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rPr>
          <w:rFonts w:hint="default"/>
          <w:b/>
          <w:bCs/>
          <w:sz w:val="36"/>
          <w:szCs w:val="36"/>
          <w:u w:val="single"/>
          <w:lang w:val="en-IN"/>
        </w:rPr>
      </w:pPr>
      <w:r>
        <w:rPr>
          <w:rFonts w:hint="default"/>
          <w:b/>
          <w:bCs/>
          <w:sz w:val="36"/>
          <w:szCs w:val="36"/>
          <w:u w:val="single"/>
          <w:lang w:val="en-IN"/>
        </w:rPr>
        <w:t>Smart Contract Sivacoin ICO</w:t>
      </w:r>
    </w:p>
    <w:p>
      <w:pPr>
        <w:ind w:left="720" w:leftChars="0" w:firstLine="720" w:firstLineChars="0"/>
        <w:rPr>
          <w:rFonts w:hint="default"/>
          <w:sz w:val="36"/>
          <w:szCs w:val="36"/>
          <w:lang w:val="en-IN"/>
        </w:rPr>
      </w:pPr>
      <w:r>
        <w:rPr>
          <w:rFonts w:hint="default"/>
          <w:sz w:val="36"/>
          <w:szCs w:val="36"/>
          <w:lang w:val="en-IN"/>
        </w:rPr>
        <w:tab/>
        <w:t/>
      </w:r>
      <w:r>
        <w:rPr>
          <w:rFonts w:hint="default"/>
          <w:sz w:val="36"/>
          <w:szCs w:val="36"/>
          <w:lang w:val="en-IN"/>
        </w:rPr>
        <w:tab/>
        <w:t/>
      </w:r>
      <w:r>
        <w:rPr>
          <w:rFonts w:hint="default"/>
          <w:sz w:val="36"/>
          <w:szCs w:val="36"/>
          <w:lang w:val="en-IN"/>
        </w:rPr>
        <w:tab/>
        <w:t>- P.Vignesh Siva</w:t>
      </w:r>
    </w:p>
    <w:p>
      <w:pPr>
        <w:ind w:left="720" w:leftChars="0" w:firstLine="720" w:firstLineChars="0"/>
        <w:rPr>
          <w:rFonts w:hint="default"/>
          <w:sz w:val="36"/>
          <w:szCs w:val="36"/>
          <w:lang w:val="en-IN"/>
        </w:rPr>
      </w:pPr>
      <w:bookmarkStart w:id="0" w:name="_GoBack"/>
      <w:bookmarkEnd w:id="0"/>
    </w:p>
    <w:p>
      <w:pPr>
        <w:ind w:left="720" w:leftChars="0" w:firstLine="720" w:firstLineChars="0"/>
        <w:rPr>
          <w:rFonts w:hint="default"/>
          <w:sz w:val="36"/>
          <w:szCs w:val="36"/>
          <w:lang w:val="en-IN"/>
        </w:rPr>
      </w:pPr>
    </w:p>
    <w:p>
      <w:pPr>
        <w:rPr>
          <w:rFonts w:hint="default"/>
          <w:sz w:val="36"/>
          <w:szCs w:val="36"/>
          <w:lang w:val="en-IN"/>
        </w:rPr>
      </w:pPr>
    </w:p>
    <w:p>
      <w:pPr>
        <w:rPr>
          <w:rFonts w:hint="default"/>
          <w:b/>
          <w:bCs/>
          <w:sz w:val="32"/>
          <w:szCs w:val="32"/>
          <w:u w:val="single"/>
          <w:lang w:val="en-IN"/>
        </w:rPr>
      </w:pPr>
      <w:r>
        <w:rPr>
          <w:rFonts w:hint="default"/>
          <w:sz w:val="32"/>
          <w:szCs w:val="32"/>
          <w:lang w:val="en-IN"/>
        </w:rPr>
        <w:t xml:space="preserve"># </w:t>
      </w:r>
      <w:r>
        <w:rPr>
          <w:rFonts w:hint="default"/>
          <w:b/>
          <w:bCs/>
          <w:sz w:val="32"/>
          <w:szCs w:val="32"/>
          <w:u w:val="single"/>
          <w:lang w:val="en-IN"/>
        </w:rPr>
        <w:t>Sivacoin ICO:</w:t>
      </w:r>
    </w:p>
    <w:p>
      <w:pPr>
        <w:rPr>
          <w:rFonts w:hint="default"/>
          <w:b w:val="0"/>
          <w:bCs w:val="0"/>
          <w:sz w:val="32"/>
          <w:szCs w:val="32"/>
          <w:u w:val="none"/>
          <w:lang w:val="en-IN"/>
        </w:rPr>
      </w:pPr>
      <w:r>
        <w:rPr>
          <w:rFonts w:hint="default"/>
          <w:b w:val="0"/>
          <w:bCs w:val="0"/>
          <w:sz w:val="32"/>
          <w:szCs w:val="32"/>
          <w:u w:val="none"/>
          <w:lang w:val="en-IN"/>
        </w:rPr>
        <w:tab/>
        <w:t xml:space="preserve">Initial Coin Offering (ICO) enables customers/investors to buy and sell sivacoins, a </w:t>
      </w:r>
      <w:r>
        <w:rPr>
          <w:rFonts w:hint="default"/>
          <w:b w:val="0"/>
          <w:bCs w:val="0"/>
          <w:sz w:val="32"/>
          <w:szCs w:val="32"/>
          <w:u w:val="none"/>
          <w:lang w:val="en-IN"/>
        </w:rPr>
        <w:t xml:space="preserve"> cryptocurrency developed by myself using blockchain technology</w:t>
      </w:r>
      <w:r>
        <w:rPr>
          <w:rFonts w:hint="default"/>
          <w:b w:val="0"/>
          <w:bCs w:val="0"/>
          <w:sz w:val="32"/>
          <w:szCs w:val="32"/>
          <w:u w:val="none"/>
          <w:lang w:val="en-IN"/>
        </w:rPr>
        <w:t>.</w:t>
      </w:r>
    </w:p>
    <w:p>
      <w:pPr>
        <w:rPr>
          <w:rFonts w:hint="default"/>
          <w:b w:val="0"/>
          <w:bCs w:val="0"/>
          <w:sz w:val="32"/>
          <w:szCs w:val="32"/>
          <w:u w:val="none"/>
          <w:lang w:val="en-IN"/>
        </w:rPr>
      </w:pPr>
    </w:p>
    <w:p>
      <w:pPr>
        <w:rPr>
          <w:rFonts w:hint="default"/>
          <w:b/>
          <w:bCs/>
          <w:sz w:val="32"/>
          <w:szCs w:val="32"/>
          <w:u w:val="single"/>
          <w:lang w:val="en-IN"/>
        </w:rPr>
      </w:pPr>
      <w:r>
        <w:rPr>
          <w:rFonts w:hint="default"/>
          <w:b w:val="0"/>
          <w:bCs w:val="0"/>
          <w:sz w:val="32"/>
          <w:szCs w:val="32"/>
          <w:u w:val="none"/>
          <w:lang w:val="en-IN"/>
        </w:rPr>
        <w:t xml:space="preserve"># </w:t>
      </w:r>
      <w:r>
        <w:rPr>
          <w:rFonts w:hint="default"/>
          <w:b/>
          <w:bCs/>
          <w:sz w:val="32"/>
          <w:szCs w:val="32"/>
          <w:u w:val="single"/>
          <w:lang w:val="en-IN"/>
        </w:rPr>
        <w:t>Creating a smart contract:</w:t>
      </w:r>
    </w:p>
    <w:p>
      <w:pPr>
        <w:rPr>
          <w:rFonts w:hint="default"/>
          <w:b w:val="0"/>
          <w:bCs w:val="0"/>
          <w:sz w:val="32"/>
          <w:szCs w:val="32"/>
          <w:u w:val="none"/>
          <w:lang w:val="en-IN"/>
        </w:rPr>
      </w:pPr>
      <w:r>
        <w:rPr>
          <w:rFonts w:hint="default"/>
          <w:b w:val="0"/>
          <w:bCs w:val="0"/>
          <w:sz w:val="32"/>
          <w:szCs w:val="32"/>
          <w:u w:val="none"/>
          <w:lang w:val="en-IN"/>
        </w:rPr>
        <w:tab/>
        <w:t xml:space="preserve">A smart contract is created using solidity which acts as an ICO for Sivacoins. This smart contract is compiled using Remix IDE. This smart contract has the facility to buy, sell sivacoins, how much sivacoin the investor has and how much more sivacoins is available for purchase. </w:t>
      </w:r>
    </w:p>
    <w:p>
      <w:pPr>
        <w:rPr>
          <w:rFonts w:hint="default"/>
          <w:b w:val="0"/>
          <w:bCs w:val="0"/>
          <w:sz w:val="32"/>
          <w:szCs w:val="32"/>
          <w:u w:val="none"/>
          <w:lang w:val="en-IN"/>
        </w:rPr>
      </w:pPr>
    </w:p>
    <w:p>
      <w:pPr>
        <w:rPr>
          <w:rFonts w:hint="default"/>
          <w:b w:val="0"/>
          <w:bCs w:val="0"/>
          <w:sz w:val="32"/>
          <w:szCs w:val="32"/>
          <w:u w:val="none"/>
          <w:lang w:val="en-IN"/>
        </w:rPr>
      </w:pPr>
      <w:r>
        <w:rPr>
          <w:rFonts w:hint="default"/>
          <w:b w:val="0"/>
          <w:bCs w:val="0"/>
          <w:sz w:val="32"/>
          <w:szCs w:val="32"/>
          <w:u w:val="none"/>
          <w:lang w:val="en-IN"/>
        </w:rPr>
        <w:t xml:space="preserve"># </w:t>
      </w:r>
      <w:r>
        <w:rPr>
          <w:rFonts w:hint="default"/>
          <w:b/>
          <w:bCs/>
          <w:sz w:val="32"/>
          <w:szCs w:val="32"/>
          <w:u w:val="single"/>
          <w:lang w:val="en-IN"/>
        </w:rPr>
        <w:t>Ganache:</w:t>
      </w:r>
    </w:p>
    <w:p>
      <w:pPr>
        <w:rPr>
          <w:rFonts w:hint="default"/>
          <w:b w:val="0"/>
          <w:bCs w:val="0"/>
          <w:sz w:val="32"/>
          <w:szCs w:val="32"/>
          <w:u w:val="none"/>
          <w:lang w:val="en-IN"/>
        </w:rPr>
      </w:pPr>
      <w:r>
        <w:rPr>
          <w:rFonts w:hint="default"/>
          <w:b w:val="0"/>
          <w:bCs w:val="0"/>
          <w:sz w:val="32"/>
          <w:szCs w:val="32"/>
          <w:u w:val="none"/>
          <w:lang w:val="en-IN"/>
        </w:rPr>
        <w:tab/>
        <w:t>Ganache is an application used to current status of all accounts, including their addresses, private keys, transactions and balances, which can be used for developing and testing purpose. From ganche, we take an account address  for our demonstration.</w:t>
      </w:r>
    </w:p>
    <w:p>
      <w:pPr>
        <w:rPr>
          <w:rFonts w:hint="default"/>
          <w:b w:val="0"/>
          <w:bCs w:val="0"/>
          <w:sz w:val="32"/>
          <w:szCs w:val="32"/>
          <w:u w:val="none"/>
          <w:lang w:val="en-IN"/>
        </w:rPr>
      </w:pPr>
    </w:p>
    <w:p>
      <w:pPr>
        <w:rPr>
          <w:rFonts w:hint="default"/>
          <w:b/>
          <w:bCs/>
          <w:sz w:val="32"/>
          <w:szCs w:val="32"/>
          <w:u w:val="single"/>
          <w:lang w:val="en-IN"/>
        </w:rPr>
      </w:pPr>
      <w:r>
        <w:rPr>
          <w:rFonts w:hint="default"/>
          <w:b w:val="0"/>
          <w:bCs w:val="0"/>
          <w:sz w:val="32"/>
          <w:szCs w:val="32"/>
          <w:u w:val="none"/>
          <w:lang w:val="en-IN"/>
        </w:rPr>
        <w:t xml:space="preserve"># </w:t>
      </w:r>
      <w:r>
        <w:rPr>
          <w:rFonts w:hint="default"/>
          <w:b/>
          <w:bCs/>
          <w:sz w:val="32"/>
          <w:szCs w:val="32"/>
          <w:u w:val="single"/>
          <w:lang w:val="en-IN"/>
        </w:rPr>
        <w:t>MyEthereumWallet:</w:t>
      </w:r>
    </w:p>
    <w:p>
      <w:pPr>
        <w:rPr>
          <w:rFonts w:hint="default"/>
          <w:b w:val="0"/>
          <w:bCs w:val="0"/>
          <w:sz w:val="32"/>
          <w:szCs w:val="32"/>
          <w:u w:val="none"/>
          <w:lang w:val="en-IN"/>
        </w:rPr>
      </w:pPr>
      <w:r>
        <w:rPr>
          <w:rFonts w:hint="default"/>
          <w:b w:val="0"/>
          <w:bCs w:val="0"/>
          <w:sz w:val="32"/>
          <w:szCs w:val="32"/>
          <w:u w:val="none"/>
          <w:lang w:val="en-IN"/>
        </w:rPr>
        <w:tab/>
        <w:t xml:space="preserve">MyEthereumWallet is an open source project, which allows to create new ethereum wallet, deploy smart contract and access the deployed smart contract. A new wallet is created using the account address from ganache to make transactions to our smart contract. </w:t>
      </w:r>
    </w:p>
    <w:p>
      <w:pPr>
        <w:rPr>
          <w:rFonts w:hint="default"/>
          <w:b w:val="0"/>
          <w:bCs w:val="0"/>
          <w:sz w:val="32"/>
          <w:szCs w:val="32"/>
          <w:u w:val="none"/>
          <w:lang w:val="en-IN"/>
        </w:rPr>
      </w:pPr>
    </w:p>
    <w:p>
      <w:pPr>
        <w:rPr>
          <w:rFonts w:hint="default"/>
          <w:b w:val="0"/>
          <w:bCs w:val="0"/>
          <w:sz w:val="32"/>
          <w:szCs w:val="32"/>
          <w:u w:val="none"/>
          <w:lang w:val="en-IN"/>
        </w:rPr>
      </w:pPr>
      <w:r>
        <w:rPr>
          <w:rFonts w:hint="default"/>
          <w:b w:val="0"/>
          <w:bCs w:val="0"/>
          <w:sz w:val="32"/>
          <w:szCs w:val="32"/>
          <w:u w:val="none"/>
          <w:lang w:val="en-IN"/>
        </w:rPr>
        <w:t xml:space="preserve"># </w:t>
      </w:r>
      <w:r>
        <w:rPr>
          <w:rFonts w:hint="default"/>
          <w:b/>
          <w:bCs/>
          <w:sz w:val="32"/>
          <w:szCs w:val="32"/>
          <w:u w:val="single"/>
          <w:lang w:val="en-IN"/>
        </w:rPr>
        <w:t>Equity transactions:</w:t>
      </w:r>
    </w:p>
    <w:p>
      <w:pPr>
        <w:rPr>
          <w:rFonts w:hint="default"/>
          <w:b w:val="0"/>
          <w:bCs w:val="0"/>
          <w:sz w:val="32"/>
          <w:szCs w:val="32"/>
          <w:u w:val="none"/>
          <w:lang w:val="en-IN"/>
        </w:rPr>
      </w:pPr>
      <w:r>
        <w:rPr>
          <w:rFonts w:hint="default"/>
          <w:b w:val="0"/>
          <w:bCs w:val="0"/>
          <w:sz w:val="32"/>
          <w:szCs w:val="32"/>
          <w:u w:val="none"/>
          <w:lang w:val="en-IN"/>
        </w:rPr>
        <w:tab/>
        <w:t>Whenever an equity of sivacoin is bought/sold, the transaction is added to the blockchain created in ganache.</w:t>
      </w:r>
    </w:p>
    <w:p>
      <w:pPr>
        <w:rPr>
          <w:rFonts w:hint="default"/>
          <w:b w:val="0"/>
          <w:bCs w:val="0"/>
          <w:sz w:val="32"/>
          <w:szCs w:val="32"/>
          <w:u w:val="none"/>
          <w:lang w:val="en-IN"/>
        </w:rPr>
      </w:pPr>
    </w:p>
    <w:p>
      <w:pPr>
        <w:pStyle w:val="4"/>
        <w:rPr>
          <w:rFonts w:hint="default"/>
          <w:b w:val="0"/>
          <w:bCs w:val="0"/>
          <w:sz w:val="32"/>
          <w:szCs w:val="32"/>
          <w:u w:val="none"/>
          <w:lang w:val="en-IN"/>
        </w:rPr>
      </w:pPr>
      <w:r>
        <w:t>Buying an equity</w:t>
      </w:r>
    </w:p>
    <w:p>
      <w:pPr>
        <w:rPr>
          <w:rFonts w:hint="default"/>
          <w:b w:val="0"/>
          <w:bCs w:val="0"/>
          <w:sz w:val="32"/>
          <w:szCs w:val="32"/>
          <w:u w:val="none"/>
          <w:lang w:val="en-IN"/>
        </w:rPr>
      </w:pPr>
      <w:r>
        <w:rPr>
          <w:rFonts w:hint="default"/>
          <w:b w:val="0"/>
          <w:bCs w:val="0"/>
          <w:sz w:val="32"/>
          <w:szCs w:val="32"/>
          <w:u w:val="none"/>
          <w:lang w:val="en-IN"/>
        </w:rPr>
        <w:drawing>
          <wp:inline distT="0" distB="0" distL="114300" distR="114300">
            <wp:extent cx="5266690" cy="1965325"/>
            <wp:effectExtent l="0" t="0" r="6350" b="635"/>
            <wp:docPr id="1" name="Picture 1"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4)"/>
                    <pic:cNvPicPr>
                      <a:picLocks noChangeAspect="1"/>
                    </pic:cNvPicPr>
                  </pic:nvPicPr>
                  <pic:blipFill>
                    <a:blip r:embed="rId4"/>
                    <a:stretch>
                      <a:fillRect/>
                    </a:stretch>
                  </pic:blipFill>
                  <pic:spPr>
                    <a:xfrm>
                      <a:off x="0" y="0"/>
                      <a:ext cx="5266690" cy="1965325"/>
                    </a:xfrm>
                    <a:prstGeom prst="rect">
                      <a:avLst/>
                    </a:prstGeom>
                  </pic:spPr>
                </pic:pic>
              </a:graphicData>
            </a:graphic>
          </wp:inline>
        </w:drawing>
      </w:r>
    </w:p>
    <w:p>
      <w:pPr>
        <w:rPr>
          <w:rFonts w:hint="default"/>
          <w:b w:val="0"/>
          <w:bCs w:val="0"/>
          <w:sz w:val="32"/>
          <w:szCs w:val="32"/>
          <w:u w:val="none"/>
          <w:lang w:val="en-IN"/>
        </w:rPr>
      </w:pPr>
    </w:p>
    <w:p>
      <w:pPr>
        <w:rPr>
          <w:rFonts w:hint="default"/>
          <w:b w:val="0"/>
          <w:bCs w:val="0"/>
          <w:sz w:val="32"/>
          <w:szCs w:val="32"/>
          <w:u w:val="none"/>
          <w:lang w:val="en-IN"/>
        </w:rPr>
      </w:pPr>
    </w:p>
    <w:p>
      <w:pPr>
        <w:pStyle w:val="4"/>
        <w:rPr>
          <w:rFonts w:hint="default"/>
          <w:b w:val="0"/>
          <w:bCs w:val="0"/>
          <w:sz w:val="32"/>
          <w:szCs w:val="32"/>
          <w:u w:val="none"/>
          <w:lang w:val="en-IN"/>
        </w:rPr>
      </w:pPr>
      <w:r>
        <w:t>Selling an equity</w:t>
      </w:r>
    </w:p>
    <w:p>
      <w:pPr>
        <w:rPr>
          <w:rFonts w:hint="default"/>
          <w:b w:val="0"/>
          <w:bCs w:val="0"/>
          <w:sz w:val="32"/>
          <w:szCs w:val="32"/>
          <w:u w:val="none"/>
          <w:lang w:val="en-IN"/>
        </w:rPr>
      </w:pPr>
      <w:r>
        <w:rPr>
          <w:rFonts w:hint="default"/>
          <w:b w:val="0"/>
          <w:bCs w:val="0"/>
          <w:sz w:val="32"/>
          <w:szCs w:val="32"/>
          <w:u w:val="none"/>
          <w:lang w:val="en-IN"/>
        </w:rPr>
        <w:drawing>
          <wp:inline distT="0" distB="0" distL="114300" distR="114300">
            <wp:extent cx="5267325" cy="2271395"/>
            <wp:effectExtent l="0" t="0" r="5715" b="14605"/>
            <wp:docPr id="2" name="Picture 2"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6)"/>
                    <pic:cNvPicPr>
                      <a:picLocks noChangeAspect="1"/>
                    </pic:cNvPicPr>
                  </pic:nvPicPr>
                  <pic:blipFill>
                    <a:blip r:embed="rId5"/>
                    <a:stretch>
                      <a:fillRect/>
                    </a:stretch>
                  </pic:blipFill>
                  <pic:spPr>
                    <a:xfrm>
                      <a:off x="0" y="0"/>
                      <a:ext cx="5267325" cy="2271395"/>
                    </a:xfrm>
                    <a:prstGeom prst="rect">
                      <a:avLst/>
                    </a:prstGeom>
                  </pic:spPr>
                </pic:pic>
              </a:graphicData>
            </a:graphic>
          </wp:inline>
        </w:drawing>
      </w:r>
    </w:p>
    <w:p>
      <w:pPr>
        <w:rPr>
          <w:rFonts w:hint="default"/>
          <w:b w:val="0"/>
          <w:bCs w:val="0"/>
          <w:sz w:val="32"/>
          <w:szCs w:val="32"/>
          <w:u w:val="none"/>
          <w:lang w:val="en-IN"/>
        </w:rPr>
      </w:pPr>
    </w:p>
    <w:p>
      <w:pPr>
        <w:rPr>
          <w:rFonts w:hint="default"/>
          <w:b w:val="0"/>
          <w:bCs w:val="0"/>
          <w:sz w:val="32"/>
          <w:szCs w:val="32"/>
          <w:u w:val="none"/>
          <w:lang w:val="en-IN"/>
        </w:rPr>
      </w:pPr>
    </w:p>
    <w:p>
      <w:pPr>
        <w:pStyle w:val="4"/>
        <w:rPr>
          <w:rFonts w:hint="default"/>
          <w:b w:val="0"/>
          <w:bCs w:val="0"/>
          <w:sz w:val="32"/>
          <w:szCs w:val="32"/>
          <w:u w:val="none"/>
          <w:lang w:val="en-IN"/>
        </w:rPr>
      </w:pPr>
      <w:r>
        <w:t>Blockchain containing transactions</w:t>
      </w:r>
    </w:p>
    <w:p>
      <w:pPr>
        <w:rPr>
          <w:rFonts w:hint="default"/>
          <w:b w:val="0"/>
          <w:bCs w:val="0"/>
          <w:sz w:val="32"/>
          <w:szCs w:val="32"/>
          <w:u w:val="none"/>
          <w:lang w:val="en-IN"/>
        </w:rPr>
      </w:pPr>
      <w:r>
        <w:rPr>
          <w:rFonts w:hint="default"/>
          <w:b w:val="0"/>
          <w:bCs w:val="0"/>
          <w:sz w:val="32"/>
          <w:szCs w:val="32"/>
          <w:u w:val="none"/>
          <w:lang w:val="en-IN"/>
        </w:rPr>
        <w:drawing>
          <wp:inline distT="0" distB="0" distL="114300" distR="114300">
            <wp:extent cx="5266690" cy="2962910"/>
            <wp:effectExtent l="0" t="0" r="6350" b="8890"/>
            <wp:docPr id="3" name="Picture 3"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7)"/>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3B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2021-10-25T15:07:23Z</dcterms:created>
  <dc:creator>sivav</dc:creator>
  <cp:lastModifiedBy>sivav</cp:lastModifiedBy>
  <dcterms:modified xsi:type="dcterms:W3CDTF">2021-10-25T17:05:19Z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014E46D59BB34FE2A728FFAC26065713</vt:lpwstr>
  </property>
</Properties>
</file>