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3. Host a multi-instance wordpress behind AWS ALB. 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 the Autoscaling group once you are able to set up Wordpress without autoscaling.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MyWork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image of existing wordpress installed EC2 instance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an instance with the wordpress ami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Wordpress instance behind ALB: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target group with these two wordpress instances.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ALB with the created target group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the ALB security group to allow HTTP inbound rule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ALB’s DNS to route route between our two wordpress instances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Autoscaling: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 Launch Configuration with our wordpress ami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the instance type to t2.micro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security group to allow HTTP inbound rule.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an existing keypair.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Autoscaling Group with the created Launch Configuration.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default vpc and 3 availability zones.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an existing Load Balancer’s target group, which we created previously.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desired capacity to 2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minimum capacity to 1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maximum capacity to 3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Target tracking scaling policy, choose CPU utilization value to 50%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2076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40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9847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43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