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Safety Violation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title: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 name: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of safety violation: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 of safety violation: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Indicate the type of safety violation.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reason of the violation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consequences of the violation?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Disciplinary Action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Supervisor’s Signature ______________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