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00333" w14:textId="4BCF8A9F" w:rsidR="00840BEF" w:rsidRDefault="00187A72" w:rsidP="002E61A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Cart management</w:t>
      </w:r>
    </w:p>
    <w:p w14:paraId="06729065" w14:textId="3B85765A" w:rsidR="002E61A3" w:rsidRDefault="002E61A3" w:rsidP="002E61A3"/>
    <w:p w14:paraId="0A1A2DB8" w14:textId="656AE533" w:rsidR="002E61A3" w:rsidRPr="00345571" w:rsidRDefault="00345571" w:rsidP="002E61A3">
      <w:pPr>
        <w:rPr>
          <w:b/>
          <w:bCs/>
        </w:rPr>
      </w:pPr>
      <w:r w:rsidRPr="00345571">
        <w:rPr>
          <w:b/>
          <w:bCs/>
        </w:rPr>
        <w:t>Exceptions:</w:t>
      </w:r>
    </w:p>
    <w:p w14:paraId="0C3AA215" w14:textId="4B1DA461" w:rsidR="00345571" w:rsidRDefault="00345571" w:rsidP="00345571">
      <w:pPr>
        <w:pStyle w:val="ListParagraph"/>
        <w:numPr>
          <w:ilvl w:val="0"/>
          <w:numId w:val="4"/>
        </w:numPr>
      </w:pPr>
      <w:r>
        <w:t xml:space="preserve">Scenarios that were not able to be achieved due to the type of subscription. For the pay-as-you </w:t>
      </w:r>
      <w:proofErr w:type="gramStart"/>
      <w:r>
        <w:t>GO &amp; others</w:t>
      </w:r>
      <w:proofErr w:type="gramEnd"/>
      <w:r>
        <w:t xml:space="preserve"> subscriptions these options will certainly work.</w:t>
      </w:r>
    </w:p>
    <w:p w14:paraId="14CB1447" w14:textId="77777777" w:rsidR="00345571" w:rsidRDefault="00345571" w:rsidP="00345571">
      <w:pPr>
        <w:pStyle w:val="ListParagraph"/>
        <w:numPr>
          <w:ilvl w:val="1"/>
          <w:numId w:val="4"/>
        </w:numPr>
      </w:pPr>
      <w:r>
        <w:t>Cost management service is disabled for sponsorship subscription</w:t>
      </w:r>
    </w:p>
    <w:p w14:paraId="4D088660" w14:textId="540DF34A" w:rsidR="00B003FC" w:rsidRDefault="00345571" w:rsidP="00345571">
      <w:pPr>
        <w:pStyle w:val="ListParagraph"/>
        <w:numPr>
          <w:ilvl w:val="1"/>
          <w:numId w:val="4"/>
        </w:numPr>
      </w:pPr>
      <w:r>
        <w:t>Cost analysis within service is creating error.</w:t>
      </w:r>
      <w:r>
        <w:br/>
      </w:r>
    </w:p>
    <w:p w14:paraId="23C19215" w14:textId="011884D3" w:rsidR="00345571" w:rsidRDefault="00345571" w:rsidP="00345571">
      <w:pPr>
        <w:pStyle w:val="ListParagraph"/>
        <w:numPr>
          <w:ilvl w:val="0"/>
          <w:numId w:val="4"/>
        </w:numPr>
      </w:pPr>
      <w:r>
        <w:t>Traffic manager error:</w:t>
      </w:r>
    </w:p>
    <w:p w14:paraId="24AC460E" w14:textId="4A4C595C" w:rsidR="00345571" w:rsidRDefault="00345571" w:rsidP="00345571">
      <w:pPr>
        <w:pStyle w:val="ListParagraph"/>
        <w:numPr>
          <w:ilvl w:val="1"/>
          <w:numId w:val="4"/>
        </w:numPr>
      </w:pPr>
      <w:r>
        <w:t xml:space="preserve">The CDN end points added (created </w:t>
      </w:r>
      <w:proofErr w:type="spellStart"/>
      <w:proofErr w:type="gramStart"/>
      <w:r>
        <w:t>a</w:t>
      </w:r>
      <w:proofErr w:type="spellEnd"/>
      <w:proofErr w:type="gramEnd"/>
      <w:r>
        <w:t xml:space="preserve"> External end point) as back-end for traffic manager is online.</w:t>
      </w:r>
    </w:p>
    <w:p w14:paraId="396A06F5" w14:textId="4203EBC3" w:rsidR="00345571" w:rsidRDefault="00345571" w:rsidP="00345571">
      <w:pPr>
        <w:pStyle w:val="ListParagraph"/>
        <w:numPr>
          <w:ilvl w:val="1"/>
          <w:numId w:val="4"/>
        </w:numPr>
      </w:pPr>
      <w:r>
        <w:t>Still when we browse the traffic manager URL the connection to either of the CDN end points are unsuccessful. Configure-wise everything is done, but not sure why the error is.</w:t>
      </w:r>
      <w:r>
        <w:br/>
      </w:r>
      <w:r>
        <w:br/>
        <w:t>see error below:</w:t>
      </w:r>
      <w:r>
        <w:br/>
      </w:r>
      <w:r>
        <w:rPr>
          <w:noProof/>
        </w:rPr>
        <w:drawing>
          <wp:inline distT="0" distB="0" distL="0" distR="0" wp14:anchorId="120E67D2" wp14:editId="2A594FB1">
            <wp:extent cx="5933440" cy="98676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109" cy="98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5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7FC3"/>
    <w:multiLevelType w:val="hybridMultilevel"/>
    <w:tmpl w:val="62E0A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17251"/>
    <w:multiLevelType w:val="hybridMultilevel"/>
    <w:tmpl w:val="D77C4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95ABA"/>
    <w:multiLevelType w:val="hybridMultilevel"/>
    <w:tmpl w:val="C090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B71B0"/>
    <w:multiLevelType w:val="hybridMultilevel"/>
    <w:tmpl w:val="EF9A7F80"/>
    <w:lvl w:ilvl="0" w:tplc="6EDA33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787909">
    <w:abstractNumId w:val="0"/>
  </w:num>
  <w:num w:numId="2" w16cid:durableId="1905531676">
    <w:abstractNumId w:val="3"/>
  </w:num>
  <w:num w:numId="3" w16cid:durableId="856844539">
    <w:abstractNumId w:val="1"/>
  </w:num>
  <w:num w:numId="4" w16cid:durableId="1156651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A3"/>
    <w:rsid w:val="000458B1"/>
    <w:rsid w:val="0004590D"/>
    <w:rsid w:val="00046A7E"/>
    <w:rsid w:val="000A4E3D"/>
    <w:rsid w:val="00104BEC"/>
    <w:rsid w:val="00187A72"/>
    <w:rsid w:val="00242FC0"/>
    <w:rsid w:val="002776E5"/>
    <w:rsid w:val="002E3426"/>
    <w:rsid w:val="002E61A3"/>
    <w:rsid w:val="00345571"/>
    <w:rsid w:val="004709D2"/>
    <w:rsid w:val="004D698F"/>
    <w:rsid w:val="007024A6"/>
    <w:rsid w:val="007E33C0"/>
    <w:rsid w:val="00840BEF"/>
    <w:rsid w:val="008F04AA"/>
    <w:rsid w:val="009868F2"/>
    <w:rsid w:val="00A16540"/>
    <w:rsid w:val="00AC1C92"/>
    <w:rsid w:val="00B003FC"/>
    <w:rsid w:val="00B62C1B"/>
    <w:rsid w:val="00B92EC3"/>
    <w:rsid w:val="00BA02FC"/>
    <w:rsid w:val="00BC0798"/>
    <w:rsid w:val="00D254DC"/>
    <w:rsid w:val="00E12921"/>
    <w:rsid w:val="00E67C12"/>
    <w:rsid w:val="00F8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8439"/>
  <w15:chartTrackingRefBased/>
  <w15:docId w15:val="{A3B11B65-A86C-4CFA-9861-B5E6EF21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3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Sivaramakrishnan Narayanaswami</dc:creator>
  <cp:keywords/>
  <dc:description/>
  <cp:lastModifiedBy>Sivaramakrishnan Narayanaswami</cp:lastModifiedBy>
  <cp:revision>7</cp:revision>
  <dcterms:created xsi:type="dcterms:W3CDTF">2022-10-15T18:17:00Z</dcterms:created>
  <dcterms:modified xsi:type="dcterms:W3CDTF">2022-12-14T17:45:00Z</dcterms:modified>
</cp:coreProperties>
</file>