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78F02E" w14:textId="31026E32" w:rsidR="001C6902" w:rsidRDefault="00000000" w:rsidP="000462A1">
      <w:pPr>
        <w:jc w:val="center"/>
      </w:pPr>
      <w:r>
        <w:rPr>
          <w:b/>
          <w:bCs/>
          <w:color w:val="1B3A6B"/>
          <w:sz w:val="44"/>
          <w:szCs w:val="44"/>
        </w:rPr>
        <w:t>S</w:t>
      </w:r>
      <w:r w:rsidR="001E4FE9">
        <w:rPr>
          <w:b/>
          <w:bCs/>
          <w:color w:val="1B3A6B"/>
          <w:sz w:val="44"/>
          <w:szCs w:val="44"/>
        </w:rPr>
        <w:t>ivaraj</w:t>
      </w:r>
      <w:r>
        <w:rPr>
          <w:b/>
          <w:bCs/>
          <w:color w:val="1B3A6B"/>
          <w:sz w:val="44"/>
          <w:szCs w:val="44"/>
        </w:rPr>
        <w:t xml:space="preserve"> R</w:t>
      </w:r>
      <w:r w:rsidR="001E4FE9">
        <w:rPr>
          <w:b/>
          <w:bCs/>
          <w:color w:val="1B3A6B"/>
          <w:sz w:val="44"/>
          <w:szCs w:val="44"/>
        </w:rPr>
        <w:t>ajendran</w:t>
      </w:r>
    </w:p>
    <w:p w14:paraId="57A2ECC0" w14:textId="780B2899" w:rsidR="001C6902" w:rsidRPr="00672BCB" w:rsidRDefault="00000000" w:rsidP="000462A1">
      <w:pPr>
        <w:spacing w:line="360" w:lineRule="auto"/>
        <w:jc w:val="center"/>
      </w:pPr>
      <w:r w:rsidRPr="00672BCB">
        <w:rPr>
          <w:color w:val="6B7280"/>
        </w:rPr>
        <w:t xml:space="preserve">Creative </w:t>
      </w:r>
      <w:proofErr w:type="gramStart"/>
      <w:r w:rsidRPr="00672BCB">
        <w:rPr>
          <w:color w:val="6B7280"/>
        </w:rPr>
        <w:t>Direction  |</w:t>
      </w:r>
      <w:proofErr w:type="gramEnd"/>
      <w:r w:rsidRPr="00672BCB">
        <w:rPr>
          <w:color w:val="6B7280"/>
        </w:rPr>
        <w:t xml:space="preserve">  </w:t>
      </w:r>
      <w:r w:rsidR="002E6506" w:rsidRPr="002E6506">
        <w:rPr>
          <w:color w:val="6B7280"/>
        </w:rPr>
        <w:t xml:space="preserve">Lead UX Designer  |  SaaS UX Specialist  |  AI Product Designer </w:t>
      </w:r>
      <w:r w:rsidR="002E6506">
        <w:rPr>
          <w:color w:val="6B7280"/>
        </w:rPr>
        <w:br/>
      </w:r>
      <w:r w:rsidR="002E6506" w:rsidRPr="002E6506">
        <w:rPr>
          <w:color w:val="6B7280"/>
        </w:rPr>
        <w:t>Creative Direction  |</w:t>
      </w:r>
      <w:r w:rsidR="002E6506">
        <w:rPr>
          <w:color w:val="6B7280"/>
          <w:sz w:val="22"/>
          <w:szCs w:val="22"/>
        </w:rPr>
        <w:t xml:space="preserve"> </w:t>
      </w:r>
      <w:r w:rsidRPr="00672BCB">
        <w:rPr>
          <w:color w:val="6B7280"/>
        </w:rPr>
        <w:t>Design Production</w:t>
      </w:r>
    </w:p>
    <w:p w14:paraId="7E54DCD4" w14:textId="3D2C8EE6" w:rsidR="00672BCB" w:rsidRPr="00672BCB" w:rsidRDefault="00000000" w:rsidP="000462A1">
      <w:pPr>
        <w:pBdr>
          <w:bottom w:val="single" w:sz="6" w:space="4" w:color="2563EB"/>
        </w:pBdr>
        <w:spacing w:line="360" w:lineRule="auto"/>
        <w:jc w:val="center"/>
        <w:rPr>
          <w:color w:val="2563EB"/>
        </w:rPr>
      </w:pPr>
      <w:r w:rsidRPr="00672BCB">
        <w:t>sivarajrajendran89@gmail.com   |   +91 98404 65309   |   Bengaluru, India</w:t>
      </w:r>
    </w:p>
    <w:p w14:paraId="20616C00" w14:textId="1A041100" w:rsidR="001C6902" w:rsidRPr="00672BCB" w:rsidRDefault="00672BCB" w:rsidP="000462A1">
      <w:pPr>
        <w:pBdr>
          <w:bottom w:val="single" w:sz="6" w:space="4" w:color="2563EB"/>
        </w:pBdr>
        <w:spacing w:line="360" w:lineRule="auto"/>
        <w:jc w:val="center"/>
        <w:rPr>
          <w:color w:val="2563EB"/>
        </w:rPr>
      </w:pPr>
      <w:r w:rsidRPr="000462A1">
        <w:t xml:space="preserve">Portfolio: </w:t>
      </w:r>
      <w:r w:rsidRPr="00672BCB">
        <w:rPr>
          <w:color w:val="2563EB"/>
        </w:rPr>
        <w:t xml:space="preserve">www.behance.net/sivaraj89 | </w:t>
      </w:r>
      <w:proofErr w:type="gramStart"/>
      <w:r w:rsidRPr="00672BCB">
        <w:rPr>
          <w:color w:val="2563EB"/>
        </w:rPr>
        <w:t>sivaraj.framer</w:t>
      </w:r>
      <w:proofErr w:type="gramEnd"/>
      <w:r w:rsidRPr="00672BCB">
        <w:rPr>
          <w:color w:val="2563EB"/>
        </w:rPr>
        <w:t>.website</w:t>
      </w:r>
      <w:r w:rsidR="00EA0CCE">
        <w:rPr>
          <w:color w:val="2563EB"/>
        </w:rPr>
        <w:t xml:space="preserve"> | </w:t>
      </w:r>
      <w:r w:rsidR="00EA0CCE" w:rsidRPr="00672BCB">
        <w:rPr>
          <w:color w:val="2563EB"/>
        </w:rPr>
        <w:t>sivarajrajendran.crevado.com</w:t>
      </w:r>
    </w:p>
    <w:p w14:paraId="54790534" w14:textId="77777777" w:rsidR="001C6902" w:rsidRDefault="00000000" w:rsidP="000462A1">
      <w:pPr>
        <w:pBdr>
          <w:bottom w:val="single" w:sz="8" w:space="4" w:color="2563EB"/>
        </w:pBdr>
        <w:spacing w:before="240"/>
      </w:pPr>
      <w:r>
        <w:rPr>
          <w:b/>
          <w:bCs/>
          <w:color w:val="1B3A6B"/>
          <w:sz w:val="22"/>
          <w:szCs w:val="22"/>
        </w:rPr>
        <w:t>PROFESSIONAL SUMMARY</w:t>
      </w:r>
    </w:p>
    <w:p w14:paraId="51BB3D69" w14:textId="1955EFA9" w:rsidR="00245C76" w:rsidRPr="00245C76" w:rsidRDefault="00245C76" w:rsidP="00245C76">
      <w:pPr>
        <w:spacing w:line="360" w:lineRule="auto"/>
        <w:rPr>
          <w:sz w:val="19"/>
          <w:szCs w:val="19"/>
        </w:rPr>
      </w:pPr>
      <w:r w:rsidRPr="00245C76">
        <w:rPr>
          <w:sz w:val="19"/>
          <w:szCs w:val="19"/>
        </w:rPr>
        <w:t xml:space="preserve">Lead UX Designer &amp; Creative Strategist with 14+ years of experience in SaaS, AI-driven products, and enterprise UX. Proven expertise in end-to-end UX design (research, IA, wireframing, prototyping, usability testing, and </w:t>
      </w:r>
      <w:r>
        <w:rPr>
          <w:sz w:val="19"/>
          <w:szCs w:val="19"/>
        </w:rPr>
        <w:br/>
      </w:r>
      <w:r w:rsidRPr="00245C76">
        <w:rPr>
          <w:sz w:val="19"/>
          <w:szCs w:val="19"/>
        </w:rPr>
        <w:t>developer handoff) and delivering scalable, conversion-focused digital experiences across FinTech, HealthTech, LegalTech, and EdTech.</w:t>
      </w:r>
    </w:p>
    <w:p w14:paraId="172FB3E6" w14:textId="77777777" w:rsidR="00245C76" w:rsidRPr="00245C76" w:rsidRDefault="00245C76" w:rsidP="00245C76">
      <w:pPr>
        <w:spacing w:line="360" w:lineRule="auto"/>
        <w:rPr>
          <w:sz w:val="19"/>
          <w:szCs w:val="19"/>
        </w:rPr>
      </w:pPr>
      <w:r w:rsidRPr="00245C76">
        <w:rPr>
          <w:sz w:val="19"/>
          <w:szCs w:val="19"/>
        </w:rPr>
        <w:t>Strong background in creative direction, visual design, and digital content strategy, with experience leading cross-functional teams, managing high-volume design workflows, and building design systems. Skilled in stakeholder management, vendor coordination, and leveraging AI-assisted design tools to drive business impact.</w:t>
      </w:r>
    </w:p>
    <w:p w14:paraId="6B5F99F4" w14:textId="77777777" w:rsidR="001C6902" w:rsidRDefault="00000000" w:rsidP="000462A1">
      <w:pPr>
        <w:pBdr>
          <w:bottom w:val="single" w:sz="8" w:space="4" w:color="2563EB"/>
        </w:pBdr>
        <w:spacing w:before="240"/>
      </w:pPr>
      <w:r>
        <w:rPr>
          <w:b/>
          <w:bCs/>
          <w:color w:val="1B3A6B"/>
          <w:sz w:val="22"/>
          <w:szCs w:val="22"/>
        </w:rPr>
        <w:t>CORE COMPETENCIES</w:t>
      </w:r>
    </w:p>
    <w:p w14:paraId="4DA213C9" w14:textId="77777777" w:rsidR="001C6902" w:rsidRDefault="001C6902" w:rsidP="000462A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1AA60BBC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E075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Creative Direction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CB90" w14:textId="68BE82EA" w:rsidR="001C6902" w:rsidRDefault="00000000" w:rsidP="000462A1">
            <w:r>
              <w:rPr>
                <w:sz w:val="19"/>
                <w:szCs w:val="19"/>
              </w:rPr>
              <w:t xml:space="preserve">Visual storytelling, design strategy, campaign concepting, brand systems, </w:t>
            </w:r>
            <w:r w:rsidR="00F11B10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digital-first content</w:t>
            </w:r>
          </w:p>
        </w:tc>
      </w:tr>
    </w:tbl>
    <w:p w14:paraId="6F1CFC84" w14:textId="77777777" w:rsidR="001C6902" w:rsidRDefault="001C6902" w:rsidP="000462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125585D7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5042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Production &amp; Workflow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DB00" w14:textId="77777777" w:rsidR="001C6902" w:rsidRDefault="00000000" w:rsidP="000462A1">
            <w:r>
              <w:rPr>
                <w:sz w:val="19"/>
                <w:szCs w:val="19"/>
              </w:rPr>
              <w:t>Creative production management, high-volume delivery, scalable templates, quality governance</w:t>
            </w:r>
          </w:p>
        </w:tc>
      </w:tr>
    </w:tbl>
    <w:p w14:paraId="75FC3FE0" w14:textId="77777777" w:rsidR="001C6902" w:rsidRDefault="001C6902" w:rsidP="000462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2F615B2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B6C1C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AI &amp; Creative Tech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5234" w14:textId="77777777" w:rsidR="001C6902" w:rsidRDefault="00000000" w:rsidP="000462A1">
            <w:r>
              <w:rPr>
                <w:sz w:val="19"/>
                <w:szCs w:val="19"/>
              </w:rPr>
              <w:t>AI-generated imagery, generative design tools, emerging design technologies, automation in creative workflows</w:t>
            </w:r>
          </w:p>
        </w:tc>
      </w:tr>
    </w:tbl>
    <w:p w14:paraId="44F38F5C" w14:textId="77777777" w:rsidR="001C6902" w:rsidRDefault="001C6902" w:rsidP="000462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7D515F0E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F973C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Stakeholder Management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B855" w14:textId="77777777" w:rsidR="001C6902" w:rsidRDefault="00000000" w:rsidP="000462A1">
            <w:r>
              <w:rPr>
                <w:sz w:val="19"/>
                <w:szCs w:val="19"/>
              </w:rPr>
              <w:t>Cross-functional collaboration, leadership communication, vendor management, executive engagement</w:t>
            </w:r>
          </w:p>
        </w:tc>
      </w:tr>
    </w:tbl>
    <w:p w14:paraId="35B8958C" w14:textId="77777777" w:rsidR="001C6902" w:rsidRDefault="001C6902" w:rsidP="000462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2B5250B0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E046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UX &amp; Digital Design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8AB0" w14:textId="7D0FC5C6" w:rsidR="001C6902" w:rsidRDefault="00000000" w:rsidP="000462A1">
            <w:r>
              <w:rPr>
                <w:sz w:val="19"/>
                <w:szCs w:val="19"/>
              </w:rPr>
              <w:t xml:space="preserve">UX strategy, information architecture, e-commerce design, </w:t>
            </w:r>
            <w:r w:rsidR="00F11B10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digital marketplace experience</w:t>
            </w:r>
          </w:p>
        </w:tc>
      </w:tr>
    </w:tbl>
    <w:p w14:paraId="0FEE461C" w14:textId="77777777" w:rsidR="001C6902" w:rsidRDefault="001C6902" w:rsidP="000462A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bottom w:w="8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C6902" w14:paraId="50E1CA8D" w14:textId="77777777"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E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44F4D" w14:textId="77777777" w:rsidR="001C6902" w:rsidRDefault="00000000" w:rsidP="000462A1">
            <w:r>
              <w:rPr>
                <w:b/>
                <w:bCs/>
                <w:color w:val="1B3A6B"/>
                <w:sz w:val="19"/>
                <w:szCs w:val="19"/>
              </w:rPr>
              <w:t>Team &amp; Ops Leadership</w:t>
            </w:r>
          </w:p>
        </w:tc>
        <w:tc>
          <w:tcPr>
            <w:tcW w:w="7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207B" w14:textId="6FB13A20" w:rsidR="001C6902" w:rsidRDefault="00000000" w:rsidP="000462A1">
            <w:r>
              <w:rPr>
                <w:sz w:val="19"/>
                <w:szCs w:val="19"/>
              </w:rPr>
              <w:t xml:space="preserve">Mentoring designers, planning &amp; organising, multi-project delivery, </w:t>
            </w:r>
            <w:r w:rsidR="00F11B10"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t>design operations</w:t>
            </w:r>
          </w:p>
        </w:tc>
      </w:tr>
    </w:tbl>
    <w:p w14:paraId="01246216" w14:textId="77777777" w:rsidR="001C6902" w:rsidRDefault="001C6902" w:rsidP="000462A1">
      <w:pPr>
        <w:spacing w:before="80"/>
      </w:pPr>
    </w:p>
    <w:p w14:paraId="650CA6BE" w14:textId="77777777" w:rsidR="000462A1" w:rsidRDefault="000462A1" w:rsidP="000462A1">
      <w:pPr>
        <w:spacing w:before="80"/>
      </w:pPr>
    </w:p>
    <w:p w14:paraId="262BE9AE" w14:textId="77777777" w:rsidR="000462A1" w:rsidRDefault="000462A1" w:rsidP="000462A1">
      <w:pPr>
        <w:spacing w:before="80"/>
      </w:pPr>
    </w:p>
    <w:p w14:paraId="7539C3EF" w14:textId="77777777" w:rsidR="000462A1" w:rsidRDefault="000462A1" w:rsidP="000462A1">
      <w:pPr>
        <w:spacing w:before="80"/>
      </w:pPr>
    </w:p>
    <w:p w14:paraId="640789FB" w14:textId="77777777" w:rsidR="000462A1" w:rsidRDefault="000462A1" w:rsidP="000462A1">
      <w:pPr>
        <w:spacing w:before="80"/>
      </w:pPr>
    </w:p>
    <w:p w14:paraId="4FD0EDAA" w14:textId="77777777" w:rsidR="000462A1" w:rsidRDefault="000462A1" w:rsidP="000462A1">
      <w:pPr>
        <w:spacing w:before="80"/>
      </w:pPr>
    </w:p>
    <w:p w14:paraId="65455CAD" w14:textId="77777777" w:rsidR="000462A1" w:rsidRDefault="000462A1" w:rsidP="000462A1">
      <w:pPr>
        <w:spacing w:before="80"/>
      </w:pPr>
    </w:p>
    <w:p w14:paraId="16FC705C" w14:textId="77777777" w:rsidR="000462A1" w:rsidRDefault="000462A1" w:rsidP="000462A1">
      <w:pPr>
        <w:spacing w:before="80"/>
      </w:pPr>
    </w:p>
    <w:p w14:paraId="60CBFAAD" w14:textId="77777777" w:rsidR="000462A1" w:rsidRDefault="000462A1" w:rsidP="000462A1">
      <w:pPr>
        <w:spacing w:before="80"/>
      </w:pPr>
    </w:p>
    <w:p w14:paraId="5B14BEAC" w14:textId="77777777" w:rsidR="000462A1" w:rsidRDefault="000462A1" w:rsidP="000462A1">
      <w:pPr>
        <w:spacing w:before="80"/>
      </w:pPr>
    </w:p>
    <w:p w14:paraId="4B4DBA5B" w14:textId="77777777" w:rsidR="000462A1" w:rsidRDefault="000462A1" w:rsidP="000462A1">
      <w:pPr>
        <w:spacing w:before="80"/>
      </w:pPr>
    </w:p>
    <w:p w14:paraId="6BD397D1" w14:textId="77777777" w:rsidR="001C6902" w:rsidRDefault="00000000" w:rsidP="000462A1">
      <w:pPr>
        <w:pBdr>
          <w:bottom w:val="single" w:sz="8" w:space="4" w:color="2563EB"/>
        </w:pBdr>
        <w:spacing w:before="240"/>
      </w:pPr>
      <w:r>
        <w:rPr>
          <w:b/>
          <w:bCs/>
          <w:color w:val="1B3A6B"/>
          <w:sz w:val="22"/>
          <w:szCs w:val="22"/>
        </w:rPr>
        <w:lastRenderedPageBreak/>
        <w:t>PROFESSIONAL EXPERIENCE</w:t>
      </w:r>
    </w:p>
    <w:p w14:paraId="2F74251D" w14:textId="77777777" w:rsidR="001C6902" w:rsidRDefault="00000000" w:rsidP="000462A1">
      <w:pPr>
        <w:spacing w:before="180"/>
      </w:pPr>
      <w:r>
        <w:rPr>
          <w:b/>
          <w:bCs/>
          <w:color w:val="1B3A6B"/>
          <w:sz w:val="22"/>
          <w:szCs w:val="22"/>
        </w:rPr>
        <w:t xml:space="preserve">Senior UX Designer &amp; Creative </w:t>
      </w:r>
      <w:proofErr w:type="gramStart"/>
      <w:r>
        <w:rPr>
          <w:b/>
          <w:bCs/>
          <w:color w:val="1B3A6B"/>
          <w:sz w:val="22"/>
          <w:szCs w:val="22"/>
        </w:rPr>
        <w:t>Lead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r>
        <w:rPr>
          <w:b/>
          <w:bCs/>
        </w:rPr>
        <w:t>Narmtech</w:t>
      </w:r>
      <w:r>
        <w:rPr>
          <w:color w:val="6B7280"/>
        </w:rPr>
        <w:t xml:space="preserve">  |  Bengaluru, KA</w:t>
      </w:r>
    </w:p>
    <w:p w14:paraId="15C0960A" w14:textId="77777777" w:rsidR="001C6902" w:rsidRDefault="00000000" w:rsidP="000462A1">
      <w:pPr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Sept 2022 – June 2025</w:t>
      </w:r>
    </w:p>
    <w:p w14:paraId="3310B45C" w14:textId="77777777" w:rsidR="00F150C2" w:rsidRDefault="00F150C2" w:rsidP="000462A1"/>
    <w:p w14:paraId="372E5F8D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Led a team of designers across end-to-end creative production — setting creative direction, reviewing deliverables, and maintaining quality standards for enterprise clients.</w:t>
      </w:r>
    </w:p>
    <w:p w14:paraId="09148509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Managed high-volume creative workflows across 5+ concurrent projects simultaneously, planning and organising team capacity, timelines, and stakeholder reviews.</w:t>
      </w:r>
    </w:p>
    <w:p w14:paraId="73405174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Introduced AI-assisted design tools and emerging creative technologies into production pipelines, championing adoption across the team and reducing iteration cycles.</w:t>
      </w:r>
    </w:p>
    <w:p w14:paraId="0581CF46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Acted as primary creative point-of-contact for clients — coordinating with external vendors, managing briefs, and aligning output with business and brand strategy.</w:t>
      </w:r>
    </w:p>
    <w:p w14:paraId="5FF954EB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Established scalable design systems and reusable component libraries, enabling the team to deliver consistently at speed across diverse client engagements.</w:t>
      </w:r>
    </w:p>
    <w:p w14:paraId="7B3BA6D1" w14:textId="77777777" w:rsidR="00F150C2" w:rsidRDefault="00F150C2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Mentored junior designers through structured feedback and hands-on coaching, supporting their growth into more independent contributors.</w:t>
      </w:r>
    </w:p>
    <w:p w14:paraId="1CD36121" w14:textId="77777777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Translated complex business requirements into compelling visual narratives and design strategies for leadership and client presentations.</w:t>
      </w:r>
    </w:p>
    <w:p w14:paraId="137A8BFE" w14:textId="77777777" w:rsidR="00F150C2" w:rsidRDefault="00F150C2" w:rsidP="000462A1">
      <w:pPr>
        <w:pStyle w:val="ListParagraph"/>
        <w:spacing w:before="40"/>
        <w:ind w:left="480"/>
      </w:pPr>
    </w:p>
    <w:p w14:paraId="7441F7F7" w14:textId="77777777" w:rsidR="001C6902" w:rsidRDefault="00000000" w:rsidP="000462A1">
      <w:pPr>
        <w:spacing w:before="180"/>
      </w:pPr>
      <w:r>
        <w:rPr>
          <w:b/>
          <w:bCs/>
          <w:color w:val="1B3A6B"/>
          <w:sz w:val="22"/>
          <w:szCs w:val="22"/>
        </w:rPr>
        <w:t xml:space="preserve">Senior Creative </w:t>
      </w:r>
      <w:proofErr w:type="gramStart"/>
      <w:r>
        <w:rPr>
          <w:b/>
          <w:bCs/>
          <w:color w:val="1B3A6B"/>
          <w:sz w:val="22"/>
          <w:szCs w:val="22"/>
        </w:rPr>
        <w:t>Specialist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r>
        <w:rPr>
          <w:b/>
          <w:bCs/>
        </w:rPr>
        <w:t>PayPal Inc.</w:t>
      </w:r>
      <w:r>
        <w:rPr>
          <w:color w:val="6B7280"/>
        </w:rPr>
        <w:t xml:space="preserve">  </w:t>
      </w:r>
      <w:proofErr w:type="gramStart"/>
      <w:r>
        <w:rPr>
          <w:color w:val="6B7280"/>
        </w:rPr>
        <w:t>|  Chennai</w:t>
      </w:r>
      <w:proofErr w:type="gramEnd"/>
      <w:r>
        <w:rPr>
          <w:color w:val="6B7280"/>
        </w:rPr>
        <w:t>, TN</w:t>
      </w:r>
    </w:p>
    <w:p w14:paraId="21D2BBCA" w14:textId="77777777" w:rsidR="001C6902" w:rsidRDefault="00000000" w:rsidP="000462A1">
      <w:pPr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Apr 2018 – Aug 2022</w:t>
      </w:r>
    </w:p>
    <w:p w14:paraId="01A70BCB" w14:textId="77777777" w:rsidR="00F150C2" w:rsidRDefault="00F150C2" w:rsidP="000462A1"/>
    <w:p w14:paraId="601FD562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Functioned as de facto creative team lead — directing the creative output of 3–4 designers, owning quality reviews, and setting the visual bar for all deliverables.</w:t>
      </w:r>
    </w:p>
    <w:p w14:paraId="4049EF9C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Led creative direction for global leadership communications, campaigns, and internal digital platforms, managing high-volume production across cross-functional teams.</w:t>
      </w:r>
    </w:p>
    <w:p w14:paraId="6F7A19CC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Applied digital-first storytelling and design thinking to executive communications — improving engagement and content clarity at an enterprise scale.</w:t>
      </w:r>
    </w:p>
    <w:p w14:paraId="3A3C970E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Established design review rituals and quality frameworks adopted team-wide, reducing revision cycles and improving delivery consistency.</w:t>
      </w:r>
    </w:p>
    <w:p w14:paraId="417BB5F3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Collaborated with marketing, HR, and global leadership to align brand strategy with visual execution — contributing to two award-winning campaigns.</w:t>
      </w:r>
    </w:p>
    <w:p w14:paraId="41FFF827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Contributed UX design for internal digital platforms and employee-facing tools — conducting user research, creating wireframes and prototypes, and working closely with product and engineering teams for seamless handoff.</w:t>
      </w:r>
    </w:p>
    <w:p w14:paraId="13DFD7F2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/>
      </w:pPr>
      <w:r>
        <w:t>Applied UX principles to enterprise SaaS interfaces, improving usability and reducing friction across high-traffic internal tools used by thousands of employees globally.</w:t>
      </w:r>
    </w:p>
    <w:p w14:paraId="55C63F71" w14:textId="77777777" w:rsidR="00F150C2" w:rsidRDefault="00F150C2" w:rsidP="000462A1">
      <w:pPr>
        <w:pStyle w:val="ListParagraph"/>
        <w:spacing w:before="40"/>
        <w:ind w:left="480"/>
      </w:pPr>
    </w:p>
    <w:p w14:paraId="7526124C" w14:textId="77777777" w:rsidR="001C6902" w:rsidRDefault="00000000" w:rsidP="000462A1">
      <w:pPr>
        <w:spacing w:before="180"/>
      </w:pPr>
      <w:r>
        <w:rPr>
          <w:b/>
          <w:bCs/>
          <w:color w:val="1B3A6B"/>
          <w:sz w:val="22"/>
          <w:szCs w:val="22"/>
        </w:rPr>
        <w:t xml:space="preserve">Deputy Manager – Marketing Creative </w:t>
      </w:r>
      <w:proofErr w:type="gramStart"/>
      <w:r>
        <w:rPr>
          <w:b/>
          <w:bCs/>
          <w:color w:val="1B3A6B"/>
          <w:sz w:val="22"/>
          <w:szCs w:val="22"/>
        </w:rPr>
        <w:t>Design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r>
        <w:rPr>
          <w:b/>
          <w:bCs/>
        </w:rPr>
        <w:t>Hexaware Technologies</w:t>
      </w:r>
      <w:r>
        <w:rPr>
          <w:color w:val="6B7280"/>
        </w:rPr>
        <w:t xml:space="preserve">  |  Chennai, TN</w:t>
      </w:r>
    </w:p>
    <w:p w14:paraId="5098F5D4" w14:textId="77777777" w:rsidR="001C6902" w:rsidRDefault="00000000" w:rsidP="000462A1">
      <w:pPr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June 2015 – Apr 2018</w:t>
      </w:r>
    </w:p>
    <w:p w14:paraId="5C69AA89" w14:textId="77777777" w:rsidR="00F150C2" w:rsidRDefault="00F150C2" w:rsidP="000462A1"/>
    <w:p w14:paraId="5000796A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t>Held formal management responsibility as Deputy Manager — overseeing the creative design function, planning workloads, and reporting to senior marketing leadership.</w:t>
      </w:r>
    </w:p>
    <w:p w14:paraId="3D3EAE0D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t>Led UI/UX design for internal enterprise SaaS applications — owning end-to-end design from wireframes and user flows to high-fidelity prototypes and developer handoff.</w:t>
      </w:r>
    </w:p>
    <w:p w14:paraId="28A7FAB2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t>Designed intuitive interfaces for B2B SaaS platforms used across business units, applying UX research and usability principles to improve task efficiency and adoption.</w:t>
      </w:r>
    </w:p>
    <w:p w14:paraId="4F494D90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t>Directed creative output for global marketing campaigns, trade events, and corporate brand communications across digital and print channels.</w:t>
      </w:r>
    </w:p>
    <w:p w14:paraId="4A31716B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t>Managed external creative vendors and production teams, balancing quality, cost, and delivery timelines across high-profile client-facing projects.</w:t>
      </w:r>
    </w:p>
    <w:p w14:paraId="65D8E31F" w14:textId="77777777" w:rsidR="001E3891" w:rsidRDefault="001E3891" w:rsidP="001E3891">
      <w:pPr>
        <w:pStyle w:val="ListParagraph"/>
        <w:numPr>
          <w:ilvl w:val="0"/>
          <w:numId w:val="4"/>
        </w:numPr>
        <w:spacing w:before="40" w:after="40"/>
      </w:pPr>
      <w:r>
        <w:lastRenderedPageBreak/>
        <w:t>Drove brand consistency across stakeholder-facing materials — work directly credited with client satisfaction outcomes and extended business engagements.</w:t>
      </w:r>
    </w:p>
    <w:p w14:paraId="381CD4C0" w14:textId="77777777" w:rsidR="000462A1" w:rsidRDefault="000462A1" w:rsidP="000462A1">
      <w:pPr>
        <w:spacing w:before="40" w:line="276" w:lineRule="auto"/>
      </w:pPr>
    </w:p>
    <w:p w14:paraId="17E94F59" w14:textId="77777777" w:rsidR="00F150C2" w:rsidRDefault="00F150C2" w:rsidP="000462A1">
      <w:pPr>
        <w:pStyle w:val="ListParagraph"/>
        <w:spacing w:before="40"/>
        <w:ind w:left="480"/>
      </w:pPr>
    </w:p>
    <w:p w14:paraId="0CF4844C" w14:textId="77777777" w:rsidR="001C6902" w:rsidRDefault="00000000" w:rsidP="000462A1">
      <w:pPr>
        <w:spacing w:before="180"/>
      </w:pPr>
      <w:r>
        <w:rPr>
          <w:b/>
          <w:bCs/>
          <w:color w:val="1B3A6B"/>
          <w:sz w:val="22"/>
          <w:szCs w:val="22"/>
        </w:rPr>
        <w:t xml:space="preserve">Graphic </w:t>
      </w:r>
      <w:proofErr w:type="gramStart"/>
      <w:r>
        <w:rPr>
          <w:b/>
          <w:bCs/>
          <w:color w:val="1B3A6B"/>
          <w:sz w:val="22"/>
          <w:szCs w:val="22"/>
        </w:rPr>
        <w:t>Designer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r>
        <w:rPr>
          <w:b/>
          <w:bCs/>
        </w:rPr>
        <w:t>Ad2Pro Media Solutions Pvt Ltd</w:t>
      </w:r>
      <w:r>
        <w:rPr>
          <w:color w:val="6B7280"/>
        </w:rPr>
        <w:t xml:space="preserve">  |  Chennai, TN</w:t>
      </w:r>
    </w:p>
    <w:p w14:paraId="1B8417E7" w14:textId="77777777" w:rsidR="001C6902" w:rsidRDefault="00000000" w:rsidP="000462A1">
      <w:pPr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Nov 2013 – June 2015</w:t>
      </w:r>
    </w:p>
    <w:p w14:paraId="46D82A1D" w14:textId="77777777" w:rsidR="00F150C2" w:rsidRDefault="00F150C2" w:rsidP="000462A1"/>
    <w:p w14:paraId="3595A68D" w14:textId="77777777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Designed digital, print, and publication content for clients across fashion, retail, and lifestyle sectors, meeting strict brand and turnaround standards.</w:t>
      </w:r>
    </w:p>
    <w:p w14:paraId="49233A73" w14:textId="77777777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>
        <w:t>Delivered error-free, high-quality creatives within tight production timelines — recognized with two Bolt Awards for speed and accuracy.</w:t>
      </w:r>
    </w:p>
    <w:p w14:paraId="0A8CD808" w14:textId="77777777" w:rsidR="00F150C2" w:rsidRDefault="00F150C2" w:rsidP="000462A1">
      <w:pPr>
        <w:spacing w:before="180"/>
        <w:rPr>
          <w:b/>
          <w:bCs/>
          <w:color w:val="1B3A6B"/>
          <w:sz w:val="22"/>
          <w:szCs w:val="22"/>
        </w:rPr>
      </w:pPr>
    </w:p>
    <w:p w14:paraId="678635B3" w14:textId="6DD474AC" w:rsidR="001C6902" w:rsidRDefault="00000000" w:rsidP="000462A1">
      <w:pPr>
        <w:spacing w:before="180"/>
      </w:pPr>
      <w:r>
        <w:rPr>
          <w:b/>
          <w:bCs/>
          <w:color w:val="1B3A6B"/>
          <w:sz w:val="22"/>
          <w:szCs w:val="22"/>
        </w:rPr>
        <w:t xml:space="preserve">Junior Graphic </w:t>
      </w:r>
      <w:proofErr w:type="gramStart"/>
      <w:r>
        <w:rPr>
          <w:b/>
          <w:bCs/>
          <w:color w:val="1B3A6B"/>
          <w:sz w:val="22"/>
          <w:szCs w:val="22"/>
        </w:rPr>
        <w:t>Designer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</w:t>
      </w:r>
      <w:r>
        <w:rPr>
          <w:b/>
          <w:bCs/>
        </w:rPr>
        <w:t>UMM Studios</w:t>
      </w:r>
      <w:r>
        <w:rPr>
          <w:color w:val="6B7280"/>
        </w:rPr>
        <w:t xml:space="preserve">  |  Chennai, TN</w:t>
      </w:r>
    </w:p>
    <w:p w14:paraId="22C711C2" w14:textId="77777777" w:rsidR="001C6902" w:rsidRDefault="00000000" w:rsidP="000462A1">
      <w:pPr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>Aug 2010 – Oct 2013</w:t>
      </w:r>
    </w:p>
    <w:p w14:paraId="6E958206" w14:textId="77777777" w:rsidR="00F150C2" w:rsidRDefault="00F150C2" w:rsidP="000462A1"/>
    <w:p w14:paraId="752B00F5" w14:textId="77777777" w:rsidR="000462A1" w:rsidRDefault="000462A1" w:rsidP="000462A1">
      <w:pPr>
        <w:pStyle w:val="ListParagraph"/>
        <w:numPr>
          <w:ilvl w:val="0"/>
          <w:numId w:val="3"/>
        </w:numPr>
        <w:spacing w:before="40" w:line="276" w:lineRule="auto"/>
      </w:pPr>
      <w:r w:rsidRPr="0019593A">
        <w:t xml:space="preserve">Partnered with small and growing businesses to build their brand presence from the ground up </w:t>
      </w:r>
      <w:r>
        <w:t>-</w:t>
      </w:r>
      <w:r w:rsidRPr="0019593A">
        <w:t xml:space="preserve"> designing logos, campaigns, and marketing collaterals that helped clients establish credibility, attract customers, and accelerate business growth.</w:t>
      </w:r>
    </w:p>
    <w:p w14:paraId="31F3DDFD" w14:textId="77777777" w:rsidR="00F150C2" w:rsidRDefault="00F150C2" w:rsidP="000462A1">
      <w:pPr>
        <w:pBdr>
          <w:bottom w:val="single" w:sz="8" w:space="4" w:color="2563EB"/>
        </w:pBdr>
        <w:spacing w:before="240"/>
        <w:rPr>
          <w:b/>
          <w:bCs/>
          <w:color w:val="1B3A6B"/>
          <w:sz w:val="22"/>
          <w:szCs w:val="22"/>
        </w:rPr>
      </w:pPr>
    </w:p>
    <w:p w14:paraId="06C2E639" w14:textId="0A389812" w:rsidR="001E3891" w:rsidRDefault="001E3891" w:rsidP="001E3891">
      <w:pPr>
        <w:pBdr>
          <w:bottom w:val="single" w:sz="8" w:space="4" w:color="2563EB"/>
        </w:pBdr>
        <w:spacing w:before="240" w:after="80"/>
      </w:pPr>
      <w:r>
        <w:rPr>
          <w:b/>
          <w:bCs/>
          <w:color w:val="1B3A6B"/>
          <w:sz w:val="22"/>
          <w:szCs w:val="22"/>
        </w:rPr>
        <w:t>FEATURED PROJECTS (</w:t>
      </w:r>
      <w:r w:rsidRPr="001E3891">
        <w:rPr>
          <w:i/>
          <w:iCs/>
          <w:color w:val="6B7280"/>
          <w:sz w:val="19"/>
          <w:szCs w:val="19"/>
        </w:rPr>
        <w:t>behance.net/sivaraj</w:t>
      </w:r>
      <w:proofErr w:type="gramStart"/>
      <w:r w:rsidRPr="001E3891">
        <w:rPr>
          <w:i/>
          <w:iCs/>
          <w:color w:val="6B7280"/>
          <w:sz w:val="19"/>
          <w:szCs w:val="19"/>
        </w:rPr>
        <w:t>89</w:t>
      </w:r>
      <w:r>
        <w:rPr>
          <w:i/>
          <w:iCs/>
          <w:color w:val="2563EB"/>
          <w:sz w:val="19"/>
          <w:szCs w:val="19"/>
        </w:rPr>
        <w:t xml:space="preserve"> </w:t>
      </w:r>
      <w:r>
        <w:rPr>
          <w:b/>
          <w:bCs/>
          <w:color w:val="1B3A6B"/>
          <w:sz w:val="22"/>
          <w:szCs w:val="22"/>
        </w:rPr>
        <w:t>)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</w:p>
    <w:p w14:paraId="4501CFFE" w14:textId="382EA462" w:rsidR="001E3891" w:rsidRDefault="001E3891" w:rsidP="001E3891">
      <w:pPr>
        <w:spacing w:before="60" w:after="100"/>
        <w:rPr>
          <w:i/>
          <w:iCs/>
          <w:color w:val="2563EB"/>
          <w:sz w:val="19"/>
          <w:szCs w:val="19"/>
        </w:rPr>
      </w:pPr>
      <w:r>
        <w:rPr>
          <w:b/>
          <w:bCs/>
          <w:color w:val="1B3A6B"/>
          <w:sz w:val="22"/>
          <w:szCs w:val="22"/>
        </w:rPr>
        <w:br/>
        <w:t xml:space="preserve">QuizifAI — AI Quiz Platform UX (Research → </w:t>
      </w:r>
      <w:proofErr w:type="gramStart"/>
      <w:r>
        <w:rPr>
          <w:b/>
          <w:bCs/>
          <w:color w:val="1B3A6B"/>
          <w:sz w:val="22"/>
          <w:szCs w:val="22"/>
        </w:rPr>
        <w:t>UI)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2024–25 </w:t>
      </w:r>
    </w:p>
    <w:p w14:paraId="68F7D6CB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Conducted end-to-end UX research for an AI-powered quiz creation platform — covering user interviews, affinity mapping, task analysis, and information architecture using Figma, Google Forms, and Notion.</w:t>
      </w:r>
    </w:p>
    <w:p w14:paraId="06F807B6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Translated research findings into high-fidelity UI designs, streamlining quiz generation workflows and improving content navigation for educators and enterprise L&amp;D teams.</w:t>
      </w:r>
    </w:p>
    <w:p w14:paraId="744C7C0C" w14:textId="77777777" w:rsidR="001E3891" w:rsidRDefault="001E3891" w:rsidP="001E3891">
      <w:pPr>
        <w:spacing w:before="160" w:after="30" w:line="360" w:lineRule="auto"/>
      </w:pPr>
      <w:r>
        <w:rPr>
          <w:b/>
          <w:bCs/>
          <w:color w:val="1B3A6B"/>
          <w:sz w:val="22"/>
          <w:szCs w:val="22"/>
        </w:rPr>
        <w:t>Redesigning SaaS Login UX to Reduce Drop-</w:t>
      </w:r>
      <w:proofErr w:type="gramStart"/>
      <w:r>
        <w:rPr>
          <w:b/>
          <w:bCs/>
          <w:color w:val="1B3A6B"/>
          <w:sz w:val="22"/>
          <w:szCs w:val="22"/>
        </w:rPr>
        <w:t>offs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2025</w:t>
      </w:r>
    </w:p>
    <w:p w14:paraId="353FDBA2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Redesigned the login and onboarding flow for a SaaS product to address high drop-off rates — applying UX heuristics, friction analysis, and A/B testing principles to simplify authentication and first-run experience.</w:t>
      </w:r>
    </w:p>
    <w:p w14:paraId="6DD9B8AE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Produced wireframes and final UI in Figma with documented rationale — a strong example of balancing usability, security, and conversion optimisation in B2B SaaS.</w:t>
      </w:r>
    </w:p>
    <w:p w14:paraId="548EDB74" w14:textId="77777777" w:rsidR="001E3891" w:rsidRDefault="001E3891" w:rsidP="001E3891">
      <w:pPr>
        <w:spacing w:before="160" w:after="30" w:line="360" w:lineRule="auto"/>
      </w:pPr>
      <w:r>
        <w:rPr>
          <w:b/>
          <w:bCs/>
          <w:color w:val="1B3A6B"/>
          <w:sz w:val="22"/>
          <w:szCs w:val="22"/>
        </w:rPr>
        <w:t xml:space="preserve">Improving IA for a Digital Payment </w:t>
      </w:r>
      <w:proofErr w:type="gramStart"/>
      <w:r>
        <w:rPr>
          <w:b/>
          <w:bCs/>
          <w:color w:val="1B3A6B"/>
          <w:sz w:val="22"/>
          <w:szCs w:val="22"/>
        </w:rPr>
        <w:t>Platform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2025</w:t>
      </w:r>
    </w:p>
    <w:p w14:paraId="0785CEE1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Restructured the information architecture of a mobile payment app — conducting card sorting, tree testing, and user flow analysis to reduce navigation depth and improve task completion rates.</w:t>
      </w:r>
    </w:p>
    <w:p w14:paraId="335E4A22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Delivered revised IA, user flow diagrams, and high-fidelity Figma prototypes demonstrating measurable improvements in findability and transaction completion.</w:t>
      </w:r>
    </w:p>
    <w:p w14:paraId="434EBD43" w14:textId="77777777" w:rsidR="001E3891" w:rsidRDefault="001E3891" w:rsidP="001E3891">
      <w:pPr>
        <w:spacing w:before="160" w:after="30" w:line="360" w:lineRule="auto"/>
      </w:pPr>
      <w:r>
        <w:rPr>
          <w:b/>
          <w:bCs/>
          <w:color w:val="1B3A6B"/>
          <w:sz w:val="22"/>
          <w:szCs w:val="22"/>
        </w:rPr>
        <w:t xml:space="preserve">NYAYAH — AI Solution for Law </w:t>
      </w:r>
      <w:proofErr w:type="gramStart"/>
      <w:r>
        <w:rPr>
          <w:b/>
          <w:bCs/>
          <w:color w:val="1B3A6B"/>
          <w:sz w:val="22"/>
          <w:szCs w:val="22"/>
        </w:rPr>
        <w:t>Firms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2024</w:t>
      </w:r>
    </w:p>
    <w:p w14:paraId="3EBF950C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Led UX research and UI design for an AI-assisted legal drafting platform — reducing document drafting effort by 60% through smart workflow patterns, clause suggestion UI, and streamlined editor experience.</w:t>
      </w:r>
    </w:p>
    <w:p w14:paraId="56C5C1CD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lastRenderedPageBreak/>
        <w:t>Designed end-to-end product experience including onboarding, AI drafting interface, and export workflows for lawyers, paralegals, and compliance teams.</w:t>
      </w:r>
    </w:p>
    <w:p w14:paraId="7BA8CA82" w14:textId="77777777" w:rsidR="001E3891" w:rsidRDefault="001E3891" w:rsidP="001E3891">
      <w:pPr>
        <w:spacing w:before="160" w:after="30" w:line="360" w:lineRule="auto"/>
      </w:pPr>
      <w:r>
        <w:rPr>
          <w:b/>
          <w:bCs/>
          <w:color w:val="1B3A6B"/>
          <w:sz w:val="22"/>
          <w:szCs w:val="22"/>
        </w:rPr>
        <w:t xml:space="preserve">Wireframe to Final UI — Design Transformation Case </w:t>
      </w:r>
      <w:proofErr w:type="gramStart"/>
      <w:r>
        <w:rPr>
          <w:b/>
          <w:bCs/>
          <w:color w:val="1B3A6B"/>
          <w:sz w:val="22"/>
          <w:szCs w:val="22"/>
        </w:rPr>
        <w:t>Study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2025</w:t>
      </w:r>
    </w:p>
    <w:p w14:paraId="156DD2CB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Documented the full design transformation process from low-fidelity wireframes to polished UI — showcasing design decision-making, iteration, and visual systems thinking across a SaaS product interface.</w:t>
      </w:r>
    </w:p>
    <w:p w14:paraId="313C6913" w14:textId="77777777" w:rsidR="001E3891" w:rsidRDefault="001E3891" w:rsidP="001E3891">
      <w:pPr>
        <w:spacing w:before="160" w:after="30" w:line="360" w:lineRule="auto"/>
      </w:pPr>
      <w:r>
        <w:rPr>
          <w:b/>
          <w:bCs/>
          <w:color w:val="1B3A6B"/>
          <w:sz w:val="22"/>
          <w:szCs w:val="22"/>
        </w:rPr>
        <w:t xml:space="preserve">Online Doctor Appointment — Healthcare </w:t>
      </w:r>
      <w:proofErr w:type="gramStart"/>
      <w:r>
        <w:rPr>
          <w:b/>
          <w:bCs/>
          <w:color w:val="1B3A6B"/>
          <w:sz w:val="22"/>
          <w:szCs w:val="22"/>
        </w:rPr>
        <w:t>UX</w:t>
      </w:r>
      <w:r>
        <w:rPr>
          <w:i/>
          <w:iCs/>
          <w:color w:val="6B7280"/>
          <w:sz w:val="19"/>
          <w:szCs w:val="19"/>
        </w:rPr>
        <w:t xml:space="preserve">  —</w:t>
      </w:r>
      <w:proofErr w:type="gramEnd"/>
      <w:r>
        <w:rPr>
          <w:i/>
          <w:iCs/>
          <w:color w:val="6B7280"/>
          <w:sz w:val="19"/>
          <w:szCs w:val="19"/>
        </w:rPr>
        <w:t xml:space="preserve">  2024</w:t>
      </w:r>
    </w:p>
    <w:p w14:paraId="7597C1A2" w14:textId="77777777" w:rsidR="001E3891" w:rsidRDefault="001E3891" w:rsidP="001E3891">
      <w:pPr>
        <w:pStyle w:val="ListParagraph"/>
        <w:numPr>
          <w:ilvl w:val="0"/>
          <w:numId w:val="5"/>
        </w:numPr>
        <w:spacing w:before="40" w:after="40" w:line="360" w:lineRule="auto"/>
      </w:pPr>
      <w:r>
        <w:t>Designed a mobile-first appointment booking experience for a healthcare platform — focusing on accessibility, clarity, and reducing cognitive load for patients navigating doctor discovery and scheduling.</w:t>
      </w:r>
    </w:p>
    <w:p w14:paraId="279BDC8D" w14:textId="77777777" w:rsidR="00F150C2" w:rsidRDefault="00F150C2" w:rsidP="000462A1">
      <w:pPr>
        <w:pBdr>
          <w:bottom w:val="single" w:sz="8" w:space="4" w:color="2563EB"/>
        </w:pBdr>
        <w:spacing w:before="240"/>
        <w:rPr>
          <w:b/>
          <w:bCs/>
          <w:color w:val="1B3A6B"/>
          <w:sz w:val="22"/>
          <w:szCs w:val="22"/>
        </w:rPr>
      </w:pPr>
    </w:p>
    <w:p w14:paraId="260457CF" w14:textId="7397F4EB" w:rsidR="001C6902" w:rsidRDefault="00000000" w:rsidP="000462A1">
      <w:pPr>
        <w:pBdr>
          <w:bottom w:val="single" w:sz="8" w:space="4" w:color="2563EB"/>
        </w:pBdr>
        <w:spacing w:before="240"/>
      </w:pPr>
      <w:r>
        <w:rPr>
          <w:b/>
          <w:bCs/>
          <w:color w:val="1B3A6B"/>
          <w:sz w:val="22"/>
          <w:szCs w:val="22"/>
        </w:rPr>
        <w:t>EDUCATION &amp; CERTIFICATIONS</w:t>
      </w:r>
    </w:p>
    <w:p w14:paraId="0FA96211" w14:textId="77777777" w:rsidR="001C6902" w:rsidRDefault="00000000" w:rsidP="001E3891">
      <w:pPr>
        <w:spacing w:before="80" w:line="360" w:lineRule="auto"/>
      </w:pPr>
      <w:r>
        <w:rPr>
          <w:b/>
          <w:bCs/>
        </w:rPr>
        <w:t xml:space="preserve">MBA – Technology </w:t>
      </w:r>
      <w:proofErr w:type="gramStart"/>
      <w:r>
        <w:rPr>
          <w:b/>
          <w:bCs/>
        </w:rPr>
        <w:t>Management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Anna University, Chennai  |  2018  (Distance Education)</w:t>
      </w:r>
    </w:p>
    <w:p w14:paraId="7023CCB0" w14:textId="77777777" w:rsidR="001C6902" w:rsidRDefault="00000000" w:rsidP="001E3891">
      <w:pPr>
        <w:spacing w:line="360" w:lineRule="auto"/>
      </w:pPr>
      <w:r>
        <w:rPr>
          <w:b/>
          <w:bCs/>
        </w:rPr>
        <w:t xml:space="preserve">B.E. – Information </w:t>
      </w:r>
      <w:proofErr w:type="gramStart"/>
      <w:r>
        <w:rPr>
          <w:b/>
          <w:bCs/>
        </w:rPr>
        <w:t>Technology</w:t>
      </w:r>
      <w:r>
        <w:rPr>
          <w:color w:val="6B7280"/>
        </w:rPr>
        <w:t xml:space="preserve">  |</w:t>
      </w:r>
      <w:proofErr w:type="gramEnd"/>
      <w:r>
        <w:rPr>
          <w:color w:val="6B7280"/>
        </w:rPr>
        <w:t xml:space="preserve">  Anna University, Chennai  |  2010</w:t>
      </w:r>
    </w:p>
    <w:p w14:paraId="287063B7" w14:textId="36EC67B7" w:rsidR="001C6902" w:rsidRDefault="00000000" w:rsidP="001E3891">
      <w:pPr>
        <w:spacing w:line="360" w:lineRule="auto"/>
      </w:pPr>
      <w:r>
        <w:rPr>
          <w:b/>
          <w:bCs/>
        </w:rPr>
        <w:t xml:space="preserve">UX Certified </w:t>
      </w:r>
      <w:proofErr w:type="gramStart"/>
      <w:r>
        <w:rPr>
          <w:b/>
          <w:bCs/>
        </w:rPr>
        <w:t>Professional</w:t>
      </w:r>
      <w:r>
        <w:rPr>
          <w:color w:val="6B7280"/>
        </w:rPr>
        <w:t xml:space="preserve">  (</w:t>
      </w:r>
      <w:proofErr w:type="gramEnd"/>
      <w:r>
        <w:rPr>
          <w:color w:val="6B7280"/>
        </w:rPr>
        <w:t>UX</w:t>
      </w:r>
      <w:r w:rsidR="00F00D4F">
        <w:rPr>
          <w:color w:val="6B7280"/>
        </w:rPr>
        <w:t xml:space="preserve"> Mint</w:t>
      </w:r>
      <w:r>
        <w:rPr>
          <w:color w:val="6B7280"/>
        </w:rPr>
        <w:t>)</w:t>
      </w:r>
    </w:p>
    <w:p w14:paraId="4B8FDADF" w14:textId="77777777" w:rsidR="00F150C2" w:rsidRDefault="00F150C2" w:rsidP="000462A1">
      <w:pPr>
        <w:pBdr>
          <w:bottom w:val="single" w:sz="8" w:space="4" w:color="2563EB"/>
        </w:pBdr>
        <w:spacing w:before="240"/>
        <w:rPr>
          <w:b/>
          <w:bCs/>
          <w:color w:val="1B3A6B"/>
          <w:sz w:val="22"/>
          <w:szCs w:val="22"/>
        </w:rPr>
      </w:pPr>
    </w:p>
    <w:p w14:paraId="7AAE2CFB" w14:textId="2168C665" w:rsidR="001C6902" w:rsidRDefault="00000000" w:rsidP="000462A1">
      <w:pPr>
        <w:pBdr>
          <w:bottom w:val="single" w:sz="8" w:space="4" w:color="2563EB"/>
        </w:pBdr>
        <w:spacing w:before="240"/>
      </w:pPr>
      <w:r>
        <w:rPr>
          <w:b/>
          <w:bCs/>
          <w:color w:val="1B3A6B"/>
          <w:sz w:val="22"/>
          <w:szCs w:val="22"/>
        </w:rPr>
        <w:t>AWARDS &amp; RECOGNITION</w:t>
      </w:r>
    </w:p>
    <w:p w14:paraId="0700A0A8" w14:textId="0DF85A09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 w:rsidRPr="000462A1">
        <w:rPr>
          <w:b/>
          <w:bCs/>
        </w:rPr>
        <w:t>Hero Award – PayPal Inc. (Jun 2021):</w:t>
      </w:r>
      <w:r>
        <w:t xml:space="preserve"> </w:t>
      </w:r>
      <w:r w:rsidR="000462A1">
        <w:br/>
        <w:t>Recognised</w:t>
      </w:r>
      <w:r>
        <w:t xml:space="preserve"> for outstanding contribution during pandemic-period delivery.</w:t>
      </w:r>
    </w:p>
    <w:p w14:paraId="3E201018" w14:textId="0BA2BBFA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 w:rsidRPr="000462A1">
        <w:rPr>
          <w:b/>
          <w:bCs/>
        </w:rPr>
        <w:t>Spot Award – PayPal Inc. (Dec 2019):</w:t>
      </w:r>
      <w:r>
        <w:t xml:space="preserve"> </w:t>
      </w:r>
      <w:r w:rsidR="000462A1">
        <w:br/>
      </w:r>
      <w:r>
        <w:t>For creative leadership on a high-visibility internal campaign.</w:t>
      </w:r>
    </w:p>
    <w:p w14:paraId="6F1631FF" w14:textId="7D121BD7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 w:rsidRPr="000462A1">
        <w:rPr>
          <w:b/>
          <w:bCs/>
        </w:rPr>
        <w:t>ACE Award Q4 – Hexaware Technologies (Nov 2016):</w:t>
      </w:r>
      <w:r>
        <w:t xml:space="preserve"> </w:t>
      </w:r>
      <w:r w:rsidR="000462A1">
        <w:br/>
      </w:r>
      <w:r>
        <w:t>Delivered complex creative projects ahead of schedule.</w:t>
      </w:r>
    </w:p>
    <w:p w14:paraId="4188F634" w14:textId="7CE5C288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 w:rsidRPr="000462A1">
        <w:rPr>
          <w:b/>
          <w:bCs/>
        </w:rPr>
        <w:t>Best Performance of the Year – Hexaware (2015):</w:t>
      </w:r>
      <w:r>
        <w:t xml:space="preserve"> </w:t>
      </w:r>
      <w:r w:rsidR="000462A1">
        <w:br/>
      </w:r>
      <w:r>
        <w:t>Client praised creative quality, leading to extended engagement.</w:t>
      </w:r>
    </w:p>
    <w:p w14:paraId="3E59F864" w14:textId="59805F09" w:rsidR="001C6902" w:rsidRDefault="00000000" w:rsidP="000462A1">
      <w:pPr>
        <w:pStyle w:val="ListParagraph"/>
        <w:numPr>
          <w:ilvl w:val="0"/>
          <w:numId w:val="2"/>
        </w:numPr>
        <w:spacing w:before="40" w:line="276" w:lineRule="auto"/>
      </w:pPr>
      <w:r w:rsidRPr="000462A1">
        <w:rPr>
          <w:b/>
          <w:bCs/>
        </w:rPr>
        <w:t>Bolt Awards (x2) – Ad2Pro Media Solutions (Jun–Jul 2014):</w:t>
      </w:r>
      <w:r w:rsidR="000462A1">
        <w:rPr>
          <w:b/>
          <w:bCs/>
        </w:rPr>
        <w:br/>
      </w:r>
      <w:r>
        <w:t>Recognised for rapid, error-free creative turnaround.</w:t>
      </w:r>
    </w:p>
    <w:sectPr w:rsidR="001C6902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91FA3"/>
    <w:multiLevelType w:val="hybridMultilevel"/>
    <w:tmpl w:val="DDD24F72"/>
    <w:lvl w:ilvl="0" w:tplc="62388EBC">
      <w:start w:val="1"/>
      <w:numFmt w:val="bullet"/>
      <w:lvlText w:val="•"/>
      <w:lvlJc w:val="left"/>
      <w:pPr>
        <w:ind w:left="480" w:hanging="240"/>
      </w:pPr>
    </w:lvl>
    <w:lvl w:ilvl="1" w:tplc="6610CBE6">
      <w:numFmt w:val="decimal"/>
      <w:lvlText w:val=""/>
      <w:lvlJc w:val="left"/>
    </w:lvl>
    <w:lvl w:ilvl="2" w:tplc="AA2E51BC">
      <w:numFmt w:val="decimal"/>
      <w:lvlText w:val=""/>
      <w:lvlJc w:val="left"/>
    </w:lvl>
    <w:lvl w:ilvl="3" w:tplc="30CA0296">
      <w:numFmt w:val="decimal"/>
      <w:lvlText w:val=""/>
      <w:lvlJc w:val="left"/>
    </w:lvl>
    <w:lvl w:ilvl="4" w:tplc="71286D84">
      <w:numFmt w:val="decimal"/>
      <w:lvlText w:val=""/>
      <w:lvlJc w:val="left"/>
    </w:lvl>
    <w:lvl w:ilvl="5" w:tplc="D3A02446">
      <w:numFmt w:val="decimal"/>
      <w:lvlText w:val=""/>
      <w:lvlJc w:val="left"/>
    </w:lvl>
    <w:lvl w:ilvl="6" w:tplc="09BCAFAA">
      <w:numFmt w:val="decimal"/>
      <w:lvlText w:val=""/>
      <w:lvlJc w:val="left"/>
    </w:lvl>
    <w:lvl w:ilvl="7" w:tplc="79E82A90">
      <w:numFmt w:val="decimal"/>
      <w:lvlText w:val=""/>
      <w:lvlJc w:val="left"/>
    </w:lvl>
    <w:lvl w:ilvl="8" w:tplc="5C78CF5C">
      <w:numFmt w:val="decimal"/>
      <w:lvlText w:val=""/>
      <w:lvlJc w:val="left"/>
    </w:lvl>
  </w:abstractNum>
  <w:abstractNum w:abstractNumId="1" w15:restartNumberingAfterBreak="0">
    <w:nsid w:val="1DD10FDC"/>
    <w:multiLevelType w:val="hybridMultilevel"/>
    <w:tmpl w:val="5BAE8832"/>
    <w:lvl w:ilvl="0" w:tplc="6180C296">
      <w:start w:val="1"/>
      <w:numFmt w:val="bullet"/>
      <w:lvlText w:val="•"/>
      <w:lvlJc w:val="left"/>
      <w:pPr>
        <w:ind w:left="480" w:hanging="240"/>
      </w:pPr>
    </w:lvl>
    <w:lvl w:ilvl="1" w:tplc="AEF20EA0">
      <w:numFmt w:val="decimal"/>
      <w:lvlText w:val=""/>
      <w:lvlJc w:val="left"/>
    </w:lvl>
    <w:lvl w:ilvl="2" w:tplc="818425EA">
      <w:numFmt w:val="decimal"/>
      <w:lvlText w:val=""/>
      <w:lvlJc w:val="left"/>
    </w:lvl>
    <w:lvl w:ilvl="3" w:tplc="DC927A78">
      <w:numFmt w:val="decimal"/>
      <w:lvlText w:val=""/>
      <w:lvlJc w:val="left"/>
    </w:lvl>
    <w:lvl w:ilvl="4" w:tplc="B072755A">
      <w:numFmt w:val="decimal"/>
      <w:lvlText w:val=""/>
      <w:lvlJc w:val="left"/>
    </w:lvl>
    <w:lvl w:ilvl="5" w:tplc="985698E6">
      <w:numFmt w:val="decimal"/>
      <w:lvlText w:val=""/>
      <w:lvlJc w:val="left"/>
    </w:lvl>
    <w:lvl w:ilvl="6" w:tplc="528C2C9C">
      <w:numFmt w:val="decimal"/>
      <w:lvlText w:val=""/>
      <w:lvlJc w:val="left"/>
    </w:lvl>
    <w:lvl w:ilvl="7" w:tplc="BEBE2BEA">
      <w:numFmt w:val="decimal"/>
      <w:lvlText w:val=""/>
      <w:lvlJc w:val="left"/>
    </w:lvl>
    <w:lvl w:ilvl="8" w:tplc="22A21982">
      <w:numFmt w:val="decimal"/>
      <w:lvlText w:val=""/>
      <w:lvlJc w:val="left"/>
    </w:lvl>
  </w:abstractNum>
  <w:abstractNum w:abstractNumId="2" w15:restartNumberingAfterBreak="0">
    <w:nsid w:val="341264D2"/>
    <w:multiLevelType w:val="hybridMultilevel"/>
    <w:tmpl w:val="3446BFB6"/>
    <w:lvl w:ilvl="0" w:tplc="5B2E48E8">
      <w:start w:val="1"/>
      <w:numFmt w:val="bullet"/>
      <w:lvlText w:val="•"/>
      <w:lvlJc w:val="left"/>
      <w:pPr>
        <w:ind w:left="480" w:hanging="240"/>
      </w:pPr>
    </w:lvl>
    <w:lvl w:ilvl="1" w:tplc="729AD83E">
      <w:numFmt w:val="decimal"/>
      <w:lvlText w:val=""/>
      <w:lvlJc w:val="left"/>
    </w:lvl>
    <w:lvl w:ilvl="2" w:tplc="6DE45EB2">
      <w:numFmt w:val="decimal"/>
      <w:lvlText w:val=""/>
      <w:lvlJc w:val="left"/>
    </w:lvl>
    <w:lvl w:ilvl="3" w:tplc="617EB32C">
      <w:numFmt w:val="decimal"/>
      <w:lvlText w:val=""/>
      <w:lvlJc w:val="left"/>
    </w:lvl>
    <w:lvl w:ilvl="4" w:tplc="47388E3E">
      <w:numFmt w:val="decimal"/>
      <w:lvlText w:val=""/>
      <w:lvlJc w:val="left"/>
    </w:lvl>
    <w:lvl w:ilvl="5" w:tplc="8A0A1A66">
      <w:numFmt w:val="decimal"/>
      <w:lvlText w:val=""/>
      <w:lvlJc w:val="left"/>
    </w:lvl>
    <w:lvl w:ilvl="6" w:tplc="1FE85B8A">
      <w:numFmt w:val="decimal"/>
      <w:lvlText w:val=""/>
      <w:lvlJc w:val="left"/>
    </w:lvl>
    <w:lvl w:ilvl="7" w:tplc="3C60BB52">
      <w:numFmt w:val="decimal"/>
      <w:lvlText w:val=""/>
      <w:lvlJc w:val="left"/>
    </w:lvl>
    <w:lvl w:ilvl="8" w:tplc="BDB2F662">
      <w:numFmt w:val="decimal"/>
      <w:lvlText w:val=""/>
      <w:lvlJc w:val="left"/>
    </w:lvl>
  </w:abstractNum>
  <w:abstractNum w:abstractNumId="3" w15:restartNumberingAfterBreak="0">
    <w:nsid w:val="3E4343ED"/>
    <w:multiLevelType w:val="hybridMultilevel"/>
    <w:tmpl w:val="4CA029C4"/>
    <w:lvl w:ilvl="0" w:tplc="9606F24A">
      <w:start w:val="1"/>
      <w:numFmt w:val="bullet"/>
      <w:lvlText w:val="●"/>
      <w:lvlJc w:val="left"/>
      <w:pPr>
        <w:ind w:left="720" w:hanging="360"/>
      </w:pPr>
    </w:lvl>
    <w:lvl w:ilvl="1" w:tplc="CAC8ECE0">
      <w:start w:val="1"/>
      <w:numFmt w:val="bullet"/>
      <w:lvlText w:val="○"/>
      <w:lvlJc w:val="left"/>
      <w:pPr>
        <w:ind w:left="1440" w:hanging="360"/>
      </w:pPr>
    </w:lvl>
    <w:lvl w:ilvl="2" w:tplc="D2F6D948">
      <w:start w:val="1"/>
      <w:numFmt w:val="bullet"/>
      <w:lvlText w:val="■"/>
      <w:lvlJc w:val="left"/>
      <w:pPr>
        <w:ind w:left="2160" w:hanging="360"/>
      </w:pPr>
    </w:lvl>
    <w:lvl w:ilvl="3" w:tplc="2F8A1E38">
      <w:start w:val="1"/>
      <w:numFmt w:val="bullet"/>
      <w:lvlText w:val="●"/>
      <w:lvlJc w:val="left"/>
      <w:pPr>
        <w:ind w:left="2880" w:hanging="360"/>
      </w:pPr>
    </w:lvl>
    <w:lvl w:ilvl="4" w:tplc="945AE5E8">
      <w:start w:val="1"/>
      <w:numFmt w:val="bullet"/>
      <w:lvlText w:val="○"/>
      <w:lvlJc w:val="left"/>
      <w:pPr>
        <w:ind w:left="3600" w:hanging="360"/>
      </w:pPr>
    </w:lvl>
    <w:lvl w:ilvl="5" w:tplc="709A2FC6">
      <w:start w:val="1"/>
      <w:numFmt w:val="bullet"/>
      <w:lvlText w:val="■"/>
      <w:lvlJc w:val="left"/>
      <w:pPr>
        <w:ind w:left="4320" w:hanging="360"/>
      </w:pPr>
    </w:lvl>
    <w:lvl w:ilvl="6" w:tplc="186082AE">
      <w:start w:val="1"/>
      <w:numFmt w:val="bullet"/>
      <w:lvlText w:val="●"/>
      <w:lvlJc w:val="left"/>
      <w:pPr>
        <w:ind w:left="5040" w:hanging="360"/>
      </w:pPr>
    </w:lvl>
    <w:lvl w:ilvl="7" w:tplc="E0AA5B16">
      <w:start w:val="1"/>
      <w:numFmt w:val="bullet"/>
      <w:lvlText w:val="●"/>
      <w:lvlJc w:val="left"/>
      <w:pPr>
        <w:ind w:left="5760" w:hanging="360"/>
      </w:pPr>
    </w:lvl>
    <w:lvl w:ilvl="8" w:tplc="D468423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FC4731F"/>
    <w:multiLevelType w:val="hybridMultilevel"/>
    <w:tmpl w:val="87FEC294"/>
    <w:lvl w:ilvl="0" w:tplc="32901D7E">
      <w:start w:val="1"/>
      <w:numFmt w:val="bullet"/>
      <w:lvlText w:val="•"/>
      <w:lvlJc w:val="left"/>
      <w:pPr>
        <w:ind w:left="480" w:hanging="240"/>
      </w:pPr>
    </w:lvl>
    <w:lvl w:ilvl="1" w:tplc="B7C6AEAE">
      <w:numFmt w:val="decimal"/>
      <w:lvlText w:val=""/>
      <w:lvlJc w:val="left"/>
    </w:lvl>
    <w:lvl w:ilvl="2" w:tplc="B986C6D6">
      <w:numFmt w:val="decimal"/>
      <w:lvlText w:val=""/>
      <w:lvlJc w:val="left"/>
    </w:lvl>
    <w:lvl w:ilvl="3" w:tplc="959ACD56">
      <w:numFmt w:val="decimal"/>
      <w:lvlText w:val=""/>
      <w:lvlJc w:val="left"/>
    </w:lvl>
    <w:lvl w:ilvl="4" w:tplc="F266C596">
      <w:numFmt w:val="decimal"/>
      <w:lvlText w:val=""/>
      <w:lvlJc w:val="left"/>
    </w:lvl>
    <w:lvl w:ilvl="5" w:tplc="B8342170">
      <w:numFmt w:val="decimal"/>
      <w:lvlText w:val=""/>
      <w:lvlJc w:val="left"/>
    </w:lvl>
    <w:lvl w:ilvl="6" w:tplc="2F5C462A">
      <w:numFmt w:val="decimal"/>
      <w:lvlText w:val=""/>
      <w:lvlJc w:val="left"/>
    </w:lvl>
    <w:lvl w:ilvl="7" w:tplc="21B0CE9C">
      <w:numFmt w:val="decimal"/>
      <w:lvlText w:val=""/>
      <w:lvlJc w:val="left"/>
    </w:lvl>
    <w:lvl w:ilvl="8" w:tplc="EC2E6924">
      <w:numFmt w:val="decimal"/>
      <w:lvlText w:val=""/>
      <w:lvlJc w:val="left"/>
    </w:lvl>
  </w:abstractNum>
  <w:num w:numId="1" w16cid:durableId="1758482994">
    <w:abstractNumId w:val="3"/>
    <w:lvlOverride w:ilvl="0">
      <w:startOverride w:val="1"/>
    </w:lvlOverride>
  </w:num>
  <w:num w:numId="2" w16cid:durableId="1038626246">
    <w:abstractNumId w:val="4"/>
    <w:lvlOverride w:ilvl="0">
      <w:startOverride w:val="1"/>
    </w:lvlOverride>
  </w:num>
  <w:num w:numId="3" w16cid:durableId="407113679">
    <w:abstractNumId w:val="1"/>
    <w:lvlOverride w:ilvl="0">
      <w:startOverride w:val="1"/>
    </w:lvlOverride>
  </w:num>
  <w:num w:numId="4" w16cid:durableId="1452898290">
    <w:abstractNumId w:val="2"/>
    <w:lvlOverride w:ilvl="0">
      <w:startOverride w:val="1"/>
    </w:lvlOverride>
  </w:num>
  <w:num w:numId="5" w16cid:durableId="16355209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902"/>
    <w:rsid w:val="000209E9"/>
    <w:rsid w:val="000462A1"/>
    <w:rsid w:val="001C6902"/>
    <w:rsid w:val="001E0031"/>
    <w:rsid w:val="001E3891"/>
    <w:rsid w:val="001E4FE9"/>
    <w:rsid w:val="00245C76"/>
    <w:rsid w:val="002E6506"/>
    <w:rsid w:val="005E4CA7"/>
    <w:rsid w:val="00672BCB"/>
    <w:rsid w:val="008D5375"/>
    <w:rsid w:val="00DD1395"/>
    <w:rsid w:val="00EA0CCE"/>
    <w:rsid w:val="00F00D4F"/>
    <w:rsid w:val="00F11B10"/>
    <w:rsid w:val="00F15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F2546"/>
  <w15:docId w15:val="{95097093-07C4-400B-A9E5-64B95649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164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1341</Words>
  <Characters>7648</Characters>
  <Application>Microsoft Office Word</Application>
  <DocSecurity>0</DocSecurity>
  <Lines>63</Lines>
  <Paragraphs>17</Paragraphs>
  <ScaleCrop>false</ScaleCrop>
  <Company/>
  <LinksUpToDate>false</LinksUpToDate>
  <CharactersWithSpaces>8972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Sivaraj</cp:lastModifiedBy>
  <cp:revision>11</cp:revision>
  <dcterms:created xsi:type="dcterms:W3CDTF">2026-04-02T13:20:00Z</dcterms:created>
  <dcterms:modified xsi:type="dcterms:W3CDTF">2026-04-23T10:15:00Z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41b64137-01d3-46c9-82b6-9fd395ae5316</vt:lpwstr>
  </property>
</Properties>
</file>