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7BF1" w14:textId="16D6728A" w:rsidR="00DF4E46" w:rsidRPr="00E43B52" w:rsidRDefault="00E43B52" w:rsidP="00E43B52">
      <w:pPr>
        <w:jc w:val="center"/>
        <w:rPr>
          <w:rFonts w:ascii="Univers LT Std 55" w:hAnsi="Univers LT Std 55"/>
          <w:b/>
          <w:bCs/>
          <w:sz w:val="32"/>
          <w:szCs w:val="32"/>
        </w:rPr>
      </w:pPr>
      <w:r>
        <w:rPr>
          <w:rFonts w:ascii="Univers LT Std 55" w:hAnsi="Univers LT Std 55"/>
          <w:b/>
          <w:bCs/>
          <w:sz w:val="32"/>
          <w:szCs w:val="32"/>
        </w:rPr>
        <w:t>Transducer and Instrumentation – Assignment 01</w:t>
      </w:r>
    </w:p>
    <w:p w14:paraId="09BA54DD" w14:textId="4C564880" w:rsidR="00E43B52" w:rsidRDefault="00E43B52">
      <w:pPr>
        <w:rPr>
          <w:rFonts w:ascii="Univers LT Std 55" w:hAnsi="Univers LT Std 55"/>
        </w:rPr>
      </w:pPr>
    </w:p>
    <w:p w14:paraId="4B1AA917" w14:textId="77777777" w:rsidR="00E1635E" w:rsidRDefault="002564F7" w:rsidP="00646D55">
      <w:pPr>
        <w:pStyle w:val="ListParagraph"/>
        <w:numPr>
          <w:ilvl w:val="0"/>
          <w:numId w:val="3"/>
        </w:numPr>
        <w:ind w:left="426"/>
      </w:pPr>
      <w:r>
        <w:t>A digital voltmeter can measure voltages in the ranges, 0-2V, 0-20V, 0-200V, and 0-2000V.</w:t>
      </w:r>
      <w:r w:rsidR="0052465A">
        <w:t xml:space="preserve"> The voltmeter has an accuracy of 1% </w:t>
      </w:r>
      <w:r w:rsidR="000D266C">
        <w:t>of the full-scale reading.</w:t>
      </w:r>
    </w:p>
    <w:p w14:paraId="3D74E28A" w14:textId="77777777" w:rsidR="008664F6" w:rsidRDefault="000D266C" w:rsidP="00E1635E">
      <w:pPr>
        <w:pStyle w:val="ListParagraph"/>
        <w:numPr>
          <w:ilvl w:val="1"/>
          <w:numId w:val="3"/>
        </w:numPr>
        <w:ind w:left="851"/>
      </w:pPr>
      <w:r>
        <w:t xml:space="preserve">What is the maximum possible absolute error in the measurements for each </w:t>
      </w:r>
      <w:r w:rsidR="00B65458">
        <w:t xml:space="preserve">of the ranges? </w:t>
      </w:r>
    </w:p>
    <w:p w14:paraId="25282268" w14:textId="1D78E048" w:rsidR="00E43B52" w:rsidRDefault="00D26051" w:rsidP="00E1635E">
      <w:pPr>
        <w:pStyle w:val="ListParagraph"/>
        <w:numPr>
          <w:ilvl w:val="1"/>
          <w:numId w:val="3"/>
        </w:numPr>
        <w:ind w:left="851"/>
      </w:pPr>
      <w:r>
        <w:t xml:space="preserve">This voltmeter </w:t>
      </w:r>
      <w:r w:rsidR="00C63275">
        <w:t xml:space="preserve">is </w:t>
      </w:r>
      <w:r>
        <w:t xml:space="preserve">used to measure </w:t>
      </w:r>
      <w:r w:rsidR="001874F0">
        <w:t xml:space="preserve">10 V by setting </w:t>
      </w:r>
      <w:r w:rsidR="00137341">
        <w:t xml:space="preserve">voltmeter in the four different </w:t>
      </w:r>
      <w:r w:rsidR="00E1635E">
        <w:t>ranges. What</w:t>
      </w:r>
      <w:r w:rsidR="008664F6">
        <w:t xml:space="preserve"> is the maximum possible relative error </w:t>
      </w:r>
      <w:r w:rsidR="004444DE">
        <w:t xml:space="preserve">(error with respect to 10V) </w:t>
      </w:r>
      <w:r w:rsidR="008664F6">
        <w:t xml:space="preserve">expected from </w:t>
      </w:r>
      <w:r w:rsidR="00735291">
        <w:t>the measurements</w:t>
      </w:r>
      <w:r w:rsidR="005F14CF">
        <w:t xml:space="preserve"> using these different ranges</w:t>
      </w:r>
      <w:r w:rsidR="008664F6">
        <w:t>?</w:t>
      </w:r>
    </w:p>
    <w:p w14:paraId="7E5D97AA" w14:textId="129CDFC9" w:rsidR="008723B2" w:rsidRDefault="008723B2" w:rsidP="00E1635E">
      <w:pPr>
        <w:pStyle w:val="ListParagraph"/>
        <w:numPr>
          <w:ilvl w:val="1"/>
          <w:numId w:val="3"/>
        </w:numPr>
        <w:ind w:left="851"/>
      </w:pPr>
      <w:r>
        <w:t xml:space="preserve">This voltmeter has a </w:t>
      </w:r>
      <w:r w:rsidR="00EE5E1D">
        <w:t xml:space="preserve">parallel resistance of 100K Ohms, and it is used to measure the voltage across the resistance R3. </w:t>
      </w:r>
      <w:r w:rsidR="00030700">
        <w:t>What is the error in the voltage measurement due to loading effects?</w:t>
      </w:r>
    </w:p>
    <w:p w14:paraId="13466ED4" w14:textId="27571064" w:rsidR="00E1635E" w:rsidRDefault="007F6CDD" w:rsidP="00187D3B">
      <w:pPr>
        <w:jc w:val="center"/>
      </w:pPr>
      <w:r>
        <w:rPr>
          <w:noProof/>
        </w:rPr>
        <w:drawing>
          <wp:inline distT="0" distB="0" distL="0" distR="0" wp14:anchorId="385259BF" wp14:editId="3CFC5A42">
            <wp:extent cx="2999232" cy="221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1789" cy="2223448"/>
                    </a:xfrm>
                    <a:prstGeom prst="rect">
                      <a:avLst/>
                    </a:prstGeom>
                    <a:noFill/>
                    <a:ln>
                      <a:noFill/>
                    </a:ln>
                  </pic:spPr>
                </pic:pic>
              </a:graphicData>
            </a:graphic>
          </wp:inline>
        </w:drawing>
      </w:r>
    </w:p>
    <w:p w14:paraId="4DF4C3ED" w14:textId="0E9CF252" w:rsidR="00591C75" w:rsidRPr="00730B85" w:rsidRDefault="00591C75" w:rsidP="00187D3B">
      <w:pPr>
        <w:jc w:val="center"/>
        <w:rPr>
          <w:color w:val="808080" w:themeColor="background1" w:themeShade="80"/>
          <w:sz w:val="18"/>
          <w:szCs w:val="20"/>
        </w:rPr>
      </w:pPr>
      <w:r w:rsidRPr="00730B85">
        <w:rPr>
          <w:color w:val="808080" w:themeColor="background1" w:themeShade="80"/>
          <w:sz w:val="18"/>
          <w:szCs w:val="20"/>
        </w:rPr>
        <w:t>Fig. 1: Circuit of interest. We are interested in measuring the voltage across the resistor R3.</w:t>
      </w:r>
    </w:p>
    <w:p w14:paraId="01A78792" w14:textId="77777777" w:rsidR="002474D6" w:rsidRDefault="007F6CDD" w:rsidP="007F6CDD">
      <w:pPr>
        <w:ind w:left="720"/>
      </w:pPr>
      <w:r>
        <w:t>You can either use Kirchoff’s laws to solve this problem or derive the Thevenin equivalent circuit for the</w:t>
      </w:r>
      <w:r w:rsidR="004A57D4">
        <w:t xml:space="preserve"> above circuit across the terminals to which the resistor R3 is connected. </w:t>
      </w:r>
      <w:r w:rsidR="005055B6">
        <w:t xml:space="preserve">The Thevenin equivalent circuit allows us to find the equivalent representation of a linear circuit </w:t>
      </w:r>
      <w:r w:rsidR="002474D6">
        <w:t>as a voltage source and series resistance as shown in the following figure.</w:t>
      </w:r>
    </w:p>
    <w:p w14:paraId="4A279BCB" w14:textId="3FCB0CF7" w:rsidR="002474D6" w:rsidRDefault="009E1BCB" w:rsidP="00D81C13">
      <w:pPr>
        <w:ind w:left="720"/>
        <w:jc w:val="center"/>
      </w:pPr>
      <w:r>
        <w:rPr>
          <w:noProof/>
        </w:rPr>
        <w:drawing>
          <wp:inline distT="0" distB="0" distL="0" distR="0" wp14:anchorId="0CDC0758" wp14:editId="28F6617D">
            <wp:extent cx="3635756" cy="1068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1210" cy="1075632"/>
                    </a:xfrm>
                    <a:prstGeom prst="rect">
                      <a:avLst/>
                    </a:prstGeom>
                    <a:noFill/>
                    <a:ln>
                      <a:noFill/>
                    </a:ln>
                  </pic:spPr>
                </pic:pic>
              </a:graphicData>
            </a:graphic>
          </wp:inline>
        </w:drawing>
      </w:r>
    </w:p>
    <w:p w14:paraId="51AAC8C3" w14:textId="5DD12849" w:rsidR="00730B85" w:rsidRPr="00730B85" w:rsidRDefault="00730B85" w:rsidP="00730B85">
      <w:pPr>
        <w:jc w:val="center"/>
        <w:rPr>
          <w:color w:val="808080" w:themeColor="background1" w:themeShade="80"/>
          <w:sz w:val="18"/>
          <w:szCs w:val="20"/>
        </w:rPr>
      </w:pPr>
      <w:r w:rsidRPr="00730B85">
        <w:rPr>
          <w:color w:val="808080" w:themeColor="background1" w:themeShade="80"/>
          <w:sz w:val="18"/>
          <w:szCs w:val="20"/>
        </w:rPr>
        <w:t>Fig. 2: Thevenin equivalent circuit.</w:t>
      </w:r>
    </w:p>
    <w:p w14:paraId="2EB56197" w14:textId="461B0F7D" w:rsidR="007F6CDD" w:rsidRDefault="009A2077" w:rsidP="007F6CDD">
      <w:pPr>
        <w:ind w:left="720"/>
      </w:pPr>
      <w:r>
        <w:t xml:space="preserve">You can find the </w:t>
      </w:r>
      <w:r w:rsidR="006B2D50">
        <w:t xml:space="preserve">Thevenin equivalent circuit </w:t>
      </w:r>
      <w:r w:rsidR="00B15C9F">
        <w:t>by first removing R3 from the circuit in Fig. 1</w:t>
      </w:r>
      <w:r w:rsidR="00B80332">
        <w:t xml:space="preserve"> and following the procedure </w:t>
      </w:r>
      <w:hyperlink r:id="rId9" w:history="1">
        <w:r w:rsidR="00B80332" w:rsidRPr="00E57E78">
          <w:rPr>
            <w:rStyle w:val="Hyperlink"/>
          </w:rPr>
          <w:t>here</w:t>
        </w:r>
      </w:hyperlink>
      <w:r w:rsidR="00B15C9F">
        <w:t xml:space="preserve">. </w:t>
      </w:r>
      <w:r w:rsidR="00E14B6B">
        <w:t>You can then reattach R3 to find the actual voltage across R3. Then find the voltage read by the voltmeter by correcting the voltmeter across R3.</w:t>
      </w:r>
    </w:p>
    <w:p w14:paraId="0F4103A8" w14:textId="77777777" w:rsidR="003E7216" w:rsidRDefault="003E7216" w:rsidP="003E7216"/>
    <w:p w14:paraId="46F6F5AC" w14:textId="62ECED1C" w:rsidR="00E1635E" w:rsidRDefault="002343B5" w:rsidP="00646D55">
      <w:pPr>
        <w:pStyle w:val="ListParagraph"/>
        <w:numPr>
          <w:ilvl w:val="0"/>
          <w:numId w:val="3"/>
        </w:numPr>
        <w:ind w:left="426"/>
      </w:pPr>
      <w:r>
        <w:t xml:space="preserve">The output voltage of a sensor is given by the following static input-output </w:t>
      </w:r>
      <w:r w:rsidR="00C35E6B">
        <w:t>relationship</w:t>
      </w:r>
      <w:r>
        <w:t>,</w:t>
      </w:r>
    </w:p>
    <w:p w14:paraId="7DDE836D" w14:textId="7803CEAE" w:rsidR="00455ABA" w:rsidRPr="00455ABA" w:rsidRDefault="004B7386" w:rsidP="00455AB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=k∙</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0.2≤m≤10</m:t>
          </m:r>
        </m:oMath>
      </m:oMathPara>
    </w:p>
    <w:p w14:paraId="60B8BCC7" w14:textId="065AD42C" w:rsidR="002343B5" w:rsidRDefault="00455ABA" w:rsidP="00455ABA">
      <w:pPr>
        <w:pStyle w:val="ListParagraph"/>
        <w:ind w:left="426"/>
        <w:rPr>
          <w:rFonts w:eastAsiaTheme="minorEastAsia"/>
        </w:rPr>
      </w:pPr>
      <w:r>
        <w:t xml:space="preserve">Where, </w:t>
      </w:r>
      <m:oMath>
        <m:r>
          <w:rPr>
            <w:rFonts w:ascii="Cambria Math" w:hAnsi="Cambria Math"/>
          </w:rPr>
          <m:t>m</m:t>
        </m:r>
      </m:oMath>
      <w:r>
        <w:rPr>
          <w:rFonts w:eastAsiaTheme="minorEastAsia"/>
        </w:rPr>
        <w:t xml:space="preserve"> is the input measurand of interest,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Pr>
          <w:rFonts w:eastAsiaTheme="minorEastAsia"/>
        </w:rPr>
        <w:t xml:space="preserve"> is the output voltage of the sensor, and </w:t>
      </w:r>
      <m:oMath>
        <m:r>
          <w:rPr>
            <w:rFonts w:ascii="Cambria Math" w:eastAsiaTheme="minorEastAsia" w:hAnsi="Cambria Math"/>
          </w:rPr>
          <m:t>k</m:t>
        </m:r>
      </m:oMath>
      <w:r>
        <w:rPr>
          <w:rFonts w:eastAsiaTheme="minorEastAsia"/>
        </w:rPr>
        <w:t xml:space="preserve"> is some fixed constant</w:t>
      </w:r>
      <w:r w:rsidR="00023FB3">
        <w:rPr>
          <w:rFonts w:eastAsiaTheme="minorEastAsia"/>
        </w:rPr>
        <w:t xml:space="preserve">. </w:t>
      </w:r>
      <w:r w:rsidR="00023FB3">
        <w:t>What can you say about the sta</w:t>
      </w:r>
      <w:r w:rsidR="00715AA2">
        <w:t>t</w:t>
      </w:r>
      <w:r w:rsidR="00023FB3">
        <w:t xml:space="preserve">ic sensitivity of this sensors over the range of </w:t>
      </w:r>
      <w:r w:rsidR="00715AA2">
        <w:t xml:space="preserve">values of </w:t>
      </w:r>
      <w:r w:rsidR="00023FB3">
        <w:t>the measurand</w:t>
      </w:r>
      <w:r w:rsidR="00715AA2">
        <w:t xml:space="preserve"> </w:t>
      </w:r>
      <m:oMath>
        <m:r>
          <w:rPr>
            <w:rFonts w:ascii="Cambria Math" w:hAnsi="Cambria Math"/>
          </w:rPr>
          <m:t>m</m:t>
        </m:r>
      </m:oMath>
      <w:r w:rsidR="00715AA2">
        <w:t xml:space="preserve">? Find the expression for the static sensitivity of the sensor as a </w:t>
      </w:r>
      <w:r w:rsidR="00715AA2">
        <w:lastRenderedPageBreak/>
        <w:t xml:space="preserve">function of </w:t>
      </w:r>
      <m:oMath>
        <m:r>
          <w:rPr>
            <w:rFonts w:ascii="Cambria Math" w:hAnsi="Cambria Math"/>
          </w:rPr>
          <m:t>m</m:t>
        </m:r>
      </m:oMath>
      <w:r w:rsidR="00715AA2">
        <w:rPr>
          <w:rFonts w:eastAsiaTheme="minorEastAsia"/>
        </w:rPr>
        <w:t xml:space="preserve">. </w:t>
      </w:r>
      <w:r w:rsidR="007E76D6">
        <w:rPr>
          <w:rFonts w:eastAsiaTheme="minorEastAsia"/>
        </w:rPr>
        <w:t xml:space="preserve">Would you recommend the </w:t>
      </w:r>
      <w:r w:rsidR="00AF7312">
        <w:rPr>
          <w:rFonts w:eastAsiaTheme="minorEastAsia"/>
        </w:rPr>
        <w:t xml:space="preserve">sensor for measuring </w:t>
      </w:r>
      <w:r w:rsidR="007E76D6">
        <w:rPr>
          <w:rFonts w:eastAsiaTheme="minorEastAsia"/>
        </w:rPr>
        <w:t xml:space="preserve">smaller values of </w:t>
      </w:r>
      <m:oMath>
        <m:r>
          <w:rPr>
            <w:rFonts w:ascii="Cambria Math" w:eastAsiaTheme="minorEastAsia" w:hAnsi="Cambria Math"/>
          </w:rPr>
          <m:t>m</m:t>
        </m:r>
      </m:oMath>
      <w:r w:rsidR="007E76D6">
        <w:rPr>
          <w:rFonts w:eastAsiaTheme="minorEastAsia"/>
        </w:rPr>
        <w:t xml:space="preserve"> or for </w:t>
      </w:r>
      <w:r w:rsidR="00AF7312">
        <w:rPr>
          <w:rFonts w:eastAsiaTheme="minorEastAsia"/>
        </w:rPr>
        <w:t>larger values?</w:t>
      </w:r>
    </w:p>
    <w:p w14:paraId="70429C46" w14:textId="77777777" w:rsidR="00110DF5" w:rsidRDefault="00110DF5" w:rsidP="00455ABA">
      <w:pPr>
        <w:pStyle w:val="ListParagraph"/>
        <w:ind w:left="426"/>
      </w:pPr>
    </w:p>
    <w:p w14:paraId="27879825" w14:textId="3AC10B23" w:rsidR="006B1A50" w:rsidRDefault="000F1A6A" w:rsidP="00646D55">
      <w:pPr>
        <w:pStyle w:val="ListParagraph"/>
        <w:numPr>
          <w:ilvl w:val="0"/>
          <w:numId w:val="3"/>
        </w:numPr>
        <w:ind w:left="426"/>
      </w:pPr>
      <w:r>
        <w:t xml:space="preserve">The accuracy of a sensor is </w:t>
      </w:r>
      <w:r w:rsidR="006C431B">
        <w:t xml:space="preserve">computed using </w:t>
      </w:r>
      <w:r w:rsidR="00C35E6B">
        <w:t xml:space="preserve">the maximum deviation of the measured values from the true value of the measurand. Because of random errors in measurement, one can possibly get outliers in the measured value of the measurand by chance. In that case, the </w:t>
      </w:r>
      <w:r w:rsidR="00CD4C92">
        <w:t xml:space="preserve">computed </w:t>
      </w:r>
      <w:r w:rsidR="004C4591">
        <w:t xml:space="preserve">accuracy is likely to be very poor. </w:t>
      </w:r>
      <w:r w:rsidR="00FE51EE">
        <w:t>For examples, consider a force sensor used for measuring forces</w:t>
      </w:r>
      <w:r w:rsidR="006B1A5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FE51EE">
        <w:t xml:space="preserve"> in the range of 0 to 100N. </w:t>
      </w:r>
      <w:r w:rsidR="006B1A50">
        <w:t xml:space="preserve">The output voltage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6B1A50">
        <w:t xml:space="preserve"> </w:t>
      </w:r>
      <w:r w:rsidR="006B1A50">
        <w:t xml:space="preserve">of this sensor for the full scale value of the input force is 0 to 100mV. </w:t>
      </w:r>
      <w:r w:rsidR="002F1D27">
        <w:t xml:space="preserve">The following model </w:t>
      </w:r>
      <w:r w:rsidR="006B1A50">
        <w:t>is a good model for the static behaviour of the sensor,</w:t>
      </w:r>
    </w:p>
    <w:p w14:paraId="3542498F" w14:textId="6949020F" w:rsidR="006B1A50" w:rsidRPr="00AC6434" w:rsidRDefault="002C18F4" w:rsidP="006B1A50">
      <w:pPr>
        <w:pStyle w:val="ListParagraph"/>
        <w:ind w:left="426"/>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hAnsi="Cambria Math"/>
            </w:rPr>
            <m:t>ϵ</m:t>
          </m:r>
        </m:oMath>
      </m:oMathPara>
    </w:p>
    <w:p w14:paraId="5A87ADB7" w14:textId="54613712" w:rsidR="00AC6434" w:rsidRDefault="00AC6434" w:rsidP="00AC6434">
      <w:pPr>
        <w:pStyle w:val="ListParagraph"/>
        <w:ind w:left="426"/>
        <w:jc w:val="both"/>
      </w:pPr>
      <w:r>
        <w:rPr>
          <w:rFonts w:eastAsiaTheme="minorEastAsia"/>
        </w:rPr>
        <w:t xml:space="preserve">Where, </w:t>
      </w:r>
      <m:oMath>
        <m:r>
          <w:rPr>
            <w:rFonts w:ascii="Cambria Math" w:hAnsi="Cambria Math"/>
          </w:rPr>
          <m:t>ϵ</m:t>
        </m:r>
      </m:oMath>
      <w:r>
        <w:rPr>
          <w:rFonts w:eastAsiaTheme="minorEastAsia"/>
        </w:rPr>
        <w:t xml:space="preserve"> is </w:t>
      </w:r>
      <w:r w:rsidR="0032287F">
        <w:rPr>
          <w:rFonts w:eastAsiaTheme="minorEastAsia"/>
        </w:rPr>
        <w:t>r</w:t>
      </w:r>
      <w:r>
        <w:rPr>
          <w:rFonts w:eastAsiaTheme="minorEastAsia"/>
        </w:rPr>
        <w:t xml:space="preserve">andom error which is normally distributed with zero mean and </w:t>
      </w:r>
      <w:r w:rsidR="00502002">
        <w:rPr>
          <w:rFonts w:eastAsiaTheme="minorEastAsia"/>
        </w:rPr>
        <w:t xml:space="preserve">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mV</m:t>
            </m:r>
          </m:e>
          <m:sup>
            <m:r>
              <w:rPr>
                <w:rFonts w:ascii="Cambria Math" w:eastAsiaTheme="minorEastAsia" w:hAnsi="Cambria Math"/>
              </w:rPr>
              <m:t>2</m:t>
            </m:r>
          </m:sup>
        </m:sSup>
      </m:oMath>
      <w:r w:rsidR="0032287F">
        <w:rPr>
          <w:rFonts w:eastAsiaTheme="minorEastAsia"/>
        </w:rPr>
        <w:t xml:space="preserve">, </w:t>
      </w:r>
      <m:oMath>
        <m:r>
          <w:rPr>
            <w:rFonts w:ascii="Cambria Math" w:eastAsiaTheme="minorEastAsia" w:hAnsi="Cambria Math"/>
          </w:rPr>
          <m:t>K</m:t>
        </m:r>
        <m:r>
          <w:rPr>
            <w:rFonts w:ascii="Cambria Math" w:eastAsiaTheme="minorEastAsia" w:hAnsi="Cambria Math"/>
          </w:rPr>
          <m:t>=1mV∙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sidR="0032287F">
        <w:rPr>
          <w:rFonts w:eastAsiaTheme="minorEastAsia"/>
        </w:rPr>
        <w:t xml:space="preserve"> is the </w:t>
      </w:r>
      <w:r w:rsidR="000218DC">
        <w:rPr>
          <w:rFonts w:eastAsiaTheme="minorEastAsia"/>
        </w:rPr>
        <w:t xml:space="preserve">fixed </w:t>
      </w:r>
      <w:r w:rsidR="0032287F">
        <w:rPr>
          <w:rFonts w:eastAsiaTheme="minorEastAsia"/>
        </w:rPr>
        <w:t>static sensitivity of the sensor</w:t>
      </w:r>
      <w:r w:rsidR="000218DC">
        <w:rPr>
          <w:rFonts w:eastAsiaTheme="minorEastAsia"/>
        </w:rPr>
        <w:t xml:space="preserve">. </w:t>
      </w:r>
      <w:r w:rsidR="001142B3">
        <w:rPr>
          <w:rFonts w:eastAsiaTheme="minorEastAsia"/>
        </w:rPr>
        <w:t xml:space="preserve">A </w:t>
      </w:r>
      <w:r w:rsidR="000218DC">
        <w:rPr>
          <w:rFonts w:eastAsiaTheme="minorEastAsia"/>
        </w:rPr>
        <w:t xml:space="preserve">calibration of the sensor </w:t>
      </w:r>
      <w:r w:rsidR="00937612">
        <w:rPr>
          <w:rFonts w:eastAsiaTheme="minorEastAsia"/>
        </w:rPr>
        <w:t>the</w:t>
      </w:r>
      <w:r w:rsidR="003B6F8F">
        <w:rPr>
          <w:rFonts w:eastAsiaTheme="minorEastAsia"/>
        </w:rPr>
        <w:t xml:space="preserve"> </w:t>
      </w:r>
      <w:r w:rsidR="00945A03">
        <w:rPr>
          <w:rFonts w:eastAsiaTheme="minorEastAsia"/>
        </w:rPr>
        <w:t xml:space="preserve">estimated the accuracy of the sensor to be </w:t>
      </w:r>
      <m:oMath>
        <m:r>
          <w:rPr>
            <w:rFonts w:ascii="Cambria Math" w:eastAsiaTheme="minorEastAsia" w:hAnsi="Cambria Math"/>
          </w:rPr>
          <m:t>4.6%</m:t>
        </m:r>
      </m:oMath>
      <w:r w:rsidR="0088792B">
        <w:rPr>
          <w:rFonts w:eastAsiaTheme="minorEastAsia"/>
        </w:rPr>
        <w:t xml:space="preserve">. If this sensor is used to measure an unknow force </w:t>
      </w:r>
      <m:oMath>
        <m:r>
          <w:rPr>
            <w:rFonts w:ascii="Cambria Math" w:eastAsiaTheme="minorEastAsia" w:hAnsi="Cambria Math"/>
          </w:rPr>
          <m:t>f</m:t>
        </m:r>
      </m:oMath>
      <w:r w:rsidR="0088792B">
        <w:rPr>
          <w:rFonts w:eastAsiaTheme="minorEastAsia"/>
        </w:rPr>
        <w:t xml:space="preserve"> and the sensor</w:t>
      </w:r>
      <w:r w:rsidR="005D1CB6">
        <w:rPr>
          <w:rFonts w:eastAsiaTheme="minorEastAsia"/>
        </w:rPr>
        <w:t xml:space="preserve">’s output is </w:t>
      </w:r>
      <m:oMath>
        <m:r>
          <w:rPr>
            <w:rFonts w:ascii="Cambria Math" w:eastAsiaTheme="minorEastAsia" w:hAnsi="Cambria Math"/>
          </w:rPr>
          <m:t>52.3</m:t>
        </m:r>
        <m:r>
          <w:rPr>
            <w:rFonts w:ascii="Cambria Math" w:eastAsiaTheme="minorEastAsia" w:hAnsi="Cambria Math"/>
          </w:rPr>
          <m:t>mV</m:t>
        </m:r>
      </m:oMath>
      <w:r w:rsidR="005D1CB6">
        <w:rPr>
          <w:rFonts w:eastAsiaTheme="minorEastAsia"/>
        </w:rPr>
        <w:t>, what is the value if the measured force</w:t>
      </w:r>
      <w:r w:rsidR="00F55862">
        <w:rPr>
          <w:rFonts w:eastAsiaTheme="minorEastAsia"/>
        </w:rPr>
        <w:t xml:space="preserve"> and the associated uncertainty</w:t>
      </w:r>
      <w:r w:rsidR="00301E98">
        <w:rPr>
          <w:rFonts w:eastAsiaTheme="minorEastAsia"/>
        </w:rPr>
        <w:t xml:space="preserve"> in the force measurement</w:t>
      </w:r>
      <w:r w:rsidR="00F55862">
        <w:rPr>
          <w:rFonts w:eastAsiaTheme="minorEastAsia"/>
        </w:rPr>
        <w:t>?</w:t>
      </w:r>
    </w:p>
    <w:p w14:paraId="4233946C" w14:textId="77777777" w:rsidR="006B1A50" w:rsidRDefault="006B1A50" w:rsidP="006B1A50">
      <w:pPr>
        <w:pStyle w:val="ListParagraph"/>
        <w:ind w:left="426"/>
      </w:pPr>
    </w:p>
    <w:p w14:paraId="13363A0D" w14:textId="2614704C" w:rsidR="00491F27" w:rsidRDefault="002E04FF" w:rsidP="00C61D20">
      <w:pPr>
        <w:pStyle w:val="ListParagraph"/>
        <w:ind w:left="426"/>
        <w:rPr>
          <w:rFonts w:eastAsiaTheme="minorEastAsia"/>
        </w:rPr>
      </w:pPr>
      <w:r>
        <w:t xml:space="preserve">After some additional experiments it was found that this sensor had both </w:t>
      </w:r>
      <w:r w:rsidRPr="00EC7BE6">
        <w:rPr>
          <w:i/>
          <w:iCs/>
        </w:rPr>
        <w:t>zero drift</w:t>
      </w:r>
      <w:r>
        <w:t xml:space="preserve"> and </w:t>
      </w:r>
      <w:r w:rsidRPr="00EC7BE6">
        <w:rPr>
          <w:i/>
          <w:iCs/>
        </w:rPr>
        <w:t>sensitivity drift</w:t>
      </w:r>
      <w:r w:rsidR="00074427">
        <w:t xml:space="preserve">. Every time the sensor was powered on the sensor would have a zero drift with the sensor reading some non-zero value </w:t>
      </w:r>
      <w:r w:rsidR="005C586F">
        <w:t xml:space="preserve">when no force is applied on the sensors. This zero drift was always found to be between </w:t>
      </w:r>
      <m:oMath>
        <m:r>
          <w:rPr>
            <w:rFonts w:ascii="Cambria Math" w:hAnsi="Cambria Math"/>
          </w:rPr>
          <m:t>±3mV</m:t>
        </m:r>
      </m:oMath>
      <w:r w:rsidR="00C61D20">
        <w:rPr>
          <w:rFonts w:eastAsiaTheme="minorEastAsia"/>
        </w:rPr>
        <w:t xml:space="preserve">. </w:t>
      </w:r>
      <w:r w:rsidR="00C61D20">
        <w:t xml:space="preserve">The sensor is also sensitive to the ambient temperature </w:t>
      </w:r>
      <m:oMath>
        <m:r>
          <w:rPr>
            <w:rFonts w:ascii="Cambria Math" w:hAnsi="Cambria Math"/>
          </w:rPr>
          <m:t>T</m:t>
        </m:r>
      </m:oMath>
      <w:r w:rsidR="00C61D20">
        <w:t xml:space="preserve">, with a sensitivity drift of </w:t>
      </w:r>
      <m:oMath>
        <m:f>
          <m:fPr>
            <m:ctrlPr>
              <w:rPr>
                <w:rFonts w:ascii="Cambria Math" w:hAnsi="Cambria Math"/>
                <w:i/>
              </w:rPr>
            </m:ctrlPr>
          </m:fPr>
          <m:num>
            <m:r>
              <w:rPr>
                <w:rFonts w:ascii="Cambria Math" w:hAnsi="Cambria Math"/>
              </w:rPr>
              <m:t>∂</m:t>
            </m:r>
            <m:r>
              <w:rPr>
                <w:rFonts w:ascii="Cambria Math" w:hAnsi="Cambria Math"/>
              </w:rPr>
              <m:t>K</m:t>
            </m:r>
          </m:num>
          <m:den>
            <m:r>
              <w:rPr>
                <w:rFonts w:ascii="Cambria Math" w:hAnsi="Cambria Math"/>
              </w:rPr>
              <m:t>∂</m:t>
            </m:r>
            <m:r>
              <w:rPr>
                <w:rFonts w:ascii="Cambria Math" w:hAnsi="Cambria Math"/>
              </w:rPr>
              <m:t>T</m:t>
            </m:r>
          </m:den>
        </m:f>
        <m:r>
          <w:rPr>
            <w:rFonts w:ascii="Cambria Math" w:eastAsiaTheme="minorEastAsia" w:hAnsi="Cambria Math"/>
          </w:rPr>
          <m:t>=</m:t>
        </m:r>
        <m:r>
          <w:rPr>
            <w:rFonts w:ascii="Cambria Math" w:eastAsiaTheme="minorEastAsia" w:hAnsi="Cambria Math"/>
          </w:rPr>
          <m:t>0.2</m:t>
        </m:r>
        <m:r>
          <w:rPr>
            <w:rFonts w:ascii="Cambria Math" w:eastAsiaTheme="minorEastAsia" w:hAnsi="Cambria Math"/>
          </w:rPr>
          <m:t>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oMath>
      <w:r w:rsidR="0094544D">
        <w:rPr>
          <w:rFonts w:eastAsiaTheme="minorEastAsia"/>
        </w:rPr>
        <w:t xml:space="preserve">. The calibration of the sensor was carried out at </w:t>
      </w:r>
      <m:oMath>
        <m:r>
          <w:rPr>
            <w:rFonts w:ascii="Cambria Math" w:eastAsiaTheme="minorEastAsia" w:hAnsi="Cambria Math"/>
          </w:rPr>
          <m:t>25</m:t>
        </m:r>
        <m:r>
          <w:rPr>
            <w:rFonts w:ascii="Cambria Math" w:eastAsiaTheme="minorEastAsia" w:hAnsi="Cambria Math"/>
          </w:rPr>
          <m:t>℃</m:t>
        </m:r>
      </m:oMath>
      <w:r w:rsidR="0094544D">
        <w:rPr>
          <w:rFonts w:eastAsiaTheme="minorEastAsia"/>
        </w:rPr>
        <w:t xml:space="preserve"> after correcting for zero drift</w:t>
      </w:r>
      <w:r w:rsidR="001A271D">
        <w:rPr>
          <w:rFonts w:eastAsiaTheme="minorEastAsia"/>
        </w:rPr>
        <w:t xml:space="preserve"> and was found to have </w:t>
      </w:r>
      <m:oMath>
        <m:r>
          <w:rPr>
            <w:rFonts w:ascii="Cambria Math" w:eastAsiaTheme="minorEastAsia" w:hAnsi="Cambria Math"/>
          </w:rPr>
          <m:t>K=1</m:t>
        </m:r>
        <m:r>
          <w:rPr>
            <w:rFonts w:ascii="Cambria Math" w:eastAsiaTheme="minorEastAsia" w:hAnsi="Cambria Math"/>
          </w:rPr>
          <m:t>.1</m:t>
        </m:r>
        <m:r>
          <w:rPr>
            <w:rFonts w:ascii="Cambria Math" w:eastAsiaTheme="minorEastAsia" w:hAnsi="Cambria Math"/>
          </w:rPr>
          <m:t>mV∙</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sidR="001A271D">
        <w:rPr>
          <w:rFonts w:eastAsiaTheme="minorEastAsia"/>
        </w:rPr>
        <w:t xml:space="preserve"> and accuracy of </w:t>
      </w:r>
      <m:oMath>
        <m:r>
          <w:rPr>
            <w:rFonts w:ascii="Cambria Math" w:eastAsiaTheme="minorEastAsia" w:hAnsi="Cambria Math"/>
          </w:rPr>
          <m:t>4.</m:t>
        </m:r>
        <m:r>
          <w:rPr>
            <w:rFonts w:ascii="Cambria Math" w:eastAsiaTheme="minorEastAsia" w:hAnsi="Cambria Math"/>
          </w:rPr>
          <m:t>9</m:t>
        </m:r>
        <m:r>
          <w:rPr>
            <w:rFonts w:ascii="Cambria Math" w:eastAsiaTheme="minorEastAsia" w:hAnsi="Cambria Math"/>
          </w:rPr>
          <m:t>%</m:t>
        </m:r>
      </m:oMath>
      <w:r w:rsidR="00E47D04">
        <w:rPr>
          <w:rFonts w:eastAsiaTheme="minorEastAsia"/>
        </w:rPr>
        <w:t>.</w:t>
      </w:r>
      <w:r w:rsidR="00EC7BE6">
        <w:rPr>
          <w:rFonts w:eastAsiaTheme="minorEastAsia"/>
        </w:rPr>
        <w:t xml:space="preserve"> </w:t>
      </w:r>
      <w:r w:rsidR="0056433D">
        <w:rPr>
          <w:rFonts w:eastAsiaTheme="minorEastAsia"/>
        </w:rPr>
        <w:t xml:space="preserve">An engineer used </w:t>
      </w:r>
      <w:r w:rsidR="005604AE">
        <w:rPr>
          <w:rFonts w:eastAsiaTheme="minorEastAsia"/>
        </w:rPr>
        <w:t xml:space="preserve">this </w:t>
      </w:r>
      <w:r w:rsidR="0056433D">
        <w:rPr>
          <w:rFonts w:eastAsiaTheme="minorEastAsia"/>
        </w:rPr>
        <w:t xml:space="preserve">sensor </w:t>
      </w:r>
      <w:r w:rsidR="005604AE">
        <w:rPr>
          <w:rFonts w:eastAsiaTheme="minorEastAsia"/>
        </w:rPr>
        <w:t xml:space="preserve">to </w:t>
      </w:r>
      <w:r w:rsidR="0056433D">
        <w:rPr>
          <w:rFonts w:eastAsiaTheme="minorEastAsia"/>
        </w:rPr>
        <w:t>measure the force in his application</w:t>
      </w:r>
      <w:r w:rsidR="005604AE">
        <w:rPr>
          <w:rFonts w:eastAsiaTheme="minorEastAsia"/>
        </w:rPr>
        <w:t xml:space="preserve">. He switched on sensor and noted down the reading from the sensor for zero force and had used </w:t>
      </w:r>
      <w:r w:rsidR="00684E62">
        <w:rPr>
          <w:rFonts w:eastAsiaTheme="minorEastAsia"/>
        </w:rPr>
        <w:t xml:space="preserve">a thermometer to note down the ambient temperature </w:t>
      </w:r>
      <w:r w:rsidR="005B44C7">
        <w:rPr>
          <w:rFonts w:eastAsiaTheme="minorEastAsia"/>
        </w:rPr>
        <w:t>on a piece of paper</w:t>
      </w:r>
      <w:r w:rsidR="00684E62">
        <w:rPr>
          <w:rFonts w:eastAsiaTheme="minorEastAsia"/>
        </w:rPr>
        <w:t xml:space="preserve">. </w:t>
      </w:r>
      <w:r w:rsidR="005B44C7">
        <w:rPr>
          <w:rFonts w:eastAsiaTheme="minorEastAsia"/>
        </w:rPr>
        <w:t xml:space="preserve">She </w:t>
      </w:r>
      <w:r w:rsidR="0040423C">
        <w:rPr>
          <w:rFonts w:eastAsiaTheme="minorEastAsia"/>
        </w:rPr>
        <w:t>carried out a series of experiments and recorded the following reading from the sensor</w:t>
      </w:r>
      <w:r w:rsidR="005B44C7">
        <w:rPr>
          <w:rFonts w:eastAsiaTheme="minorEastAsia"/>
        </w:rPr>
        <w:t xml:space="preserve"> without switching off the sensor during the entire course of her experiment. The follow are the reading she had recor</w:t>
      </w:r>
      <w:r w:rsidR="002B42B4">
        <w:rPr>
          <w:rFonts w:eastAsiaTheme="minorEastAsia"/>
        </w:rPr>
        <w:t>d</w:t>
      </w:r>
      <w:r w:rsidR="005B44C7">
        <w:rPr>
          <w:rFonts w:eastAsiaTheme="minorEastAsia"/>
        </w:rPr>
        <w:t>ed</w:t>
      </w:r>
      <w:r w:rsidR="0040423C">
        <w:rPr>
          <w:rFonts w:eastAsiaTheme="minorEastAsia"/>
        </w:rPr>
        <w:t>,</w:t>
      </w:r>
    </w:p>
    <w:tbl>
      <w:tblPr>
        <w:tblStyle w:val="TableGrid"/>
        <w:tblW w:w="8701" w:type="dxa"/>
        <w:tblInd w:w="426" w:type="dxa"/>
        <w:tblLook w:val="04A0" w:firstRow="1" w:lastRow="0" w:firstColumn="1" w:lastColumn="0" w:noHBand="0" w:noVBand="1"/>
      </w:tblPr>
      <w:tblGrid>
        <w:gridCol w:w="2173"/>
        <w:gridCol w:w="1088"/>
        <w:gridCol w:w="1088"/>
        <w:gridCol w:w="1088"/>
        <w:gridCol w:w="1088"/>
        <w:gridCol w:w="1088"/>
        <w:gridCol w:w="1088"/>
      </w:tblGrid>
      <w:tr w:rsidR="008C5AEF" w14:paraId="28708998" w14:textId="77777777" w:rsidTr="008C5AEF">
        <w:tc>
          <w:tcPr>
            <w:tcW w:w="2173" w:type="dxa"/>
          </w:tcPr>
          <w:p w14:paraId="3834A259" w14:textId="55C266E2" w:rsidR="008C5AEF" w:rsidRDefault="008C5AEF" w:rsidP="008C5AEF">
            <w:pPr>
              <w:pStyle w:val="ListParagraph"/>
              <w:ind w:left="0"/>
              <w:jc w:val="center"/>
              <w:rPr>
                <w:rFonts w:eastAsiaTheme="minorEastAsia"/>
              </w:rPr>
            </w:pPr>
            <w:r>
              <w:rPr>
                <w:rFonts w:eastAsiaTheme="minorEastAsia"/>
              </w:rPr>
              <w:t>Experiment</w:t>
            </w:r>
          </w:p>
        </w:tc>
        <w:tc>
          <w:tcPr>
            <w:tcW w:w="1088" w:type="dxa"/>
          </w:tcPr>
          <w:p w14:paraId="5644F8F0" w14:textId="4C877906" w:rsidR="008C5AEF" w:rsidRDefault="008C5AEF" w:rsidP="008C5AEF">
            <w:pPr>
              <w:pStyle w:val="ListParagraph"/>
              <w:ind w:left="0"/>
              <w:jc w:val="center"/>
              <w:rPr>
                <w:rFonts w:eastAsiaTheme="minorEastAsia"/>
              </w:rPr>
            </w:pPr>
            <w:r>
              <w:rPr>
                <w:rFonts w:eastAsiaTheme="minorEastAsia"/>
              </w:rPr>
              <w:t>A</w:t>
            </w:r>
          </w:p>
        </w:tc>
        <w:tc>
          <w:tcPr>
            <w:tcW w:w="1088" w:type="dxa"/>
          </w:tcPr>
          <w:p w14:paraId="2F0EF4DE" w14:textId="043ABC5E" w:rsidR="008C5AEF" w:rsidRDefault="008C5AEF" w:rsidP="008C5AEF">
            <w:pPr>
              <w:pStyle w:val="ListParagraph"/>
              <w:ind w:left="0"/>
              <w:jc w:val="center"/>
              <w:rPr>
                <w:rFonts w:eastAsiaTheme="minorEastAsia"/>
              </w:rPr>
            </w:pPr>
            <w:r>
              <w:rPr>
                <w:rFonts w:eastAsiaTheme="minorEastAsia"/>
              </w:rPr>
              <w:t>B</w:t>
            </w:r>
          </w:p>
        </w:tc>
        <w:tc>
          <w:tcPr>
            <w:tcW w:w="1088" w:type="dxa"/>
          </w:tcPr>
          <w:p w14:paraId="6BD4AEC7" w14:textId="5C5905D0" w:rsidR="008C5AEF" w:rsidRDefault="008C5AEF" w:rsidP="008C5AEF">
            <w:pPr>
              <w:pStyle w:val="ListParagraph"/>
              <w:ind w:left="0"/>
              <w:jc w:val="center"/>
              <w:rPr>
                <w:rFonts w:eastAsiaTheme="minorEastAsia"/>
              </w:rPr>
            </w:pPr>
            <w:r>
              <w:rPr>
                <w:rFonts w:eastAsiaTheme="minorEastAsia"/>
              </w:rPr>
              <w:t>C</w:t>
            </w:r>
          </w:p>
        </w:tc>
        <w:tc>
          <w:tcPr>
            <w:tcW w:w="1088" w:type="dxa"/>
          </w:tcPr>
          <w:p w14:paraId="59420918" w14:textId="5E40E815" w:rsidR="008C5AEF" w:rsidRDefault="008C5AEF" w:rsidP="008C5AEF">
            <w:pPr>
              <w:pStyle w:val="ListParagraph"/>
              <w:ind w:left="0"/>
              <w:jc w:val="center"/>
              <w:rPr>
                <w:rFonts w:eastAsiaTheme="minorEastAsia"/>
              </w:rPr>
            </w:pPr>
            <w:r>
              <w:rPr>
                <w:rFonts w:eastAsiaTheme="minorEastAsia"/>
              </w:rPr>
              <w:t>D</w:t>
            </w:r>
          </w:p>
        </w:tc>
        <w:tc>
          <w:tcPr>
            <w:tcW w:w="1088" w:type="dxa"/>
          </w:tcPr>
          <w:p w14:paraId="5563C0D9" w14:textId="7B146091" w:rsidR="008C5AEF" w:rsidRDefault="008C5AEF" w:rsidP="008C5AEF">
            <w:pPr>
              <w:pStyle w:val="ListParagraph"/>
              <w:ind w:left="0"/>
              <w:jc w:val="center"/>
              <w:rPr>
                <w:rFonts w:eastAsiaTheme="minorEastAsia"/>
              </w:rPr>
            </w:pPr>
            <w:r>
              <w:rPr>
                <w:rFonts w:eastAsiaTheme="minorEastAsia"/>
              </w:rPr>
              <w:t>E</w:t>
            </w:r>
          </w:p>
        </w:tc>
        <w:tc>
          <w:tcPr>
            <w:tcW w:w="1088" w:type="dxa"/>
          </w:tcPr>
          <w:p w14:paraId="6EEA2A95" w14:textId="57C98CF1" w:rsidR="008C5AEF" w:rsidRDefault="008C5AEF" w:rsidP="008C5AEF">
            <w:pPr>
              <w:pStyle w:val="ListParagraph"/>
              <w:ind w:left="0"/>
              <w:jc w:val="center"/>
              <w:rPr>
                <w:rFonts w:eastAsiaTheme="minorEastAsia"/>
              </w:rPr>
            </w:pPr>
            <w:r>
              <w:rPr>
                <w:rFonts w:eastAsiaTheme="minorEastAsia"/>
              </w:rPr>
              <w:t>F</w:t>
            </w:r>
          </w:p>
        </w:tc>
      </w:tr>
      <w:tr w:rsidR="008C5AEF" w14:paraId="6E850BE9" w14:textId="77777777" w:rsidTr="008C5AEF">
        <w:tc>
          <w:tcPr>
            <w:tcW w:w="2173" w:type="dxa"/>
          </w:tcPr>
          <w:p w14:paraId="005B629E" w14:textId="41D9FA26" w:rsidR="008C5AEF" w:rsidRDefault="008C5AEF" w:rsidP="008C5AEF">
            <w:pPr>
              <w:pStyle w:val="ListParagraph"/>
              <w:ind w:left="0"/>
              <w:jc w:val="center"/>
              <w:rPr>
                <w:rFonts w:eastAsiaTheme="minorEastAsia"/>
              </w:rPr>
            </w:pPr>
            <w:r>
              <w:rPr>
                <w:rFonts w:eastAsiaTheme="minorEastAsia"/>
              </w:rPr>
              <w:t>Sensor reading (mV)</w:t>
            </w:r>
          </w:p>
        </w:tc>
        <w:tc>
          <w:tcPr>
            <w:tcW w:w="1088" w:type="dxa"/>
          </w:tcPr>
          <w:p w14:paraId="4CE2E512" w14:textId="3171C44C" w:rsidR="008C5AEF" w:rsidRDefault="008C5AEF" w:rsidP="008C5AEF">
            <w:pPr>
              <w:pStyle w:val="ListParagraph"/>
              <w:ind w:left="0"/>
              <w:jc w:val="center"/>
              <w:rPr>
                <w:rFonts w:eastAsiaTheme="minorEastAsia"/>
              </w:rPr>
            </w:pPr>
            <w:r>
              <w:rPr>
                <w:rFonts w:eastAsiaTheme="minorEastAsia"/>
              </w:rPr>
              <w:t>2.1</w:t>
            </w:r>
          </w:p>
        </w:tc>
        <w:tc>
          <w:tcPr>
            <w:tcW w:w="1088" w:type="dxa"/>
          </w:tcPr>
          <w:p w14:paraId="377ABAAF" w14:textId="06DF4412" w:rsidR="008C5AEF" w:rsidRDefault="008C5AEF" w:rsidP="008C5AEF">
            <w:pPr>
              <w:pStyle w:val="ListParagraph"/>
              <w:ind w:left="0"/>
              <w:jc w:val="center"/>
              <w:rPr>
                <w:rFonts w:eastAsiaTheme="minorEastAsia"/>
              </w:rPr>
            </w:pPr>
            <w:r>
              <w:rPr>
                <w:rFonts w:eastAsiaTheme="minorEastAsia"/>
              </w:rPr>
              <w:t>10.5</w:t>
            </w:r>
          </w:p>
        </w:tc>
        <w:tc>
          <w:tcPr>
            <w:tcW w:w="1088" w:type="dxa"/>
          </w:tcPr>
          <w:p w14:paraId="7A5896F3" w14:textId="3DD7CDD0" w:rsidR="008C5AEF" w:rsidRDefault="008C5AEF" w:rsidP="008C5AEF">
            <w:pPr>
              <w:pStyle w:val="ListParagraph"/>
              <w:ind w:left="0"/>
              <w:jc w:val="center"/>
              <w:rPr>
                <w:rFonts w:eastAsiaTheme="minorEastAsia"/>
              </w:rPr>
            </w:pPr>
            <w:r>
              <w:rPr>
                <w:rFonts w:eastAsiaTheme="minorEastAsia"/>
              </w:rPr>
              <w:t>67.0</w:t>
            </w:r>
          </w:p>
        </w:tc>
        <w:tc>
          <w:tcPr>
            <w:tcW w:w="1088" w:type="dxa"/>
          </w:tcPr>
          <w:p w14:paraId="33A3DE24" w14:textId="14673CAA" w:rsidR="008C5AEF" w:rsidRDefault="008C5AEF" w:rsidP="008C5AEF">
            <w:pPr>
              <w:pStyle w:val="ListParagraph"/>
              <w:ind w:left="0"/>
              <w:jc w:val="center"/>
              <w:rPr>
                <w:rFonts w:eastAsiaTheme="minorEastAsia"/>
              </w:rPr>
            </w:pPr>
            <w:r>
              <w:rPr>
                <w:rFonts w:eastAsiaTheme="minorEastAsia"/>
              </w:rPr>
              <w:t>34.3</w:t>
            </w:r>
          </w:p>
        </w:tc>
        <w:tc>
          <w:tcPr>
            <w:tcW w:w="1088" w:type="dxa"/>
          </w:tcPr>
          <w:p w14:paraId="308DDA47" w14:textId="66626F52" w:rsidR="008C5AEF" w:rsidRDefault="008C5AEF" w:rsidP="008C5AEF">
            <w:pPr>
              <w:pStyle w:val="ListParagraph"/>
              <w:ind w:left="0"/>
              <w:jc w:val="center"/>
              <w:rPr>
                <w:rFonts w:eastAsiaTheme="minorEastAsia"/>
              </w:rPr>
            </w:pPr>
            <w:r>
              <w:rPr>
                <w:rFonts w:eastAsiaTheme="minorEastAsia"/>
              </w:rPr>
              <w:t>11.3</w:t>
            </w:r>
          </w:p>
        </w:tc>
        <w:tc>
          <w:tcPr>
            <w:tcW w:w="1088" w:type="dxa"/>
          </w:tcPr>
          <w:p w14:paraId="4CFBAF68" w14:textId="3B3AEFBD" w:rsidR="008C5AEF" w:rsidRDefault="001360D4" w:rsidP="008C5AEF">
            <w:pPr>
              <w:pStyle w:val="ListParagraph"/>
              <w:ind w:left="0"/>
              <w:jc w:val="center"/>
              <w:rPr>
                <w:rFonts w:eastAsiaTheme="minorEastAsia"/>
              </w:rPr>
            </w:pPr>
            <w:r>
              <w:rPr>
                <w:rFonts w:eastAsiaTheme="minorEastAsia"/>
              </w:rPr>
              <w:t>88.9</w:t>
            </w:r>
          </w:p>
        </w:tc>
      </w:tr>
    </w:tbl>
    <w:p w14:paraId="74402908" w14:textId="77777777" w:rsidR="005B44C7" w:rsidRDefault="005B44C7" w:rsidP="002E14FB">
      <w:pPr>
        <w:pStyle w:val="ListParagraph"/>
        <w:ind w:left="426"/>
        <w:jc w:val="both"/>
        <w:rPr>
          <w:rFonts w:eastAsiaTheme="minorEastAsia"/>
        </w:rPr>
      </w:pPr>
    </w:p>
    <w:p w14:paraId="7BDE0D63" w14:textId="29F22ECC" w:rsidR="002E14FB" w:rsidRDefault="002E14FB" w:rsidP="002E14FB">
      <w:pPr>
        <w:pStyle w:val="ListParagraph"/>
        <w:ind w:left="426"/>
        <w:jc w:val="both"/>
        <w:rPr>
          <w:rFonts w:eastAsiaTheme="minorEastAsia"/>
        </w:rPr>
      </w:pPr>
      <w:r>
        <w:rPr>
          <w:rFonts w:eastAsiaTheme="minorEastAsia"/>
        </w:rPr>
        <w:t xml:space="preserve">Unfortunately, she loses the piece of paper with the zero force reading and the ambient temperature. She </w:t>
      </w:r>
      <w:r w:rsidR="00BE516F">
        <w:rPr>
          <w:rFonts w:eastAsiaTheme="minorEastAsia"/>
        </w:rPr>
        <w:t xml:space="preserve">finds out from another source that ambient temperature during her experiment is was in the range </w:t>
      </w:r>
      <m:oMath>
        <m:r>
          <w:rPr>
            <w:rFonts w:ascii="Cambria Math" w:eastAsiaTheme="minorEastAsia" w:hAnsi="Cambria Math"/>
          </w:rPr>
          <m:t>3</m:t>
        </m:r>
        <m:r>
          <w:rPr>
            <w:rFonts w:ascii="Cambria Math" w:eastAsiaTheme="minorEastAsia" w:hAnsi="Cambria Math"/>
          </w:rPr>
          <m:t>6±3</m:t>
        </m:r>
        <m:r>
          <w:rPr>
            <w:rFonts w:ascii="Cambria Math" w:eastAsiaTheme="minorEastAsia" w:hAnsi="Cambria Math"/>
          </w:rPr>
          <m:t>℃</m:t>
        </m:r>
      </m:oMath>
      <w:r w:rsidR="00BE516F">
        <w:rPr>
          <w:rFonts w:eastAsiaTheme="minorEastAsia"/>
        </w:rPr>
        <w:t xml:space="preserve">. </w:t>
      </w:r>
      <w:r w:rsidR="00584D73">
        <w:rPr>
          <w:rFonts w:eastAsiaTheme="minorEastAsia"/>
        </w:rPr>
        <w:t xml:space="preserve">Based on this information </w:t>
      </w:r>
      <w:r w:rsidR="001D3BA6">
        <w:rPr>
          <w:rFonts w:eastAsiaTheme="minorEastAsia"/>
        </w:rPr>
        <w:t>what are the forces measured from the 6 experiments and their associated uncertainties?</w:t>
      </w:r>
    </w:p>
    <w:p w14:paraId="2BB1F89B" w14:textId="225DB3C8" w:rsidR="00455ABA" w:rsidRPr="004F04AB" w:rsidRDefault="00455ABA" w:rsidP="00491F27">
      <w:pPr>
        <w:pStyle w:val="ListParagraph"/>
        <w:ind w:left="426"/>
        <w:jc w:val="center"/>
      </w:pPr>
    </w:p>
    <w:p w14:paraId="6530B80A" w14:textId="6715477A" w:rsidR="004F04AB" w:rsidRDefault="004F04AB">
      <w:pPr>
        <w:rPr>
          <w:rFonts w:ascii="Univers LT Std 55" w:hAnsi="Univers LT Std 55"/>
        </w:rPr>
      </w:pPr>
    </w:p>
    <w:p w14:paraId="52D2CC85" w14:textId="77777777" w:rsidR="00E43B52" w:rsidRPr="00E43B52" w:rsidRDefault="00E43B52">
      <w:pPr>
        <w:rPr>
          <w:rFonts w:ascii="Univers LT Std 55" w:hAnsi="Univers LT Std 55"/>
        </w:rPr>
      </w:pPr>
    </w:p>
    <w:sectPr w:rsidR="00E43B52" w:rsidRPr="00E43B5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F870" w14:textId="77777777" w:rsidR="00E43B52" w:rsidRDefault="00E43B52" w:rsidP="00E43B52">
      <w:pPr>
        <w:spacing w:after="0" w:line="240" w:lineRule="auto"/>
      </w:pPr>
      <w:r>
        <w:separator/>
      </w:r>
    </w:p>
  </w:endnote>
  <w:endnote w:type="continuationSeparator" w:id="0">
    <w:p w14:paraId="27F0F9A0" w14:textId="77777777" w:rsidR="00E43B52" w:rsidRDefault="00E43B52" w:rsidP="00E4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LT Std 55">
    <w:panose1 w:val="020B0603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3567" w14:textId="77777777" w:rsidR="00E43B52" w:rsidRDefault="00E43B52" w:rsidP="00E43B52">
      <w:pPr>
        <w:spacing w:after="0" w:line="240" w:lineRule="auto"/>
      </w:pPr>
      <w:r>
        <w:separator/>
      </w:r>
    </w:p>
  </w:footnote>
  <w:footnote w:type="continuationSeparator" w:id="0">
    <w:p w14:paraId="6D35281F" w14:textId="77777777" w:rsidR="00E43B52" w:rsidRDefault="00E43B52" w:rsidP="00E4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89D2" w14:textId="240C131E" w:rsidR="00E43B52" w:rsidRDefault="00E43B52">
    <w:pPr>
      <w:pStyle w:val="Header"/>
    </w:pPr>
    <w:r>
      <w:t>Transducers and Instrumentation –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7F0"/>
    <w:multiLevelType w:val="hybridMultilevel"/>
    <w:tmpl w:val="4EEE54D2"/>
    <w:lvl w:ilvl="0" w:tplc="40090011">
      <w:start w:val="1"/>
      <w:numFmt w:val="decimal"/>
      <w:lvlText w:val="%1)"/>
      <w:lvlJc w:val="left"/>
      <w:pPr>
        <w:ind w:left="720" w:hanging="360"/>
      </w:pPr>
      <w:rPr>
        <w:rFonts w:hint="default"/>
      </w:r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205844"/>
    <w:multiLevelType w:val="hybridMultilevel"/>
    <w:tmpl w:val="AF8AE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225B30"/>
    <w:multiLevelType w:val="hybridMultilevel"/>
    <w:tmpl w:val="64CC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NDA1tDQwNLAwMTBS0lEKTi0uzszPAykwrAUAGqwJfiwAAAA="/>
  </w:docVars>
  <w:rsids>
    <w:rsidRoot w:val="009B51EB"/>
    <w:rsid w:val="000218DC"/>
    <w:rsid w:val="00023FB3"/>
    <w:rsid w:val="00030700"/>
    <w:rsid w:val="00074427"/>
    <w:rsid w:val="0009350B"/>
    <w:rsid w:val="000D266C"/>
    <w:rsid w:val="000F1A6A"/>
    <w:rsid w:val="00110DF5"/>
    <w:rsid w:val="001142B3"/>
    <w:rsid w:val="001360D4"/>
    <w:rsid w:val="00137341"/>
    <w:rsid w:val="001874F0"/>
    <w:rsid w:val="00187D3B"/>
    <w:rsid w:val="00190C7E"/>
    <w:rsid w:val="001A271D"/>
    <w:rsid w:val="001D3BA6"/>
    <w:rsid w:val="002343B5"/>
    <w:rsid w:val="002474D6"/>
    <w:rsid w:val="002564F7"/>
    <w:rsid w:val="002B42B4"/>
    <w:rsid w:val="002C18F4"/>
    <w:rsid w:val="002E04FF"/>
    <w:rsid w:val="002E14FB"/>
    <w:rsid w:val="002F1D27"/>
    <w:rsid w:val="00301E98"/>
    <w:rsid w:val="0032287F"/>
    <w:rsid w:val="003B6F8F"/>
    <w:rsid w:val="003E7216"/>
    <w:rsid w:val="0040423C"/>
    <w:rsid w:val="004444DE"/>
    <w:rsid w:val="00455ABA"/>
    <w:rsid w:val="004740BD"/>
    <w:rsid w:val="00491F27"/>
    <w:rsid w:val="004A57D4"/>
    <w:rsid w:val="004B7386"/>
    <w:rsid w:val="004C4591"/>
    <w:rsid w:val="004C5CED"/>
    <w:rsid w:val="004F04AB"/>
    <w:rsid w:val="00502002"/>
    <w:rsid w:val="005055B6"/>
    <w:rsid w:val="0052465A"/>
    <w:rsid w:val="005604AE"/>
    <w:rsid w:val="0056433D"/>
    <w:rsid w:val="00584D73"/>
    <w:rsid w:val="00591C75"/>
    <w:rsid w:val="005B44C7"/>
    <w:rsid w:val="005C586F"/>
    <w:rsid w:val="005D1CB6"/>
    <w:rsid w:val="005F14CF"/>
    <w:rsid w:val="005F7597"/>
    <w:rsid w:val="00646D55"/>
    <w:rsid w:val="00684E62"/>
    <w:rsid w:val="006B1A50"/>
    <w:rsid w:val="006B2D50"/>
    <w:rsid w:val="006C431B"/>
    <w:rsid w:val="00715AA2"/>
    <w:rsid w:val="00730B85"/>
    <w:rsid w:val="00735291"/>
    <w:rsid w:val="007E76D6"/>
    <w:rsid w:val="007F6CDD"/>
    <w:rsid w:val="0085386B"/>
    <w:rsid w:val="008664F6"/>
    <w:rsid w:val="008723B2"/>
    <w:rsid w:val="0088792B"/>
    <w:rsid w:val="008C5AEF"/>
    <w:rsid w:val="00937612"/>
    <w:rsid w:val="0094544D"/>
    <w:rsid w:val="00945A03"/>
    <w:rsid w:val="0097059B"/>
    <w:rsid w:val="009A2077"/>
    <w:rsid w:val="009B51EB"/>
    <w:rsid w:val="009D7E4D"/>
    <w:rsid w:val="009E1BCB"/>
    <w:rsid w:val="00AC6434"/>
    <w:rsid w:val="00AF7312"/>
    <w:rsid w:val="00B15C9F"/>
    <w:rsid w:val="00B61190"/>
    <w:rsid w:val="00B65458"/>
    <w:rsid w:val="00B80332"/>
    <w:rsid w:val="00B80D7B"/>
    <w:rsid w:val="00B973A8"/>
    <w:rsid w:val="00BE516F"/>
    <w:rsid w:val="00C35E6B"/>
    <w:rsid w:val="00C61D20"/>
    <w:rsid w:val="00C63275"/>
    <w:rsid w:val="00CD4C92"/>
    <w:rsid w:val="00D26051"/>
    <w:rsid w:val="00D81C13"/>
    <w:rsid w:val="00DF4E46"/>
    <w:rsid w:val="00E14B6B"/>
    <w:rsid w:val="00E1635E"/>
    <w:rsid w:val="00E43B52"/>
    <w:rsid w:val="00E47D04"/>
    <w:rsid w:val="00E57E78"/>
    <w:rsid w:val="00EC7BE6"/>
    <w:rsid w:val="00EE5E1D"/>
    <w:rsid w:val="00F54F4E"/>
    <w:rsid w:val="00F55862"/>
    <w:rsid w:val="00FE5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7F02"/>
  <w15:chartTrackingRefBased/>
  <w15:docId w15:val="{6BC1EC7B-EE92-4122-A6BB-43F3152F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55"/>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B52"/>
  </w:style>
  <w:style w:type="paragraph" w:styleId="Footer">
    <w:name w:val="footer"/>
    <w:basedOn w:val="Normal"/>
    <w:link w:val="FooterChar"/>
    <w:uiPriority w:val="99"/>
    <w:unhideWhenUsed/>
    <w:rsid w:val="00E43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B52"/>
  </w:style>
  <w:style w:type="paragraph" w:styleId="ListParagraph">
    <w:name w:val="List Paragraph"/>
    <w:basedOn w:val="Normal"/>
    <w:uiPriority w:val="34"/>
    <w:qFormat/>
    <w:rsid w:val="004F04AB"/>
    <w:pPr>
      <w:ind w:left="720"/>
      <w:contextualSpacing/>
    </w:pPr>
  </w:style>
  <w:style w:type="character" w:styleId="Hyperlink">
    <w:name w:val="Hyperlink"/>
    <w:basedOn w:val="DefaultParagraphFont"/>
    <w:uiPriority w:val="99"/>
    <w:unhideWhenUsed/>
    <w:rsid w:val="00E57E78"/>
    <w:rPr>
      <w:color w:val="0563C1" w:themeColor="hyperlink"/>
      <w:u w:val="single"/>
    </w:rPr>
  </w:style>
  <w:style w:type="character" w:styleId="UnresolvedMention">
    <w:name w:val="Unresolved Mention"/>
    <w:basedOn w:val="DefaultParagraphFont"/>
    <w:uiPriority w:val="99"/>
    <w:semiHidden/>
    <w:unhideWhenUsed/>
    <w:rsid w:val="00E57E78"/>
    <w:rPr>
      <w:color w:val="605E5C"/>
      <w:shd w:val="clear" w:color="auto" w:fill="E1DFDD"/>
    </w:rPr>
  </w:style>
  <w:style w:type="character" w:styleId="PlaceholderText">
    <w:name w:val="Placeholder Text"/>
    <w:basedOn w:val="DefaultParagraphFont"/>
    <w:uiPriority w:val="99"/>
    <w:semiHidden/>
    <w:rsid w:val="004B7386"/>
    <w:rPr>
      <w:color w:val="808080"/>
    </w:rPr>
  </w:style>
  <w:style w:type="table" w:styleId="TableGrid">
    <w:name w:val="Table Grid"/>
    <w:basedOn w:val="TableNormal"/>
    <w:uiPriority w:val="39"/>
    <w:rsid w:val="008C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h%C3%A9venin%27s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Balasubramanian</dc:creator>
  <cp:keywords/>
  <dc:description/>
  <cp:lastModifiedBy>Sivakumar Balasubramanian</cp:lastModifiedBy>
  <cp:revision>99</cp:revision>
  <dcterms:created xsi:type="dcterms:W3CDTF">2022-01-09T14:01:00Z</dcterms:created>
  <dcterms:modified xsi:type="dcterms:W3CDTF">2022-01-09T16:49:00Z</dcterms:modified>
</cp:coreProperties>
</file>