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026" w:rsidRDefault="00804026" w:rsidP="00804026">
      <w:pPr>
        <w:pStyle w:val="NormalWeb"/>
      </w:pPr>
      <w:proofErr w:type="gramStart"/>
      <w:r>
        <w:rPr>
          <w:rFonts w:ascii="Arial" w:hAnsi="Arial" w:cs="Arial"/>
          <w:b/>
          <w:bCs/>
        </w:rPr>
        <w:t>Exercise 3.</w:t>
      </w:r>
      <w:proofErr w:type="gramEnd"/>
      <w:r>
        <w:rPr>
          <w:rFonts w:ascii="Arial" w:hAnsi="Arial" w:cs="Arial"/>
          <w:b/>
          <w:bCs/>
        </w:rPr>
        <w:t> </w:t>
      </w:r>
    </w:p>
    <w:p w:rsidR="00804026" w:rsidRDefault="00804026" w:rsidP="00804026">
      <w:pPr>
        <w:pStyle w:val="NormalWeb"/>
      </w:pPr>
      <w:r>
        <w:rPr>
          <w:rFonts w:ascii="Arial" w:hAnsi="Arial" w:cs="Arial"/>
        </w:rPr>
        <w:t>The Computer department of a large university has decided to provide students with a document that lists the various types of programming skills they have picked up on the course and the level they have reached in each.  The table below shows the attributes that need to be stored about each student along with some sample entries. </w:t>
      </w:r>
    </w:p>
    <w:p w:rsidR="00804026" w:rsidRDefault="00804026" w:rsidP="00804026">
      <w:pPr>
        <w:pStyle w:val="NormalWeb"/>
        <w:ind w:left="720"/>
      </w:pPr>
    </w:p>
    <w:tbl>
      <w:tblPr>
        <w:tblW w:w="9630" w:type="dxa"/>
        <w:tblCellSpacing w:w="0" w:type="dxa"/>
        <w:tblInd w:w="15"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000"/>
      </w:tblPr>
      <w:tblGrid>
        <w:gridCol w:w="1331"/>
        <w:gridCol w:w="1045"/>
        <w:gridCol w:w="1334"/>
        <w:gridCol w:w="1140"/>
        <w:gridCol w:w="975"/>
        <w:gridCol w:w="826"/>
        <w:gridCol w:w="1042"/>
        <w:gridCol w:w="950"/>
        <w:gridCol w:w="987"/>
      </w:tblGrid>
      <w:tr w:rsidR="00804026" w:rsidTr="00A43CB5">
        <w:trPr>
          <w:tblCellSpacing w:w="0" w:type="dxa"/>
        </w:trPr>
        <w:tc>
          <w:tcPr>
            <w:tcW w:w="691" w:type="pct"/>
            <w:tcBorders>
              <w:top w:val="outset" w:sz="6" w:space="0" w:color="auto"/>
              <w:left w:val="outset" w:sz="6" w:space="0" w:color="auto"/>
              <w:bottom w:val="outset" w:sz="6" w:space="0" w:color="auto"/>
              <w:right w:val="outset" w:sz="6" w:space="0" w:color="auto"/>
            </w:tcBorders>
          </w:tcPr>
          <w:p w:rsidR="00804026" w:rsidRDefault="00804026" w:rsidP="00A43CB5">
            <w:proofErr w:type="spellStart"/>
            <w:r>
              <w:rPr>
                <w:rFonts w:ascii="Arial" w:hAnsi="Arial" w:cs="Arial"/>
                <w:sz w:val="20"/>
                <w:szCs w:val="20"/>
              </w:rPr>
              <w:t>Student_Email</w:t>
            </w:r>
            <w:proofErr w:type="spellEnd"/>
          </w:p>
        </w:tc>
        <w:tc>
          <w:tcPr>
            <w:tcW w:w="543"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Name</w:t>
            </w:r>
          </w:p>
        </w:tc>
        <w:tc>
          <w:tcPr>
            <w:tcW w:w="693"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Address</w:t>
            </w:r>
          </w:p>
        </w:tc>
        <w:tc>
          <w:tcPr>
            <w:tcW w:w="592"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Course</w:t>
            </w:r>
          </w:p>
        </w:tc>
        <w:tc>
          <w:tcPr>
            <w:tcW w:w="506"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Course Director</w:t>
            </w:r>
          </w:p>
        </w:tc>
        <w:tc>
          <w:tcPr>
            <w:tcW w:w="429" w:type="pct"/>
            <w:tcBorders>
              <w:top w:val="outset" w:sz="6" w:space="0" w:color="auto"/>
              <w:left w:val="outset" w:sz="6" w:space="0" w:color="auto"/>
              <w:bottom w:val="outset" w:sz="6" w:space="0" w:color="auto"/>
              <w:right w:val="outset" w:sz="6" w:space="0" w:color="auto"/>
            </w:tcBorders>
          </w:tcPr>
          <w:p w:rsidR="00804026" w:rsidRDefault="00804026" w:rsidP="00A43CB5">
            <w:proofErr w:type="spellStart"/>
            <w:r>
              <w:rPr>
                <w:rFonts w:ascii="Arial" w:hAnsi="Arial" w:cs="Arial"/>
                <w:sz w:val="20"/>
                <w:szCs w:val="20"/>
              </w:rPr>
              <w:t>Skill_id</w:t>
            </w:r>
            <w:proofErr w:type="spellEnd"/>
          </w:p>
        </w:tc>
        <w:tc>
          <w:tcPr>
            <w:tcW w:w="541" w:type="pct"/>
            <w:tcBorders>
              <w:top w:val="outset" w:sz="6" w:space="0" w:color="auto"/>
              <w:left w:val="outset" w:sz="6" w:space="0" w:color="auto"/>
              <w:bottom w:val="outset" w:sz="6" w:space="0" w:color="auto"/>
              <w:right w:val="outset" w:sz="6" w:space="0" w:color="auto"/>
            </w:tcBorders>
          </w:tcPr>
          <w:p w:rsidR="00804026" w:rsidRDefault="00804026" w:rsidP="00A43CB5">
            <w:proofErr w:type="spellStart"/>
            <w:r>
              <w:rPr>
                <w:rFonts w:ascii="Arial" w:hAnsi="Arial" w:cs="Arial"/>
                <w:sz w:val="20"/>
                <w:szCs w:val="20"/>
              </w:rPr>
              <w:t>Skill_Name</w:t>
            </w:r>
            <w:proofErr w:type="spellEnd"/>
          </w:p>
        </w:tc>
        <w:tc>
          <w:tcPr>
            <w:tcW w:w="493" w:type="pct"/>
            <w:tcBorders>
              <w:top w:val="outset" w:sz="6" w:space="0" w:color="auto"/>
              <w:left w:val="outset" w:sz="6" w:space="0" w:color="auto"/>
              <w:bottom w:val="outset" w:sz="6" w:space="0" w:color="auto"/>
              <w:right w:val="outset" w:sz="6" w:space="0" w:color="auto"/>
            </w:tcBorders>
          </w:tcPr>
          <w:p w:rsidR="00804026" w:rsidRDefault="00804026" w:rsidP="00A43CB5">
            <w:proofErr w:type="spellStart"/>
            <w:r>
              <w:rPr>
                <w:rFonts w:ascii="Arial" w:hAnsi="Arial" w:cs="Arial"/>
                <w:sz w:val="20"/>
                <w:szCs w:val="20"/>
              </w:rPr>
              <w:t>Skill_date</w:t>
            </w:r>
            <w:proofErr w:type="spellEnd"/>
          </w:p>
        </w:tc>
        <w:tc>
          <w:tcPr>
            <w:tcW w:w="512" w:type="pct"/>
            <w:tcBorders>
              <w:top w:val="outset" w:sz="6" w:space="0" w:color="auto"/>
              <w:left w:val="outset" w:sz="6" w:space="0" w:color="auto"/>
              <w:bottom w:val="outset" w:sz="6" w:space="0" w:color="auto"/>
              <w:right w:val="outset" w:sz="6" w:space="0" w:color="auto"/>
            </w:tcBorders>
          </w:tcPr>
          <w:p w:rsidR="00804026" w:rsidRDefault="00804026" w:rsidP="00A43CB5">
            <w:proofErr w:type="spellStart"/>
            <w:r>
              <w:rPr>
                <w:rFonts w:ascii="Arial" w:hAnsi="Arial" w:cs="Arial"/>
                <w:sz w:val="20"/>
                <w:szCs w:val="20"/>
              </w:rPr>
              <w:t>Skill_Level</w:t>
            </w:r>
            <w:proofErr w:type="spellEnd"/>
          </w:p>
        </w:tc>
      </w:tr>
      <w:tr w:rsidR="00804026" w:rsidTr="00A43CB5">
        <w:trPr>
          <w:tblCellSpacing w:w="0" w:type="dxa"/>
        </w:trPr>
        <w:tc>
          <w:tcPr>
            <w:tcW w:w="691"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D96abc</w:t>
            </w:r>
          </w:p>
        </w:tc>
        <w:tc>
          <w:tcPr>
            <w:tcW w:w="543"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Jones</w:t>
            </w:r>
          </w:p>
        </w:tc>
        <w:tc>
          <w:tcPr>
            <w:tcW w:w="693"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6 Old Manor</w:t>
            </w:r>
          </w:p>
        </w:tc>
        <w:tc>
          <w:tcPr>
            <w:tcW w:w="592"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Computing</w:t>
            </w:r>
          </w:p>
        </w:tc>
        <w:tc>
          <w:tcPr>
            <w:tcW w:w="506"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Paul</w:t>
            </w:r>
          </w:p>
        </w:tc>
        <w:tc>
          <w:tcPr>
            <w:tcW w:w="429" w:type="pct"/>
            <w:tcBorders>
              <w:top w:val="outset" w:sz="6" w:space="0" w:color="auto"/>
              <w:left w:val="outset" w:sz="6" w:space="0" w:color="auto"/>
              <w:bottom w:val="outset" w:sz="6" w:space="0" w:color="auto"/>
              <w:right w:val="outset" w:sz="6" w:space="0" w:color="auto"/>
            </w:tcBorders>
          </w:tcPr>
          <w:p w:rsidR="00804026" w:rsidRDefault="00804026" w:rsidP="00A43CB5">
            <w:pPr>
              <w:jc w:val="center"/>
            </w:pPr>
            <w:r>
              <w:rPr>
                <w:rFonts w:ascii="Arial" w:hAnsi="Arial" w:cs="Arial"/>
                <w:sz w:val="20"/>
                <w:szCs w:val="20"/>
              </w:rPr>
              <w:t>22</w:t>
            </w:r>
          </w:p>
        </w:tc>
        <w:tc>
          <w:tcPr>
            <w:tcW w:w="541"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Prolog</w:t>
            </w:r>
          </w:p>
        </w:tc>
        <w:tc>
          <w:tcPr>
            <w:tcW w:w="493" w:type="pct"/>
            <w:tcBorders>
              <w:top w:val="outset" w:sz="6" w:space="0" w:color="auto"/>
              <w:left w:val="outset" w:sz="6" w:space="0" w:color="auto"/>
              <w:bottom w:val="outset" w:sz="6" w:space="0" w:color="auto"/>
              <w:right w:val="outset" w:sz="6" w:space="0" w:color="auto"/>
            </w:tcBorders>
          </w:tcPr>
          <w:p w:rsidR="00804026" w:rsidRDefault="00804026" w:rsidP="00A43CB5">
            <w:pPr>
              <w:jc w:val="center"/>
            </w:pPr>
            <w:r>
              <w:rPr>
                <w:rFonts w:ascii="Arial" w:hAnsi="Arial" w:cs="Arial"/>
                <w:sz w:val="20"/>
                <w:szCs w:val="20"/>
              </w:rPr>
              <w:t>2/4/99</w:t>
            </w:r>
          </w:p>
        </w:tc>
        <w:tc>
          <w:tcPr>
            <w:tcW w:w="512" w:type="pct"/>
            <w:tcBorders>
              <w:top w:val="outset" w:sz="6" w:space="0" w:color="auto"/>
              <w:left w:val="outset" w:sz="6" w:space="0" w:color="auto"/>
              <w:bottom w:val="outset" w:sz="6" w:space="0" w:color="auto"/>
              <w:right w:val="outset" w:sz="6" w:space="0" w:color="auto"/>
            </w:tcBorders>
          </w:tcPr>
          <w:p w:rsidR="00804026" w:rsidRDefault="00804026" w:rsidP="00A43CB5">
            <w:pPr>
              <w:jc w:val="center"/>
            </w:pPr>
            <w:r>
              <w:rPr>
                <w:rFonts w:ascii="Arial" w:hAnsi="Arial" w:cs="Arial"/>
                <w:sz w:val="20"/>
                <w:szCs w:val="20"/>
              </w:rPr>
              <w:t>6</w:t>
            </w:r>
          </w:p>
        </w:tc>
      </w:tr>
      <w:tr w:rsidR="00804026" w:rsidTr="00A43CB5">
        <w:trPr>
          <w:tblCellSpacing w:w="0" w:type="dxa"/>
        </w:trPr>
        <w:tc>
          <w:tcPr>
            <w:tcW w:w="691"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D96abc</w:t>
            </w:r>
          </w:p>
        </w:tc>
        <w:tc>
          <w:tcPr>
            <w:tcW w:w="543"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Jones</w:t>
            </w:r>
          </w:p>
        </w:tc>
        <w:tc>
          <w:tcPr>
            <w:tcW w:w="693"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6 Old Manor</w:t>
            </w:r>
          </w:p>
        </w:tc>
        <w:tc>
          <w:tcPr>
            <w:tcW w:w="592"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Computing</w:t>
            </w:r>
          </w:p>
        </w:tc>
        <w:tc>
          <w:tcPr>
            <w:tcW w:w="506"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Paul</w:t>
            </w:r>
          </w:p>
        </w:tc>
        <w:tc>
          <w:tcPr>
            <w:tcW w:w="429" w:type="pct"/>
            <w:tcBorders>
              <w:top w:val="outset" w:sz="6" w:space="0" w:color="auto"/>
              <w:left w:val="outset" w:sz="6" w:space="0" w:color="auto"/>
              <w:bottom w:val="outset" w:sz="6" w:space="0" w:color="auto"/>
              <w:right w:val="outset" w:sz="6" w:space="0" w:color="auto"/>
            </w:tcBorders>
          </w:tcPr>
          <w:p w:rsidR="00804026" w:rsidRDefault="00804026" w:rsidP="00A43CB5">
            <w:pPr>
              <w:jc w:val="center"/>
            </w:pPr>
            <w:r>
              <w:rPr>
                <w:rFonts w:ascii="Arial" w:hAnsi="Arial" w:cs="Arial"/>
                <w:sz w:val="20"/>
                <w:szCs w:val="20"/>
              </w:rPr>
              <w:t>23</w:t>
            </w:r>
          </w:p>
        </w:tc>
        <w:tc>
          <w:tcPr>
            <w:tcW w:w="541"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Java</w:t>
            </w:r>
          </w:p>
        </w:tc>
        <w:tc>
          <w:tcPr>
            <w:tcW w:w="493" w:type="pct"/>
            <w:tcBorders>
              <w:top w:val="outset" w:sz="6" w:space="0" w:color="auto"/>
              <w:left w:val="outset" w:sz="6" w:space="0" w:color="auto"/>
              <w:bottom w:val="outset" w:sz="6" w:space="0" w:color="auto"/>
              <w:right w:val="outset" w:sz="6" w:space="0" w:color="auto"/>
            </w:tcBorders>
          </w:tcPr>
          <w:p w:rsidR="00804026" w:rsidRDefault="00804026" w:rsidP="00A43CB5">
            <w:pPr>
              <w:jc w:val="center"/>
            </w:pPr>
            <w:r>
              <w:rPr>
                <w:rFonts w:ascii="Arial" w:hAnsi="Arial" w:cs="Arial"/>
                <w:sz w:val="20"/>
                <w:szCs w:val="20"/>
              </w:rPr>
              <w:t>1/3/99</w:t>
            </w:r>
          </w:p>
        </w:tc>
        <w:tc>
          <w:tcPr>
            <w:tcW w:w="512" w:type="pct"/>
            <w:tcBorders>
              <w:top w:val="outset" w:sz="6" w:space="0" w:color="auto"/>
              <w:left w:val="outset" w:sz="6" w:space="0" w:color="auto"/>
              <w:bottom w:val="outset" w:sz="6" w:space="0" w:color="auto"/>
              <w:right w:val="outset" w:sz="6" w:space="0" w:color="auto"/>
            </w:tcBorders>
          </w:tcPr>
          <w:p w:rsidR="00804026" w:rsidRDefault="00804026" w:rsidP="00A43CB5">
            <w:pPr>
              <w:jc w:val="center"/>
            </w:pPr>
            <w:r>
              <w:rPr>
                <w:rFonts w:ascii="Arial" w:hAnsi="Arial" w:cs="Arial"/>
                <w:sz w:val="20"/>
                <w:szCs w:val="20"/>
              </w:rPr>
              <w:t>5</w:t>
            </w:r>
          </w:p>
        </w:tc>
      </w:tr>
      <w:tr w:rsidR="00804026" w:rsidTr="00A43CB5">
        <w:trPr>
          <w:tblCellSpacing w:w="0" w:type="dxa"/>
        </w:trPr>
        <w:tc>
          <w:tcPr>
            <w:tcW w:w="691"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D96cde</w:t>
            </w:r>
          </w:p>
        </w:tc>
        <w:tc>
          <w:tcPr>
            <w:tcW w:w="543"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Stewart</w:t>
            </w:r>
          </w:p>
        </w:tc>
        <w:tc>
          <w:tcPr>
            <w:tcW w:w="693" w:type="pct"/>
            <w:tcBorders>
              <w:top w:val="outset" w:sz="6" w:space="0" w:color="auto"/>
              <w:left w:val="outset" w:sz="6" w:space="0" w:color="auto"/>
              <w:bottom w:val="outset" w:sz="6" w:space="0" w:color="auto"/>
              <w:right w:val="outset" w:sz="6" w:space="0" w:color="auto"/>
            </w:tcBorders>
          </w:tcPr>
          <w:p w:rsidR="00804026" w:rsidRDefault="00804026" w:rsidP="00A43CB5">
            <w:smartTag w:uri="urn:schemas-microsoft-com:office:smarttags" w:element="Street">
              <w:smartTag w:uri="urn:schemas-microsoft-com:office:smarttags" w:element="address">
                <w:r>
                  <w:rPr>
                    <w:rFonts w:ascii="Arial" w:hAnsi="Arial" w:cs="Arial"/>
                    <w:sz w:val="20"/>
                    <w:szCs w:val="20"/>
                  </w:rPr>
                  <w:t>4 Coach Rd</w:t>
                </w:r>
              </w:smartTag>
            </w:smartTag>
          </w:p>
        </w:tc>
        <w:tc>
          <w:tcPr>
            <w:tcW w:w="592"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Business</w:t>
            </w:r>
          </w:p>
        </w:tc>
        <w:tc>
          <w:tcPr>
            <w:tcW w:w="506"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Thompson</w:t>
            </w:r>
          </w:p>
        </w:tc>
        <w:tc>
          <w:tcPr>
            <w:tcW w:w="429" w:type="pct"/>
            <w:tcBorders>
              <w:top w:val="outset" w:sz="6" w:space="0" w:color="auto"/>
              <w:left w:val="outset" w:sz="6" w:space="0" w:color="auto"/>
              <w:bottom w:val="outset" w:sz="6" w:space="0" w:color="auto"/>
              <w:right w:val="outset" w:sz="6" w:space="0" w:color="auto"/>
            </w:tcBorders>
          </w:tcPr>
          <w:p w:rsidR="00804026" w:rsidRDefault="00804026" w:rsidP="00A43CB5">
            <w:pPr>
              <w:jc w:val="center"/>
            </w:pPr>
            <w:r>
              <w:rPr>
                <w:rFonts w:ascii="Arial" w:hAnsi="Arial" w:cs="Arial"/>
                <w:sz w:val="20"/>
                <w:szCs w:val="20"/>
              </w:rPr>
              <w:t>33</w:t>
            </w:r>
          </w:p>
        </w:tc>
        <w:tc>
          <w:tcPr>
            <w:tcW w:w="541"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Prolog</w:t>
            </w:r>
          </w:p>
        </w:tc>
        <w:tc>
          <w:tcPr>
            <w:tcW w:w="493" w:type="pct"/>
            <w:tcBorders>
              <w:top w:val="outset" w:sz="6" w:space="0" w:color="auto"/>
              <w:left w:val="outset" w:sz="6" w:space="0" w:color="auto"/>
              <w:bottom w:val="outset" w:sz="6" w:space="0" w:color="auto"/>
              <w:right w:val="outset" w:sz="6" w:space="0" w:color="auto"/>
            </w:tcBorders>
          </w:tcPr>
          <w:p w:rsidR="00804026" w:rsidRDefault="00804026" w:rsidP="00A43CB5">
            <w:pPr>
              <w:jc w:val="center"/>
            </w:pPr>
            <w:r>
              <w:rPr>
                <w:rFonts w:ascii="Arial" w:hAnsi="Arial" w:cs="Arial"/>
                <w:sz w:val="20"/>
                <w:szCs w:val="20"/>
              </w:rPr>
              <w:t>3/5/99</w:t>
            </w:r>
          </w:p>
        </w:tc>
        <w:tc>
          <w:tcPr>
            <w:tcW w:w="512" w:type="pct"/>
            <w:tcBorders>
              <w:top w:val="outset" w:sz="6" w:space="0" w:color="auto"/>
              <w:left w:val="outset" w:sz="6" w:space="0" w:color="auto"/>
              <w:bottom w:val="outset" w:sz="6" w:space="0" w:color="auto"/>
              <w:right w:val="outset" w:sz="6" w:space="0" w:color="auto"/>
            </w:tcBorders>
          </w:tcPr>
          <w:p w:rsidR="00804026" w:rsidRDefault="00804026" w:rsidP="00A43CB5">
            <w:pPr>
              <w:jc w:val="center"/>
            </w:pPr>
            <w:r>
              <w:rPr>
                <w:rFonts w:ascii="Arial" w:hAnsi="Arial" w:cs="Arial"/>
                <w:sz w:val="20"/>
                <w:szCs w:val="20"/>
              </w:rPr>
              <w:t>8</w:t>
            </w:r>
          </w:p>
        </w:tc>
      </w:tr>
      <w:tr w:rsidR="00804026" w:rsidTr="00A43CB5">
        <w:trPr>
          <w:tblCellSpacing w:w="0" w:type="dxa"/>
        </w:trPr>
        <w:tc>
          <w:tcPr>
            <w:tcW w:w="691"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D96xyz</w:t>
            </w:r>
          </w:p>
        </w:tc>
        <w:tc>
          <w:tcPr>
            <w:tcW w:w="543"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Rodgers</w:t>
            </w:r>
          </w:p>
        </w:tc>
        <w:tc>
          <w:tcPr>
            <w:tcW w:w="693"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1 New Row</w:t>
            </w:r>
          </w:p>
        </w:tc>
        <w:tc>
          <w:tcPr>
            <w:tcW w:w="592"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Business</w:t>
            </w:r>
          </w:p>
        </w:tc>
        <w:tc>
          <w:tcPr>
            <w:tcW w:w="506"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Thompson</w:t>
            </w:r>
          </w:p>
        </w:tc>
        <w:tc>
          <w:tcPr>
            <w:tcW w:w="429" w:type="pct"/>
            <w:tcBorders>
              <w:top w:val="outset" w:sz="6" w:space="0" w:color="auto"/>
              <w:left w:val="outset" w:sz="6" w:space="0" w:color="auto"/>
              <w:bottom w:val="outset" w:sz="6" w:space="0" w:color="auto"/>
              <w:right w:val="outset" w:sz="6" w:space="0" w:color="auto"/>
            </w:tcBorders>
          </w:tcPr>
          <w:p w:rsidR="00804026" w:rsidRDefault="00804026" w:rsidP="00A43CB5">
            <w:pPr>
              <w:jc w:val="center"/>
            </w:pPr>
            <w:r>
              <w:rPr>
                <w:rFonts w:ascii="Arial" w:hAnsi="Arial" w:cs="Arial"/>
                <w:sz w:val="20"/>
                <w:szCs w:val="20"/>
              </w:rPr>
              <w:t>16</w:t>
            </w:r>
          </w:p>
        </w:tc>
        <w:tc>
          <w:tcPr>
            <w:tcW w:w="541" w:type="pct"/>
            <w:tcBorders>
              <w:top w:val="outset" w:sz="6" w:space="0" w:color="auto"/>
              <w:left w:val="outset" w:sz="6" w:space="0" w:color="auto"/>
              <w:bottom w:val="outset" w:sz="6" w:space="0" w:color="auto"/>
              <w:right w:val="outset" w:sz="6" w:space="0" w:color="auto"/>
            </w:tcBorders>
          </w:tcPr>
          <w:p w:rsidR="00804026" w:rsidRDefault="00804026" w:rsidP="00A43CB5">
            <w:r>
              <w:rPr>
                <w:rFonts w:ascii="Arial" w:hAnsi="Arial" w:cs="Arial"/>
                <w:sz w:val="20"/>
                <w:szCs w:val="20"/>
              </w:rPr>
              <w:t>Pascal</w:t>
            </w:r>
          </w:p>
        </w:tc>
        <w:tc>
          <w:tcPr>
            <w:tcW w:w="493" w:type="pct"/>
            <w:tcBorders>
              <w:top w:val="outset" w:sz="6" w:space="0" w:color="auto"/>
              <w:left w:val="outset" w:sz="6" w:space="0" w:color="auto"/>
              <w:bottom w:val="outset" w:sz="6" w:space="0" w:color="auto"/>
              <w:right w:val="outset" w:sz="6" w:space="0" w:color="auto"/>
            </w:tcBorders>
          </w:tcPr>
          <w:p w:rsidR="00804026" w:rsidRDefault="00804026" w:rsidP="00A43CB5">
            <w:pPr>
              <w:jc w:val="center"/>
            </w:pPr>
            <w:r>
              <w:rPr>
                <w:rFonts w:ascii="Arial" w:hAnsi="Arial" w:cs="Arial"/>
                <w:sz w:val="20"/>
                <w:szCs w:val="20"/>
              </w:rPr>
              <w:t>1/3/99</w:t>
            </w:r>
          </w:p>
        </w:tc>
        <w:tc>
          <w:tcPr>
            <w:tcW w:w="512" w:type="pct"/>
            <w:tcBorders>
              <w:top w:val="outset" w:sz="6" w:space="0" w:color="auto"/>
              <w:left w:val="outset" w:sz="6" w:space="0" w:color="auto"/>
              <w:bottom w:val="outset" w:sz="6" w:space="0" w:color="auto"/>
              <w:right w:val="outset" w:sz="6" w:space="0" w:color="auto"/>
            </w:tcBorders>
          </w:tcPr>
          <w:p w:rsidR="00804026" w:rsidRDefault="00804026" w:rsidP="00A43CB5">
            <w:pPr>
              <w:jc w:val="center"/>
            </w:pPr>
            <w:r>
              <w:rPr>
                <w:rFonts w:ascii="Arial" w:hAnsi="Arial" w:cs="Arial"/>
                <w:sz w:val="20"/>
                <w:szCs w:val="20"/>
              </w:rPr>
              <w:t>4</w:t>
            </w:r>
          </w:p>
        </w:tc>
      </w:tr>
    </w:tbl>
    <w:p w:rsidR="00804026" w:rsidRDefault="00804026" w:rsidP="00804026">
      <w:pPr>
        <w:pStyle w:val="NormalWeb"/>
      </w:pPr>
      <w:r>
        <w:t> </w:t>
      </w:r>
      <w:r>
        <w:rPr>
          <w:rFonts w:ascii="Arial" w:hAnsi="Arial" w:cs="Arial"/>
        </w:rPr>
        <w:t xml:space="preserve">The </w:t>
      </w:r>
      <w:proofErr w:type="spellStart"/>
      <w:r>
        <w:rPr>
          <w:rFonts w:ascii="Arial" w:hAnsi="Arial" w:cs="Arial"/>
        </w:rPr>
        <w:t>Skill_id</w:t>
      </w:r>
      <w:proofErr w:type="spellEnd"/>
      <w:r>
        <w:rPr>
          <w:rFonts w:ascii="Arial" w:hAnsi="Arial" w:cs="Arial"/>
        </w:rPr>
        <w:t xml:space="preserve"> is a number that is unique for each skill, but the skill name is not.  The </w:t>
      </w:r>
      <w:proofErr w:type="spellStart"/>
      <w:r>
        <w:rPr>
          <w:rFonts w:ascii="Arial" w:hAnsi="Arial" w:cs="Arial"/>
        </w:rPr>
        <w:t>Student_Email</w:t>
      </w:r>
      <w:proofErr w:type="spellEnd"/>
      <w:r>
        <w:rPr>
          <w:rFonts w:ascii="Arial" w:hAnsi="Arial" w:cs="Arial"/>
        </w:rPr>
        <w:t xml:space="preserve"> is also unique for each student.</w:t>
      </w:r>
    </w:p>
    <w:p w:rsidR="00804026" w:rsidRDefault="00804026" w:rsidP="00804026">
      <w:pPr>
        <w:pStyle w:val="NormalWeb"/>
      </w:pPr>
      <w:r>
        <w:rPr>
          <w:rFonts w:ascii="Arial" w:hAnsi="Arial" w:cs="Arial"/>
        </w:rPr>
        <w:t>Students taking computing modules may come from outside courses such as Business.  This information along with the course director responsible is also recorded. There is a single course director for each course, but a member of staff can be course director for several courses.</w:t>
      </w:r>
    </w:p>
    <w:p w:rsidR="00804026" w:rsidRDefault="00804026" w:rsidP="00804026">
      <w:pPr>
        <w:pStyle w:val="NormalWeb"/>
      </w:pPr>
      <w:r>
        <w:rPr>
          <w:rFonts w:ascii="Arial" w:hAnsi="Arial" w:cs="Arial"/>
        </w:rPr>
        <w:t>Each programming skill that a student has been tested on is recorded with the date that the test took place and the skill level reached.  The test may be repeated, but only the latest result is to be stored.  Thus if Jones retakes the Prolog test then only the date and level attributes would be updated. </w:t>
      </w:r>
    </w:p>
    <w:p w:rsidR="00804026" w:rsidRDefault="00804026" w:rsidP="00804026">
      <w:pPr>
        <w:numPr>
          <w:ilvl w:val="0"/>
          <w:numId w:val="1"/>
        </w:numPr>
        <w:spacing w:before="100" w:beforeAutospacing="1" w:after="100" w:afterAutospacing="1"/>
      </w:pPr>
      <w:r>
        <w:rPr>
          <w:rFonts w:ascii="Arial" w:hAnsi="Arial" w:cs="Arial"/>
        </w:rPr>
        <w:t>Explain, using the above example, the problems that may occur when insertions deletions and modifications are made.</w:t>
      </w:r>
      <w:r>
        <w:t xml:space="preserve"> </w:t>
      </w:r>
    </w:p>
    <w:p w:rsidR="00804026" w:rsidRDefault="00804026" w:rsidP="00804026">
      <w:pPr>
        <w:numPr>
          <w:ilvl w:val="0"/>
          <w:numId w:val="1"/>
        </w:numPr>
        <w:spacing w:before="100" w:beforeAutospacing="1" w:after="100" w:afterAutospacing="1"/>
      </w:pPr>
      <w:r>
        <w:rPr>
          <w:rFonts w:ascii="Arial" w:hAnsi="Arial" w:cs="Arial"/>
        </w:rPr>
        <w:t>Identify all functional dependencies among attributes.  If you decide that the information given is not sufficient for determining all functional dependencies, make whatever assumptions you think are necessary but state them clearly.</w:t>
      </w:r>
      <w:r>
        <w:t xml:space="preserve"> </w:t>
      </w:r>
    </w:p>
    <w:p w:rsidR="00804026" w:rsidRDefault="00804026" w:rsidP="00804026">
      <w:pPr>
        <w:numPr>
          <w:ilvl w:val="0"/>
          <w:numId w:val="1"/>
        </w:numPr>
        <w:spacing w:before="100" w:beforeAutospacing="1" w:after="100" w:afterAutospacing="1"/>
      </w:pPr>
      <w:r>
        <w:rPr>
          <w:rFonts w:ascii="Arial" w:hAnsi="Arial" w:cs="Arial"/>
        </w:rPr>
        <w:t>Define first, second and third normal forms</w:t>
      </w:r>
      <w:r>
        <w:t xml:space="preserve"> </w:t>
      </w:r>
    </w:p>
    <w:p w:rsidR="00804026" w:rsidRDefault="00804026" w:rsidP="00804026">
      <w:pPr>
        <w:numPr>
          <w:ilvl w:val="0"/>
          <w:numId w:val="1"/>
        </w:numPr>
        <w:spacing w:before="100" w:beforeAutospacing="1" w:after="100" w:afterAutospacing="1"/>
      </w:pPr>
      <w:r>
        <w:rPr>
          <w:rFonts w:ascii="Arial" w:hAnsi="Arial" w:cs="Arial"/>
        </w:rPr>
        <w:t>Decompose the above example into 3NF, taking care to identify primary and foreign keys in all relations.</w:t>
      </w:r>
    </w:p>
    <w:p w:rsidR="00E52BB5" w:rsidRDefault="00E52BB5"/>
    <w:sectPr w:rsidR="00E52BB5" w:rsidSect="00E52B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14D40"/>
    <w:multiLevelType w:val="multilevel"/>
    <w:tmpl w:val="9392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4026"/>
    <w:rsid w:val="00804026"/>
    <w:rsid w:val="00E52B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02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04026"/>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Kvsn_Ramarao</dc:creator>
  <cp:keywords/>
  <dc:description/>
  <cp:lastModifiedBy>Kvsn_Ramarao</cp:lastModifiedBy>
  <cp:revision>1</cp:revision>
  <dcterms:created xsi:type="dcterms:W3CDTF">2008-06-02T04:33:00Z</dcterms:created>
  <dcterms:modified xsi:type="dcterms:W3CDTF">2008-06-02T04:34:00Z</dcterms:modified>
</cp:coreProperties>
</file>