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8"/>
          <w:shd w:fill="auto" w:val="clear"/>
        </w:rPr>
        <w:t xml:space="preserve">Machine Learning Model Deployment With IBM Cloud Watson Studio  </w:t>
      </w:r>
    </w:p>
    <w:p>
      <w:pPr>
        <w:spacing w:before="0" w:after="250" w:line="259"/>
        <w:ind w:right="0" w:left="-29" w:firstLine="0"/>
        <w:jc w:val="left"/>
        <w:rPr>
          <w:rFonts w:ascii="Book Antiqua" w:hAnsi="Book Antiqua" w:cs="Book Antiqua" w:eastAsia="Book Antiqua"/>
          <w:color w:val="000000"/>
          <w:spacing w:val="0"/>
          <w:position w:val="0"/>
          <w:sz w:val="22"/>
          <w:shd w:fill="auto" w:val="clear"/>
        </w:rPr>
      </w:pP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4"/>
          <w:shd w:fill="auto" w:val="clear"/>
        </w:rPr>
        <w:t xml:space="preserve">Project Title</w:t>
      </w:r>
      <w:r>
        <w:rPr>
          <w:rFonts w:ascii="Book Antiqua" w:hAnsi="Book Antiqua" w:cs="Book Antiqua" w:eastAsia="Book Antiqua"/>
          <w:b/>
          <w:color w:val="000000"/>
          <w:spacing w:val="0"/>
          <w:position w:val="0"/>
          <w:sz w:val="22"/>
          <w:shd w:fill="auto" w:val="clear"/>
        </w:rPr>
        <w:t xml:space="preserve">:  ML Models With IBM Watson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4"/>
          <w:shd w:fill="auto" w:val="clear"/>
        </w:rPr>
        <w:t xml:space="preserve">Phase 5        </w:t>
      </w:r>
      <w:r>
        <w:rPr>
          <w:rFonts w:ascii="Book Antiqua" w:hAnsi="Book Antiqua" w:cs="Book Antiqua" w:eastAsia="Book Antiqua"/>
          <w:b/>
          <w:color w:val="000000"/>
          <w:spacing w:val="0"/>
          <w:position w:val="0"/>
          <w:sz w:val="22"/>
          <w:shd w:fill="auto" w:val="clear"/>
        </w:rPr>
        <w:t xml:space="preserve">:  Project documentation &amp; Submission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project's 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of this project is to deploy a machine learning model using IBM Cloud Watson Studio for a predictive use case. We will outline the design thinking process and development phases, describe the predictive use case, dataset selection, model training, deployment process, and integration steps, and explain how the deployed model can be accessed for real-time predictions.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Design Thinking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 Problem Identification: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Identify a real-world problem that can be addressed using machine learning. In this case, we'll assume the problem is predicting customer churn for a telecommunications company.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Data Collection: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Gather relevant data for the problem. This may include customer demographics, usage patterns, and churn history.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Data Preprocessing: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Clean, transform, and preprocess the data to make it suitable for machine learning. This includes handling missing values, encoding categorical variables, and feature scaling.</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Model Selection: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Choose a machine learning algorithm suitable for the predictive use case. For customer churn prediction, we might select a classification algorithm like logistic regression or random forest.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 Model Training: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Train the selected model on the preprocessed data. Use a portion of the data for training and another portion for validation.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 Model Evaluation: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Evaluate the model's performance using relevant metrics (e.g., accuracy, precision, recall). Tune hyperparameters if necessary.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Deployment: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Deploy the trained model to the IBM Cloud Watson Studio for real-time predictions.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Development Phases: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Data Collection and Preparation: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Gather customer data, clean it, and prepare it for training the model.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Model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Select and train the machine learning model to predict customer churn based on the prepared dataset.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Model Evaluation: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Assess the model's performance and fine-tune it if needed.</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Deployment: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Deploy the model to IBM Cloud Watson Studio.</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Integration: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Integrate the deployed model with the telecommunications company's existing systems for real-time predictions.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Predictive Use 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our project, we are assuming the use case is predicting customer churn in a telecommunications company. The objective is to identify customers who are likely to churn so that proactive measures can be taken to retain them.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Dataset Selection: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 collected a dataset that includes customer information, usage data, and churn history. This dataset is used for training and testing the machine learning model.</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Model Training: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 selected a machine learning algorithm (e.g., logistic regression) and trained it on the dataset. The model was trained to predict whether a customer is likely to churn or not.</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Deployment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trained model is deployed to IBM Cloud Watson Studio using the platform's deployment tools. This process involves packaging the model, creating an API endpoint, and configuring the deployment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Integration Steps: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deployed model can be integrated into the telecommunications company's systems by exposing an API endpoint. The systems can send customer data to this endpoint, and the model will provide real-time predictions on whether a customer is likely to churn.</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 and Utilization: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 access the deployed model, the company's applications or systems can make HTTP requests to the API endpoint. The model will provide predictions in real-time. The predictions can be used to trigger actions, such as sending retention offers to at-risk customers or prioritizing customer service efforts.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DEPLOYMENT:</w:t>
      </w:r>
    </w:p>
    <w:p>
      <w:pPr>
        <w:spacing w:before="0" w:after="158"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Start building the machine learning model using IBM Cloud Watson Studio. </w:t>
      </w:r>
    </w:p>
    <w:p>
      <w:pPr>
        <w:spacing w:before="0" w:after="148" w:line="259"/>
        <w:ind w:right="0" w:left="0" w:firstLine="0"/>
        <w:jc w:val="right"/>
        <w:rPr>
          <w:rFonts w:ascii="Book Antiqua" w:hAnsi="Book Antiqua" w:cs="Book Antiqua" w:eastAsia="Book Antiqua"/>
          <w:color w:val="000000"/>
          <w:spacing w:val="0"/>
          <w:position w:val="0"/>
          <w:sz w:val="22"/>
          <w:shd w:fill="auto" w:val="clear"/>
        </w:rPr>
      </w:pPr>
      <w:r>
        <w:object w:dxaOrig="8985" w:dyaOrig="5601">
          <v:rect xmlns:o="urn:schemas-microsoft-com:office:office" xmlns:v="urn:schemas-microsoft-com:vml" id="rectole0000000000" style="width:449.250000pt;height:28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Book Antiqua" w:hAnsi="Book Antiqua" w:cs="Book Antiqua" w:eastAsia="Book Antiqua"/>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Introduction: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Deploying machine learning models effectively is not just about technological advancements; it's about enhancing human experiences, making processes more efficient, and improving decision-making across various domains. IBM Watson, a frontrunner in artificial intelligence, takes a human-centric approach to modern deployment, aiming to empower individuals, organizations, and communities with intelligent solutions tailored for human use.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In the ever-evolving landscape of data science and artificial intelligence, the ability to develop robust machine learning models is crucial. However, the true value of these models is realized when they are deployed and integrated into real-world applications, enabling businesses to make data-driven decisions and enhance user experiences. IBM Watson offers a comprehensive suite of tools and services that facilitate the seamless deployment of machine learning models, transforming complex algorithms into practical solutions.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The world of machine learning with IBM Cloud Watson Studio! In today's rapidly evolving technological landscape, leveraging the power of data and machine learning is essential for making informed decisions, predicting trends, and solving complex problems. IBM Cloud Watson Studio provides a robust and user-friendly platform that empowers you to build, train, and deploy machine learning models efficiently.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Predictive Use Case: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Customer Churn Prediction :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A predictive use case refers to a specific application of predictive analytics where historical and current data are analyzed to make predictions about future events or outcomes. Predictive analytics involves using statistical algorithms and machine learning techniques to identify patterns, trends, and relationships within data, allowing businesses and organizations to forecast future events accurately.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In a predictive use case: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Historical Data: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Relevant historical data is collected and analyzed. This data typically includes past events, behaviors, transactions, or patterns related to the specific domain of interest.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Features and Target Variable: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The historical data is divided into features (independent variables) and a target variable (dependent variable). Features are the variables used to make predictions, while the target variable is what you want to predict.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Model Training: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Statistical algorithms or machine learning models are trained using the historical data, using features to predict the target variable. During training, the model learns the patterns and relationships in the data.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Prediction: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Once the model is trained and validated, it can be used to make predictions on new, unseen data. The model analyzes the features of the new data to forecast the likely outcome or behavior.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Decision-Making: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Predictions made by the model are used to inform decision-making processes. For example, in customer churn prediction, businesses might use the predictions to identify customers at risk of leaving and implement targeted retention strategies.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Customer Churn: </w:t>
      </w:r>
    </w:p>
    <w:p>
      <w:pPr>
        <w:numPr>
          <w:ilvl w:val="0"/>
          <w:numId w:val="23"/>
        </w:numPr>
        <w:spacing w:before="0" w:after="204" w:line="267"/>
        <w:ind w:right="43" w:left="10"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Customer churn is defined as when customers or subscribers discontinue doing business with a firm or service. </w:t>
      </w:r>
    </w:p>
    <w:p>
      <w:pPr>
        <w:numPr>
          <w:ilvl w:val="0"/>
          <w:numId w:val="23"/>
        </w:numPr>
        <w:spacing w:before="0" w:after="204" w:line="267"/>
        <w:ind w:right="43" w:left="10"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Customers in the telecom industry can choose from a variety of service providers and actively switch from one to the next. The telecommunications business has an annual churn rate of 15-25 percent in this highly competitive market. </w:t>
      </w:r>
    </w:p>
    <w:p>
      <w:pPr>
        <w:numPr>
          <w:ilvl w:val="0"/>
          <w:numId w:val="23"/>
        </w:numPr>
        <w:spacing w:before="0" w:after="204" w:line="267"/>
        <w:ind w:right="43" w:left="10"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Individualized customer retention is tough because most firms have a large number of customers and can't afford to devote much time to each of them. The costs would be too great, outweighing the additional revenue. However, if a corporation could forecast which customers are likely to leave ahead of time, it could focus customer retention efforts only on these "high risk" clients. The ultimate goal is to expand its coverage area and retrieve more customers loyalty. The core to succeed in this market lies in the customer itself. </w:t>
      </w:r>
    </w:p>
    <w:p>
      <w:pPr>
        <w:numPr>
          <w:ilvl w:val="0"/>
          <w:numId w:val="23"/>
        </w:numPr>
        <w:spacing w:before="0" w:after="204" w:line="267"/>
        <w:ind w:right="43" w:left="10"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Customer churn is a critical metric because it is much less expensive to retain existing customers than it is to acquire new customers. </w:t>
      </w:r>
    </w:p>
    <w:p>
      <w:pPr>
        <w:spacing w:before="0" w:after="15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Given Data Set: </w:t>
      </w:r>
    </w:p>
    <w:p>
      <w:pPr>
        <w:spacing w:before="0" w:after="155" w:line="259"/>
        <w:ind w:right="2912" w:left="0" w:firstLine="0"/>
        <w:jc w:val="center"/>
        <w:rPr>
          <w:rFonts w:ascii="Book Antiqua" w:hAnsi="Book Antiqua" w:cs="Book Antiqua" w:eastAsia="Book Antiqua"/>
          <w:color w:val="000000"/>
          <w:spacing w:val="0"/>
          <w:position w:val="0"/>
          <w:sz w:val="22"/>
          <w:shd w:fill="auto" w:val="clear"/>
        </w:rPr>
      </w:pPr>
      <w:r>
        <w:object w:dxaOrig="6181" w:dyaOrig="4088">
          <v:rect xmlns:o="urn:schemas-microsoft-com:office:office" xmlns:v="urn:schemas-microsoft-com:vml" id="rectole0000000001" style="width:309.050000pt;height:20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Book Antiqua" w:hAnsi="Book Antiqua" w:cs="Book Antiqua" w:eastAsia="Book Antiqua"/>
          <w:color w:val="000000"/>
          <w:spacing w:val="0"/>
          <w:position w:val="0"/>
          <w:sz w:val="22"/>
          <w:shd w:fill="auto" w:val="clear"/>
        </w:rPr>
        <w:t xml:space="preserve"> </w:t>
      </w:r>
    </w:p>
    <w:p>
      <w:pPr>
        <w:spacing w:before="0" w:after="210"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Necessary Steps To Follow: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Import Libraries: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Start by importing the necessary libraries: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Program: </w:t>
      </w:r>
    </w:p>
    <w:p>
      <w:pPr>
        <w:spacing w:before="0" w:after="0" w:line="446"/>
        <w:ind w:right="5176"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import pandas as pd</w:t>
      </w:r>
      <w:r>
        <w:rPr>
          <w:rFonts w:ascii="Book Antiqua" w:hAnsi="Book Antiqua" w:cs="Book Antiqua" w:eastAsia="Book Antiqua"/>
          <w:b/>
          <w:color w:val="000000"/>
          <w:spacing w:val="0"/>
          <w:position w:val="0"/>
          <w:sz w:val="22"/>
          <w:shd w:fill="auto" w:val="clear"/>
        </w:rPr>
        <w:t xml:space="preserve"> </w:t>
      </w:r>
      <w:r>
        <w:rPr>
          <w:rFonts w:ascii="Book Antiqua" w:hAnsi="Book Antiqua" w:cs="Book Antiqua" w:eastAsia="Book Antiqua"/>
          <w:color w:val="000000"/>
          <w:spacing w:val="0"/>
          <w:position w:val="0"/>
          <w:sz w:val="22"/>
          <w:shd w:fill="auto" w:val="clear"/>
        </w:rPr>
        <w:t xml:space="preserve">import numpy as np import missingno as msno import matplotlib.pyplot as plt import seaborn as sns import plotly.express as px import plotly.graph_objects as go from plotly.subplots import make_subplots import warnings warnings.filterwarnings('ignore') </w:t>
      </w:r>
    </w:p>
    <w:p>
      <w:pPr>
        <w:spacing w:before="0" w:after="212"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Load the Dataset: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Program: </w:t>
      </w:r>
    </w:p>
    <w:p>
      <w:pPr>
        <w:spacing w:before="0" w:after="0" w:line="446"/>
        <w:ind w:right="3972"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sklearn.preprocessing import StandardScaler from sklearn.preprocessing import LabelEncoder </w:t>
      </w:r>
    </w:p>
    <w:p>
      <w:pPr>
        <w:spacing w:before="0" w:after="217"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204" w:line="446"/>
        <w:ind w:right="3791"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sklearn.tree import DecisionTreeClassifier from sklearn.ensemble import RandomForestClassifier from sklearn.naive_bayes import GaussianNB from sklearn.neighbors import KNeighborsClassifier from sklearn.svm import SVC from sklearn.neural_network import MLPClassifier from sklearn.ensemble import AdaBoostClassifier from sklearn.ensemble import GradientBoostingClassifier from sklearn.ensemble import ExtraTreesClassifier </w:t>
      </w:r>
    </w:p>
    <w:p>
      <w:pPr>
        <w:spacing w:before="0" w:after="0" w:line="446"/>
        <w:ind w:right="422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sklearn.linear_model import LogisticRegression from sklearn.model_selection import train_test_split from sklearn.metrics import accuracy_score from xgboost import XGBClassifier from catboost import CatBoostClassifier from sklearn import metrics from sklearn.metrics import roc_curve </w:t>
      </w:r>
    </w:p>
    <w:p>
      <w:pPr>
        <w:spacing w:before="0" w:after="59" w:line="388"/>
        <w:ind w:right="26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sklearn.metrics import recall_score, confusion_matrix, precision_score, f1_score, accuracy_score, classification_report df = pd.read_csv('../input/telco-customer-churn/WA_Fn-UseC_-Telco-Customer-Churn.csv') </w:t>
      </w:r>
      <w:r>
        <w:rPr>
          <w:rFonts w:ascii="Book Antiqua" w:hAnsi="Book Antiqua" w:cs="Book Antiqua" w:eastAsia="Book Antiqua"/>
          <w:b/>
          <w:color w:val="000000"/>
          <w:spacing w:val="0"/>
          <w:position w:val="0"/>
          <w:sz w:val="22"/>
          <w:shd w:fill="auto" w:val="clear"/>
        </w:rPr>
        <w:t xml:space="preserve">Data Preprocessing: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Data preprocessing is a crucial step in any machine learning project, including customer churn prediction. It involves transforming raw data into a format that can be effectively used by machine learning models.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r>
        <w:rPr>
          <w:rFonts w:ascii="Book Antiqua" w:hAnsi="Book Antiqua" w:cs="Book Antiqua" w:eastAsia="Book Antiqua"/>
          <w:b/>
          <w:color w:val="000000"/>
          <w:spacing w:val="0"/>
          <w:position w:val="0"/>
          <w:sz w:val="22"/>
          <w:shd w:fill="auto" w:val="clear"/>
        </w:rPr>
        <w:t xml:space="preserve">Here are the key steps involved in data preprocessing: </w:t>
      </w:r>
    </w:p>
    <w:p>
      <w:pPr>
        <w:numPr>
          <w:ilvl w:val="0"/>
          <w:numId w:val="38"/>
        </w:numPr>
        <w:spacing w:before="0" w:after="204" w:line="267"/>
        <w:ind w:right="43"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Data Cleaning. </w:t>
      </w:r>
    </w:p>
    <w:p>
      <w:pPr>
        <w:numPr>
          <w:ilvl w:val="0"/>
          <w:numId w:val="38"/>
        </w:numPr>
        <w:spacing w:before="0" w:after="204" w:line="267"/>
        <w:ind w:right="43"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Data Transformation. </w:t>
      </w:r>
    </w:p>
    <w:p>
      <w:pPr>
        <w:numPr>
          <w:ilvl w:val="0"/>
          <w:numId w:val="38"/>
        </w:numPr>
        <w:spacing w:before="0" w:after="204" w:line="267"/>
        <w:ind w:right="43"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Data Reduction. </w:t>
      </w:r>
    </w:p>
    <w:p>
      <w:pPr>
        <w:numPr>
          <w:ilvl w:val="0"/>
          <w:numId w:val="38"/>
        </w:numPr>
        <w:spacing w:before="0" w:after="204" w:line="267"/>
        <w:ind w:right="43"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Data Splitting. </w:t>
      </w:r>
    </w:p>
    <w:p>
      <w:pPr>
        <w:numPr>
          <w:ilvl w:val="0"/>
          <w:numId w:val="38"/>
        </w:numPr>
        <w:spacing w:before="0" w:after="204" w:line="267"/>
        <w:ind w:right="43"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Data Preprocessing Pipeline. </w:t>
      </w:r>
    </w:p>
    <w:p>
      <w:pPr>
        <w:spacing w:before="0" w:after="206"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Program: </w:t>
      </w:r>
    </w:p>
    <w:p>
      <w:pPr>
        <w:spacing w:before="0" w:after="210"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numPr>
          <w:ilvl w:val="0"/>
          <w:numId w:val="42"/>
        </w:numPr>
        <w:spacing w:before="0" w:after="209" w:line="259"/>
        <w:ind w:right="0"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Data Cleaning: </w:t>
      </w:r>
    </w:p>
    <w:p>
      <w:pPr>
        <w:spacing w:before="0" w:after="204" w:line="448"/>
        <w:ind w:right="1861"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df.dropna(inplace=True) df['column_name'].fillna(df['column_name'].mean(), inplace=True) df.drop_duplicates(inplace=True) </w:t>
      </w:r>
    </w:p>
    <w:p>
      <w:pPr>
        <w:spacing w:before="0" w:after="208"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w:t>
      </w:r>
    </w:p>
    <w:p>
      <w:pPr>
        <w:numPr>
          <w:ilvl w:val="0"/>
          <w:numId w:val="45"/>
        </w:numPr>
        <w:spacing w:before="0" w:after="209" w:line="259"/>
        <w:ind w:right="0"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Data Transformation: </w:t>
      </w:r>
    </w:p>
    <w:p>
      <w:pPr>
        <w:spacing w:before="0" w:after="0" w:line="446"/>
        <w:ind w:right="2432"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selected_features = df[['feature1', 'feature2']] df = pd.get_dummies(df, columns=['categorical_column']) from sklearn.preprocessing import LabelEncoder le = LabelEncoder()  df['categorical_column'] = le.fit_transform(df['categorical_column']) from sklearn.preprocessing import StandardScaler, MinMaxScaler  Standardization scaler = StandardScaler() df['numerical_column'] = scaler.fit_transform(df[['numerical_column']]) Min-Max Scaling scaler = MinMaxScaler() df['numerical_column'] = scaler.fit_transform(df[['numerical_column']]) </w:t>
      </w:r>
    </w:p>
    <w:p>
      <w:pPr>
        <w:spacing w:before="0" w:after="213"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w:t>
      </w:r>
    </w:p>
    <w:p>
      <w:pPr>
        <w:numPr>
          <w:ilvl w:val="0"/>
          <w:numId w:val="48"/>
        </w:numPr>
        <w:spacing w:before="0" w:after="209" w:line="259"/>
        <w:ind w:right="0" w:left="221" w:hanging="221"/>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Data Reduction</w:t>
      </w:r>
      <w:r>
        <w:rPr>
          <w:rFonts w:ascii="Book Antiqua" w:hAnsi="Book Antiqua" w:cs="Book Antiqua" w:eastAsia="Book Antiqua"/>
          <w:color w:val="000000"/>
          <w:spacing w:val="0"/>
          <w:position w:val="0"/>
          <w:sz w:val="22"/>
          <w:shd w:fill="auto" w:val="clear"/>
        </w:rPr>
        <w:t xml:space="preserve"> : </w:t>
      </w:r>
    </w:p>
    <w:p>
      <w:pPr>
        <w:spacing w:before="0" w:after="0" w:line="446"/>
        <w:ind w:right="4882"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sklearn.decomposition import PCA  PCA for dimensionality reduction pca = PCA(n_components=2) reduced_features = pca.fit_transform(features) </w:t>
      </w:r>
    </w:p>
    <w:p>
      <w:pPr>
        <w:spacing w:before="0" w:after="212"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4.Data Splitting: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sklearn.model_selection import train_test_split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X_train, X_test, y_train, y_test = train_test_split(features, target, test_size=0.2, random_state=42) </w:t>
      </w:r>
    </w:p>
    <w:p>
      <w:pPr>
        <w:spacing w:before="0" w:after="206"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5. Data Preprocessing Pipeline: </w:t>
      </w:r>
    </w:p>
    <w:p>
      <w:pPr>
        <w:spacing w:before="0" w:after="0" w:line="447"/>
        <w:ind w:right="5631"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from sklearn.pipeline import Pipeline  Define preprocessing steps preprocess = Pipeline([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('feature_selection', FeatureSelector()),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('encoding', OneHotEncoder()),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('scaling', StandardScaler())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Apply the preprocessing pipeline to training data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X_train_processed = preprocess.fit_transform(X_train)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Apply the same preprocessing pipeline to testing data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X_test_processed = preprocess.transform(X_test)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After these preprocessing steps, your data is ready to be used for training machine learning models. Remember that the specific preprocessing techniques can vary based on the dataset and the requirements of your machine learning algorithm. </w:t>
      </w:r>
    </w:p>
    <w:p>
      <w:pPr>
        <w:spacing w:before="0" w:after="215"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164" w:line="259"/>
        <w:ind w:right="0"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w:t>
      </w:r>
    </w:p>
    <w:p>
      <w:pPr>
        <w:spacing w:before="0" w:after="0" w:line="259"/>
        <w:ind w:right="5065" w:left="0" w:firstLine="0"/>
        <w:jc w:val="center"/>
        <w:rPr>
          <w:rFonts w:ascii="Book Antiqua" w:hAnsi="Book Antiqua" w:cs="Book Antiqua" w:eastAsia="Book Antiqua"/>
          <w:color w:val="000000"/>
          <w:spacing w:val="0"/>
          <w:position w:val="0"/>
          <w:sz w:val="22"/>
          <w:shd w:fill="auto" w:val="clear"/>
        </w:rPr>
      </w:pPr>
      <w:r>
        <w:object w:dxaOrig="4123" w:dyaOrig="3936">
          <v:rect xmlns:o="urn:schemas-microsoft-com:office:office" xmlns:v="urn:schemas-microsoft-com:vml" id="rectole0000000002" style="width:206.150000pt;height:19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Book Antiqua" w:hAnsi="Book Antiqua" w:cs="Book Antiqua" w:eastAsia="Book Antiqua"/>
          <w:color w:val="000000"/>
          <w:spacing w:val="0"/>
          <w:position w:val="0"/>
          <w:sz w:val="22"/>
          <w:shd w:fill="auto" w:val="clear"/>
        </w:rPr>
        <w:t xml:space="preserv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Select Features: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Explore the Data: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Use Watson Studio's data exploration tools to understand your dataset. Visualize data distributions, check for missing values, and understand the characteristics of each feature.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Data Cleaning: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Handle missing values and outliers appropriately. You can use tools within Watson Studio for tasks like imputation and outlier detection.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Feature Selection: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Based on your exploration, select relevant features for your model. For example, 'age', 'monthly_spend', and 'customer_service_calls' might be important features for churn prediction. </w:t>
      </w:r>
    </w:p>
    <w:p>
      <w:pPr>
        <w:spacing w:before="0" w:after="209" w:line="259"/>
        <w:ind w:right="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Train the Machine Learning Model: </w: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splitting the data into features (X) and the target variable (y), and splitting the data into training and testing sets. </w:t>
      </w:r>
    </w:p>
    <w:p>
      <w:pPr>
        <w:spacing w:before="0" w:after="74" w:line="382"/>
        <w:ind w:right="43"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Training a machine learning model refers to the process of teaching the model to recognize patterns in the input data (features) and associate them with corresponding outputs (labels or predictions). During the training process, the model learns from historical data so that it can make accurate predictions or decisions when presented with new, unseen data. Splitting the data into train and test sets  from sklearn.model_selection import train_test_split  from sklearn.preprocessing import StandardScaler  from sklearn.linear_model import LogisticRegression  from sklearn.metrics import accuracy_score, classification_report </w:t>
      </w:r>
    </w:p>
    <w:p>
      <w:pPr>
        <w:spacing w:before="0" w:after="0" w:line="448"/>
        <w:ind w:right="47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X_train, X_test, y_train, y_test = train_test_split(X, y, test_size=0.2, random_state=42)  scaler = StandardScaler() </w:t>
      </w:r>
    </w:p>
    <w:p>
      <w:pPr>
        <w:spacing w:before="0" w:after="204" w:line="446"/>
        <w:ind w:right="5522"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X_train = scaler.fit_transform(X_train)  X_test = scaler.transform(X_test)  model = LogisticRegression()  model.fit(X_train, y_train) </w:t>
      </w:r>
    </w:p>
    <w:p>
      <w:pPr>
        <w:spacing w:before="0" w:after="0" w:line="446"/>
        <w:ind w:right="4840" w:left="-5" w:hanging="1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 xml:space="preserve"> predictions = model.predict(X_test)  accuracy = accuracy_score(y_test, predictions)  print(f'Accuracy: {accuracy:.2f}')  print(classification_report(y_test, predictions)) </w:t>
      </w:r>
    </w:p>
    <w:p>
      <w:pPr>
        <w:spacing w:before="0" w:after="204" w:line="267"/>
        <w:ind w:right="43" w:left="0" w:firstLine="0"/>
        <w:jc w:val="left"/>
        <w:rPr>
          <w:rFonts w:ascii="Book Antiqua" w:hAnsi="Book Antiqua" w:cs="Book Antiqua" w:eastAsia="Book Antiqua"/>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ab/>
        <w:tab/>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r>
        <w:rPr>
          <w:rFonts w:ascii="Book Antiqua" w:hAnsi="Book Antiqua" w:cs="Book Antiqua" w:eastAsia="Book Antiqua"/>
          <w:color w:val="000000"/>
          <w:spacing w:val="0"/>
          <w:position w:val="0"/>
          <w:sz w:val="22"/>
          <w:shd w:fill="auto" w:val="clear"/>
        </w:rPr>
        <w:tab/>
        <w:tab/>
        <w:tab/>
      </w:r>
    </w:p>
    <w:p>
      <w:pPr>
        <w:spacing w:before="0" w:after="204" w:line="267"/>
        <w:ind w:right="43" w:left="0" w:firstLine="0"/>
        <w:jc w:val="left"/>
        <w:rPr>
          <w:rFonts w:ascii="Book Antiqua" w:hAnsi="Book Antiqua" w:cs="Book Antiqua" w:eastAsia="Book Antiqua"/>
          <w:b/>
          <w:color w:val="000000"/>
          <w:spacing w:val="0"/>
          <w:position w:val="0"/>
          <w:sz w:val="32"/>
          <w:u w:val="single"/>
          <w:shd w:fill="auto" w:val="clear"/>
        </w:rPr>
      </w:pPr>
      <w:r>
        <w:rPr>
          <w:rFonts w:ascii="Book Antiqua" w:hAnsi="Book Antiqua" w:cs="Book Antiqua" w:eastAsia="Book Antiqua"/>
          <w:b/>
          <w:color w:val="000000"/>
          <w:spacing w:val="0"/>
          <w:position w:val="0"/>
          <w:sz w:val="22"/>
          <w:u w:val="single"/>
          <w:shd w:fill="auto" w:val="clear"/>
        </w:rPr>
        <w:t xml:space="preserve">1. *Model Deployment on IBM Watson Studio:*</w:t>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p>
    <w:p>
      <w:pPr>
        <w:spacing w:before="0" w:after="204" w:line="267"/>
        <w:ind w:right="43" w:left="0" w:firstLine="72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 First, you need to have an IBM Cloud account and access to Watson Studio.</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 xml:space="preserve"> b. Once you have Watson Studio set up, navigate to the project where your model is located.</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 xml:space="preserve"> c. In Watson Studio, you can typically create a deployment space for deploying models.</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72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d. You can then deploy your model to this space. Watson Studio provides easy-to-follow wizards and guides to assist you in this process.</w:t>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p>
    <w:p>
      <w:pPr>
        <w:spacing w:before="0" w:after="204" w:line="267"/>
        <w:ind w:right="43" w:left="720" w:firstLine="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e. You might have to configure the deployment environment, including selecting the type of environment (e.g., CPU or GPU), specifying the number of nodes, and setting up runtime options.</w:t>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 xml:space="preserve">f. After deployment, you will be provided with an API endpoint for your model.</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object w:dxaOrig="8896" w:dyaOrig="4657">
          <v:rect xmlns:o="urn:schemas-microsoft-com:office:office" xmlns:v="urn:schemas-microsoft-com:vml" id="rectole0000000003" style="width:444.800000pt;height:232.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Book Antiqua" w:hAnsi="Book Antiqua" w:cs="Book Antiqua" w:eastAsia="Book Antiqua"/>
          <w:b/>
          <w:color w:val="000000"/>
          <w:spacing w:val="0"/>
          <w:position w:val="0"/>
          <w:sz w:val="22"/>
          <w:u w:val="single"/>
          <w:shd w:fill="auto" w:val="clear"/>
        </w:rPr>
      </w:pPr>
      <w:r>
        <w:rPr>
          <w:rFonts w:ascii="Book Antiqua" w:hAnsi="Book Antiqua" w:cs="Book Antiqua" w:eastAsia="Book Antiqua"/>
          <w:b/>
          <w:color w:val="000000"/>
          <w:spacing w:val="0"/>
          <w:position w:val="0"/>
          <w:sz w:val="22"/>
          <w:u w:val="single"/>
          <w:shd w:fill="auto" w:val="clear"/>
        </w:rPr>
        <w:t xml:space="preserve">2. *Integrating the Deployed Model into Applications:*</w:t>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p>
    <w:p>
      <w:pPr>
        <w:spacing w:before="0" w:after="204" w:line="267"/>
        <w:ind w:right="43" w:left="72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 You can use various programming languages and libraries to interact with the API endpoint provided by Watson Studio.</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72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b. Make HTTP requests to the API endpoint using libraries like `requests` in Python, or other HTTP client libraries in your preferred programming language.</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 xml:space="preserve">c. Send the data you want to make predictions on as part of your API request.</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tab/>
        <w:t xml:space="preserve">d. You will receive the model's predictions as a response, usually in JSON format.</w:t>
      </w:r>
    </w:p>
    <w:p>
      <w:pPr>
        <w:spacing w:before="0" w:after="204" w:line="267"/>
        <w:ind w:right="43" w:left="0" w:firstLine="0"/>
        <w:jc w:val="left"/>
        <w:rPr>
          <w:rFonts w:ascii="Book Antiqua" w:hAnsi="Book Antiqua" w:cs="Book Antiqua" w:eastAsia="Book Antiqua"/>
          <w:b/>
          <w:color w:val="000000"/>
          <w:spacing w:val="0"/>
          <w:position w:val="0"/>
          <w:sz w:val="22"/>
          <w:shd w:fill="auto" w:val="clear"/>
        </w:rPr>
      </w:pP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  </w:t>
        <w:tab/>
      </w:r>
      <w:r>
        <w:rPr>
          <w:rFonts w:ascii="Times New Roman" w:hAnsi="Times New Roman" w:cs="Times New Roman" w:eastAsia="Times New Roman"/>
          <w:color w:val="000000"/>
          <w:spacing w:val="0"/>
          <w:position w:val="0"/>
          <w:sz w:val="22"/>
          <w:shd w:fill="auto" w:val="clear"/>
        </w:rPr>
        <w:t xml:space="preserve"> e. Parse the response in your application to extract the relevant information.</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p>
    <w:p>
      <w:pPr>
        <w:spacing w:before="0" w:after="204" w:line="267"/>
        <w:ind w:right="43" w:left="720" w:firstLine="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 You can then use the predictions in your application for further processing or display.</w:t>
      </w:r>
    </w:p>
    <w:p>
      <w:pPr>
        <w:spacing w:before="0" w:after="204" w:line="267"/>
        <w:ind w:right="43"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ab/>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r>
        <w:object w:dxaOrig="7804" w:dyaOrig="4503">
          <v:rect xmlns:o="urn:schemas-microsoft-com:office:office" xmlns:v="urn:schemas-microsoft-com:vml" id="rectole0000000004" style="width:390.200000pt;height:225.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4" w:line="267"/>
        <w:ind w:right="43" w:left="-5" w:hanging="10"/>
        <w:jc w:val="left"/>
        <w:rPr>
          <w:rFonts w:ascii="Book Antiqua" w:hAnsi="Book Antiqua" w:cs="Book Antiqua" w:eastAsia="Book Antiqua"/>
          <w:color w:val="000000"/>
          <w:spacing w:val="0"/>
          <w:position w:val="0"/>
          <w:sz w:val="22"/>
          <w:shd w:fill="auto" w:val="clear"/>
        </w:rPr>
      </w:pPr>
    </w:p>
    <w:p>
      <w:pPr>
        <w:spacing w:before="0" w:after="204" w:line="267"/>
        <w:ind w:right="43" w:left="-5" w:hanging="10"/>
        <w:jc w:val="left"/>
        <w:rPr>
          <w:rFonts w:ascii="Book Antiqua" w:hAnsi="Book Antiqua" w:cs="Book Antiqua" w:eastAsia="Book Antiqua"/>
          <w:b/>
          <w:color w:val="000000"/>
          <w:spacing w:val="0"/>
          <w:position w:val="0"/>
          <w:sz w:val="22"/>
          <w:shd w:fill="auto" w:val="clear"/>
        </w:rPr>
      </w:pPr>
      <w:r>
        <w:rPr>
          <w:rFonts w:ascii="Book Antiqua" w:hAnsi="Book Antiqua" w:cs="Book Antiqua" w:eastAsia="Book Antiqua"/>
          <w:b/>
          <w:color w:val="000000"/>
          <w:spacing w:val="0"/>
          <w:position w:val="0"/>
          <w:sz w:val="22"/>
          <w:shd w:fill="auto" w:val="clear"/>
        </w:rPr>
        <w:t xml:space="preserve">CONCLUSION:</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Book Antiqua" w:hAnsi="Book Antiqua" w:cs="Book Antiqua" w:eastAsia="Book Antiqua"/>
          <w:b/>
          <w:color w:val="000000"/>
          <w:spacing w:val="0"/>
          <w:position w:val="0"/>
          <w:sz w:val="22"/>
          <w:shd w:fill="auto" w:val="clear"/>
        </w:rPr>
        <w:tab/>
      </w:r>
      <w:r>
        <w:rPr>
          <w:rFonts w:ascii="Times New Roman" w:hAnsi="Times New Roman" w:cs="Times New Roman" w:eastAsia="Times New Roman"/>
          <w:color w:val="000000"/>
          <w:spacing w:val="0"/>
          <w:position w:val="0"/>
          <w:sz w:val="22"/>
          <w:shd w:fill="auto" w:val="clear"/>
        </w:rPr>
        <w:t xml:space="preserve">This project outlines the deployment of a machine learning model for predicting customer churn in a telecommunications company using IBM Cloud Watson Studio. It covers the design thinking process, development phases, dataset selection, model training, deployment, integration, and real-time utilization of the model for predictive purpose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3">
    <w:abstractNumId w:val="24"/>
  </w:num>
  <w:num w:numId="38">
    <w:abstractNumId w:val="18"/>
  </w:num>
  <w:num w:numId="42">
    <w:abstractNumId w:val="12"/>
  </w:num>
  <w:num w:numId="45">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