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ectPr>
          <w:pgSz w:orient="portrait" w:w="11905.511811023622" w:h="16837.79527559055"/>
          <w:pgMar w:top="1440" w:right="1440" w:bottom="1440" w:left="1440" w:header="720" w:footer="720" w:gutter="0"/>
          <w:pgBorders w:offsetFrom="page">
            <w:top w:val="single" w:sz="26" w:color="000000" w:space="24"/>
            <w:left w:val="single" w:sz="26" w:color="000000" w:space="24"/>
            <w:right w:val="single" w:sz="26" w:color="000000" w:space="24"/>
            <w:bottom w:val="single" w:sz="26" w:color="000000" w:space="24"/>
          </w:pgBorders>
          <w:cols w:num="1" w:space="720"/>
        </w:sectPr>
      </w:pPr>
    </w:p>
    <w:p>
      <w:pPr>
        <w:jc w:val="center"/>
        <w:spacing w:line="436.79999999999995" w:lineRule="auto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1. INTIMATION LETTER              </w:t>
      </w:r>
    </w:p>
    <w:p>
      <w:pPr>
        <w:jc w:val="center"/>
        <w:spacing w:line="436.79999999999995" w:lineRule="auto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Local Fund Audit </w:t>
      </w:r>
    </w:p>
    <w:tbl>
      <w:tblGrid>
        <w:gridCol w:w="3000" w:type="dxa"/>
        <w:gridCol w:w="3000" w:type="dxa"/>
      </w:tblGrid>
      <w:tblPr>
        <w:tblW w:w="0" w:type="auto"/>
        <w:tblLayout w:type="autofit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403.2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b w:val="1"/>
                <w:bCs w:val="1"/>
              </w:rPr>
              <w:t xml:space="preserve">From,</w:t>
            </w:r>
          </w:p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K LENIN (Inspector),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403.2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b w:val="1"/>
                <w:bCs w:val="1"/>
              </w:rPr>
              <w:t xml:space="preserve">To,</w:t>
            </w:r>
          </w:p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Walajabath</w:t>
            </w:r>
          </w:p>
        </w:tc>
      </w:tr>
    </w:tbl>
    <w:p>
      <w:pPr>
        <w:jc w:val="center"/>
        <w:spacing w:line="436.79999999999995" w:lineRule="auto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RC.No : L25Q40006  / Date : 26-03-2025</w:t>
      </w:r>
    </w:p>
    <w:p>
      <w:pPr>
        <w:spacing w:line="336" w:lineRule="auto"/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Sir/Madam,</w:t>
      </w:r>
    </w:p>
    <w:tbl>
      <w:tblGrid>
        <w:gridCol w:w="3000" w:type="dxa"/>
        <w:gridCol w:w="3000" w:type="dxa"/>
      </w:tblGrid>
      <w:tblPr>
        <w:tblW w:w="0" w:type="auto"/>
        <w:tblLayout w:type="autofit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Sub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Audit - Audit on the accounts of ________ for the
                            Financial/Fasli/Academic year 2022-2023, 2023-2024- to be
                            commenced on 26-03-2025- request to keep
                            accounts/ register/ records ready for audit-
                            regarding.</w:t>
            </w:r>
          </w:p>
        </w:tc>
      </w:tr>
    </w:tbl>
    <w:p>
      <w:pPr>
        <w:spacing w:line="336" w:lineRule="auto"/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                 The Audit on the accounts of _____________ for the
                Financial/Fasli/Academic year 2022-2023, 2023-2024 has been scheduled to be taken on date
                from 26-03-2025 to 22-04-2025 by the following team members.</w:t>
      </w:r>
    </w:p>
    <w:tbl>
      <w:tblGrid>
        <w:gridCol w:w="3000" w:type="dxa"/>
        <w:gridCol w:w="3000" w:type="dxa"/>
        <w:gridCol w:w="3000" w:type="dxa"/>
      </w:tblGrid>
      <w:tblPr>
        <w:tblW w:w="0" w:type="auto"/>
        <w:tblLayout w:type="autofit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b w:val="1"/>
                <w:bCs w:val="1"/>
              </w:rPr>
              <w:t xml:space="preserve">S.No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b w:val="1"/>
                <w:bCs w:val="1"/>
              </w:rPr>
              <w:t xml:space="preserve">Name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b w:val="1"/>
                <w:bCs w:val="1"/>
              </w:rPr>
              <w:t xml:space="preserve">Designation</w:t>
            </w:r>
          </w:p>
        </w:tc>
      </w:t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1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K LENIN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Inspector</w:t>
            </w:r>
          </w:p>
        </w:tc>
      </w:t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2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S RAMACHANDRAN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Deputy Inspector</w:t>
            </w:r>
          </w:p>
        </w:tc>
      </w:tr>
    </w:tbl>
    <w:p>
      <w:pPr>
        <w:spacing w:line="336" w:lineRule="auto"/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                  It is therefore requested to complete the accounts for the
                Financial/Fasli/Academic year 2022-2023, 2023-2024 and to update the registers/records/
                accounts as detailed below.</w:t>
      </w:r>
    </w:p>
    <w:p>
      <w:pPr>
        <w:spacing w:line="336" w:lineRule="auto"/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                  Further the entry meeting is scheduled on 26-03-2025. The Head of office is
                requested to be present for the entry meeting. An official may be nominated as
                nodal officer for co-ordinating and co-operating the audit work.</w:t>
      </w:r>
    </w:p>
    <w:p>
      <w:pPr>
        <w:jc w:val="center"/>
        <w:spacing w:line="436.79999999999995" w:lineRule="auto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Call for Records</w:t>
      </w:r>
    </w:p>
    <w:p>
      <w:pPr>
        <w:spacing w:line="336" w:lineRule="auto"/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Bank pass book / scroll for all accounts including treasury scroll,  cheques /demand draft and online payments for all accounts.</w:t>
      </w:r>
    </w:p>
    <w:sectPr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16" w:color="000000" w:space="24"/>
        <w:left w:val="single" w:sz="16" w:color="000000" w:space="24"/>
        <w:right w:val="single" w:sz="16" w:color="000000" w:space="24"/>
        <w:bottom w:val="single" w:sz="16" w:color="0000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2025-03-26T07:51:35+00:00</dcterms:created>
  <dcterms:modified xsi:type="dcterms:W3CDTF">2025-03-26T07:51:35+00:00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