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ectPr>
          <w:pgSz w:orient="portrait" w:w="11905.511811023622" w:h="16837.79527559055"/>
          <w:pgMar w:top="1440" w:right="1440" w:bottom="1440" w:left="1440" w:header="720" w:footer="720" w:gutter="0"/>
          <w:pgBorders w:offsetFrom="page">
            <w:top w:val="single" w:sz="26" w:color="000000" w:space="24"/>
            <w:left w:val="single" w:sz="26" w:color="000000" w:space="24"/>
            <w:right w:val="single" w:sz="26" w:color="000000" w:space="24"/>
            <w:bottom w:val="single" w:sz="26" w:color="000000" w:space="24"/>
          </w:pgBorders>
          <w:cols w:num="1" w:space="720"/>
        </w:sectPr>
      </w:pPr>
    </w:p>
    <w:p>
      <w:pPr>
        <w:jc w:val="center"/>
        <w:spacing w:line="249.60000000000002" w:lineRule="auto"/>
      </w:pPr>
      <w:r>
        <w:rPr>
          <w:rFonts w:ascii="Latha" w:hAnsi="Latha" w:eastAsia="Latha" w:cs="Latha"/>
          <w:sz w:val="26"/>
          <w:szCs w:val="26"/>
          <w:b w:val="1"/>
          <w:bCs w:val="1"/>
        </w:rPr>
        <w:t xml:space="preserve">1. அறிவிப்பு கடிதம்              </w:t>
      </w:r>
    </w:p>
    <w:p>
      <w:pPr>
        <w:jc w:val="center"/>
        <w:spacing w:line="249.60000000000002" w:lineRule="auto"/>
      </w:pPr>
      <w:r>
        <w:rPr>
          <w:rFonts w:ascii="Latha" w:hAnsi="Latha" w:eastAsia="Latha" w:cs="Latha"/>
          <w:sz w:val="26"/>
          <w:szCs w:val="26"/>
          <w:b w:val="1"/>
          <w:bCs w:val="1"/>
        </w:rPr>
        <w:t xml:space="preserve">உள்ளூர் நிதி தணிக்கை துறை </w:t>
      </w:r>
    </w:p>
    <w:tbl>
      <w:tblGrid>
        <w:gridCol w:w="3000" w:type="dxa"/>
        <w:gridCol w:w="3000" w:type="dxa"/>
      </w:tblGrid>
      <w:tblPr>
        <w:tblW w:w="0" w:type="auto"/>
        <w:tblLayout w:type="autofit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230.39999999999998" w:lineRule="auto"/>
            </w:pPr>
            <w:r>
              <w:rPr>
                <w:rFonts w:ascii="Latha" w:hAnsi="Latha" w:eastAsia="Latha" w:cs="Latha"/>
                <w:sz w:val="20"/>
                <w:szCs w:val="20"/>
                <w:b w:val="1"/>
                <w:bCs w:val="1"/>
              </w:rPr>
              <w:t xml:space="preserve">அனுப்புநர்,</w:t>
            </w:r>
          </w:p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கோ லெனின் (ஆய்வாளர்),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230.39999999999998" w:lineRule="auto"/>
            </w:pPr>
            <w:r>
              <w:rPr>
                <w:rFonts w:ascii="Latha" w:hAnsi="Latha" w:eastAsia="Latha" w:cs="Latha"/>
                <w:sz w:val="20"/>
                <w:szCs w:val="20"/>
                <w:b w:val="1"/>
                <w:bCs w:val="1"/>
              </w:rPr>
              <w:t xml:space="preserve">பெறுநர்,</w:t>
            </w:r>
          </w:p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வாலாஜாபாத்</w:t>
            </w:r>
          </w:p>
        </w:tc>
      </w:tr>
    </w:tbl>
    <w:p>
      <w:pPr>
        <w:jc w:val="center"/>
        <w:spacing w:line="249.60000000000002" w:lineRule="auto"/>
      </w:pPr>
      <w:r>
        <w:rPr>
          <w:rFonts w:ascii="Latha" w:hAnsi="Latha" w:eastAsia="Latha" w:cs="Latha"/>
          <w:sz w:val="26"/>
          <w:szCs w:val="26"/>
          <w:b w:val="1"/>
          <w:bCs w:val="1"/>
        </w:rPr>
        <w:t xml:space="preserve">ந.க.எண்  : L25Q40006  / நாள்: 26-03-2025</w:t>
      </w:r>
    </w:p>
    <w:p>
      <w:pPr>
        <w:spacing w:line="192" w:lineRule="auto"/>
      </w:pPr>
      <w:r>
        <w:rPr>
          <w:rFonts w:ascii="Latha" w:hAnsi="Latha" w:eastAsia="Latha" w:cs="Latha"/>
          <w:sz w:val="20"/>
          <w:szCs w:val="20"/>
        </w:rPr>
        <w:t xml:space="preserve">சார்/மேடம்,</w:t>
      </w:r>
    </w:p>
    <w:tbl>
      <w:tblGrid>
        <w:gridCol w:w="3000" w:type="dxa"/>
        <w:gridCol w:w="3000" w:type="dxa"/>
      </w:tblGrid>
      <w:tblPr>
        <w:tblW w:w="0" w:type="auto"/>
        <w:tblLayout w:type="autofit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பொருள்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தணிக்கை- 2022-2023, 2023-2024- நிதியாண்டு/பசிலி/கல்வியாண்டு கணக்குகளின் மீதான தணிக்கை- தணிக்கை துவக்க நாள் 26-03-2025-கணக்குகளை/ பதிவேடுகளை தயார் நிலையில் வைத்திருக்கக் கோருதல்-தொடர்பாக</w:t>
            </w:r>
          </w:p>
        </w:tc>
      </w:tr>
    </w:tbl>
    <w:p>
      <w:pPr>
        <w:spacing w:line="192" w:lineRule="auto"/>
      </w:pPr>
      <w:r>
        <w:rPr>
          <w:rFonts w:ascii="Latha" w:hAnsi="Latha" w:eastAsia="Latha" w:cs="Latha"/>
          <w:sz w:val="20"/>
          <w:szCs w:val="20"/>
        </w:rPr>
        <w:t xml:space="preserve">                    பொருளில் காணும் நிறுவனத்தின்  2022-2023, 2023-2024  நிதியாண்டு கணக்குகளின் மீதான தணிக்கை  26-03-2025 முதல்  22-04-2025  வரை கீழ்கண்ட தணிக்கையாளர்களால் மேற்கொள்ளப்பட உள்ளது,</w:t>
      </w:r>
    </w:p>
    <w:tbl>
      <w:tblGrid>
        <w:gridCol w:w="3000" w:type="dxa"/>
        <w:gridCol w:w="3000" w:type="dxa"/>
        <w:gridCol w:w="3000" w:type="dxa"/>
      </w:tblGrid>
      <w:tblPr>
        <w:tblW w:w="0" w:type="auto"/>
        <w:tblLayout w:type="autofit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  <w:b w:val="1"/>
                <w:bCs w:val="1"/>
              </w:rPr>
              <w:t xml:space="preserve">வ.எண்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  <w:b w:val="1"/>
                <w:bCs w:val="1"/>
              </w:rPr>
              <w:t xml:space="preserve">பெயர்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  <w:b w:val="1"/>
                <w:bCs w:val="1"/>
              </w:rPr>
              <w:t xml:space="preserve">பதவி</w:t>
            </w:r>
          </w:p>
        </w:tc>
      </w:t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1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கோ லெனின்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ஆய்வாளர்</w:t>
            </w:r>
          </w:p>
        </w:tc>
      </w:t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2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சு ராமச்சந்திரன்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துணை ஆய்வாளர்</w:t>
            </w:r>
          </w:p>
        </w:tc>
      </w:tr>
    </w:tbl>
    <w:p>
      <w:pPr>
        <w:spacing w:line="192" w:lineRule="auto"/>
      </w:pPr>
      <w:r>
        <w:rPr>
          <w:rFonts w:ascii="Latha" w:hAnsi="Latha" w:eastAsia="Latha" w:cs="Latha"/>
          <w:sz w:val="20"/>
          <w:szCs w:val="20"/>
        </w:rPr>
        <w:t xml:space="preserve">                எனவே மேற்கண்ட நாட்களில் 2022-2023, 2023-2024 நிதியாண்டு கணக்குகளின் மீதான தணிக்கை மேற்கொள்ள ஏதுவாக கணக்குகளை/ பதிவேடுகளை கண்டுள்ள விவரப்படி தயார் நிலையில் முடித்து வைக்குமாறு கேட்டுக் கொள்ளப்படுகிறது.      </w:t>
      </w:r>
    </w:p>
    <w:p>
      <w:pPr>
        <w:spacing w:line="192" w:lineRule="auto"/>
      </w:pPr>
      <w:r>
        <w:rPr>
          <w:rFonts w:ascii="Latha" w:hAnsi="Latha" w:eastAsia="Latha" w:cs="Latha"/>
          <w:sz w:val="20"/>
          <w:szCs w:val="20"/>
        </w:rPr>
        <w:t xml:space="preserve">                 மேலும் தணிக்கை ஆரம்ப கூட்டம் 26-03-2025 அன்று நடைபெற உள்ளது. அலுவலகத் தலைவர் மேற்கண்ட நாளில் தணிக்கை ஆரம்ப கூட்டத்தில் கலந்து கொள்ள கேட்டுக் கொள்ளப்படுகிறது. தணிக்கையை சுமூகமாக நடத்துவதற்கான ஒத்துழைப்பையும், தணிக்கை செயல்முறையை ஒருங்கிணைக்க பற்றாளர் (Nodal Officer) ஒருவரை நியமனம் செய்யவும் கேட்டுக் கொள்ளப்படுகிறது.</w:t>
      </w:r>
    </w:p>
    <w:p>
      <w:pPr>
        <w:jc w:val="center"/>
        <w:spacing w:line="249.60000000000002" w:lineRule="auto"/>
      </w:pPr>
      <w:r>
        <w:rPr>
          <w:rFonts w:ascii="Latha" w:hAnsi="Latha" w:eastAsia="Latha" w:cs="Latha"/>
          <w:sz w:val="26"/>
          <w:szCs w:val="26"/>
          <w:b w:val="1"/>
          <w:bCs w:val="1"/>
        </w:rPr>
        <w:t xml:space="preserve">பதிவுகளுக்கு அழைப்பு</w:t>
      </w:r>
    </w:p>
    <w:p>
      <w:pPr>
        <w:spacing w:line="192" w:lineRule="auto"/>
      </w:pPr>
      <w:r>
        <w:rPr>
          <w:rFonts w:ascii="Latha" w:hAnsi="Latha" w:eastAsia="Latha" w:cs="Latha"/>
          <w:sz w:val="20"/>
          <w:szCs w:val="20"/>
        </w:rPr>
        <w:t xml:space="preserve">அனைத்து நிதிக்குமான வங்கி புத்தகம் மற்றும் கருவூல கைச்சாத்துகள், அனைத்து நிதிக்குமான கசோலைகள் மற்றும் வரைவோலைகள் வரவின ரசீதுகள்</w:t>
      </w:r>
    </w:p>
    <w:sectPr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16" w:color="000000" w:space="24"/>
        <w:left w:val="single" w:sz="16" w:color="000000" w:space="24"/>
        <w:right w:val="single" w:sz="16" w:color="000000" w:space="24"/>
        <w:bottom w:val="single" w:sz="16" w:color="0000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2025-03-26T07:58:48+00:00</dcterms:created>
  <dcterms:modified xsi:type="dcterms:W3CDTF">2025-03-26T07:58:48+00:00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