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70" w:line="360" w:lineRule="auto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5. WORK ALLOCATION</w:t>
      </w:r>
    </w:p>
    <w:tbl>
      <w:tblGrid>
        <w:gridCol w:w="1000" w:type="dxa"/>
        <w:gridCol w:w="50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2"/>
                <w:szCs w:val="22"/>
                <w:b w:val="1"/>
                <w:bCs w:val="1"/>
              </w:rPr>
              <w:t xml:space="preserve">S.No.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2"/>
                <w:szCs w:val="22"/>
                <w:b w:val="1"/>
                <w:bCs w:val="1"/>
              </w:rPr>
              <w:t xml:space="preserve">Team Member Name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2"/>
                <w:szCs w:val="22"/>
                <w:b w:val="1"/>
                <w:bCs w:val="1"/>
              </w:rPr>
              <w:t xml:space="preserve">Work Allocation</w:t>
            </w:r>
          </w:p>
        </w:tc>
      </w:tr>
      <w:tr>
        <w:trPr/>
        <w:tc>
          <w:tcPr>
            <w:tcW w:w="1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2"/>
                <w:szCs w:val="22"/>
              </w:rPr>
              <w:t xml:space="preserve">1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2"/>
                <w:szCs w:val="22"/>
              </w:rPr>
              <w:t xml:space="preserve">K LENIN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2"/>
                <w:szCs w:val="22"/>
              </w:rPr>
              <w:t xml:space="preserve">Annual Accounts an examination,Budget,Establishment Audit,Examination of cheques received along with general ledger and registers</w:t>
            </w:r>
          </w:p>
        </w:tc>
      </w:tr>
      <w:tr>
        <w:trPr/>
        <w:tc>
          <w:tcPr>
            <w:tcW w:w="1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2"/>
                <w:szCs w:val="22"/>
              </w:rPr>
              <w:t xml:space="preserve">2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2"/>
                <w:szCs w:val="22"/>
              </w:rPr>
              <w:t xml:space="preserve">S RAMACHANDRAN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2"/>
                <w:szCs w:val="22"/>
              </w:rPr>
              <w:t xml:space="preserve">Annual Accounts an examination,Examination of all cash receipts received as other income and miscellaneouse income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2025-03-26T07:59:40+00:00</dcterms:created>
  <dcterms:modified xsi:type="dcterms:W3CDTF">2025-03-26T07:59:40+00:00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