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Engineer | Spring Boot | React | Angular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4+ years of professional experience: cloud-native architecture and distributed systems for retail/restaurant POS, insurance and retirement, energy, automotive supply chain, and pharma compliance. Delivers Java/Spring Boot microservices, REST APIs, React and Angular, AWS, Docker, Kubernetes, Jenkins/Bitbucket CI/CD, DevSecOps practices, and observability. AWS Certified DevOps Engineer – Professional; Solutions Architect – Associate; HashiCorp Terraform Associate.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Backend: Java, Spring Boot, microservices, REST APIs, Spring Security (OAuth2, JWT, RBAC), Hibernate/JPA | Frontend: React, Angular, HTML5, CSS3, JavaScript | Cloud &amp; DevOps: AWS (EC2, S3, RDS, Lambda, ECS), Docker, Kubernetes, Jenkins, Bitbucket, CI/CD, DevSecOps, Terraform, infrastructure as code | Event-driven architecture &amp; messaging: Kafka, RabbitMQ, Redis | Databases: Oracle, MySQL, PostgreSQL, MongoDB | Quality &amp; observability: JUnit, Mockito, Prometheus, Grafana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Spearheaded cloud-native migration from Spring MVC to Java 17 and Spring Boot microservices for retail and restaurant POS—cut production incidents 40% and deployment time from 2 hours to 15 minutes.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distributed, event-driven integration (Kafka, RabbitMQ, Redis) for 10K+ daily transactions at 99.9% availability with circuit breakers and retries for fault-tolerant order and payment flows.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sub-200ms REST APIs with OAuth2, JWT, and RBAC (Spring Security) for 500+ concurrent users; delivered Angular and React UIs for peak-hour restaurant throughput.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full-stack delivery (Spring Data JPA, Oracle, MongoDB, HTML5/CSS3/JavaScript) with Docker images and Kubernetes on AWS (EC2, ECS)—horizontally scalable systems aligned to 10K+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Jenkins and Bitbucket CI/CD with build, scan, and deploy gates and DevSecOps checks, promoting Docker workloads into production Kubernetes on the 15-minute release cadence.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observability and resiliency via Prometheus, Grafana, and JUnit/Mockito gates tracking latency, errors, and defect KPIs against 500+ concurrent user traffic.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cloud-native Spring Boot microservices with Hibernate/JPA for insurance, retirement, and asset management—high-availability, distributed services behind customer and agent portals.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Docker image lifecycle and Kubernetes releases on AWS (EC2, S3, RDS, Lambda) with OAuth2, JWT, Redis sessions, and RBAC for compliant financial traffic at enterprise scale.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Angular and React (HTML5, CSS3, JavaScript) on Spring Boot APIs—cut data defects 90% and improved API response time 25% on policy and claims journeys.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API contracts, technical specifications, and integration design with architecture and compliance—de-risking 8+ on-schedule policy, claims, and reporting deliveries.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those features through Agile Product/QA partnership and Jenkins/Bitbucket CI/CD, shortening test-to-production feedback on each financial release.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fault tolerance on monetary paths with JUnit and Mockito; used Prometheus and Grafana for production observability of latency and error budgets on critical services.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Developer –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Java 11, Spring Boot, and Spring Data JPA services for oil and gas portfolio and asset tracking—500+ users, 10K+ daily transactions across distributed energy operations.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React dashboards (HTML5, CSS3, JavaScript) on Spring Boot REST APIs, cutting manual reporting time 50% for field and office production and asset decisions.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Terraform and Jenkins infrastructure-as-code pipelines, reducing environment provisioning time 60% for AWS-bound energy workloads.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Kubernetes operations (health checks, readiness probes, auto-scaling) with Oracle and MySQL on AWS for fault-tolerant exchange of energy data at 10K+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Hardened REST contracts and integration documentation for interfaces supporting 500+ users and high-volume field reporting across upstream/downstream systems.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regression safety with JUnit and Mockito on services underpinning 10K+ daily production and asset transactions before each production deploy.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System Engineer –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distributed Java and Spring Boot REST services on Oracle and PostgreSQL for automotive manufacturing and supply-chain analytics across plants, dealers, and logistics networks.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and indexing for 30% faster queries, reducing dashboard latency for 100+ manufacturing, dealer, and logistics users on high-throughput analytics.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resilient ETL from three core sources—vehicle production, dealer systems, and logistics—into analytics stores for batch and near-real-time, event-style reporting.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contract-first REST layers with stable JSON and fault-tolerant error semantics for JavaScript KPI dashboards under concurrent analytics load.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Java validation and reconciliation across plant and dealer feeds, improving downstream reporting reliability for analytics consumed by 100+ business users.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a 12-month Agile cadence with analysts and QA, shipping increments with automated JUnit regression prior to each production analytics release.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Associate System Engineer –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Spring Boot and Node.js REST services for production monitoring and ERP integration on Oracle and PostgreSQL—compliance-bound services in a regulated, distributed pharma environment.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Spearheaded AngularJS and React dashboards (HTML5, CSS3, JavaScript) on secure APIs, cutting manual laboratory, QC, and inventory entry 70% and accelerating quality review cycles.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ETL consolidating lab, QC, and inventory data into validated reporting models; delivered SQL compliance reports aligned to GxP-style controls across three regulated functional streams.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RBAC-aware validation, audit trails, and reporting pipelines so manufacturing and quality could trace lineage across distributed sites after the 70% automation gain.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Jenkins and Maven CI/CD with mandatory JUnit gates on compliance-critical builds before promotion to controlled environments.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24 months of incremental, audit-friendly releases with operations and quality—stabilizing regulated reporting and ERP integration cadence.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Database Systems, Cloud Computing.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Computer Engineering.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a cloud-native retirement and portfolio stack: Spring Boot, JWT with RBAC, React on AWS and Docker.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REST APIs for authentication and portfolio tracking; PostgreSQL and Redis for persistence and sessions.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Spring Boot, React, and MySQL flows for menus, orders,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REST APIs for orders and inventory sync; React admin UI that cut manual operations 60%.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Spring Boot, JPA, and H2 with JWT authentication and RBAC using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registration, login, profile, and audit logging endpoints.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2026-03-30T17:56:18.983Z</dcterms:created>
  <dcterms:modified xsi:type="dcterms:W3CDTF">2026-03-30T17:56:18.983Z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