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Microservices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building scalable enterprise applications. Proficient in Java, Spring Boot, Microservices, REST APIs, React, Angular, and AWS. Delivered cloud-native systems and modern web interfaces for financial services, energy, and automotive sectors. AWS Certified. Strong focus on system design, API development, CI/CD, and production-ready systems.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Java, Spring Boot, Microservices, REST APIs | React, Angular | AWS, Docker, Kubernetes | CI/CD (Jenkins, Bitbucket) | MySQL, PostgreSQL, MongoDB, Oracle | Kafka, RabbitMQ |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reduced production incidents by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scalable, modular microservices architecture ensuring high availability, maintainability, and performance for enterprise applications.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with Redis, RabbitMQ, and Kafka; processed 10K+ transactions daily with 99.9% uptime; implemented retry and circuit breaker patterns for resiliency.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500+ concurrent users with sub-200ms REST APIs using Spring Security and OAuth2; delivered responsive Angular and React UIs with Prometheus and Grafana monitoring.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engineered REST APIs with Hibernate for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responsive user interfaces with Angular and React; implemented OAuth2, JWT, and Redis for authentication; reduced data errors by 90%; improved API response time by 25%.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Docker and Kubernetes deployments; utilized AWS EC2, S3, RDS, and Lambda.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refinement; delivered 8+ features on schedule including policy management and claims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logic with Java 11 and Spring Boot for portfolio and asset tracking; supported 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Data JPA and Hibernate; built responsive UIs with React; reduced manual reporting time by 50%.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with Jenkins and Terraform; deployed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integrating vehicle production, dealer management, and logistics data; built backend processing for analytics and reporting.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dashboards; improved query performance by 30%; reduced load times for 100+ users.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monitoring; built REST APIs for ERP integration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laboratory, quality control, and inventory data; built dashboards with AngularJS and React; reduced manual entry by 70%.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and SQL-based compliance reports; automated CI/CD with Jenkins and Maven.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application using Spring Boot, JWT authentication, and React; deployed on AWS with Docker for retirement planning and portfolio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for authentication and portfolio tracking; integrated PostgreSQL and Redis for persistent storage and session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platform with Spring Boot, React, and MySQL for menu management, order processing,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 and inventory synchronization; delivered admin dashboard with React that reduced manual operations by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REST API with Spring Boot, JPA, and H2; implemented JWT-based authentication and role-based access control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endpoints for registration, login, profile management, and audit logging.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2026-03-25T14:20:18.494Z</dcterms:created>
  <dcterms:modified xsi:type="dcterms:W3CDTF">2026-03-25T14:20:18.495Z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