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Senior 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Senior Java Full Stack Engineer, 5+ years: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2026-03-30T17:36:53.117Z</dcterms:created>
  <dcterms:modified xsi:type="dcterms:W3CDTF">2026-03-30T17:36:53.118Z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