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Mira Product Requirements Document</w:t>
      </w:r>
    </w:p>
    <w:p>
      <w:r>
        <w:rPr>
          <w:i/>
        </w:rPr>
        <w:t>Mira — Project Intelligence Assistant</w:t>
      </w:r>
    </w:p>
    <w:p>
      <w:pPr>
        <w:pStyle w:val="Heading1"/>
      </w:pPr>
      <w:r>
        <w:t>Product</w:t>
      </w:r>
    </w:p>
    <w:p>
      <w:r>
        <w:t>Mira — Project Intelligence Assistant</w:t>
      </w:r>
    </w:p>
    <w:p>
      <w:pPr>
        <w:pStyle w:val="Heading1"/>
      </w:pPr>
      <w:r>
        <w:t>Problem statement</w:t>
      </w:r>
    </w:p>
    <w:p>
      <w:r>
        <w:t>Project teams need a consistent way to turn project plans, risks, timelines, and task-board information into useful project intelligence without introducing unsupported facts.</w:t>
      </w:r>
    </w:p>
    <w:p>
      <w:pPr>
        <w:pStyle w:val="Heading1"/>
      </w:pPr>
      <w:r>
        <w:t>Primary users</w:t>
      </w:r>
    </w:p>
    <w:p>
      <w:pPr>
        <w:pStyle w:val="ListBullet"/>
      </w:pPr>
      <w:r>
        <w:t>Project managers and delivery leads.</w:t>
      </w:r>
    </w:p>
    <w:p>
      <w:pPr>
        <w:pStyle w:val="ListBullet"/>
      </w:pPr>
      <w:r>
        <w:t>Project stakeholders needing concise status information.</w:t>
      </w:r>
    </w:p>
    <w:p>
      <w:pPr>
        <w:pStyle w:val="ListBullet"/>
      </w:pPr>
      <w:r>
        <w:t>Teams reviewing risks, plans, and blocked work.</w:t>
      </w:r>
    </w:p>
    <w:p>
      <w:pPr>
        <w:pStyle w:val="Heading1"/>
      </w:pPr>
      <w:r>
        <w:t>Core functional requirements</w:t>
      </w:r>
    </w:p>
    <w:p>
      <w:pPr>
        <w:pStyle w:val="ListBullet"/>
      </w:pPr>
      <w:r>
        <w:t>Generate a project plan grounded in the supplied project context.</w:t>
      </w:r>
    </w:p>
    <w:p>
      <w:pPr>
        <w:pStyle w:val="ListBullet"/>
      </w:pPr>
      <w:r>
        <w:t>Assess project risks and explain relevance using supplied risk information.</w:t>
      </w:r>
    </w:p>
    <w:p>
      <w:pPr>
        <w:pStyle w:val="ListBullet"/>
      </w:pPr>
      <w:r>
        <w:t>Generate a weekly status report grounded in timeline and Kanban data.</w:t>
      </w:r>
    </w:p>
    <w:p>
      <w:pPr>
        <w:pStyle w:val="ListBullet"/>
      </w:pPr>
      <w:r>
        <w:t>Route each request to the appropriate specialist agent.</w:t>
      </w:r>
    </w:p>
    <w:p>
      <w:pPr>
        <w:pStyle w:val="ListBullet"/>
      </w:pPr>
      <w:r>
        <w:t>Maintain traceability of agent execution and evaluation evidence.</w:t>
      </w:r>
    </w:p>
    <w:p>
      <w:pPr>
        <w:pStyle w:val="Heading1"/>
      </w:pPr>
      <w:r>
        <w:t>Data requirements</w:t>
      </w:r>
    </w:p>
    <w:p>
      <w:pPr>
        <w:pStyle w:val="ListBullet"/>
      </w:pPr>
      <w:r>
        <w:t>Project description for ABCDE Ltd. AI adoption project.</w:t>
      </w:r>
    </w:p>
    <w:p>
      <w:pPr>
        <w:pStyle w:val="ListBullet"/>
      </w:pPr>
      <w:r>
        <w:t>Six-month project timeline with eight phases/milestones.</w:t>
      </w:r>
    </w:p>
    <w:p>
      <w:pPr>
        <w:pStyle w:val="ListBullet"/>
      </w:pPr>
      <w:r>
        <w:t>Ten categorized risks.</w:t>
      </w:r>
    </w:p>
    <w:p>
      <w:pPr>
        <w:pStyle w:val="ListBullet"/>
      </w:pPr>
      <w:r>
        <w:t>Twenty-five-task Kanban board with exactly one blocked task in the repository's synthetic dataset.</w:t>
      </w:r>
    </w:p>
    <w:p>
      <w:pPr>
        <w:pStyle w:val="Heading1"/>
      </w:pPr>
      <w:r>
        <w:t>Quality requirements</w:t>
      </w:r>
    </w:p>
    <w:p>
      <w:pPr>
        <w:pStyle w:val="ListBullet"/>
      </w:pPr>
      <w:r>
        <w:t>Groundedness: do not invent project facts.</w:t>
      </w:r>
    </w:p>
    <w:p>
      <w:pPr>
        <w:pStyle w:val="ListBullet"/>
      </w:pPr>
      <w:r>
        <w:t>Completeness: cover expected source facts.</w:t>
      </w:r>
    </w:p>
    <w:p>
      <w:pPr>
        <w:pStyle w:val="ListBullet"/>
      </w:pPr>
      <w:r>
        <w:t>Format compliance: return the requested report/plan structure.</w:t>
      </w:r>
    </w:p>
    <w:p>
      <w:pPr>
        <w:pStyle w:val="ListBullet"/>
      </w:pPr>
      <w:r>
        <w:t>Risk relevance: prioritize risks that are actually supported by the source data.</w:t>
      </w:r>
    </w:p>
    <w:p>
      <w:pPr>
        <w:pStyle w:val="ListBullet"/>
      </w:pPr>
      <w:r>
        <w:t>Status accuracy: report task and milestone status faithfully.</w:t>
      </w:r>
    </w:p>
    <w:p>
      <w:pPr>
        <w:pStyle w:val="Heading1"/>
      </w:pPr>
      <w:r>
        <w:t>Evaluation</w:t>
      </w:r>
    </w:p>
    <w:p>
      <w:r>
        <w:t>Use the 12 baseline inputs, independent ground-truth source facts, agent-specific scoring, and an experiment loop of baseline → one change → re-score → decision → evidence. Measured scores must be populated from actual runs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