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7F0" w:rsidRDefault="008B1213" w:rsidP="008B1213">
      <w:pPr>
        <w:jc w:val="center"/>
        <w:rPr>
          <w:b/>
          <w:sz w:val="28"/>
          <w:u w:val="single"/>
        </w:rPr>
      </w:pPr>
      <w:r w:rsidRPr="00E33A53">
        <w:rPr>
          <w:b/>
          <w:sz w:val="28"/>
          <w:u w:val="single"/>
        </w:rPr>
        <w:t>COMPARISON OF VARIOUS AJAX TECHNIQUES</w:t>
      </w:r>
      <w:r w:rsidR="00F86738">
        <w:rPr>
          <w:b/>
          <w:sz w:val="28"/>
          <w:u w:val="single"/>
        </w:rPr>
        <w:t xml:space="preserve"> </w:t>
      </w:r>
    </w:p>
    <w:p w:rsidR="00E33A53" w:rsidRPr="00E33A53" w:rsidRDefault="00E33A53" w:rsidP="008B1213">
      <w:pPr>
        <w:jc w:val="center"/>
        <w:rPr>
          <w:b/>
          <w:sz w:val="28"/>
          <w:u w:val="single"/>
        </w:rPr>
      </w:pPr>
    </w:p>
    <w:tbl>
      <w:tblPr>
        <w:tblStyle w:val="TableGrid"/>
        <w:tblW w:w="0" w:type="auto"/>
        <w:tblLook w:val="04A0"/>
      </w:tblPr>
      <w:tblGrid>
        <w:gridCol w:w="386"/>
        <w:gridCol w:w="1250"/>
        <w:gridCol w:w="1251"/>
        <w:gridCol w:w="1322"/>
        <w:gridCol w:w="1042"/>
        <w:gridCol w:w="1060"/>
        <w:gridCol w:w="1517"/>
        <w:gridCol w:w="1460"/>
      </w:tblGrid>
      <w:tr w:rsidR="004B0438" w:rsidTr="001B0DB9">
        <w:tc>
          <w:tcPr>
            <w:tcW w:w="386" w:type="dxa"/>
            <w:shd w:val="pct12" w:color="auto" w:fill="auto"/>
          </w:tcPr>
          <w:p w:rsidR="004B0438" w:rsidRDefault="004B0438" w:rsidP="00F176B9"/>
        </w:tc>
        <w:tc>
          <w:tcPr>
            <w:tcW w:w="1250" w:type="dxa"/>
            <w:shd w:val="pct12" w:color="auto" w:fill="auto"/>
          </w:tcPr>
          <w:p w:rsidR="004B0438" w:rsidRDefault="00583D90" w:rsidP="00F176B9">
            <w:r>
              <w:t>Technique</w:t>
            </w:r>
          </w:p>
        </w:tc>
        <w:tc>
          <w:tcPr>
            <w:tcW w:w="1251" w:type="dxa"/>
            <w:shd w:val="pct12" w:color="auto" w:fill="auto"/>
          </w:tcPr>
          <w:p w:rsidR="004B0438" w:rsidRDefault="004B0438" w:rsidP="00F176B9">
            <w:r>
              <w:t>Cross domain requests</w:t>
            </w:r>
          </w:p>
        </w:tc>
        <w:tc>
          <w:tcPr>
            <w:tcW w:w="1322" w:type="dxa"/>
            <w:shd w:val="pct12" w:color="auto" w:fill="auto"/>
          </w:tcPr>
          <w:p w:rsidR="004B0438" w:rsidRDefault="004B0438" w:rsidP="00F176B9">
            <w:r>
              <w:t>Code intent and clarity</w:t>
            </w:r>
          </w:p>
        </w:tc>
        <w:tc>
          <w:tcPr>
            <w:tcW w:w="1042" w:type="dxa"/>
            <w:shd w:val="pct12" w:color="auto" w:fill="auto"/>
          </w:tcPr>
          <w:p w:rsidR="004B0438" w:rsidRDefault="004B0438" w:rsidP="00F176B9">
            <w:r>
              <w:t>Error handling</w:t>
            </w:r>
          </w:p>
        </w:tc>
        <w:tc>
          <w:tcPr>
            <w:tcW w:w="1060" w:type="dxa"/>
            <w:shd w:val="pct12" w:color="auto" w:fill="auto"/>
          </w:tcPr>
          <w:p w:rsidR="004B0438" w:rsidRDefault="004B0438" w:rsidP="00F176B9">
            <w:r>
              <w:t>History of Requests</w:t>
            </w:r>
          </w:p>
        </w:tc>
        <w:tc>
          <w:tcPr>
            <w:tcW w:w="1517" w:type="dxa"/>
            <w:shd w:val="pct12" w:color="auto" w:fill="auto"/>
          </w:tcPr>
          <w:p w:rsidR="004B0438" w:rsidRDefault="004B0438" w:rsidP="00F176B9">
            <w:r>
              <w:t>REQUEST TYPE</w:t>
            </w:r>
          </w:p>
        </w:tc>
        <w:tc>
          <w:tcPr>
            <w:tcW w:w="1460" w:type="dxa"/>
            <w:shd w:val="pct12" w:color="auto" w:fill="auto"/>
          </w:tcPr>
          <w:p w:rsidR="004B0438" w:rsidRDefault="004B0438" w:rsidP="00F176B9">
            <w:r>
              <w:t>Other points</w:t>
            </w:r>
          </w:p>
        </w:tc>
      </w:tr>
      <w:tr w:rsidR="004B0438" w:rsidTr="001B0DB9">
        <w:tc>
          <w:tcPr>
            <w:tcW w:w="386" w:type="dxa"/>
          </w:tcPr>
          <w:p w:rsidR="004B0438" w:rsidRDefault="004B0438" w:rsidP="00F176B9">
            <w:r>
              <w:t>1.</w:t>
            </w:r>
          </w:p>
        </w:tc>
        <w:tc>
          <w:tcPr>
            <w:tcW w:w="1250" w:type="dxa"/>
          </w:tcPr>
          <w:p w:rsidR="004B0438" w:rsidRDefault="004B0438" w:rsidP="00F176B9">
            <w:r>
              <w:t>Image based</w:t>
            </w:r>
          </w:p>
        </w:tc>
        <w:tc>
          <w:tcPr>
            <w:tcW w:w="1251" w:type="dxa"/>
          </w:tcPr>
          <w:p w:rsidR="004B0438" w:rsidRDefault="004B0438" w:rsidP="00F176B9">
            <w:r>
              <w:t>YES</w:t>
            </w:r>
          </w:p>
        </w:tc>
        <w:tc>
          <w:tcPr>
            <w:tcW w:w="1322" w:type="dxa"/>
          </w:tcPr>
          <w:p w:rsidR="004B0438" w:rsidRDefault="004B0438" w:rsidP="00F176B9">
            <w:r>
              <w:t>GOOD</w:t>
            </w:r>
          </w:p>
        </w:tc>
        <w:tc>
          <w:tcPr>
            <w:tcW w:w="1042" w:type="dxa"/>
          </w:tcPr>
          <w:p w:rsidR="004B0438" w:rsidRDefault="004B0438" w:rsidP="00F176B9">
            <w:r>
              <w:t>GOOD</w:t>
            </w:r>
          </w:p>
        </w:tc>
        <w:tc>
          <w:tcPr>
            <w:tcW w:w="1060" w:type="dxa"/>
          </w:tcPr>
          <w:p w:rsidR="004B0438" w:rsidRDefault="004B0438" w:rsidP="00F176B9">
            <w:r>
              <w:t>NO</w:t>
            </w:r>
          </w:p>
        </w:tc>
        <w:tc>
          <w:tcPr>
            <w:tcW w:w="1517" w:type="dxa"/>
          </w:tcPr>
          <w:p w:rsidR="004B0438" w:rsidRDefault="004B0438" w:rsidP="00F176B9">
            <w:r>
              <w:t>GET only.</w:t>
            </w:r>
          </w:p>
        </w:tc>
        <w:tc>
          <w:tcPr>
            <w:tcW w:w="1460" w:type="dxa"/>
          </w:tcPr>
          <w:p w:rsidR="004B0438" w:rsidRDefault="004B0438" w:rsidP="00F176B9">
            <w:r>
              <w:t xml:space="preserve">See ** below </w:t>
            </w:r>
          </w:p>
        </w:tc>
      </w:tr>
      <w:tr w:rsidR="004B0438" w:rsidTr="001B0DB9">
        <w:tc>
          <w:tcPr>
            <w:tcW w:w="386" w:type="dxa"/>
          </w:tcPr>
          <w:p w:rsidR="004B0438" w:rsidRDefault="004B0438" w:rsidP="00F176B9">
            <w:r>
              <w:t>2.</w:t>
            </w:r>
          </w:p>
        </w:tc>
        <w:tc>
          <w:tcPr>
            <w:tcW w:w="1250" w:type="dxa"/>
          </w:tcPr>
          <w:p w:rsidR="004B0438" w:rsidRDefault="004B0438" w:rsidP="00F176B9">
            <w:r>
              <w:t>Hidden Frames</w:t>
            </w:r>
          </w:p>
        </w:tc>
        <w:tc>
          <w:tcPr>
            <w:tcW w:w="1251" w:type="dxa"/>
          </w:tcPr>
          <w:p w:rsidR="004B0438" w:rsidRDefault="004B0438" w:rsidP="00F176B9">
            <w:r>
              <w:t>NO</w:t>
            </w:r>
            <w:r w:rsidR="008D7C68">
              <w:t xml:space="preserve"> and YES</w:t>
            </w:r>
            <w:r w:rsidR="008D7C68" w:rsidRPr="008D7C68">
              <w:rPr>
                <w:vertAlign w:val="superscript"/>
              </w:rPr>
              <w:t>*</w:t>
            </w:r>
          </w:p>
        </w:tc>
        <w:tc>
          <w:tcPr>
            <w:tcW w:w="1322" w:type="dxa"/>
          </w:tcPr>
          <w:p w:rsidR="004B0438" w:rsidRDefault="00DC7090" w:rsidP="00F176B9">
            <w:r>
              <w:t>AVG</w:t>
            </w:r>
          </w:p>
        </w:tc>
        <w:tc>
          <w:tcPr>
            <w:tcW w:w="1042" w:type="dxa"/>
          </w:tcPr>
          <w:p w:rsidR="004B0438" w:rsidRDefault="004B0438" w:rsidP="00F176B9">
            <w:r>
              <w:t>POOR</w:t>
            </w:r>
          </w:p>
        </w:tc>
        <w:tc>
          <w:tcPr>
            <w:tcW w:w="1060" w:type="dxa"/>
          </w:tcPr>
          <w:p w:rsidR="004B0438" w:rsidRDefault="004B0438" w:rsidP="00F176B9">
            <w:r>
              <w:t>YES</w:t>
            </w:r>
          </w:p>
        </w:tc>
        <w:tc>
          <w:tcPr>
            <w:tcW w:w="1517" w:type="dxa"/>
          </w:tcPr>
          <w:p w:rsidR="004B0438" w:rsidRDefault="004B0438" w:rsidP="00F176B9">
            <w:r>
              <w:t>GET and POST</w:t>
            </w:r>
          </w:p>
        </w:tc>
        <w:tc>
          <w:tcPr>
            <w:tcW w:w="1460" w:type="dxa"/>
          </w:tcPr>
          <w:p w:rsidR="004B0438" w:rsidRDefault="004B0438" w:rsidP="00F176B9"/>
        </w:tc>
      </w:tr>
      <w:tr w:rsidR="004B0438" w:rsidTr="001B0DB9">
        <w:tc>
          <w:tcPr>
            <w:tcW w:w="386" w:type="dxa"/>
          </w:tcPr>
          <w:p w:rsidR="004B0438" w:rsidRDefault="004B0438" w:rsidP="00F176B9">
            <w:r>
              <w:t>3.</w:t>
            </w:r>
          </w:p>
        </w:tc>
        <w:tc>
          <w:tcPr>
            <w:tcW w:w="1250" w:type="dxa"/>
          </w:tcPr>
          <w:p w:rsidR="004B0438" w:rsidRDefault="004B0438" w:rsidP="00F176B9">
            <w:r>
              <w:t>XHR based</w:t>
            </w:r>
          </w:p>
        </w:tc>
        <w:tc>
          <w:tcPr>
            <w:tcW w:w="1251" w:type="dxa"/>
          </w:tcPr>
          <w:p w:rsidR="004B0438" w:rsidRDefault="004B0438" w:rsidP="00F176B9">
            <w:r>
              <w:t>NO and YES</w:t>
            </w:r>
            <w:r w:rsidRPr="009D77F0">
              <w:rPr>
                <w:vertAlign w:val="superscript"/>
              </w:rPr>
              <w:t>*</w:t>
            </w:r>
          </w:p>
        </w:tc>
        <w:tc>
          <w:tcPr>
            <w:tcW w:w="1322" w:type="dxa"/>
          </w:tcPr>
          <w:p w:rsidR="004B0438" w:rsidRPr="003732E5" w:rsidRDefault="004B0438" w:rsidP="00F176B9">
            <w:pPr>
              <w:rPr>
                <w:vertAlign w:val="superscript"/>
              </w:rPr>
            </w:pPr>
            <w:r>
              <w:t>VERY GOOD</w:t>
            </w:r>
            <w:r>
              <w:rPr>
                <w:vertAlign w:val="superscript"/>
              </w:rPr>
              <w:t>@</w:t>
            </w:r>
          </w:p>
        </w:tc>
        <w:tc>
          <w:tcPr>
            <w:tcW w:w="1042" w:type="dxa"/>
          </w:tcPr>
          <w:p w:rsidR="004B0438" w:rsidRDefault="00956159" w:rsidP="00F176B9">
            <w:r>
              <w:t xml:space="preserve">VERY </w:t>
            </w:r>
            <w:r w:rsidR="004B0438">
              <w:t>GOOD</w:t>
            </w:r>
          </w:p>
        </w:tc>
        <w:tc>
          <w:tcPr>
            <w:tcW w:w="1060" w:type="dxa"/>
          </w:tcPr>
          <w:p w:rsidR="004B0438" w:rsidRDefault="004B0438" w:rsidP="00F176B9">
            <w:r>
              <w:t>NO</w:t>
            </w:r>
            <w:r w:rsidR="003539FE" w:rsidRPr="003539FE">
              <w:rPr>
                <w:rFonts w:cstheme="minorHAnsi"/>
                <w:vertAlign w:val="superscript"/>
              </w:rPr>
              <w:t>β</w:t>
            </w:r>
          </w:p>
        </w:tc>
        <w:tc>
          <w:tcPr>
            <w:tcW w:w="1517" w:type="dxa"/>
          </w:tcPr>
          <w:p w:rsidR="004B0438" w:rsidRDefault="004B0438" w:rsidP="009D22AF">
            <w:r>
              <w:t xml:space="preserve">GET </w:t>
            </w:r>
            <w:r w:rsidR="009D22AF">
              <w:t>,</w:t>
            </w:r>
            <w:r>
              <w:t>POST</w:t>
            </w:r>
            <w:r w:rsidR="009D22AF">
              <w:t>, DELETE, PUT etc</w:t>
            </w:r>
          </w:p>
        </w:tc>
        <w:tc>
          <w:tcPr>
            <w:tcW w:w="1460" w:type="dxa"/>
          </w:tcPr>
          <w:p w:rsidR="004B0438" w:rsidRDefault="004B0438" w:rsidP="00F176B9"/>
        </w:tc>
      </w:tr>
      <w:tr w:rsidR="004B0438" w:rsidTr="001B0DB9">
        <w:tc>
          <w:tcPr>
            <w:tcW w:w="386" w:type="dxa"/>
          </w:tcPr>
          <w:p w:rsidR="004B0438" w:rsidRDefault="004B0438" w:rsidP="00F176B9">
            <w:r>
              <w:t>4.</w:t>
            </w:r>
          </w:p>
        </w:tc>
        <w:tc>
          <w:tcPr>
            <w:tcW w:w="1250" w:type="dxa"/>
          </w:tcPr>
          <w:p w:rsidR="004B0438" w:rsidRDefault="004B0438" w:rsidP="00F176B9">
            <w:r>
              <w:t>Script based</w:t>
            </w:r>
          </w:p>
        </w:tc>
        <w:tc>
          <w:tcPr>
            <w:tcW w:w="1251" w:type="dxa"/>
          </w:tcPr>
          <w:p w:rsidR="004B0438" w:rsidRDefault="004B0438" w:rsidP="00F176B9">
            <w:r>
              <w:t>YES</w:t>
            </w:r>
          </w:p>
        </w:tc>
        <w:tc>
          <w:tcPr>
            <w:tcW w:w="1322" w:type="dxa"/>
          </w:tcPr>
          <w:p w:rsidR="004B0438" w:rsidRPr="001F3EEF" w:rsidRDefault="004B0438" w:rsidP="00F176B9">
            <w:pPr>
              <w:rPr>
                <w:vertAlign w:val="superscript"/>
              </w:rPr>
            </w:pPr>
            <w:r>
              <w:t>GOOD</w:t>
            </w:r>
            <w:r>
              <w:rPr>
                <w:vertAlign w:val="superscript"/>
              </w:rPr>
              <w:t>#</w:t>
            </w:r>
          </w:p>
        </w:tc>
        <w:tc>
          <w:tcPr>
            <w:tcW w:w="1042" w:type="dxa"/>
          </w:tcPr>
          <w:p w:rsidR="004B0438" w:rsidRPr="00FE3789" w:rsidRDefault="004B0438" w:rsidP="00F176B9">
            <w:pPr>
              <w:rPr>
                <w:vertAlign w:val="superscript"/>
              </w:rPr>
            </w:pPr>
            <w:r>
              <w:t>GOOD</w:t>
            </w:r>
            <w:r>
              <w:rPr>
                <w:vertAlign w:val="superscript"/>
              </w:rPr>
              <w:t>$</w:t>
            </w:r>
          </w:p>
        </w:tc>
        <w:tc>
          <w:tcPr>
            <w:tcW w:w="1060" w:type="dxa"/>
          </w:tcPr>
          <w:p w:rsidR="004B0438" w:rsidRDefault="004B0438" w:rsidP="00F176B9">
            <w:r>
              <w:t>NO</w:t>
            </w:r>
          </w:p>
        </w:tc>
        <w:tc>
          <w:tcPr>
            <w:tcW w:w="1517" w:type="dxa"/>
          </w:tcPr>
          <w:p w:rsidR="004B0438" w:rsidRDefault="004B0438" w:rsidP="00F176B9">
            <w:r>
              <w:t>GET only.</w:t>
            </w:r>
          </w:p>
        </w:tc>
        <w:tc>
          <w:tcPr>
            <w:tcW w:w="1460" w:type="dxa"/>
          </w:tcPr>
          <w:p w:rsidR="004B0438" w:rsidRDefault="004B0438" w:rsidP="00F176B9"/>
        </w:tc>
      </w:tr>
    </w:tbl>
    <w:p w:rsidR="008B1213" w:rsidRDefault="008B1213" w:rsidP="009D77F0"/>
    <w:p w:rsidR="009D77F0" w:rsidRDefault="009D77F0" w:rsidP="009D77F0">
      <w:r>
        <w:t>* - This needs to accomplished by using the “Access-control-</w:t>
      </w:r>
      <w:r w:rsidR="00D62DA5">
        <w:t>*</w:t>
      </w:r>
      <w:r>
        <w:t>” header field</w:t>
      </w:r>
      <w:r w:rsidR="00D62DA5">
        <w:t>s</w:t>
      </w:r>
      <w:r>
        <w:t xml:space="preserve"> in the server script that is supposed to allow the request to go through.</w:t>
      </w:r>
      <w:r w:rsidR="005A5270">
        <w:t xml:space="preserve"> Otherwise cross-domain calls are not possible with XHR</w:t>
      </w:r>
      <w:r w:rsidR="003B6BE3">
        <w:t xml:space="preserve"> or with iframes</w:t>
      </w:r>
      <w:r w:rsidR="003B1950">
        <w:t>.</w:t>
      </w:r>
    </w:p>
    <w:p w:rsidR="001F3EEF" w:rsidRDefault="001F3EEF" w:rsidP="009D77F0">
      <w:r>
        <w:t># - This technique can only be used to dynamically load scripts at run time. When bandwidth is a constraint, then scripts may also be downloaded on a “need-basis”.</w:t>
      </w:r>
    </w:p>
    <w:p w:rsidR="00FE3789" w:rsidRDefault="00FE3789" w:rsidP="009D77F0">
      <w:r>
        <w:t>$ - onload and onerror events are available with script downloads also. Note that with script based AJAX, the script element should actually be added to the DOM to trigger the AJAX call. With image based AJAX, the image need not be part of the DOM. Merely changing the “src” attribute is enough</w:t>
      </w:r>
      <w:r w:rsidR="003732E5">
        <w:t>.</w:t>
      </w:r>
    </w:p>
    <w:p w:rsidR="003732E5" w:rsidRDefault="003732E5" w:rsidP="009D77F0">
      <w:r>
        <w:t>@ -</w:t>
      </w:r>
      <w:r w:rsidR="007D64AE">
        <w:t xml:space="preserve"> XHR can be used to</w:t>
      </w:r>
      <w:r>
        <w:t xml:space="preserve"> download XML (as a DOM),</w:t>
      </w:r>
      <w:r w:rsidR="00E31250">
        <w:t xml:space="preserve"> JSON, </w:t>
      </w:r>
      <w:r>
        <w:t xml:space="preserve"> text, video and images. </w:t>
      </w:r>
      <w:r w:rsidR="007D64AE">
        <w:t>It is the m</w:t>
      </w:r>
      <w:r>
        <w:t>ost versatile technique.</w:t>
      </w:r>
      <w:r w:rsidR="007C3FE9">
        <w:t xml:space="preserve"> Asynchronous file uploads are also easily accomplished using the “FormData” constructor.</w:t>
      </w:r>
    </w:p>
    <w:p w:rsidR="003732E5" w:rsidRDefault="004B0438" w:rsidP="009D77F0">
      <w:r>
        <w:t>** - Can be very good when bandwidth constraints are severe. However, if cookies are disabled</w:t>
      </w:r>
      <w:r w:rsidR="00681663">
        <w:t xml:space="preserve"> on the browser</w:t>
      </w:r>
      <w:r>
        <w:t>, this method can cause a lot of headache.</w:t>
      </w:r>
      <w:r w:rsidR="00681663">
        <w:t xml:space="preserve"> If images are disabled on the browser, this method fails completely.</w:t>
      </w:r>
      <w:r w:rsidR="006D3C19">
        <w:t xml:space="preserve"> Fortunately with today’s network speeds, images are rarely disabled.</w:t>
      </w:r>
      <w:r w:rsidR="00E87222">
        <w:t xml:space="preserve"> If we want to get plain text as a response, then cookies are the only way. We have to then read document.cookie on the client side, split on “;” and then split on “=” to read each cookie. Since these are part of the response header, we can only send limited text</w:t>
      </w:r>
      <w:r w:rsidR="00DD0FA8">
        <w:t>.</w:t>
      </w:r>
    </w:p>
    <w:p w:rsidR="003539FE" w:rsidRDefault="00B87FB5" w:rsidP="009D77F0">
      <w:r>
        <w:rPr>
          <w:rFonts w:cstheme="minorHAnsi"/>
        </w:rPr>
        <w:t>β</w:t>
      </w:r>
      <w:r w:rsidR="003539FE">
        <w:t xml:space="preserve"> – History can be mainta</w:t>
      </w:r>
      <w:r w:rsidR="000703F0">
        <w:t>ined here too (by writing code)</w:t>
      </w:r>
      <w:r w:rsidR="003539FE">
        <w:t xml:space="preserve">, </w:t>
      </w:r>
      <w:r w:rsidR="000703F0">
        <w:t xml:space="preserve"> </w:t>
      </w:r>
      <w:r w:rsidR="003539FE">
        <w:t xml:space="preserve">but not straight-forward like the Hidden Frames technique where nothing needs to be done. </w:t>
      </w:r>
      <w:r w:rsidR="00AE4E69">
        <w:t xml:space="preserve"> We have to use </w:t>
      </w:r>
      <w:r w:rsidR="00AE4E69" w:rsidRPr="00DD0FA8">
        <w:rPr>
          <w:color w:val="FF0000"/>
        </w:rPr>
        <w:t xml:space="preserve">window.history.pushState() </w:t>
      </w:r>
      <w:r w:rsidR="00AE4E69">
        <w:t xml:space="preserve">to save state and then use </w:t>
      </w:r>
      <w:r w:rsidR="00AE4E69" w:rsidRPr="00DD0FA8">
        <w:rPr>
          <w:color w:val="FF0000"/>
        </w:rPr>
        <w:t>window.onpopstate</w:t>
      </w:r>
      <w:r w:rsidR="00AE4E69">
        <w:t xml:space="preserve"> event (which fires when we click the back or fro</w:t>
      </w:r>
      <w:r w:rsidR="004454BB">
        <w:t>nt buttons in the browser)</w:t>
      </w:r>
    </w:p>
    <w:sectPr w:rsidR="003539FE" w:rsidSect="002D74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30E4B"/>
    <w:multiLevelType w:val="hybridMultilevel"/>
    <w:tmpl w:val="177420A6"/>
    <w:lvl w:ilvl="0" w:tplc="CBCAA04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defaultTabStop w:val="720"/>
  <w:characterSpacingControl w:val="doNotCompress"/>
  <w:compat/>
  <w:rsids>
    <w:rsidRoot w:val="00F86163"/>
    <w:rsid w:val="00001FC1"/>
    <w:rsid w:val="00002CF5"/>
    <w:rsid w:val="0000638F"/>
    <w:rsid w:val="00007B14"/>
    <w:rsid w:val="00007D7B"/>
    <w:rsid w:val="00011D7E"/>
    <w:rsid w:val="00013619"/>
    <w:rsid w:val="000146EE"/>
    <w:rsid w:val="00015531"/>
    <w:rsid w:val="00017189"/>
    <w:rsid w:val="000234E1"/>
    <w:rsid w:val="00024FBA"/>
    <w:rsid w:val="000257DE"/>
    <w:rsid w:val="00032B8F"/>
    <w:rsid w:val="00035C73"/>
    <w:rsid w:val="00036B07"/>
    <w:rsid w:val="00040C1E"/>
    <w:rsid w:val="00040CA2"/>
    <w:rsid w:val="00045945"/>
    <w:rsid w:val="00045971"/>
    <w:rsid w:val="00045B6A"/>
    <w:rsid w:val="00051F65"/>
    <w:rsid w:val="00052DFC"/>
    <w:rsid w:val="000567B2"/>
    <w:rsid w:val="00056BCC"/>
    <w:rsid w:val="000575E9"/>
    <w:rsid w:val="00057EE7"/>
    <w:rsid w:val="00060FB9"/>
    <w:rsid w:val="00062AAB"/>
    <w:rsid w:val="00063ECF"/>
    <w:rsid w:val="000678BA"/>
    <w:rsid w:val="000703F0"/>
    <w:rsid w:val="000733A0"/>
    <w:rsid w:val="000742FB"/>
    <w:rsid w:val="00074CC2"/>
    <w:rsid w:val="0007631C"/>
    <w:rsid w:val="000777DA"/>
    <w:rsid w:val="000808ED"/>
    <w:rsid w:val="000846A6"/>
    <w:rsid w:val="000848D3"/>
    <w:rsid w:val="00085DBD"/>
    <w:rsid w:val="00085DE1"/>
    <w:rsid w:val="00086825"/>
    <w:rsid w:val="00091FA9"/>
    <w:rsid w:val="0009230B"/>
    <w:rsid w:val="00092E5A"/>
    <w:rsid w:val="000A0835"/>
    <w:rsid w:val="000A0ED8"/>
    <w:rsid w:val="000A10C8"/>
    <w:rsid w:val="000A3D7F"/>
    <w:rsid w:val="000B025F"/>
    <w:rsid w:val="000B29BF"/>
    <w:rsid w:val="000C3B93"/>
    <w:rsid w:val="000C468D"/>
    <w:rsid w:val="000C4C3C"/>
    <w:rsid w:val="000D143F"/>
    <w:rsid w:val="000D287F"/>
    <w:rsid w:val="000D3AC7"/>
    <w:rsid w:val="000D5921"/>
    <w:rsid w:val="000D5B7D"/>
    <w:rsid w:val="000D659F"/>
    <w:rsid w:val="000D65C5"/>
    <w:rsid w:val="000D6738"/>
    <w:rsid w:val="000E1ADF"/>
    <w:rsid w:val="000E7B9D"/>
    <w:rsid w:val="000F08DA"/>
    <w:rsid w:val="000F0EE4"/>
    <w:rsid w:val="000F283E"/>
    <w:rsid w:val="000F2950"/>
    <w:rsid w:val="000F4D56"/>
    <w:rsid w:val="000F7A57"/>
    <w:rsid w:val="00103B4C"/>
    <w:rsid w:val="00103BE6"/>
    <w:rsid w:val="00104998"/>
    <w:rsid w:val="00110FE7"/>
    <w:rsid w:val="00121E16"/>
    <w:rsid w:val="00123369"/>
    <w:rsid w:val="00123ED5"/>
    <w:rsid w:val="00124BAD"/>
    <w:rsid w:val="001255EA"/>
    <w:rsid w:val="00125A68"/>
    <w:rsid w:val="00130335"/>
    <w:rsid w:val="00131882"/>
    <w:rsid w:val="00131C20"/>
    <w:rsid w:val="0013235C"/>
    <w:rsid w:val="00133ACB"/>
    <w:rsid w:val="0013727A"/>
    <w:rsid w:val="00141C07"/>
    <w:rsid w:val="0014345E"/>
    <w:rsid w:val="00145B45"/>
    <w:rsid w:val="00146B48"/>
    <w:rsid w:val="0015177B"/>
    <w:rsid w:val="0015216A"/>
    <w:rsid w:val="00154F80"/>
    <w:rsid w:val="00157F56"/>
    <w:rsid w:val="00161FEE"/>
    <w:rsid w:val="00162655"/>
    <w:rsid w:val="00164BDB"/>
    <w:rsid w:val="001703FA"/>
    <w:rsid w:val="00171056"/>
    <w:rsid w:val="00174A8D"/>
    <w:rsid w:val="00175819"/>
    <w:rsid w:val="001765CA"/>
    <w:rsid w:val="00181253"/>
    <w:rsid w:val="00183365"/>
    <w:rsid w:val="00183F89"/>
    <w:rsid w:val="00185623"/>
    <w:rsid w:val="00185978"/>
    <w:rsid w:val="0018610F"/>
    <w:rsid w:val="00187248"/>
    <w:rsid w:val="0019159A"/>
    <w:rsid w:val="001929E1"/>
    <w:rsid w:val="00194580"/>
    <w:rsid w:val="001A11C6"/>
    <w:rsid w:val="001A1CD4"/>
    <w:rsid w:val="001A3EBD"/>
    <w:rsid w:val="001A55B6"/>
    <w:rsid w:val="001A58F2"/>
    <w:rsid w:val="001B0010"/>
    <w:rsid w:val="001B0DB9"/>
    <w:rsid w:val="001C2CDC"/>
    <w:rsid w:val="001C2EBE"/>
    <w:rsid w:val="001C41CE"/>
    <w:rsid w:val="001C480E"/>
    <w:rsid w:val="001C679D"/>
    <w:rsid w:val="001C6E9B"/>
    <w:rsid w:val="001D2E34"/>
    <w:rsid w:val="001E1C50"/>
    <w:rsid w:val="001E231A"/>
    <w:rsid w:val="001E3288"/>
    <w:rsid w:val="001E7E5E"/>
    <w:rsid w:val="001F1BBF"/>
    <w:rsid w:val="001F33B4"/>
    <w:rsid w:val="001F39D0"/>
    <w:rsid w:val="001F3EEF"/>
    <w:rsid w:val="001F3F26"/>
    <w:rsid w:val="001F580E"/>
    <w:rsid w:val="001F6846"/>
    <w:rsid w:val="0020711E"/>
    <w:rsid w:val="002144BC"/>
    <w:rsid w:val="00214A0C"/>
    <w:rsid w:val="00215635"/>
    <w:rsid w:val="00216A6F"/>
    <w:rsid w:val="00217A7A"/>
    <w:rsid w:val="00221708"/>
    <w:rsid w:val="00222BD3"/>
    <w:rsid w:val="00225E99"/>
    <w:rsid w:val="002310D7"/>
    <w:rsid w:val="0023306D"/>
    <w:rsid w:val="00233B58"/>
    <w:rsid w:val="00233EE0"/>
    <w:rsid w:val="00234163"/>
    <w:rsid w:val="00234615"/>
    <w:rsid w:val="00236713"/>
    <w:rsid w:val="00236A4F"/>
    <w:rsid w:val="00237125"/>
    <w:rsid w:val="00240E22"/>
    <w:rsid w:val="00241176"/>
    <w:rsid w:val="00241AD3"/>
    <w:rsid w:val="00242233"/>
    <w:rsid w:val="00242D18"/>
    <w:rsid w:val="0024424D"/>
    <w:rsid w:val="002451A8"/>
    <w:rsid w:val="0024525F"/>
    <w:rsid w:val="00250B2E"/>
    <w:rsid w:val="00254EB0"/>
    <w:rsid w:val="00257485"/>
    <w:rsid w:val="00261ED9"/>
    <w:rsid w:val="00262F18"/>
    <w:rsid w:val="00265043"/>
    <w:rsid w:val="00272131"/>
    <w:rsid w:val="00272486"/>
    <w:rsid w:val="002735C0"/>
    <w:rsid w:val="00276479"/>
    <w:rsid w:val="00277574"/>
    <w:rsid w:val="002811A0"/>
    <w:rsid w:val="0028187A"/>
    <w:rsid w:val="00282F45"/>
    <w:rsid w:val="002867D7"/>
    <w:rsid w:val="002872F1"/>
    <w:rsid w:val="00291EBB"/>
    <w:rsid w:val="00292693"/>
    <w:rsid w:val="0029402E"/>
    <w:rsid w:val="00294238"/>
    <w:rsid w:val="00296D6D"/>
    <w:rsid w:val="002A0690"/>
    <w:rsid w:val="002A1F7C"/>
    <w:rsid w:val="002A2B1A"/>
    <w:rsid w:val="002A2C02"/>
    <w:rsid w:val="002A332C"/>
    <w:rsid w:val="002A7B6A"/>
    <w:rsid w:val="002B18BF"/>
    <w:rsid w:val="002B3F56"/>
    <w:rsid w:val="002B662C"/>
    <w:rsid w:val="002B6AE4"/>
    <w:rsid w:val="002B6CA5"/>
    <w:rsid w:val="002C5216"/>
    <w:rsid w:val="002D02DB"/>
    <w:rsid w:val="002D2168"/>
    <w:rsid w:val="002D317A"/>
    <w:rsid w:val="002D466A"/>
    <w:rsid w:val="002D517A"/>
    <w:rsid w:val="002D600A"/>
    <w:rsid w:val="002D7003"/>
    <w:rsid w:val="002D7494"/>
    <w:rsid w:val="002D771B"/>
    <w:rsid w:val="002D7D8C"/>
    <w:rsid w:val="002E0641"/>
    <w:rsid w:val="002F3885"/>
    <w:rsid w:val="002F712A"/>
    <w:rsid w:val="0030097D"/>
    <w:rsid w:val="00302068"/>
    <w:rsid w:val="003041F8"/>
    <w:rsid w:val="003065F5"/>
    <w:rsid w:val="0031267C"/>
    <w:rsid w:val="00314139"/>
    <w:rsid w:val="0031528D"/>
    <w:rsid w:val="00315B4A"/>
    <w:rsid w:val="00316D5A"/>
    <w:rsid w:val="00317E84"/>
    <w:rsid w:val="00317FB1"/>
    <w:rsid w:val="003211F6"/>
    <w:rsid w:val="00321F55"/>
    <w:rsid w:val="003232F0"/>
    <w:rsid w:val="00324E39"/>
    <w:rsid w:val="00325834"/>
    <w:rsid w:val="00326823"/>
    <w:rsid w:val="003331FA"/>
    <w:rsid w:val="00333A33"/>
    <w:rsid w:val="00343043"/>
    <w:rsid w:val="003433DA"/>
    <w:rsid w:val="00344DD4"/>
    <w:rsid w:val="00346AE9"/>
    <w:rsid w:val="0034761B"/>
    <w:rsid w:val="0034795D"/>
    <w:rsid w:val="003539FE"/>
    <w:rsid w:val="00354C05"/>
    <w:rsid w:val="0035685C"/>
    <w:rsid w:val="00357CA9"/>
    <w:rsid w:val="00357FE0"/>
    <w:rsid w:val="00362A8E"/>
    <w:rsid w:val="00362C61"/>
    <w:rsid w:val="0036667A"/>
    <w:rsid w:val="00366E57"/>
    <w:rsid w:val="00372CD7"/>
    <w:rsid w:val="00372E67"/>
    <w:rsid w:val="003732E5"/>
    <w:rsid w:val="00375943"/>
    <w:rsid w:val="00381D85"/>
    <w:rsid w:val="003824B6"/>
    <w:rsid w:val="0038691F"/>
    <w:rsid w:val="003907E0"/>
    <w:rsid w:val="003A09BA"/>
    <w:rsid w:val="003A4F3F"/>
    <w:rsid w:val="003A54A5"/>
    <w:rsid w:val="003A746F"/>
    <w:rsid w:val="003B1950"/>
    <w:rsid w:val="003B225A"/>
    <w:rsid w:val="003B2844"/>
    <w:rsid w:val="003B5B73"/>
    <w:rsid w:val="003B60F5"/>
    <w:rsid w:val="003B6BE3"/>
    <w:rsid w:val="003C0072"/>
    <w:rsid w:val="003C0182"/>
    <w:rsid w:val="003C16D5"/>
    <w:rsid w:val="003C7CF7"/>
    <w:rsid w:val="003D0828"/>
    <w:rsid w:val="003D1A4D"/>
    <w:rsid w:val="003D2F58"/>
    <w:rsid w:val="003D582D"/>
    <w:rsid w:val="003D7715"/>
    <w:rsid w:val="003D7AD4"/>
    <w:rsid w:val="003E2824"/>
    <w:rsid w:val="003E3EF6"/>
    <w:rsid w:val="003E76C5"/>
    <w:rsid w:val="003F0461"/>
    <w:rsid w:val="003F46DE"/>
    <w:rsid w:val="003F55F6"/>
    <w:rsid w:val="003F6590"/>
    <w:rsid w:val="0040656F"/>
    <w:rsid w:val="00406C90"/>
    <w:rsid w:val="00407C57"/>
    <w:rsid w:val="0041196D"/>
    <w:rsid w:val="004126F7"/>
    <w:rsid w:val="00415CDA"/>
    <w:rsid w:val="00420EAC"/>
    <w:rsid w:val="00422520"/>
    <w:rsid w:val="004244DB"/>
    <w:rsid w:val="00424DEB"/>
    <w:rsid w:val="00432663"/>
    <w:rsid w:val="00437A6F"/>
    <w:rsid w:val="004415F1"/>
    <w:rsid w:val="004420AA"/>
    <w:rsid w:val="0044260E"/>
    <w:rsid w:val="004426D0"/>
    <w:rsid w:val="004454BB"/>
    <w:rsid w:val="0045578E"/>
    <w:rsid w:val="00457F96"/>
    <w:rsid w:val="00461C14"/>
    <w:rsid w:val="004627A6"/>
    <w:rsid w:val="00465725"/>
    <w:rsid w:val="00465B44"/>
    <w:rsid w:val="00465F0F"/>
    <w:rsid w:val="00466593"/>
    <w:rsid w:val="0047421B"/>
    <w:rsid w:val="00475199"/>
    <w:rsid w:val="00476250"/>
    <w:rsid w:val="00477A81"/>
    <w:rsid w:val="004809DE"/>
    <w:rsid w:val="004831CE"/>
    <w:rsid w:val="00484310"/>
    <w:rsid w:val="00485C40"/>
    <w:rsid w:val="00487C3A"/>
    <w:rsid w:val="00490CDB"/>
    <w:rsid w:val="00492418"/>
    <w:rsid w:val="00493B54"/>
    <w:rsid w:val="004940E0"/>
    <w:rsid w:val="00495A62"/>
    <w:rsid w:val="004A3B88"/>
    <w:rsid w:val="004A41DE"/>
    <w:rsid w:val="004A6529"/>
    <w:rsid w:val="004B0438"/>
    <w:rsid w:val="004B0745"/>
    <w:rsid w:val="004B2762"/>
    <w:rsid w:val="004B6834"/>
    <w:rsid w:val="004C00C9"/>
    <w:rsid w:val="004C5CAC"/>
    <w:rsid w:val="004C787D"/>
    <w:rsid w:val="004C7C5E"/>
    <w:rsid w:val="004E1B31"/>
    <w:rsid w:val="004E3FD3"/>
    <w:rsid w:val="004E416A"/>
    <w:rsid w:val="004E4468"/>
    <w:rsid w:val="004E6412"/>
    <w:rsid w:val="004F1CA4"/>
    <w:rsid w:val="004F3D09"/>
    <w:rsid w:val="004F5953"/>
    <w:rsid w:val="004F5EDF"/>
    <w:rsid w:val="004F5FBB"/>
    <w:rsid w:val="005000F1"/>
    <w:rsid w:val="005006F3"/>
    <w:rsid w:val="00501518"/>
    <w:rsid w:val="00506A3E"/>
    <w:rsid w:val="0050725B"/>
    <w:rsid w:val="0050774F"/>
    <w:rsid w:val="005144A5"/>
    <w:rsid w:val="00517B90"/>
    <w:rsid w:val="005259D5"/>
    <w:rsid w:val="00530CFB"/>
    <w:rsid w:val="005317F0"/>
    <w:rsid w:val="00532B5B"/>
    <w:rsid w:val="00536698"/>
    <w:rsid w:val="00540E1E"/>
    <w:rsid w:val="005424A1"/>
    <w:rsid w:val="00543562"/>
    <w:rsid w:val="00543982"/>
    <w:rsid w:val="005505E1"/>
    <w:rsid w:val="005523EE"/>
    <w:rsid w:val="0055526D"/>
    <w:rsid w:val="00556491"/>
    <w:rsid w:val="00560D10"/>
    <w:rsid w:val="00565609"/>
    <w:rsid w:val="005662C1"/>
    <w:rsid w:val="00566796"/>
    <w:rsid w:val="00566B5F"/>
    <w:rsid w:val="0057008D"/>
    <w:rsid w:val="005703BA"/>
    <w:rsid w:val="00573911"/>
    <w:rsid w:val="00573F84"/>
    <w:rsid w:val="00575D8A"/>
    <w:rsid w:val="00577FD2"/>
    <w:rsid w:val="00580AAB"/>
    <w:rsid w:val="00583D90"/>
    <w:rsid w:val="00583F39"/>
    <w:rsid w:val="0058764D"/>
    <w:rsid w:val="005900A4"/>
    <w:rsid w:val="00593A13"/>
    <w:rsid w:val="005964C7"/>
    <w:rsid w:val="005A4934"/>
    <w:rsid w:val="005A5270"/>
    <w:rsid w:val="005A7DEC"/>
    <w:rsid w:val="005B19CD"/>
    <w:rsid w:val="005B1AFD"/>
    <w:rsid w:val="005B2628"/>
    <w:rsid w:val="005B40F8"/>
    <w:rsid w:val="005B4F8D"/>
    <w:rsid w:val="005B65DD"/>
    <w:rsid w:val="005C2E28"/>
    <w:rsid w:val="005C572D"/>
    <w:rsid w:val="005C5AB6"/>
    <w:rsid w:val="005D0262"/>
    <w:rsid w:val="005D0FF8"/>
    <w:rsid w:val="005D3C03"/>
    <w:rsid w:val="005D3CB0"/>
    <w:rsid w:val="005D66AD"/>
    <w:rsid w:val="005D6F13"/>
    <w:rsid w:val="005D74B2"/>
    <w:rsid w:val="005D750C"/>
    <w:rsid w:val="005E0DDD"/>
    <w:rsid w:val="005E114F"/>
    <w:rsid w:val="005E11FF"/>
    <w:rsid w:val="005E147A"/>
    <w:rsid w:val="005E24B0"/>
    <w:rsid w:val="005E2ABA"/>
    <w:rsid w:val="005E3171"/>
    <w:rsid w:val="005E5F61"/>
    <w:rsid w:val="005E6CAA"/>
    <w:rsid w:val="005E76AD"/>
    <w:rsid w:val="005F272B"/>
    <w:rsid w:val="005F4DFC"/>
    <w:rsid w:val="005F6C61"/>
    <w:rsid w:val="005F73E6"/>
    <w:rsid w:val="006004CE"/>
    <w:rsid w:val="00605254"/>
    <w:rsid w:val="00606F87"/>
    <w:rsid w:val="0061062A"/>
    <w:rsid w:val="0061562F"/>
    <w:rsid w:val="0062308E"/>
    <w:rsid w:val="006231C1"/>
    <w:rsid w:val="00625440"/>
    <w:rsid w:val="006305FD"/>
    <w:rsid w:val="0063230B"/>
    <w:rsid w:val="006324A3"/>
    <w:rsid w:val="00633EB8"/>
    <w:rsid w:val="00637373"/>
    <w:rsid w:val="00637A9E"/>
    <w:rsid w:val="00637C6F"/>
    <w:rsid w:val="00643669"/>
    <w:rsid w:val="00644C39"/>
    <w:rsid w:val="006509EC"/>
    <w:rsid w:val="00650BD3"/>
    <w:rsid w:val="00652A91"/>
    <w:rsid w:val="0065518F"/>
    <w:rsid w:val="006572CB"/>
    <w:rsid w:val="00660438"/>
    <w:rsid w:val="00666AF1"/>
    <w:rsid w:val="0066762A"/>
    <w:rsid w:val="006676CB"/>
    <w:rsid w:val="00673722"/>
    <w:rsid w:val="006751BA"/>
    <w:rsid w:val="0068076F"/>
    <w:rsid w:val="00681663"/>
    <w:rsid w:val="00682347"/>
    <w:rsid w:val="00686AC9"/>
    <w:rsid w:val="00686FC2"/>
    <w:rsid w:val="00690AD2"/>
    <w:rsid w:val="0069408B"/>
    <w:rsid w:val="00697885"/>
    <w:rsid w:val="006A135B"/>
    <w:rsid w:val="006A4610"/>
    <w:rsid w:val="006A55CA"/>
    <w:rsid w:val="006A6164"/>
    <w:rsid w:val="006A7CC5"/>
    <w:rsid w:val="006B287E"/>
    <w:rsid w:val="006B3603"/>
    <w:rsid w:val="006B44FF"/>
    <w:rsid w:val="006B6014"/>
    <w:rsid w:val="006C00B0"/>
    <w:rsid w:val="006C01C2"/>
    <w:rsid w:val="006C23A1"/>
    <w:rsid w:val="006C67E8"/>
    <w:rsid w:val="006C6C52"/>
    <w:rsid w:val="006C7959"/>
    <w:rsid w:val="006D2956"/>
    <w:rsid w:val="006D2B9E"/>
    <w:rsid w:val="006D3049"/>
    <w:rsid w:val="006D3C19"/>
    <w:rsid w:val="006D4325"/>
    <w:rsid w:val="006D4470"/>
    <w:rsid w:val="006D6491"/>
    <w:rsid w:val="006D7EA9"/>
    <w:rsid w:val="006E1EEC"/>
    <w:rsid w:val="006E22A1"/>
    <w:rsid w:val="006E2389"/>
    <w:rsid w:val="006E3925"/>
    <w:rsid w:val="006E76DB"/>
    <w:rsid w:val="006F487D"/>
    <w:rsid w:val="006F5A76"/>
    <w:rsid w:val="006F6281"/>
    <w:rsid w:val="006F6571"/>
    <w:rsid w:val="006F6CB0"/>
    <w:rsid w:val="0070019A"/>
    <w:rsid w:val="007006B0"/>
    <w:rsid w:val="00701527"/>
    <w:rsid w:val="007043E9"/>
    <w:rsid w:val="00704D17"/>
    <w:rsid w:val="0070571F"/>
    <w:rsid w:val="007074F1"/>
    <w:rsid w:val="00707CC6"/>
    <w:rsid w:val="0071085F"/>
    <w:rsid w:val="007134D0"/>
    <w:rsid w:val="00713755"/>
    <w:rsid w:val="00715755"/>
    <w:rsid w:val="00720A15"/>
    <w:rsid w:val="00724152"/>
    <w:rsid w:val="00724217"/>
    <w:rsid w:val="00727718"/>
    <w:rsid w:val="00730056"/>
    <w:rsid w:val="00732E35"/>
    <w:rsid w:val="00734129"/>
    <w:rsid w:val="00735E7D"/>
    <w:rsid w:val="00736764"/>
    <w:rsid w:val="00737765"/>
    <w:rsid w:val="0074014E"/>
    <w:rsid w:val="0074134F"/>
    <w:rsid w:val="007414C7"/>
    <w:rsid w:val="007422D2"/>
    <w:rsid w:val="0075091A"/>
    <w:rsid w:val="00750989"/>
    <w:rsid w:val="00752F19"/>
    <w:rsid w:val="00755E2D"/>
    <w:rsid w:val="007567C5"/>
    <w:rsid w:val="00765236"/>
    <w:rsid w:val="00765683"/>
    <w:rsid w:val="00770DE8"/>
    <w:rsid w:val="007710CD"/>
    <w:rsid w:val="0077236E"/>
    <w:rsid w:val="00773FED"/>
    <w:rsid w:val="00777189"/>
    <w:rsid w:val="00780386"/>
    <w:rsid w:val="00784B2E"/>
    <w:rsid w:val="007863E6"/>
    <w:rsid w:val="00786948"/>
    <w:rsid w:val="00787145"/>
    <w:rsid w:val="00792645"/>
    <w:rsid w:val="00795D70"/>
    <w:rsid w:val="007961C9"/>
    <w:rsid w:val="007A09AD"/>
    <w:rsid w:val="007A1318"/>
    <w:rsid w:val="007A2ED2"/>
    <w:rsid w:val="007A635B"/>
    <w:rsid w:val="007B1E22"/>
    <w:rsid w:val="007B465D"/>
    <w:rsid w:val="007B6161"/>
    <w:rsid w:val="007B7810"/>
    <w:rsid w:val="007C009A"/>
    <w:rsid w:val="007C0789"/>
    <w:rsid w:val="007C3FE9"/>
    <w:rsid w:val="007C51C4"/>
    <w:rsid w:val="007C6C5B"/>
    <w:rsid w:val="007C6D63"/>
    <w:rsid w:val="007C79BB"/>
    <w:rsid w:val="007D1B46"/>
    <w:rsid w:val="007D20D2"/>
    <w:rsid w:val="007D6160"/>
    <w:rsid w:val="007D64AE"/>
    <w:rsid w:val="007E1768"/>
    <w:rsid w:val="007E1FC0"/>
    <w:rsid w:val="007E3011"/>
    <w:rsid w:val="007E4C84"/>
    <w:rsid w:val="007E57D8"/>
    <w:rsid w:val="007F1031"/>
    <w:rsid w:val="007F7C3D"/>
    <w:rsid w:val="00800A85"/>
    <w:rsid w:val="00800DAC"/>
    <w:rsid w:val="00807B8B"/>
    <w:rsid w:val="00807C26"/>
    <w:rsid w:val="00810529"/>
    <w:rsid w:val="00811687"/>
    <w:rsid w:val="0081394C"/>
    <w:rsid w:val="00813B9B"/>
    <w:rsid w:val="00813E6D"/>
    <w:rsid w:val="008148CC"/>
    <w:rsid w:val="00816FAB"/>
    <w:rsid w:val="00817665"/>
    <w:rsid w:val="00820655"/>
    <w:rsid w:val="00820EBA"/>
    <w:rsid w:val="00821647"/>
    <w:rsid w:val="00822E08"/>
    <w:rsid w:val="00826B73"/>
    <w:rsid w:val="00827145"/>
    <w:rsid w:val="00827A97"/>
    <w:rsid w:val="00831127"/>
    <w:rsid w:val="008354A8"/>
    <w:rsid w:val="008451EE"/>
    <w:rsid w:val="008462A5"/>
    <w:rsid w:val="00846D1F"/>
    <w:rsid w:val="00852ADC"/>
    <w:rsid w:val="00864427"/>
    <w:rsid w:val="00865221"/>
    <w:rsid w:val="00865DEA"/>
    <w:rsid w:val="00871457"/>
    <w:rsid w:val="00871704"/>
    <w:rsid w:val="00877917"/>
    <w:rsid w:val="00880C11"/>
    <w:rsid w:val="00881BAA"/>
    <w:rsid w:val="00881BE4"/>
    <w:rsid w:val="00883B47"/>
    <w:rsid w:val="00886103"/>
    <w:rsid w:val="0088644C"/>
    <w:rsid w:val="00893DAC"/>
    <w:rsid w:val="008959E7"/>
    <w:rsid w:val="00897E75"/>
    <w:rsid w:val="008A046E"/>
    <w:rsid w:val="008A536C"/>
    <w:rsid w:val="008A64DC"/>
    <w:rsid w:val="008B1213"/>
    <w:rsid w:val="008B5AC6"/>
    <w:rsid w:val="008B5E9E"/>
    <w:rsid w:val="008B6329"/>
    <w:rsid w:val="008C2822"/>
    <w:rsid w:val="008C3BBA"/>
    <w:rsid w:val="008C4F7C"/>
    <w:rsid w:val="008C5D15"/>
    <w:rsid w:val="008D04ED"/>
    <w:rsid w:val="008D2DA9"/>
    <w:rsid w:val="008D5158"/>
    <w:rsid w:val="008D60EC"/>
    <w:rsid w:val="008D7C68"/>
    <w:rsid w:val="008E186E"/>
    <w:rsid w:val="008E1E5A"/>
    <w:rsid w:val="008E2416"/>
    <w:rsid w:val="008E5E14"/>
    <w:rsid w:val="008E646B"/>
    <w:rsid w:val="008F2239"/>
    <w:rsid w:val="008F3A7C"/>
    <w:rsid w:val="008F5087"/>
    <w:rsid w:val="008F6F4A"/>
    <w:rsid w:val="008F6F65"/>
    <w:rsid w:val="00900EA4"/>
    <w:rsid w:val="009024A3"/>
    <w:rsid w:val="00902B3B"/>
    <w:rsid w:val="00907F79"/>
    <w:rsid w:val="00913912"/>
    <w:rsid w:val="00914208"/>
    <w:rsid w:val="00915219"/>
    <w:rsid w:val="00915463"/>
    <w:rsid w:val="0091593A"/>
    <w:rsid w:val="00915F49"/>
    <w:rsid w:val="0092099E"/>
    <w:rsid w:val="00921A9D"/>
    <w:rsid w:val="00921B8D"/>
    <w:rsid w:val="00921E62"/>
    <w:rsid w:val="009240F8"/>
    <w:rsid w:val="009255A1"/>
    <w:rsid w:val="009323B6"/>
    <w:rsid w:val="00934A45"/>
    <w:rsid w:val="0094187C"/>
    <w:rsid w:val="009419C2"/>
    <w:rsid w:val="00942627"/>
    <w:rsid w:val="009433A1"/>
    <w:rsid w:val="00943DEE"/>
    <w:rsid w:val="00945C05"/>
    <w:rsid w:val="00945F22"/>
    <w:rsid w:val="00946E1C"/>
    <w:rsid w:val="009515AF"/>
    <w:rsid w:val="00956159"/>
    <w:rsid w:val="00963642"/>
    <w:rsid w:val="009673CD"/>
    <w:rsid w:val="0097430C"/>
    <w:rsid w:val="00976555"/>
    <w:rsid w:val="0097733E"/>
    <w:rsid w:val="00977887"/>
    <w:rsid w:val="00977DCE"/>
    <w:rsid w:val="00980B39"/>
    <w:rsid w:val="00983054"/>
    <w:rsid w:val="009845C6"/>
    <w:rsid w:val="009854DD"/>
    <w:rsid w:val="00985FA8"/>
    <w:rsid w:val="00990F34"/>
    <w:rsid w:val="009945BF"/>
    <w:rsid w:val="009A2892"/>
    <w:rsid w:val="009A41CA"/>
    <w:rsid w:val="009A569F"/>
    <w:rsid w:val="009B1AF2"/>
    <w:rsid w:val="009B45BC"/>
    <w:rsid w:val="009C18CA"/>
    <w:rsid w:val="009C212A"/>
    <w:rsid w:val="009D214A"/>
    <w:rsid w:val="009D22AF"/>
    <w:rsid w:val="009D2F8E"/>
    <w:rsid w:val="009D4F8F"/>
    <w:rsid w:val="009D5FE2"/>
    <w:rsid w:val="009D6AD1"/>
    <w:rsid w:val="009D77F0"/>
    <w:rsid w:val="009E265B"/>
    <w:rsid w:val="009E408E"/>
    <w:rsid w:val="009E5C3E"/>
    <w:rsid w:val="009F0360"/>
    <w:rsid w:val="009F21CC"/>
    <w:rsid w:val="009F445E"/>
    <w:rsid w:val="009F44B5"/>
    <w:rsid w:val="009F5859"/>
    <w:rsid w:val="009F66C5"/>
    <w:rsid w:val="009F6E66"/>
    <w:rsid w:val="00A01A23"/>
    <w:rsid w:val="00A0243A"/>
    <w:rsid w:val="00A036ED"/>
    <w:rsid w:val="00A057AD"/>
    <w:rsid w:val="00A11BD3"/>
    <w:rsid w:val="00A12691"/>
    <w:rsid w:val="00A13FC8"/>
    <w:rsid w:val="00A149F4"/>
    <w:rsid w:val="00A201CF"/>
    <w:rsid w:val="00A2194D"/>
    <w:rsid w:val="00A22468"/>
    <w:rsid w:val="00A22C20"/>
    <w:rsid w:val="00A23C55"/>
    <w:rsid w:val="00A2577A"/>
    <w:rsid w:val="00A32D79"/>
    <w:rsid w:val="00A34602"/>
    <w:rsid w:val="00A45ED1"/>
    <w:rsid w:val="00A45FA4"/>
    <w:rsid w:val="00A471D2"/>
    <w:rsid w:val="00A477D7"/>
    <w:rsid w:val="00A535EB"/>
    <w:rsid w:val="00A60A94"/>
    <w:rsid w:val="00A611D7"/>
    <w:rsid w:val="00A61DF5"/>
    <w:rsid w:val="00A622CE"/>
    <w:rsid w:val="00A6274B"/>
    <w:rsid w:val="00A66871"/>
    <w:rsid w:val="00A72FF9"/>
    <w:rsid w:val="00A73E38"/>
    <w:rsid w:val="00A76970"/>
    <w:rsid w:val="00A82D6A"/>
    <w:rsid w:val="00A84B42"/>
    <w:rsid w:val="00A92635"/>
    <w:rsid w:val="00A93299"/>
    <w:rsid w:val="00A9682E"/>
    <w:rsid w:val="00A97D8A"/>
    <w:rsid w:val="00AA247C"/>
    <w:rsid w:val="00AA2CE6"/>
    <w:rsid w:val="00AA4CFF"/>
    <w:rsid w:val="00AA6FB3"/>
    <w:rsid w:val="00AA7AC9"/>
    <w:rsid w:val="00AB16F0"/>
    <w:rsid w:val="00AB5830"/>
    <w:rsid w:val="00AC05BC"/>
    <w:rsid w:val="00AC0939"/>
    <w:rsid w:val="00AC0A65"/>
    <w:rsid w:val="00AC66D5"/>
    <w:rsid w:val="00AD072D"/>
    <w:rsid w:val="00AD13EA"/>
    <w:rsid w:val="00AD29D3"/>
    <w:rsid w:val="00AD57C3"/>
    <w:rsid w:val="00AE14E6"/>
    <w:rsid w:val="00AE2D92"/>
    <w:rsid w:val="00AE4E69"/>
    <w:rsid w:val="00AF2DD7"/>
    <w:rsid w:val="00AF4C24"/>
    <w:rsid w:val="00B03DDC"/>
    <w:rsid w:val="00B056A1"/>
    <w:rsid w:val="00B0676A"/>
    <w:rsid w:val="00B11F48"/>
    <w:rsid w:val="00B21497"/>
    <w:rsid w:val="00B323C6"/>
    <w:rsid w:val="00B32980"/>
    <w:rsid w:val="00B32C4F"/>
    <w:rsid w:val="00B3389C"/>
    <w:rsid w:val="00B35405"/>
    <w:rsid w:val="00B4026C"/>
    <w:rsid w:val="00B40F51"/>
    <w:rsid w:val="00B415EC"/>
    <w:rsid w:val="00B42E65"/>
    <w:rsid w:val="00B430C3"/>
    <w:rsid w:val="00B4317A"/>
    <w:rsid w:val="00B43441"/>
    <w:rsid w:val="00B44739"/>
    <w:rsid w:val="00B466B5"/>
    <w:rsid w:val="00B556D0"/>
    <w:rsid w:val="00B57A44"/>
    <w:rsid w:val="00B67FA9"/>
    <w:rsid w:val="00B723BF"/>
    <w:rsid w:val="00B76E44"/>
    <w:rsid w:val="00B770FC"/>
    <w:rsid w:val="00B81280"/>
    <w:rsid w:val="00B81BB6"/>
    <w:rsid w:val="00B8423C"/>
    <w:rsid w:val="00B87D42"/>
    <w:rsid w:val="00B87EF6"/>
    <w:rsid w:val="00B87FB5"/>
    <w:rsid w:val="00B96536"/>
    <w:rsid w:val="00B96A7A"/>
    <w:rsid w:val="00B97577"/>
    <w:rsid w:val="00B975DD"/>
    <w:rsid w:val="00BA04AD"/>
    <w:rsid w:val="00BA08F7"/>
    <w:rsid w:val="00BA1197"/>
    <w:rsid w:val="00BA6F7D"/>
    <w:rsid w:val="00BB0170"/>
    <w:rsid w:val="00BB3601"/>
    <w:rsid w:val="00BB397F"/>
    <w:rsid w:val="00BB4ECB"/>
    <w:rsid w:val="00BC03AE"/>
    <w:rsid w:val="00BC0DD4"/>
    <w:rsid w:val="00BC17DC"/>
    <w:rsid w:val="00BC3CFE"/>
    <w:rsid w:val="00BC61B3"/>
    <w:rsid w:val="00BC79C7"/>
    <w:rsid w:val="00BC7A1D"/>
    <w:rsid w:val="00BD3966"/>
    <w:rsid w:val="00BE208E"/>
    <w:rsid w:val="00BE739C"/>
    <w:rsid w:val="00BF0A99"/>
    <w:rsid w:val="00BF0F27"/>
    <w:rsid w:val="00C0117D"/>
    <w:rsid w:val="00C07AB4"/>
    <w:rsid w:val="00C11389"/>
    <w:rsid w:val="00C114FB"/>
    <w:rsid w:val="00C11B45"/>
    <w:rsid w:val="00C12A6F"/>
    <w:rsid w:val="00C15095"/>
    <w:rsid w:val="00C165F2"/>
    <w:rsid w:val="00C20C6D"/>
    <w:rsid w:val="00C21876"/>
    <w:rsid w:val="00C22ED7"/>
    <w:rsid w:val="00C24CA5"/>
    <w:rsid w:val="00C26C2A"/>
    <w:rsid w:val="00C27670"/>
    <w:rsid w:val="00C31559"/>
    <w:rsid w:val="00C34528"/>
    <w:rsid w:val="00C3623E"/>
    <w:rsid w:val="00C37200"/>
    <w:rsid w:val="00C431A2"/>
    <w:rsid w:val="00C4537E"/>
    <w:rsid w:val="00C45A43"/>
    <w:rsid w:val="00C45FC3"/>
    <w:rsid w:val="00C46FE1"/>
    <w:rsid w:val="00C53D4F"/>
    <w:rsid w:val="00C546D8"/>
    <w:rsid w:val="00C55AED"/>
    <w:rsid w:val="00C63BBB"/>
    <w:rsid w:val="00C664D0"/>
    <w:rsid w:val="00C67522"/>
    <w:rsid w:val="00C7096C"/>
    <w:rsid w:val="00C7237D"/>
    <w:rsid w:val="00C740E1"/>
    <w:rsid w:val="00C76AFA"/>
    <w:rsid w:val="00C87A79"/>
    <w:rsid w:val="00C916FE"/>
    <w:rsid w:val="00C92083"/>
    <w:rsid w:val="00C924DD"/>
    <w:rsid w:val="00C9302E"/>
    <w:rsid w:val="00C9661B"/>
    <w:rsid w:val="00CA2014"/>
    <w:rsid w:val="00CA2885"/>
    <w:rsid w:val="00CB25D3"/>
    <w:rsid w:val="00CB2AD3"/>
    <w:rsid w:val="00CB2E9D"/>
    <w:rsid w:val="00CB3F33"/>
    <w:rsid w:val="00CC0AC4"/>
    <w:rsid w:val="00CC538A"/>
    <w:rsid w:val="00CC6900"/>
    <w:rsid w:val="00CD0BB4"/>
    <w:rsid w:val="00CD1B6B"/>
    <w:rsid w:val="00CD3001"/>
    <w:rsid w:val="00CD309E"/>
    <w:rsid w:val="00CD3875"/>
    <w:rsid w:val="00CD528C"/>
    <w:rsid w:val="00CD6495"/>
    <w:rsid w:val="00CD75BE"/>
    <w:rsid w:val="00CE0CCB"/>
    <w:rsid w:val="00CE55F8"/>
    <w:rsid w:val="00CE763A"/>
    <w:rsid w:val="00CF0888"/>
    <w:rsid w:val="00CF295D"/>
    <w:rsid w:val="00CF2983"/>
    <w:rsid w:val="00CF5022"/>
    <w:rsid w:val="00CF6B05"/>
    <w:rsid w:val="00D005E3"/>
    <w:rsid w:val="00D07FB8"/>
    <w:rsid w:val="00D1024B"/>
    <w:rsid w:val="00D12989"/>
    <w:rsid w:val="00D12DF4"/>
    <w:rsid w:val="00D170C5"/>
    <w:rsid w:val="00D17C0A"/>
    <w:rsid w:val="00D21145"/>
    <w:rsid w:val="00D24B01"/>
    <w:rsid w:val="00D27152"/>
    <w:rsid w:val="00D30119"/>
    <w:rsid w:val="00D3052E"/>
    <w:rsid w:val="00D34C13"/>
    <w:rsid w:val="00D36156"/>
    <w:rsid w:val="00D40C18"/>
    <w:rsid w:val="00D42966"/>
    <w:rsid w:val="00D432DA"/>
    <w:rsid w:val="00D45AA1"/>
    <w:rsid w:val="00D45C38"/>
    <w:rsid w:val="00D46B1D"/>
    <w:rsid w:val="00D51655"/>
    <w:rsid w:val="00D535FD"/>
    <w:rsid w:val="00D55463"/>
    <w:rsid w:val="00D57F9D"/>
    <w:rsid w:val="00D62DA5"/>
    <w:rsid w:val="00D6564D"/>
    <w:rsid w:val="00D71A8D"/>
    <w:rsid w:val="00D80570"/>
    <w:rsid w:val="00D80C36"/>
    <w:rsid w:val="00D81882"/>
    <w:rsid w:val="00D82A76"/>
    <w:rsid w:val="00D8378F"/>
    <w:rsid w:val="00D860B2"/>
    <w:rsid w:val="00D92B41"/>
    <w:rsid w:val="00D94516"/>
    <w:rsid w:val="00D94616"/>
    <w:rsid w:val="00D973DD"/>
    <w:rsid w:val="00DA2A84"/>
    <w:rsid w:val="00DA2AF9"/>
    <w:rsid w:val="00DB1F5E"/>
    <w:rsid w:val="00DB21F0"/>
    <w:rsid w:val="00DB5DC0"/>
    <w:rsid w:val="00DB5DE0"/>
    <w:rsid w:val="00DB5F68"/>
    <w:rsid w:val="00DC24A0"/>
    <w:rsid w:val="00DC7090"/>
    <w:rsid w:val="00DC73BE"/>
    <w:rsid w:val="00DC74D6"/>
    <w:rsid w:val="00DD0FA8"/>
    <w:rsid w:val="00DD6481"/>
    <w:rsid w:val="00DD73CC"/>
    <w:rsid w:val="00DE7A55"/>
    <w:rsid w:val="00DE7B6C"/>
    <w:rsid w:val="00DF0445"/>
    <w:rsid w:val="00DF05B3"/>
    <w:rsid w:val="00DF218A"/>
    <w:rsid w:val="00DF3B8B"/>
    <w:rsid w:val="00DF4375"/>
    <w:rsid w:val="00DF59C8"/>
    <w:rsid w:val="00DF5E5E"/>
    <w:rsid w:val="00DF6B22"/>
    <w:rsid w:val="00E02745"/>
    <w:rsid w:val="00E02882"/>
    <w:rsid w:val="00E02C8C"/>
    <w:rsid w:val="00E12A40"/>
    <w:rsid w:val="00E130F1"/>
    <w:rsid w:val="00E1620E"/>
    <w:rsid w:val="00E21B2B"/>
    <w:rsid w:val="00E2681C"/>
    <w:rsid w:val="00E31250"/>
    <w:rsid w:val="00E33A53"/>
    <w:rsid w:val="00E44B3A"/>
    <w:rsid w:val="00E44B40"/>
    <w:rsid w:val="00E46EF2"/>
    <w:rsid w:val="00E475F6"/>
    <w:rsid w:val="00E50FC6"/>
    <w:rsid w:val="00E511F5"/>
    <w:rsid w:val="00E537BE"/>
    <w:rsid w:val="00E57BB0"/>
    <w:rsid w:val="00E60152"/>
    <w:rsid w:val="00E643DF"/>
    <w:rsid w:val="00E647EB"/>
    <w:rsid w:val="00E70B88"/>
    <w:rsid w:val="00E73ABF"/>
    <w:rsid w:val="00E75EA0"/>
    <w:rsid w:val="00E81832"/>
    <w:rsid w:val="00E81879"/>
    <w:rsid w:val="00E821C4"/>
    <w:rsid w:val="00E84C72"/>
    <w:rsid w:val="00E87222"/>
    <w:rsid w:val="00E8766C"/>
    <w:rsid w:val="00E931C8"/>
    <w:rsid w:val="00E93915"/>
    <w:rsid w:val="00E95349"/>
    <w:rsid w:val="00E97EE3"/>
    <w:rsid w:val="00EA142D"/>
    <w:rsid w:val="00EA3E73"/>
    <w:rsid w:val="00EA4040"/>
    <w:rsid w:val="00EB0162"/>
    <w:rsid w:val="00EB54D7"/>
    <w:rsid w:val="00EB5936"/>
    <w:rsid w:val="00EC3830"/>
    <w:rsid w:val="00EC4C78"/>
    <w:rsid w:val="00EE1F27"/>
    <w:rsid w:val="00EE2575"/>
    <w:rsid w:val="00EE4202"/>
    <w:rsid w:val="00EE5F36"/>
    <w:rsid w:val="00EE7837"/>
    <w:rsid w:val="00EE78C0"/>
    <w:rsid w:val="00EF01AA"/>
    <w:rsid w:val="00EF21B0"/>
    <w:rsid w:val="00EF2FFA"/>
    <w:rsid w:val="00F00510"/>
    <w:rsid w:val="00F00DE6"/>
    <w:rsid w:val="00F0309A"/>
    <w:rsid w:val="00F072C8"/>
    <w:rsid w:val="00F07520"/>
    <w:rsid w:val="00F10C69"/>
    <w:rsid w:val="00F10F94"/>
    <w:rsid w:val="00F15F4B"/>
    <w:rsid w:val="00F2467A"/>
    <w:rsid w:val="00F2590D"/>
    <w:rsid w:val="00F260B9"/>
    <w:rsid w:val="00F31C5A"/>
    <w:rsid w:val="00F34157"/>
    <w:rsid w:val="00F3490E"/>
    <w:rsid w:val="00F418F8"/>
    <w:rsid w:val="00F41D7C"/>
    <w:rsid w:val="00F4492B"/>
    <w:rsid w:val="00F54A70"/>
    <w:rsid w:val="00F5566B"/>
    <w:rsid w:val="00F56E48"/>
    <w:rsid w:val="00F574C3"/>
    <w:rsid w:val="00F625C0"/>
    <w:rsid w:val="00F62B63"/>
    <w:rsid w:val="00F72D5C"/>
    <w:rsid w:val="00F81794"/>
    <w:rsid w:val="00F825F6"/>
    <w:rsid w:val="00F82C33"/>
    <w:rsid w:val="00F86163"/>
    <w:rsid w:val="00F86738"/>
    <w:rsid w:val="00F86C2C"/>
    <w:rsid w:val="00F9397E"/>
    <w:rsid w:val="00F93B45"/>
    <w:rsid w:val="00FA25F9"/>
    <w:rsid w:val="00FA42DE"/>
    <w:rsid w:val="00FA6AA8"/>
    <w:rsid w:val="00FB4D6C"/>
    <w:rsid w:val="00FB7289"/>
    <w:rsid w:val="00FB7A3F"/>
    <w:rsid w:val="00FC0A65"/>
    <w:rsid w:val="00FC4FFF"/>
    <w:rsid w:val="00FC7DC2"/>
    <w:rsid w:val="00FD0A37"/>
    <w:rsid w:val="00FD186C"/>
    <w:rsid w:val="00FD2477"/>
    <w:rsid w:val="00FD5A24"/>
    <w:rsid w:val="00FE1B44"/>
    <w:rsid w:val="00FE3789"/>
    <w:rsid w:val="00FE45F2"/>
    <w:rsid w:val="00FE468F"/>
    <w:rsid w:val="00FE5F78"/>
    <w:rsid w:val="00FF0A8A"/>
    <w:rsid w:val="00FF0F20"/>
    <w:rsid w:val="00FF2D24"/>
    <w:rsid w:val="00FF31A2"/>
    <w:rsid w:val="00FF3552"/>
    <w:rsid w:val="00FF57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4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61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D77F0"/>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SHR</cp:lastModifiedBy>
  <cp:revision>40</cp:revision>
  <dcterms:created xsi:type="dcterms:W3CDTF">2014-09-01T14:58:00Z</dcterms:created>
  <dcterms:modified xsi:type="dcterms:W3CDTF">2020-02-11T07:37:00Z</dcterms:modified>
</cp:coreProperties>
</file>