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22" w:rsidRPr="00D81D22" w:rsidRDefault="00A774BF" w:rsidP="00D81D22">
      <w:pPr>
        <w:spacing w:line="240" w:lineRule="auto"/>
        <w:outlineLvl w:val="0"/>
        <w:rPr>
          <w:rFonts w:ascii="Segoe UI" w:eastAsia="Times New Roman" w:hAnsi="Segoe UI" w:cs="Segoe UI"/>
          <w:color w:val="D24939"/>
          <w:spacing w:val="-2"/>
          <w:kern w:val="36"/>
          <w:sz w:val="42"/>
          <w:szCs w:val="42"/>
        </w:rPr>
      </w:pPr>
      <w:r w:rsidRPr="00D81D22">
        <w:rPr>
          <w:rFonts w:ascii="Segoe UI" w:eastAsia="Times New Roman" w:hAnsi="Segoe UI" w:cs="Segoe UI"/>
          <w:color w:val="D24939"/>
          <w:spacing w:val="-2"/>
          <w:kern w:val="36"/>
          <w:sz w:val="42"/>
          <w:szCs w:val="42"/>
        </w:rPr>
        <w:fldChar w:fldCharType="begin"/>
      </w:r>
      <w:r w:rsidR="00D81D22" w:rsidRPr="00D81D22">
        <w:rPr>
          <w:rFonts w:ascii="Segoe UI" w:eastAsia="Times New Roman" w:hAnsi="Segoe UI" w:cs="Segoe UI"/>
          <w:color w:val="D24939"/>
          <w:spacing w:val="-2"/>
          <w:kern w:val="36"/>
          <w:sz w:val="42"/>
          <w:szCs w:val="42"/>
        </w:rPr>
        <w:instrText xml:space="preserve"> HYPERLINK "https://wiki.jenkins.io/display/JENKINS/Step+by+step+guide+to+set+up+master+and+agent+machines+on+Windows" </w:instrText>
      </w:r>
      <w:r w:rsidRPr="00D81D22">
        <w:rPr>
          <w:rFonts w:ascii="Segoe UI" w:eastAsia="Times New Roman" w:hAnsi="Segoe UI" w:cs="Segoe UI"/>
          <w:color w:val="D24939"/>
          <w:spacing w:val="-2"/>
          <w:kern w:val="36"/>
          <w:sz w:val="42"/>
          <w:szCs w:val="42"/>
        </w:rPr>
        <w:fldChar w:fldCharType="separate"/>
      </w:r>
      <w:r w:rsidR="00D81D22" w:rsidRPr="00D81D22">
        <w:rPr>
          <w:rFonts w:ascii="Segoe UI" w:eastAsia="Times New Roman" w:hAnsi="Segoe UI" w:cs="Segoe UI"/>
          <w:color w:val="D24939"/>
          <w:spacing w:val="-2"/>
          <w:kern w:val="36"/>
          <w:sz w:val="42"/>
        </w:rPr>
        <w:t>Step by step guide to set up master and agent machines on Windows</w:t>
      </w:r>
      <w:r w:rsidRPr="00D81D22">
        <w:rPr>
          <w:rFonts w:ascii="Segoe UI" w:eastAsia="Times New Roman" w:hAnsi="Segoe UI" w:cs="Segoe UI"/>
          <w:color w:val="D24939"/>
          <w:spacing w:val="-2"/>
          <w:kern w:val="36"/>
          <w:sz w:val="42"/>
          <w:szCs w:val="42"/>
        </w:rPr>
        <w:fldChar w:fldCharType="end"/>
      </w:r>
    </w:p>
    <w:p w:rsidR="00D81D22" w:rsidRPr="00D81D22" w:rsidRDefault="00D81D22" w:rsidP="00D81D22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On your master machine go to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Manage Jenkins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&gt;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Manage Nodes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.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4762500" cy="476250"/>
            <wp:effectExtent l="19050" t="0" r="0" b="0"/>
            <wp:docPr id="1" name="Picture 1" descr="https://wiki.jenkins.io/download/attachments/41878276/ManageNodes.PNG?version=1&amp;modificationDate=150972307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jenkins.io/download/attachments/41878276/ManageNodes.PNG?version=1&amp;modificationDate=1509723078000&amp;api=v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22" w:rsidRPr="00D81D22" w:rsidRDefault="00D81D22" w:rsidP="00D81D2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New Node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Enter Node Name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Select Permanent Agent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Press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OK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.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2047875" cy="2381250"/>
            <wp:effectExtent l="19050" t="0" r="9525" b="0"/>
            <wp:docPr id="2" name="Picture 2" descr="https://wiki.jenkins.io/download/attachments/41878276/NewNode.PNG?version=1&amp;modificationDate=1509722490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.jenkins.io/download/attachments/41878276/NewNode.PNG?version=1&amp;modificationDate=1509722490000&amp;api=v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22" w:rsidRPr="00D81D22" w:rsidRDefault="00D81D22" w:rsidP="00D81D2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Fill out the following: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Set a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number of executors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(</w:t>
      </w:r>
      <w:proofErr w:type="gramStart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one</w:t>
      </w:r>
      <w:proofErr w:type="gramEnd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 xml:space="preserve"> or more) as needed.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Set a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Remote FS Root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a</w:t>
      </w:r>
      <w:proofErr w:type="gramEnd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 xml:space="preserve"> home directory for the master on the agent machine.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For a </w:t>
      </w:r>
      <w:r w:rsidRPr="00D81D22">
        <w:rPr>
          <w:rFonts w:ascii="Segoe UI" w:eastAsia="Times New Roman" w:hAnsi="Segoe UI" w:cs="Segoe UI"/>
          <w:i/>
          <w:iCs/>
          <w:color w:val="172B4D"/>
          <w:sz w:val="21"/>
        </w:rPr>
        <w:t>Windows agent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, use something like: "C:\Jenkins\"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Select the appropriate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Usage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setting: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For an additional worker: </w:t>
      </w:r>
      <w:r w:rsidRPr="00D81D22">
        <w:rPr>
          <w:rFonts w:ascii="Segoe UI" w:eastAsia="Times New Roman" w:hAnsi="Segoe UI" w:cs="Segoe UI"/>
          <w:i/>
          <w:iCs/>
          <w:color w:val="172B4D"/>
          <w:sz w:val="21"/>
        </w:rPr>
        <w:t>Utilize this node as much as possible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For specialized jobs: </w:t>
      </w:r>
      <w:r w:rsidRPr="00D81D22">
        <w:rPr>
          <w:rFonts w:ascii="Segoe UI" w:eastAsia="Times New Roman" w:hAnsi="Segoe UI" w:cs="Segoe UI"/>
          <w:i/>
          <w:iCs/>
          <w:color w:val="172B4D"/>
          <w:sz w:val="21"/>
        </w:rPr>
        <w:t>Leave this machine for tied jobs only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Launch Method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An easy way to control a Windows agent is by using </w:t>
      </w:r>
      <w:r w:rsidRPr="00D81D22">
        <w:rPr>
          <w:rFonts w:ascii="Segoe UI" w:eastAsia="Times New Roman" w:hAnsi="Segoe UI" w:cs="Segoe UI"/>
          <w:i/>
          <w:iCs/>
          <w:color w:val="172B4D"/>
          <w:sz w:val="21"/>
        </w:rPr>
        <w:t>Launch agent via Java Web Start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 (Recommended for Windows)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TODO: add steps for other methods.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Availability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i/>
          <w:iCs/>
          <w:color w:val="172B4D"/>
          <w:sz w:val="21"/>
        </w:rPr>
        <w:t>Keep this agent online as much as possible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TODO: add details for each option.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Press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OK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.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2657475" cy="1428750"/>
            <wp:effectExtent l="19050" t="0" r="9525" b="0"/>
            <wp:docPr id="3" name="Picture 3" descr="https://wiki.jenkins.io/download/thumbnails/41878276/setup06.png?version=1&amp;modificationDate=131963049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jenkins.io/download/thumbnails/41878276/setup06.png?version=1&amp;modificationDate=1319630499000&amp;api=v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22" w:rsidRPr="00D81D22" w:rsidRDefault="00D81D22" w:rsidP="00D81D2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Now you need to connect your agent machine to the master using the following steps. 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Open a browser on the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agent</w:t>
      </w:r>
      <w:r w:rsidRPr="00D81D22">
        <w:rPr>
          <w:rFonts w:ascii="Segoe UI" w:eastAsia="Times New Roman" w:hAnsi="Segoe UI" w:cs="Segoe UI"/>
          <w:b/>
          <w:bCs/>
          <w:color w:val="000000"/>
          <w:sz w:val="21"/>
        </w:rPr>
        <w:t> machine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and go to the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Jenkins master server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proofErr w:type="gramStart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url</w:t>
      </w:r>
      <w:proofErr w:type="spellEnd"/>
      <w:proofErr w:type="gramEnd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 xml:space="preserve"> (</w:t>
      </w:r>
      <w:hyperlink r:id="rId8" w:history="1">
        <w:r w:rsidRPr="00D81D22">
          <w:rPr>
            <w:rFonts w:ascii="Segoe UI" w:eastAsia="Times New Roman" w:hAnsi="Segoe UI" w:cs="Segoe UI"/>
            <w:color w:val="4B758B"/>
            <w:sz w:val="21"/>
          </w:rPr>
          <w:t>http://yourjenkinsmaster:8080</w:t>
        </w:r>
      </w:hyperlink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).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Go to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Manage Jenkins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&gt;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Manage Nodes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, </w:t>
      </w:r>
    </w:p>
    <w:p w:rsidR="00D81D22" w:rsidRPr="00D81D22" w:rsidRDefault="00D81D22" w:rsidP="00D81D22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Click on the newly created agent machine. You will need to login as someone that has the "Connect" Agent permission if you have configured global security.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Click on the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Launch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button to launch agent from browser on agent.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3829050" cy="1381125"/>
            <wp:effectExtent l="19050" t="0" r="0" b="0"/>
            <wp:docPr id="4" name="Picture 4" descr="https://wiki.jenkins.io/download/attachments/41878276/setup03.png?version=1&amp;modificationDate=131963059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jenkins.io/download/attachments/41878276/setup03.png?version=1&amp;modificationDate=1319630597000&amp;api=v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Run the program.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2028825" cy="1428750"/>
            <wp:effectExtent l="19050" t="0" r="9525" b="0"/>
            <wp:docPr id="5" name="Picture 5" descr="https://wiki.jenkins.io/download/thumbnails/41878276/setup04.png?version=1&amp;modificationDate=131963067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jenkins.io/download/thumbnails/41878276/setup04.png?version=1&amp;modificationDate=1319630672000&amp;api=v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  <w:t>If Windows asks you to choose a program, use </w:t>
      </w:r>
      <w:r w:rsidRPr="00D81D22">
        <w:rPr>
          <w:rFonts w:ascii="Menlo" w:eastAsia="Times New Roman" w:hAnsi="Menlo" w:cs="Courier New"/>
          <w:color w:val="172B4D"/>
          <w:sz w:val="20"/>
        </w:rPr>
        <w:t>$JAVA_HOME\bin\javaws.exe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(the Java Web Start Launcher).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If you encounter connection issue, then you could enlarge the popup windows to see the master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port used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 xml:space="preserve"> and check your network configuration (firewall, port </w:t>
      </w:r>
      <w:proofErr w:type="gramStart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forward, ...)</w:t>
      </w:r>
      <w:proofErr w:type="gramEnd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. 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4514850" cy="1428750"/>
            <wp:effectExtent l="19050" t="0" r="0" b="0"/>
            <wp:docPr id="6" name="Picture 6" descr="https://wiki.jenkins.io/download/attachments/41878276/connect.jpg?version=1&amp;modificationDate=1426685216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iki.jenkins.io/download/attachments/41878276/connect.jpg?version=1&amp;modificationDate=1426685216000&amp;api=v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  <w:t xml:space="preserve">Note that Jenkins chooses a random, high-number port. If you want Jenkins to use a static port, go 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to "Manage Jenkins" &gt; "Configure Global Security" and choose the port number in the "TCP port for JNLP agents" box.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If the port is open, the agent still can't connect, and your Jenkins instance is served securely over SSL/HTTPS, download and install the </w:t>
      </w:r>
      <w:hyperlink r:id="rId12" w:history="1">
        <w:r w:rsidRPr="00D81D22">
          <w:rPr>
            <w:rFonts w:ascii="Segoe UI" w:eastAsia="Times New Roman" w:hAnsi="Segoe UI" w:cs="Segoe UI"/>
            <w:color w:val="4B758B"/>
            <w:sz w:val="21"/>
          </w:rPr>
          <w:t>Java Cryptography Extension (JCE) Unlimited Strength Jurisdiction Policy Files 8</w:t>
        </w:r>
      </w:hyperlink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. Take the .jar files and save them to </w:t>
      </w:r>
      <w:r w:rsidRPr="00D81D22">
        <w:rPr>
          <w:rFonts w:ascii="Menlo" w:eastAsia="Times New Roman" w:hAnsi="Menlo" w:cs="Courier New"/>
          <w:color w:val="172B4D"/>
          <w:sz w:val="20"/>
        </w:rPr>
        <w:t>$JAVA_HOME\lib\security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. Try the above steps again.</w:t>
      </w:r>
    </w:p>
    <w:p w:rsidR="00D81D22" w:rsidRPr="00D81D22" w:rsidRDefault="00D81D22" w:rsidP="00D81D22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Now you should see the agent machine connected under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Nodes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D81D22" w:rsidRPr="00D81D22" w:rsidRDefault="00D81D22" w:rsidP="00D81D2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                  </w:t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2857500" cy="590550"/>
            <wp:effectExtent l="19050" t="0" r="0" b="0"/>
            <wp:docPr id="7" name="Picture 7" descr="https://wiki.jenkins.io/download/thumbnails/41878276/Node.PNG?version=1&amp;modificationDate=1509727464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jenkins.io/download/thumbnails/41878276/Node.PNG?version=1&amp;modificationDate=1509727464000&amp;api=v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22" w:rsidRPr="00D81D22" w:rsidRDefault="00D81D22" w:rsidP="00D81D2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D81D22" w:rsidRPr="00D81D22" w:rsidRDefault="00D81D22" w:rsidP="00D81D2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If you want the service to run on start-up of the agent machine do the following (Windows only directions):</w:t>
      </w:r>
    </w:p>
    <w:p w:rsidR="00D81D22" w:rsidRPr="00D81D22" w:rsidRDefault="00D81D22" w:rsidP="00D81D2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In the agent program running on your agent machine, </w:t>
      </w:r>
    </w:p>
    <w:p w:rsidR="00D81D22" w:rsidRPr="00D81D22" w:rsidRDefault="00D81D22" w:rsidP="00D81D2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click</w:t>
      </w:r>
      <w:proofErr w:type="gramEnd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File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--&gt;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Install as Windows Service. 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2390775" cy="1400175"/>
            <wp:effectExtent l="19050" t="0" r="9525" b="0"/>
            <wp:docPr id="8" name="Picture 8" descr="https://wiki.jenkins.io/download/attachments/41878276/setup05.png?version=1&amp;modificationDate=131963064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iki.jenkins.io/download/attachments/41878276/setup05.png?version=1&amp;modificationDate=1319630642000&amp;api=v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  <w:t>Note that this feature requires ".Net Framework 3.5"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1685925" cy="228600"/>
            <wp:effectExtent l="19050" t="0" r="9525" b="0"/>
            <wp:docPr id="9" name="Picture 9" descr="https://wiki.jenkins.io/download/attachments/41878276/dotNet3_5Features.JPG?version=2&amp;modificationDate=1426780066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iki.jenkins.io/download/attachments/41878276/dotNet3_5Features.JPG?version=2&amp;modificationDate=1426780066000&amp;api=v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22" w:rsidRPr="00D81D22" w:rsidRDefault="00D81D22" w:rsidP="00D81D2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Start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, type Services and Select the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Services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program.</w:t>
      </w:r>
    </w:p>
    <w:p w:rsidR="00D81D22" w:rsidRPr="00D81D22" w:rsidRDefault="00D81D22" w:rsidP="00D81D2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Find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Jenkins Agent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in the list, Double click to open.</w:t>
      </w:r>
    </w:p>
    <w:p w:rsidR="00D81D22" w:rsidRPr="00D81D22" w:rsidRDefault="00D81D22" w:rsidP="00D81D2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Select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Startup type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--&gt;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Automatic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D81D22" w:rsidRPr="00D81D22" w:rsidRDefault="00D81D22" w:rsidP="00D81D2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Go to the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 xml:space="preserve">Log </w:t>
      </w:r>
      <w:proofErr w:type="gramStart"/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On</w:t>
      </w:r>
      <w:proofErr w:type="gramEnd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tab, change the </w:t>
      </w:r>
      <w:r w:rsidRPr="00D81D22">
        <w:rPr>
          <w:rFonts w:ascii="Segoe UI" w:eastAsia="Times New Roman" w:hAnsi="Segoe UI" w:cs="Segoe UI"/>
          <w:b/>
          <w:bCs/>
          <w:color w:val="172B4D"/>
          <w:sz w:val="21"/>
        </w:rPr>
        <w:t>Log on as</w:t>
      </w: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 to a user of your choice (Special user account Jenkins recommended).</w:t>
      </w:r>
    </w:p>
    <w:p w:rsidR="00D81D22" w:rsidRPr="00D81D22" w:rsidRDefault="00D81D22" w:rsidP="00D81D2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 xml:space="preserve">Make sure that auto login is set for the agent machine for the user account, </w:t>
      </w:r>
      <w:proofErr w:type="gramStart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>then</w:t>
      </w:r>
      <w:proofErr w:type="gramEnd"/>
      <w:r w:rsidRPr="00D81D22">
        <w:rPr>
          <w:rFonts w:ascii="Segoe UI" w:eastAsia="Times New Roman" w:hAnsi="Segoe UI" w:cs="Segoe UI"/>
          <w:color w:val="172B4D"/>
          <w:sz w:val="21"/>
          <w:szCs w:val="21"/>
        </w:rPr>
        <w:t xml:space="preserve"> the VM (or physical computer) should connect and be available when needed.</w:t>
      </w:r>
    </w:p>
    <w:p w:rsidR="00D81D22" w:rsidRDefault="00D81D22"/>
    <w:p w:rsidR="007C1BD2" w:rsidRDefault="007C1BD2"/>
    <w:p w:rsidR="007C1BD2" w:rsidRDefault="007C1BD2" w:rsidP="007C1BD2">
      <w:pPr>
        <w:shd w:val="clear" w:color="auto" w:fill="FFFFFF"/>
        <w:spacing w:before="240" w:after="120" w:line="288" w:lineRule="atLeast"/>
        <w:outlineLvl w:val="0"/>
        <w:rPr>
          <w:rFonts w:ascii="proxima-nova" w:eastAsia="Times New Roman" w:hAnsi="proxima-nova" w:cs="Times New Roman"/>
          <w:b/>
          <w:bCs/>
          <w:kern w:val="36"/>
          <w:sz w:val="39"/>
          <w:szCs w:val="39"/>
        </w:rPr>
      </w:pPr>
    </w:p>
    <w:p w:rsidR="007C1BD2" w:rsidRDefault="007C1BD2" w:rsidP="007C1BD2">
      <w:pPr>
        <w:shd w:val="clear" w:color="auto" w:fill="FFFFFF"/>
        <w:spacing w:before="240" w:after="120" w:line="288" w:lineRule="atLeast"/>
        <w:outlineLvl w:val="0"/>
        <w:rPr>
          <w:rFonts w:ascii="proxima-nova" w:eastAsia="Times New Roman" w:hAnsi="proxima-nova" w:cs="Times New Roman"/>
          <w:b/>
          <w:bCs/>
          <w:kern w:val="36"/>
          <w:sz w:val="39"/>
          <w:szCs w:val="39"/>
        </w:rPr>
      </w:pPr>
    </w:p>
    <w:p w:rsidR="007C1BD2" w:rsidRPr="007C1BD2" w:rsidRDefault="007C1BD2" w:rsidP="007C1BD2">
      <w:pPr>
        <w:shd w:val="clear" w:color="auto" w:fill="FFFFFF"/>
        <w:spacing w:before="240" w:after="120" w:line="288" w:lineRule="atLeast"/>
        <w:outlineLvl w:val="0"/>
        <w:rPr>
          <w:rFonts w:ascii="proxima-nova" w:eastAsia="Times New Roman" w:hAnsi="proxima-nova" w:cs="Times New Roman"/>
          <w:b/>
          <w:bCs/>
          <w:kern w:val="36"/>
          <w:sz w:val="39"/>
          <w:szCs w:val="39"/>
        </w:rPr>
      </w:pPr>
      <w:r w:rsidRPr="007C1BD2">
        <w:rPr>
          <w:rFonts w:ascii="proxima-nova" w:eastAsia="Times New Roman" w:hAnsi="proxima-nova" w:cs="Times New Roman"/>
          <w:b/>
          <w:bCs/>
          <w:kern w:val="36"/>
          <w:sz w:val="39"/>
          <w:szCs w:val="39"/>
        </w:rPr>
        <w:lastRenderedPageBreak/>
        <w:t xml:space="preserve">Configuring the Node in </w:t>
      </w:r>
      <w:proofErr w:type="gramStart"/>
      <w:r w:rsidRPr="007C1BD2">
        <w:rPr>
          <w:rFonts w:ascii="proxima-nova" w:eastAsia="Times New Roman" w:hAnsi="proxima-nova" w:cs="Times New Roman"/>
          <w:b/>
          <w:bCs/>
          <w:kern w:val="36"/>
          <w:sz w:val="39"/>
          <w:szCs w:val="39"/>
        </w:rPr>
        <w:t>Jenkins</w:t>
      </w:r>
      <w:r>
        <w:rPr>
          <w:rFonts w:ascii="proxima-nova" w:eastAsia="Times New Roman" w:hAnsi="proxima-nova" w:cs="Times New Roman"/>
          <w:b/>
          <w:bCs/>
          <w:kern w:val="36"/>
          <w:sz w:val="39"/>
          <w:szCs w:val="39"/>
        </w:rPr>
        <w:t xml:space="preserve">  for</w:t>
      </w:r>
      <w:proofErr w:type="gramEnd"/>
      <w:r>
        <w:rPr>
          <w:rFonts w:ascii="proxima-nova" w:eastAsia="Times New Roman" w:hAnsi="proxima-nova" w:cs="Times New Roman"/>
          <w:b/>
          <w:bCs/>
          <w:kern w:val="36"/>
          <w:sz w:val="39"/>
          <w:szCs w:val="39"/>
        </w:rPr>
        <w:t xml:space="preserve"> Linux </w:t>
      </w:r>
    </w:p>
    <w:p w:rsidR="007C1BD2" w:rsidRPr="007C1BD2" w:rsidRDefault="007C1BD2" w:rsidP="007C1BD2">
      <w:p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>To configure a new node, navigate to "Manage Jenkins" in the classic Jenkins interface o</w:t>
      </w:r>
      <w:r>
        <w:rPr>
          <w:rFonts w:ascii="proxima-nova" w:eastAsia="Times New Roman" w:hAnsi="proxima-nova" w:cs="Times New Roman"/>
          <w:sz w:val="24"/>
          <w:szCs w:val="24"/>
        </w:rPr>
        <w:t>r "Administration</w:t>
      </w:r>
      <w:proofErr w:type="gramStart"/>
      <w:r>
        <w:rPr>
          <w:rFonts w:ascii="proxima-nova" w:eastAsia="Times New Roman" w:hAnsi="proxima-nova" w:cs="Times New Roman"/>
          <w:sz w:val="24"/>
          <w:szCs w:val="24"/>
        </w:rPr>
        <w:t xml:space="preserve">" </w:t>
      </w:r>
      <w:r w:rsidRPr="007C1BD2">
        <w:rPr>
          <w:rFonts w:ascii="proxima-nova" w:eastAsia="Times New Roman" w:hAnsi="proxima-nova" w:cs="Times New Roman"/>
          <w:sz w:val="24"/>
          <w:szCs w:val="24"/>
        </w:rPr>
        <w:t>.</w:t>
      </w:r>
      <w:proofErr w:type="gramEnd"/>
      <w:r w:rsidRPr="007C1BD2">
        <w:rPr>
          <w:rFonts w:ascii="proxima-nova" w:eastAsia="Times New Roman" w:hAnsi="proxima-nova" w:cs="Times New Roman"/>
          <w:sz w:val="24"/>
          <w:szCs w:val="24"/>
        </w:rPr>
        <w:t xml:space="preserve"> </w:t>
      </w:r>
      <w:proofErr w:type="gramStart"/>
      <w:r w:rsidRPr="007C1BD2">
        <w:rPr>
          <w:rFonts w:ascii="proxima-nova" w:eastAsia="Times New Roman" w:hAnsi="proxima-nova" w:cs="Times New Roman"/>
          <w:sz w:val="24"/>
          <w:szCs w:val="24"/>
        </w:rPr>
        <w:t>Select "Manage Nodes", then "New Node".</w:t>
      </w:r>
      <w:proofErr w:type="gramEnd"/>
    </w:p>
    <w:p w:rsidR="007C1BD2" w:rsidRPr="007C1BD2" w:rsidRDefault="007C1BD2" w:rsidP="007C1BD2">
      <w:p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>We want to configure a new "Permanent Agent", though you can also copy an existing slave job and replace the appropriate values.</w:t>
      </w:r>
    </w:p>
    <w:p w:rsidR="007C1BD2" w:rsidRPr="007C1BD2" w:rsidRDefault="007C1BD2" w:rsidP="007C1BD2">
      <w:p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>Here are the settings to configure: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Number of executors:</w:t>
      </w:r>
      <w:r w:rsidRPr="007C1BD2">
        <w:rPr>
          <w:rFonts w:ascii="proxima-nova" w:eastAsia="Times New Roman" w:hAnsi="proxima-nova" w:cs="Times New Roman"/>
          <w:sz w:val="24"/>
          <w:szCs w:val="24"/>
        </w:rPr>
        <w:t> 1 or more</w:t>
      </w:r>
    </w:p>
    <w:p w:rsidR="007C1BD2" w:rsidRPr="007C1BD2" w:rsidRDefault="007C1BD2" w:rsidP="007C1BD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>Select the number of concurrent jobs that should be allowed to run on this node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Remote root:</w:t>
      </w:r>
      <w:r w:rsidRPr="007C1BD2">
        <w:rPr>
          <w:rFonts w:ascii="proxima-nova" w:eastAsia="Times New Roman" w:hAnsi="proxima-nova" w:cs="Times New Roman"/>
          <w:sz w:val="24"/>
          <w:szCs w:val="24"/>
        </w:rPr>
        <w:t> Use the Jenkins workspace directory that you created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labels:</w:t>
      </w:r>
      <w:r w:rsidRPr="007C1BD2">
        <w:rPr>
          <w:rFonts w:ascii="proxima-nova" w:eastAsia="Times New Roman" w:hAnsi="proxima-nova" w:cs="Times New Roman"/>
          <w:sz w:val="24"/>
          <w:szCs w:val="24"/>
        </w:rPr>
        <w:t> Add any descriptive labels you want to use</w:t>
      </w:r>
    </w:p>
    <w:p w:rsidR="007C1BD2" w:rsidRPr="007C1BD2" w:rsidRDefault="007C1BD2" w:rsidP="007C1BD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 xml:space="preserve">Examples: </w:t>
      </w:r>
      <w:proofErr w:type="spellStart"/>
      <w:r w:rsidRPr="007C1BD2">
        <w:rPr>
          <w:rFonts w:ascii="proxima-nova" w:eastAsia="Times New Roman" w:hAnsi="proxima-nova" w:cs="Times New Roman"/>
          <w:sz w:val="24"/>
          <w:szCs w:val="24"/>
        </w:rPr>
        <w:t>linux</w:t>
      </w:r>
      <w:proofErr w:type="spellEnd"/>
      <w:r w:rsidRPr="007C1BD2">
        <w:rPr>
          <w:rFonts w:ascii="proxima-nova" w:eastAsia="Times New Roman" w:hAnsi="proxima-nova" w:cs="Times New Roman"/>
          <w:sz w:val="24"/>
          <w:szCs w:val="24"/>
        </w:rPr>
        <w:t>, build-x, x86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>Select </w:t>
      </w: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Use this node as much as possible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Method:</w:t>
      </w:r>
      <w:r w:rsidRPr="007C1BD2">
        <w:rPr>
          <w:rFonts w:ascii="proxima-nova" w:eastAsia="Times New Roman" w:hAnsi="proxima-nova" w:cs="Times New Roman"/>
          <w:sz w:val="24"/>
          <w:szCs w:val="24"/>
        </w:rPr>
        <w:t> Launch slave agents via SSH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Host:</w:t>
      </w:r>
      <w:r w:rsidRPr="007C1BD2">
        <w:rPr>
          <w:rFonts w:ascii="proxima-nova" w:eastAsia="Times New Roman" w:hAnsi="proxima-nova" w:cs="Times New Roman"/>
          <w:sz w:val="24"/>
          <w:szCs w:val="24"/>
        </w:rPr>
        <w:t xml:space="preserve"> Use the static </w:t>
      </w:r>
      <w:proofErr w:type="spellStart"/>
      <w:r w:rsidRPr="007C1BD2">
        <w:rPr>
          <w:rFonts w:ascii="proxima-nova" w:eastAsia="Times New Roman" w:hAnsi="proxima-nova" w:cs="Times New Roman"/>
          <w:sz w:val="24"/>
          <w:szCs w:val="24"/>
        </w:rPr>
        <w:t>ip</w:t>
      </w:r>
      <w:proofErr w:type="spellEnd"/>
      <w:r w:rsidRPr="007C1BD2">
        <w:rPr>
          <w:rFonts w:ascii="proxima-nova" w:eastAsia="Times New Roman" w:hAnsi="proxima-nova" w:cs="Times New Roman"/>
          <w:sz w:val="24"/>
          <w:szCs w:val="24"/>
        </w:rPr>
        <w:t xml:space="preserve"> address of your new slave node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Credentials:</w:t>
      </w:r>
      <w:r w:rsidRPr="007C1BD2">
        <w:rPr>
          <w:rFonts w:ascii="proxima-nova" w:eastAsia="Times New Roman" w:hAnsi="proxima-nova" w:cs="Times New Roman"/>
          <w:sz w:val="24"/>
          <w:szCs w:val="24"/>
        </w:rPr>
        <w:t xml:space="preserve"> Select the Jenkins master private </w:t>
      </w:r>
      <w:proofErr w:type="spellStart"/>
      <w:r w:rsidRPr="007C1BD2">
        <w:rPr>
          <w:rFonts w:ascii="proxima-nova" w:eastAsia="Times New Roman" w:hAnsi="proxima-nova" w:cs="Times New Roman"/>
          <w:sz w:val="24"/>
          <w:szCs w:val="24"/>
        </w:rPr>
        <w:t>ssh</w:t>
      </w:r>
      <w:proofErr w:type="spellEnd"/>
      <w:r w:rsidRPr="007C1BD2">
        <w:rPr>
          <w:rFonts w:ascii="proxima-nova" w:eastAsia="Times New Roman" w:hAnsi="proxima-nova" w:cs="Times New Roman"/>
          <w:sz w:val="24"/>
          <w:szCs w:val="24"/>
        </w:rPr>
        <w:t xml:space="preserve"> key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Verification strategy</w:t>
      </w:r>
      <w:r w:rsidRPr="007C1BD2">
        <w:rPr>
          <w:rFonts w:ascii="proxima-nova" w:eastAsia="Times New Roman" w:hAnsi="proxima-nova" w:cs="Times New Roman"/>
          <w:sz w:val="24"/>
          <w:szCs w:val="24"/>
        </w:rPr>
        <w:t>: non-verifying</w:t>
      </w:r>
    </w:p>
    <w:p w:rsidR="007C1BD2" w:rsidRPr="007C1BD2" w:rsidRDefault="007C1BD2" w:rsidP="007C1BD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>You are free to use more secure methods!</w:t>
      </w:r>
    </w:p>
    <w:p w:rsidR="007C1BD2" w:rsidRPr="007C1BD2" w:rsidRDefault="007C1BD2" w:rsidP="007C1BD2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>Select </w:t>
      </w:r>
      <w:r w:rsidRPr="007C1BD2">
        <w:rPr>
          <w:rFonts w:ascii="proxima-nova" w:eastAsia="Times New Roman" w:hAnsi="proxima-nova" w:cs="Times New Roman"/>
          <w:b/>
          <w:bCs/>
          <w:sz w:val="24"/>
          <w:szCs w:val="24"/>
        </w:rPr>
        <w:t>Keep this agent online as much as possible</w:t>
      </w:r>
    </w:p>
    <w:p w:rsidR="007C1BD2" w:rsidRPr="007C1BD2" w:rsidRDefault="007C1BD2" w:rsidP="007C1BD2">
      <w:p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sz w:val="24"/>
          <w:szCs w:val="24"/>
        </w:rPr>
      </w:pPr>
      <w:r w:rsidRPr="007C1BD2">
        <w:rPr>
          <w:rFonts w:ascii="proxima-nova" w:eastAsia="Times New Roman" w:hAnsi="proxima-nova" w:cs="Times New Roman"/>
          <w:sz w:val="24"/>
          <w:szCs w:val="24"/>
        </w:rPr>
        <w:t>If everything was configured correctly, the node can be brought online and Jenkins can start assigning jobs!</w:t>
      </w:r>
    </w:p>
    <w:p w:rsidR="007C1BD2" w:rsidRDefault="007C1BD2"/>
    <w:p w:rsidR="007C1BD2" w:rsidRDefault="007C1BD2"/>
    <w:p w:rsidR="007C1BD2" w:rsidRDefault="007C1BD2"/>
    <w:p w:rsidR="007C1BD2" w:rsidRDefault="007C1BD2"/>
    <w:sectPr w:rsidR="007C1BD2" w:rsidSect="00A7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proxima-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5FEF"/>
    <w:multiLevelType w:val="multilevel"/>
    <w:tmpl w:val="3AA4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53CE1"/>
    <w:multiLevelType w:val="multilevel"/>
    <w:tmpl w:val="8B6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91A42"/>
    <w:multiLevelType w:val="multilevel"/>
    <w:tmpl w:val="210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DC28CA"/>
    <w:multiLevelType w:val="multilevel"/>
    <w:tmpl w:val="F30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D22"/>
    <w:rsid w:val="007C1BD2"/>
    <w:rsid w:val="00A774BF"/>
    <w:rsid w:val="00D81D22"/>
    <w:rsid w:val="00F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BF"/>
  </w:style>
  <w:style w:type="paragraph" w:styleId="Heading1">
    <w:name w:val="heading 1"/>
    <w:basedOn w:val="Normal"/>
    <w:link w:val="Heading1Char"/>
    <w:uiPriority w:val="9"/>
    <w:qFormat/>
    <w:rsid w:val="00D81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81D22"/>
    <w:rPr>
      <w:color w:val="0000FF"/>
      <w:u w:val="single"/>
    </w:rPr>
  </w:style>
  <w:style w:type="character" w:customStyle="1" w:styleId="unknown-user">
    <w:name w:val="unknown-user"/>
    <w:basedOn w:val="DefaultParagraphFont"/>
    <w:rsid w:val="00D81D22"/>
  </w:style>
  <w:style w:type="character" w:customStyle="1" w:styleId="editor">
    <w:name w:val="editor"/>
    <w:basedOn w:val="DefaultParagraphFont"/>
    <w:rsid w:val="00D81D22"/>
  </w:style>
  <w:style w:type="paragraph" w:styleId="NormalWeb">
    <w:name w:val="Normal (Web)"/>
    <w:basedOn w:val="Normal"/>
    <w:uiPriority w:val="99"/>
    <w:semiHidden/>
    <w:unhideWhenUsed/>
    <w:rsid w:val="00D8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D22"/>
    <w:rPr>
      <w:b/>
      <w:bCs/>
    </w:rPr>
  </w:style>
  <w:style w:type="character" w:styleId="Emphasis">
    <w:name w:val="Emphasis"/>
    <w:basedOn w:val="DefaultParagraphFont"/>
    <w:uiPriority w:val="20"/>
    <w:qFormat/>
    <w:rsid w:val="00D81D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1D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5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0164">
                  <w:marLeft w:val="0"/>
                  <w:marRight w:val="0"/>
                  <w:marTop w:val="0"/>
                  <w:marBottom w:val="240"/>
                  <w:divBdr>
                    <w:top w:val="single" w:sz="6" w:space="8" w:color="FFEAAE"/>
                    <w:left w:val="single" w:sz="6" w:space="27" w:color="FFEAAE"/>
                    <w:bottom w:val="single" w:sz="6" w:space="8" w:color="FFEAAE"/>
                    <w:right w:val="single" w:sz="6" w:space="8" w:color="FFEAAE"/>
                  </w:divBdr>
                  <w:divsChild>
                    <w:div w:id="4614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jenkinsmaster:808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oracle.com/technetwork/java/javase/downloads/jce8-download-2133166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</dc:creator>
  <cp:lastModifiedBy>venkanna</cp:lastModifiedBy>
  <cp:revision>2</cp:revision>
  <dcterms:created xsi:type="dcterms:W3CDTF">2019-08-30T09:11:00Z</dcterms:created>
  <dcterms:modified xsi:type="dcterms:W3CDTF">2019-08-30T09:23:00Z</dcterms:modified>
</cp:coreProperties>
</file>