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3305"/>
        <w:gridCol w:w="2397"/>
        <w:gridCol w:w="4558"/>
        <w:gridCol w:w="108"/>
        <w:gridCol w:w="128"/>
      </w:tblGrid>
      <w:tr w:rsidR="00915692" w14:paraId="7BA72733" w14:textId="77777777" w:rsidTr="004F5D65">
        <w:trPr>
          <w:gridAfter w:val="1"/>
          <w:wAfter w:w="128" w:type="dxa"/>
        </w:trPr>
        <w:tc>
          <w:tcPr>
            <w:tcW w:w="11016" w:type="dxa"/>
            <w:gridSpan w:val="5"/>
          </w:tcPr>
          <w:p w14:paraId="49F29E13" w14:textId="77777777" w:rsidR="00915692" w:rsidRDefault="00915692" w:rsidP="00915692">
            <w:pPr>
              <w:spacing w:line="216" w:lineRule="auto"/>
              <w:jc w:val="center"/>
              <w:rPr>
                <w:b/>
                <w:sz w:val="22"/>
                <w:szCs w:val="22"/>
                <w:u w:val="single"/>
              </w:rPr>
            </w:pPr>
            <w:r>
              <w:rPr>
                <w:b/>
                <w:sz w:val="22"/>
                <w:szCs w:val="22"/>
                <w:u w:val="single"/>
              </w:rPr>
              <w:t xml:space="preserve">HOMETOWN </w:t>
            </w:r>
            <w:r w:rsidRPr="006B725A">
              <w:rPr>
                <w:b/>
                <w:sz w:val="22"/>
                <w:szCs w:val="22"/>
                <w:u w:val="single"/>
              </w:rPr>
              <w:t>SERVICE AGREEMENT</w:t>
            </w:r>
          </w:p>
        </w:tc>
      </w:tr>
      <w:tr w:rsidR="00915692" w14:paraId="18231507" w14:textId="77777777" w:rsidTr="004F5D65">
        <w:trPr>
          <w:gridAfter w:val="1"/>
          <w:wAfter w:w="128" w:type="dxa"/>
        </w:trPr>
        <w:tc>
          <w:tcPr>
            <w:tcW w:w="11016" w:type="dxa"/>
            <w:gridSpan w:val="5"/>
          </w:tcPr>
          <w:p w14:paraId="5697C9BC" w14:textId="77777777" w:rsidR="00915692" w:rsidRDefault="00915692">
            <w:pPr>
              <w:spacing w:line="216" w:lineRule="auto"/>
              <w:jc w:val="center"/>
              <w:rPr>
                <w:b/>
                <w:sz w:val="22"/>
                <w:szCs w:val="22"/>
                <w:u w:val="single"/>
              </w:rPr>
            </w:pPr>
          </w:p>
        </w:tc>
      </w:tr>
      <w:tr w:rsidR="00915692" w14:paraId="02FCBBED" w14:textId="77777777" w:rsidTr="004F5D65">
        <w:trPr>
          <w:gridAfter w:val="1"/>
          <w:wAfter w:w="128" w:type="dxa"/>
        </w:trPr>
        <w:tc>
          <w:tcPr>
            <w:tcW w:w="11016" w:type="dxa"/>
            <w:gridSpan w:val="5"/>
          </w:tcPr>
          <w:p w14:paraId="14EA7E52" w14:textId="19211CA8" w:rsidR="00915692" w:rsidRPr="00915692" w:rsidRDefault="00915692" w:rsidP="00841A68">
            <w:pPr>
              <w:jc w:val="both"/>
              <w:rPr>
                <w:sz w:val="22"/>
                <w:szCs w:val="22"/>
              </w:rPr>
            </w:pPr>
            <w:r w:rsidRPr="006B725A">
              <w:rPr>
                <w:sz w:val="22"/>
                <w:szCs w:val="22"/>
              </w:rPr>
              <w:t xml:space="preserve">THIS </w:t>
            </w:r>
            <w:r>
              <w:rPr>
                <w:sz w:val="22"/>
                <w:szCs w:val="22"/>
              </w:rPr>
              <w:t xml:space="preserve">HOMETOWN </w:t>
            </w:r>
            <w:r w:rsidRPr="006B725A">
              <w:rPr>
                <w:sz w:val="22"/>
                <w:szCs w:val="22"/>
              </w:rPr>
              <w:t>SER</w:t>
            </w:r>
            <w:r>
              <w:rPr>
                <w:sz w:val="22"/>
                <w:szCs w:val="22"/>
              </w:rPr>
              <w:t xml:space="preserve">VICE AGREEMENT (this </w:t>
            </w:r>
            <w:r w:rsidR="00F4751E">
              <w:rPr>
                <w:sz w:val="22"/>
                <w:szCs w:val="22"/>
              </w:rPr>
              <w:t>“</w:t>
            </w:r>
            <w:r w:rsidR="0001267B" w:rsidRPr="0001267B">
              <w:rPr>
                <w:sz w:val="22"/>
                <w:szCs w:val="22"/>
              </w:rPr>
              <w:t>Agreement</w:t>
            </w:r>
            <w:r w:rsidR="00F4751E">
              <w:rPr>
                <w:sz w:val="22"/>
                <w:szCs w:val="22"/>
              </w:rPr>
              <w:t>”</w:t>
            </w:r>
            <w:r w:rsidRPr="006B725A">
              <w:rPr>
                <w:sz w:val="22"/>
                <w:szCs w:val="22"/>
              </w:rPr>
              <w:t>) is made as of the</w:t>
            </w:r>
            <w:bookmarkStart w:id="0" w:name="Text1"/>
            <w:r>
              <w:rPr>
                <w:sz w:val="22"/>
                <w:szCs w:val="22"/>
              </w:rPr>
              <w:t xml:space="preserve"> </w:t>
            </w:r>
            <w:bookmarkEnd w:id="0"/>
            <w:r w:rsidR="0001267B" w:rsidRPr="0001267B">
              <w:rPr>
                <w:sz w:val="22"/>
                <w:szCs w:val="22"/>
              </w:rPr>
              <w:t>&lt;</w:t>
            </w:r>
            <w:r w:rsidR="004F5D65">
              <w:rPr>
                <w:sz w:val="22"/>
                <w:szCs w:val="22"/>
              </w:rPr>
              <w:t>MM</w:t>
            </w:r>
            <w:r w:rsidR="00841A68">
              <w:rPr>
                <w:sz w:val="22"/>
                <w:szCs w:val="22"/>
              </w:rPr>
              <w:t>DD</w:t>
            </w:r>
            <w:r w:rsidR="004F5D65">
              <w:rPr>
                <w:sz w:val="22"/>
                <w:szCs w:val="22"/>
              </w:rPr>
              <w:t>YYYY</w:t>
            </w:r>
            <w:r w:rsidR="0001267B" w:rsidRPr="0001267B">
              <w:rPr>
                <w:sz w:val="22"/>
                <w:szCs w:val="22"/>
              </w:rPr>
              <w:t>&gt;</w:t>
            </w:r>
            <w:r w:rsidRPr="006B725A">
              <w:rPr>
                <w:sz w:val="22"/>
                <w:szCs w:val="22"/>
              </w:rPr>
              <w:t xml:space="preserve">, by and between </w:t>
            </w:r>
            <w:r w:rsidRPr="002C6B4D">
              <w:rPr>
                <w:sz w:val="22"/>
                <w:szCs w:val="22"/>
              </w:rPr>
              <w:t>Hometown America Management, L.P., a Delaware limited partnership</w:t>
            </w:r>
            <w:r w:rsidRPr="006B725A">
              <w:rPr>
                <w:sz w:val="22"/>
                <w:szCs w:val="22"/>
              </w:rPr>
              <w:t xml:space="preserve"> </w:t>
            </w:r>
            <w:r w:rsidR="00F4751E">
              <w:rPr>
                <w:sz w:val="22"/>
                <w:szCs w:val="22"/>
              </w:rPr>
              <w:t>(“</w:t>
            </w:r>
            <w:r w:rsidR="0001267B" w:rsidRPr="0001267B">
              <w:rPr>
                <w:sz w:val="22"/>
                <w:szCs w:val="22"/>
              </w:rPr>
              <w:t>Manager</w:t>
            </w:r>
            <w:r w:rsidR="00F4751E">
              <w:rPr>
                <w:sz w:val="22"/>
                <w:szCs w:val="22"/>
              </w:rPr>
              <w:t>”)</w:t>
            </w:r>
            <w:r>
              <w:rPr>
                <w:sz w:val="22"/>
                <w:szCs w:val="22"/>
              </w:rPr>
              <w:t xml:space="preserve"> </w:t>
            </w:r>
            <w:r w:rsidRPr="006B725A">
              <w:rPr>
                <w:sz w:val="22"/>
                <w:szCs w:val="22"/>
              </w:rPr>
              <w:t xml:space="preserve">as authorized agent for </w:t>
            </w:r>
            <w:r>
              <w:rPr>
                <w:sz w:val="22"/>
                <w:szCs w:val="22"/>
              </w:rPr>
              <w:t xml:space="preserve">the owner </w:t>
            </w:r>
            <w:r w:rsidR="00F4751E">
              <w:rPr>
                <w:sz w:val="22"/>
                <w:szCs w:val="22"/>
              </w:rPr>
              <w:t>(“</w:t>
            </w:r>
            <w:r w:rsidR="0001267B" w:rsidRPr="0001267B">
              <w:rPr>
                <w:sz w:val="22"/>
                <w:szCs w:val="22"/>
              </w:rPr>
              <w:t>Owner</w:t>
            </w:r>
            <w:r w:rsidR="00F4751E">
              <w:rPr>
                <w:sz w:val="22"/>
                <w:szCs w:val="22"/>
              </w:rPr>
              <w:t>”)</w:t>
            </w:r>
            <w:r>
              <w:rPr>
                <w:sz w:val="22"/>
                <w:szCs w:val="22"/>
              </w:rPr>
              <w:t xml:space="preserve"> listed below </w:t>
            </w:r>
            <w:r w:rsidRPr="006B725A">
              <w:rPr>
                <w:sz w:val="22"/>
                <w:szCs w:val="22"/>
              </w:rPr>
              <w:t xml:space="preserve">who is the owner of the Community </w:t>
            </w:r>
            <w:r w:rsidR="00F4751E">
              <w:rPr>
                <w:sz w:val="22"/>
                <w:szCs w:val="22"/>
              </w:rPr>
              <w:t>(“</w:t>
            </w:r>
            <w:r w:rsidR="0001267B" w:rsidRPr="0001267B">
              <w:rPr>
                <w:sz w:val="22"/>
                <w:szCs w:val="22"/>
              </w:rPr>
              <w:t>Community</w:t>
            </w:r>
            <w:r w:rsidR="00F4751E">
              <w:rPr>
                <w:sz w:val="22"/>
                <w:szCs w:val="22"/>
              </w:rPr>
              <w:t>”)</w:t>
            </w:r>
            <w:r>
              <w:rPr>
                <w:sz w:val="22"/>
                <w:szCs w:val="22"/>
              </w:rPr>
              <w:t xml:space="preserve"> </w:t>
            </w:r>
            <w:r w:rsidRPr="006B725A">
              <w:rPr>
                <w:sz w:val="22"/>
                <w:szCs w:val="22"/>
              </w:rPr>
              <w:t xml:space="preserve">and the Contractor </w:t>
            </w:r>
            <w:r w:rsidR="00F4751E">
              <w:rPr>
                <w:sz w:val="22"/>
                <w:szCs w:val="22"/>
              </w:rPr>
              <w:t>(“</w:t>
            </w:r>
            <w:r w:rsidR="0001267B" w:rsidRPr="0001267B">
              <w:rPr>
                <w:sz w:val="22"/>
                <w:szCs w:val="22"/>
              </w:rPr>
              <w:t>Contractor</w:t>
            </w:r>
            <w:r w:rsidR="00F4751E">
              <w:rPr>
                <w:sz w:val="22"/>
                <w:szCs w:val="22"/>
              </w:rPr>
              <w:t>”)</w:t>
            </w:r>
            <w:r>
              <w:rPr>
                <w:sz w:val="22"/>
                <w:szCs w:val="22"/>
              </w:rPr>
              <w:t xml:space="preserve"> </w:t>
            </w:r>
            <w:r w:rsidRPr="006B725A">
              <w:rPr>
                <w:sz w:val="22"/>
                <w:szCs w:val="22"/>
              </w:rPr>
              <w:t>listed below for</w:t>
            </w:r>
            <w:r>
              <w:rPr>
                <w:sz w:val="22"/>
                <w:szCs w:val="22"/>
              </w:rPr>
              <w:t xml:space="preserve"> the</w:t>
            </w:r>
            <w:r w:rsidRPr="006B725A">
              <w:rPr>
                <w:sz w:val="22"/>
                <w:szCs w:val="22"/>
              </w:rPr>
              <w:t xml:space="preserve"> </w:t>
            </w:r>
            <w:r>
              <w:rPr>
                <w:sz w:val="22"/>
                <w:szCs w:val="22"/>
              </w:rPr>
              <w:t>S</w:t>
            </w:r>
            <w:r w:rsidRPr="006B725A">
              <w:rPr>
                <w:sz w:val="22"/>
                <w:szCs w:val="22"/>
              </w:rPr>
              <w:t xml:space="preserve">ervices </w:t>
            </w:r>
            <w:r>
              <w:rPr>
                <w:sz w:val="22"/>
                <w:szCs w:val="22"/>
              </w:rPr>
              <w:t xml:space="preserve">(defined below) </w:t>
            </w:r>
            <w:r w:rsidRPr="006B725A">
              <w:rPr>
                <w:sz w:val="22"/>
                <w:szCs w:val="22"/>
              </w:rPr>
              <w:t xml:space="preserve">to be performed. </w:t>
            </w:r>
          </w:p>
        </w:tc>
      </w:tr>
      <w:tr w:rsidR="00915692" w14:paraId="173A87FC" w14:textId="77777777" w:rsidTr="004F5D65">
        <w:trPr>
          <w:gridAfter w:val="1"/>
          <w:wAfter w:w="128" w:type="dxa"/>
        </w:trPr>
        <w:tc>
          <w:tcPr>
            <w:tcW w:w="11016" w:type="dxa"/>
            <w:gridSpan w:val="5"/>
          </w:tcPr>
          <w:p w14:paraId="34C2260D" w14:textId="77777777" w:rsidR="00915692" w:rsidRDefault="00915692">
            <w:pPr>
              <w:spacing w:line="216" w:lineRule="auto"/>
              <w:jc w:val="center"/>
              <w:rPr>
                <w:b/>
                <w:sz w:val="22"/>
                <w:szCs w:val="22"/>
                <w:u w:val="single"/>
              </w:rPr>
            </w:pPr>
          </w:p>
        </w:tc>
      </w:tr>
      <w:tr w:rsidR="00915692" w14:paraId="27A01B5A" w14:textId="77777777" w:rsidTr="004F5D65">
        <w:trPr>
          <w:gridAfter w:val="1"/>
          <w:wAfter w:w="128" w:type="dxa"/>
        </w:trPr>
        <w:tc>
          <w:tcPr>
            <w:tcW w:w="11016" w:type="dxa"/>
            <w:gridSpan w:val="5"/>
          </w:tcPr>
          <w:p w14:paraId="3B7F8F10" w14:textId="77777777" w:rsidR="00915692" w:rsidRDefault="00915692">
            <w:pPr>
              <w:spacing w:line="216" w:lineRule="auto"/>
              <w:jc w:val="center"/>
              <w:rPr>
                <w:b/>
                <w:sz w:val="22"/>
                <w:szCs w:val="22"/>
                <w:u w:val="single"/>
              </w:rPr>
            </w:pPr>
            <w:r w:rsidRPr="006B725A">
              <w:rPr>
                <w:b/>
                <w:sz w:val="22"/>
                <w:szCs w:val="22"/>
                <w:u w:val="single"/>
              </w:rPr>
              <w:t>ARTICLE I.  AGREEMENT DATA</w:t>
            </w:r>
          </w:p>
        </w:tc>
      </w:tr>
      <w:tr w:rsidR="000C2013" w14:paraId="4E0FF900" w14:textId="77777777" w:rsidTr="004F5D65">
        <w:trPr>
          <w:gridAfter w:val="1"/>
          <w:wAfter w:w="128" w:type="dxa"/>
        </w:trPr>
        <w:tc>
          <w:tcPr>
            <w:tcW w:w="11016" w:type="dxa"/>
            <w:gridSpan w:val="5"/>
          </w:tcPr>
          <w:p w14:paraId="44460A8F" w14:textId="77777777" w:rsidR="000C2013" w:rsidRDefault="000C2013">
            <w:pPr>
              <w:spacing w:line="216" w:lineRule="auto"/>
              <w:jc w:val="center"/>
              <w:rPr>
                <w:b/>
                <w:sz w:val="22"/>
                <w:szCs w:val="22"/>
                <w:u w:val="single"/>
              </w:rPr>
            </w:pPr>
          </w:p>
        </w:tc>
      </w:tr>
      <w:tr w:rsidR="000C2013" w14:paraId="31793648" w14:textId="77777777" w:rsidTr="004F5D65">
        <w:trPr>
          <w:gridAfter w:val="1"/>
          <w:wAfter w:w="128" w:type="dxa"/>
        </w:trPr>
        <w:tc>
          <w:tcPr>
            <w:tcW w:w="11016" w:type="dxa"/>
            <w:gridSpan w:val="5"/>
          </w:tcPr>
          <w:p w14:paraId="55D041CD" w14:textId="3995D8A2" w:rsidR="000C2013" w:rsidRPr="004F5D65" w:rsidRDefault="00F4751E" w:rsidP="00F4751E">
            <w:pPr>
              <w:spacing w:line="216" w:lineRule="auto"/>
              <w:rPr>
                <w:sz w:val="22"/>
              </w:rPr>
            </w:pPr>
            <w:r w:rsidRPr="00F4751E">
              <w:rPr>
                <w:b/>
                <w:sz w:val="22"/>
                <w:szCs w:val="22"/>
              </w:rPr>
              <w:t>SERVICE PROVIDED</w:t>
            </w:r>
            <w:r>
              <w:rPr>
                <w:b/>
                <w:sz w:val="22"/>
                <w:szCs w:val="22"/>
              </w:rPr>
              <w:t xml:space="preserve">: </w:t>
            </w:r>
            <w:r>
              <w:rPr>
                <w:sz w:val="22"/>
                <w:szCs w:val="22"/>
              </w:rPr>
              <w:t xml:space="preserve">See </w:t>
            </w:r>
            <w:r>
              <w:rPr>
                <w:b/>
                <w:sz w:val="22"/>
                <w:szCs w:val="22"/>
                <w:u w:val="single"/>
              </w:rPr>
              <w:t>Exhibit “A”</w:t>
            </w:r>
            <w:r>
              <w:rPr>
                <w:sz w:val="22"/>
                <w:szCs w:val="22"/>
              </w:rPr>
              <w:t xml:space="preserve"> attached hereto and by this reference made a part hereof</w:t>
            </w:r>
          </w:p>
        </w:tc>
      </w:tr>
      <w:tr w:rsidR="000C2013" w14:paraId="122D3A85" w14:textId="77777777" w:rsidTr="004F5D65">
        <w:trPr>
          <w:gridAfter w:val="1"/>
          <w:wAfter w:w="128" w:type="dxa"/>
        </w:trPr>
        <w:tc>
          <w:tcPr>
            <w:tcW w:w="11016" w:type="dxa"/>
            <w:gridSpan w:val="5"/>
          </w:tcPr>
          <w:p w14:paraId="122435B6" w14:textId="11F168E5" w:rsidR="000C2013" w:rsidRPr="00EA4A3B" w:rsidRDefault="000C2013" w:rsidP="00EA4A3B">
            <w:pPr>
              <w:autoSpaceDE w:val="0"/>
              <w:autoSpaceDN w:val="0"/>
              <w:adjustRightInd w:val="0"/>
              <w:rPr>
                <w:rFonts w:ascii="Consolas" w:hAnsi="Consolas" w:cs="Consolas"/>
                <w:color w:val="A31515"/>
                <w:sz w:val="19"/>
                <w:szCs w:val="19"/>
              </w:rPr>
            </w:pPr>
            <w:r>
              <w:rPr>
                <w:b/>
                <w:sz w:val="22"/>
                <w:szCs w:val="22"/>
              </w:rPr>
              <w:t xml:space="preserve">OWNER: </w:t>
            </w:r>
            <w:r w:rsidR="008B6E81">
              <w:rPr>
                <w:sz w:val="22"/>
                <w:szCs w:val="22"/>
              </w:rPr>
              <w:t>&lt;</w:t>
            </w:r>
            <w:proofErr w:type="spellStart"/>
            <w:r w:rsidR="00EA4A3B" w:rsidRPr="00EA4A3B">
              <w:rPr>
                <w:sz w:val="22"/>
                <w:szCs w:val="22"/>
              </w:rPr>
              <w:t>PropertyLeagelNameOnTemplate</w:t>
            </w:r>
            <w:proofErr w:type="spellEnd"/>
            <w:r w:rsidRPr="0001267B">
              <w:rPr>
                <w:sz w:val="22"/>
                <w:szCs w:val="22"/>
              </w:rPr>
              <w:t>&gt;</w:t>
            </w:r>
          </w:p>
        </w:tc>
      </w:tr>
      <w:tr w:rsidR="000C2013" w14:paraId="40BB5C54" w14:textId="77777777" w:rsidTr="004F5D65">
        <w:trPr>
          <w:gridAfter w:val="1"/>
          <w:wAfter w:w="128" w:type="dxa"/>
        </w:trPr>
        <w:tc>
          <w:tcPr>
            <w:tcW w:w="11016" w:type="dxa"/>
            <w:gridSpan w:val="5"/>
          </w:tcPr>
          <w:p w14:paraId="6C2ACB04" w14:textId="77777777" w:rsidR="000C2013" w:rsidRPr="00915692" w:rsidRDefault="000C2013" w:rsidP="00915692">
            <w:pPr>
              <w:spacing w:line="216" w:lineRule="auto"/>
              <w:jc w:val="both"/>
              <w:rPr>
                <w:b/>
                <w:sz w:val="22"/>
                <w:szCs w:val="22"/>
              </w:rPr>
            </w:pPr>
            <w:r w:rsidRPr="006B725A">
              <w:rPr>
                <w:b/>
                <w:sz w:val="22"/>
                <w:szCs w:val="22"/>
              </w:rPr>
              <w:t>COMMUNITY:</w:t>
            </w:r>
            <w:r>
              <w:rPr>
                <w:b/>
                <w:sz w:val="22"/>
                <w:szCs w:val="22"/>
              </w:rPr>
              <w:t xml:space="preserve"> </w:t>
            </w:r>
            <w:r>
              <w:rPr>
                <w:sz w:val="22"/>
                <w:szCs w:val="22"/>
              </w:rPr>
              <w:t>&lt;</w:t>
            </w:r>
            <w:proofErr w:type="spellStart"/>
            <w:r>
              <w:rPr>
                <w:sz w:val="22"/>
                <w:szCs w:val="22"/>
              </w:rPr>
              <w:t>Propert</w:t>
            </w:r>
            <w:r w:rsidR="00983CFB">
              <w:rPr>
                <w:sz w:val="22"/>
                <w:szCs w:val="22"/>
              </w:rPr>
              <w:t>y</w:t>
            </w:r>
            <w:r>
              <w:rPr>
                <w:sz w:val="22"/>
                <w:szCs w:val="22"/>
              </w:rPr>
              <w:t>Name</w:t>
            </w:r>
            <w:proofErr w:type="spellEnd"/>
            <w:r>
              <w:rPr>
                <w:sz w:val="22"/>
                <w:szCs w:val="22"/>
              </w:rPr>
              <w:t>&gt;</w:t>
            </w:r>
          </w:p>
        </w:tc>
      </w:tr>
      <w:tr w:rsidR="000C2013" w14:paraId="0233756D" w14:textId="77777777" w:rsidTr="004F5D65">
        <w:trPr>
          <w:gridAfter w:val="1"/>
          <w:wAfter w:w="128" w:type="dxa"/>
        </w:trPr>
        <w:tc>
          <w:tcPr>
            <w:tcW w:w="11016" w:type="dxa"/>
            <w:gridSpan w:val="5"/>
          </w:tcPr>
          <w:p w14:paraId="6ED1D05D" w14:textId="77777777" w:rsidR="000C2013" w:rsidRDefault="000C2013">
            <w:pPr>
              <w:spacing w:line="216" w:lineRule="auto"/>
              <w:jc w:val="center"/>
              <w:rPr>
                <w:b/>
                <w:sz w:val="22"/>
                <w:szCs w:val="22"/>
                <w:u w:val="single"/>
              </w:rPr>
            </w:pPr>
          </w:p>
        </w:tc>
      </w:tr>
      <w:tr w:rsidR="000C2013" w14:paraId="47C240AE" w14:textId="77777777" w:rsidTr="004F5D65">
        <w:trPr>
          <w:gridAfter w:val="1"/>
          <w:wAfter w:w="128" w:type="dxa"/>
        </w:trPr>
        <w:tc>
          <w:tcPr>
            <w:tcW w:w="11016" w:type="dxa"/>
            <w:gridSpan w:val="5"/>
          </w:tcPr>
          <w:p w14:paraId="0B2C90F8" w14:textId="77777777" w:rsidR="000C2013" w:rsidRPr="00F50353" w:rsidRDefault="000C2013" w:rsidP="00F50353">
            <w:pPr>
              <w:autoSpaceDE w:val="0"/>
              <w:autoSpaceDN w:val="0"/>
              <w:adjustRightInd w:val="0"/>
              <w:rPr>
                <w:rFonts w:ascii="Consolas" w:hAnsi="Consolas" w:cs="Consolas"/>
                <w:color w:val="A31515"/>
                <w:sz w:val="19"/>
                <w:szCs w:val="19"/>
                <w:lang w:bidi="hi-IN"/>
              </w:rPr>
            </w:pPr>
            <w:r w:rsidRPr="006B725A">
              <w:rPr>
                <w:b/>
                <w:sz w:val="22"/>
                <w:szCs w:val="22"/>
              </w:rPr>
              <w:t>COMMUNITY’S ADDRESS:</w:t>
            </w:r>
            <w:r w:rsidRPr="00316FB7">
              <w:rPr>
                <w:sz w:val="22"/>
                <w:szCs w:val="22"/>
              </w:rPr>
              <w:t xml:space="preserve"> </w:t>
            </w:r>
            <w:r w:rsidRPr="00F50353">
              <w:rPr>
                <w:sz w:val="22"/>
                <w:szCs w:val="22"/>
              </w:rPr>
              <w:t>&lt;</w:t>
            </w:r>
            <w:proofErr w:type="spellStart"/>
            <w:r w:rsidR="00F50353" w:rsidRPr="00F50353">
              <w:rPr>
                <w:sz w:val="22"/>
                <w:szCs w:val="22"/>
              </w:rPr>
              <w:t>PropertyAddress</w:t>
            </w:r>
            <w:proofErr w:type="spellEnd"/>
            <w:r w:rsidRPr="00F50353">
              <w:rPr>
                <w:sz w:val="22"/>
                <w:szCs w:val="22"/>
              </w:rPr>
              <w:t>&gt;</w:t>
            </w:r>
          </w:p>
        </w:tc>
      </w:tr>
      <w:tr w:rsidR="000C2013" w14:paraId="3E72B4E9" w14:textId="77777777" w:rsidTr="004F5D65">
        <w:trPr>
          <w:gridAfter w:val="1"/>
          <w:wAfter w:w="128" w:type="dxa"/>
        </w:trPr>
        <w:tc>
          <w:tcPr>
            <w:tcW w:w="11016" w:type="dxa"/>
            <w:gridSpan w:val="5"/>
          </w:tcPr>
          <w:p w14:paraId="023821BB" w14:textId="77777777" w:rsidR="000C2013" w:rsidRDefault="000C2013">
            <w:pPr>
              <w:spacing w:line="216" w:lineRule="auto"/>
              <w:jc w:val="center"/>
              <w:rPr>
                <w:b/>
                <w:sz w:val="22"/>
                <w:szCs w:val="22"/>
                <w:u w:val="single"/>
              </w:rPr>
            </w:pPr>
          </w:p>
        </w:tc>
      </w:tr>
      <w:tr w:rsidR="000C2013" w14:paraId="56DFA279" w14:textId="77777777" w:rsidTr="004F5D65">
        <w:trPr>
          <w:gridAfter w:val="1"/>
          <w:wAfter w:w="128" w:type="dxa"/>
        </w:trPr>
        <w:tc>
          <w:tcPr>
            <w:tcW w:w="3953" w:type="dxa"/>
            <w:gridSpan w:val="2"/>
          </w:tcPr>
          <w:p w14:paraId="51932E68" w14:textId="77777777" w:rsidR="000C2013" w:rsidRDefault="000C2013" w:rsidP="00915692">
            <w:pPr>
              <w:spacing w:line="216" w:lineRule="auto"/>
              <w:rPr>
                <w:b/>
                <w:sz w:val="22"/>
                <w:szCs w:val="22"/>
                <w:u w:val="single"/>
              </w:rPr>
            </w:pPr>
            <w:r w:rsidRPr="00E777B3">
              <w:rPr>
                <w:b/>
                <w:sz w:val="22"/>
                <w:szCs w:val="22"/>
              </w:rPr>
              <w:t>NOTICE FOR OWNER/MANAGER:</w:t>
            </w:r>
          </w:p>
        </w:tc>
        <w:tc>
          <w:tcPr>
            <w:tcW w:w="7063" w:type="dxa"/>
            <w:gridSpan w:val="3"/>
          </w:tcPr>
          <w:p w14:paraId="16681B82" w14:textId="77777777" w:rsidR="00320999" w:rsidRDefault="00E773F7" w:rsidP="00915692">
            <w:pPr>
              <w:spacing w:line="216" w:lineRule="auto"/>
              <w:rPr>
                <w:sz w:val="20"/>
                <w:szCs w:val="20"/>
              </w:rPr>
            </w:pPr>
            <w:r w:rsidRPr="008D15AF">
              <w:rPr>
                <w:sz w:val="20"/>
                <w:szCs w:val="20"/>
              </w:rPr>
              <w:t>&lt;</w:t>
            </w:r>
            <w:proofErr w:type="spellStart"/>
            <w:r w:rsidRPr="00E773F7">
              <w:rPr>
                <w:i/>
                <w:sz w:val="22"/>
                <w:szCs w:val="22"/>
              </w:rPr>
              <w:t>PropertyAddress</w:t>
            </w:r>
            <w:proofErr w:type="spellEnd"/>
            <w:r w:rsidRPr="008D15AF">
              <w:rPr>
                <w:sz w:val="20"/>
                <w:szCs w:val="20"/>
              </w:rPr>
              <w:t>&gt;</w:t>
            </w:r>
          </w:p>
          <w:p w14:paraId="32F407E5" w14:textId="0D6D48D0" w:rsidR="000C2013" w:rsidRDefault="000C2013" w:rsidP="00320999">
            <w:pPr>
              <w:spacing w:line="216" w:lineRule="auto"/>
              <w:rPr>
                <w:b/>
                <w:sz w:val="22"/>
                <w:szCs w:val="22"/>
                <w:u w:val="single"/>
              </w:rPr>
            </w:pPr>
            <w:r w:rsidRPr="00716B9D">
              <w:rPr>
                <w:i/>
                <w:sz w:val="22"/>
                <w:szCs w:val="22"/>
              </w:rPr>
              <w:t>ATTN:</w:t>
            </w:r>
            <w:r w:rsidRPr="0001267B">
              <w:rPr>
                <w:i/>
                <w:sz w:val="22"/>
                <w:szCs w:val="22"/>
              </w:rPr>
              <w:t>&lt;</w:t>
            </w:r>
            <w:proofErr w:type="spellStart"/>
            <w:r w:rsidRPr="0001267B">
              <w:rPr>
                <w:i/>
                <w:sz w:val="22"/>
                <w:szCs w:val="22"/>
              </w:rPr>
              <w:t>PropertyPrimaryContact</w:t>
            </w:r>
            <w:proofErr w:type="spellEnd"/>
            <w:r w:rsidRPr="0001267B">
              <w:rPr>
                <w:i/>
                <w:sz w:val="22"/>
                <w:szCs w:val="22"/>
              </w:rPr>
              <w:t>&gt;</w:t>
            </w:r>
          </w:p>
        </w:tc>
      </w:tr>
      <w:tr w:rsidR="000C2013" w14:paraId="3F0C6BB1" w14:textId="77777777" w:rsidTr="004F5D65">
        <w:trPr>
          <w:gridAfter w:val="1"/>
          <w:wAfter w:w="128" w:type="dxa"/>
        </w:trPr>
        <w:tc>
          <w:tcPr>
            <w:tcW w:w="11016" w:type="dxa"/>
            <w:gridSpan w:val="5"/>
          </w:tcPr>
          <w:p w14:paraId="5C68E455" w14:textId="77777777" w:rsidR="000C2013" w:rsidRDefault="000C2013">
            <w:pPr>
              <w:spacing w:line="216" w:lineRule="auto"/>
              <w:jc w:val="center"/>
              <w:rPr>
                <w:b/>
                <w:sz w:val="22"/>
                <w:szCs w:val="22"/>
                <w:u w:val="single"/>
              </w:rPr>
            </w:pPr>
          </w:p>
        </w:tc>
      </w:tr>
      <w:tr w:rsidR="000C2013" w14:paraId="3C64B639" w14:textId="77777777" w:rsidTr="004F5D65">
        <w:trPr>
          <w:gridAfter w:val="1"/>
          <w:wAfter w:w="128" w:type="dxa"/>
        </w:trPr>
        <w:tc>
          <w:tcPr>
            <w:tcW w:w="3953" w:type="dxa"/>
            <w:gridSpan w:val="2"/>
          </w:tcPr>
          <w:p w14:paraId="5A8C44D5" w14:textId="77777777" w:rsidR="000C2013" w:rsidRDefault="000C2013" w:rsidP="00915692">
            <w:pPr>
              <w:spacing w:line="216" w:lineRule="auto"/>
              <w:ind w:left="2160"/>
              <w:rPr>
                <w:b/>
                <w:sz w:val="22"/>
                <w:szCs w:val="22"/>
                <w:u w:val="single"/>
              </w:rPr>
            </w:pPr>
            <w:r>
              <w:rPr>
                <w:b/>
                <w:sz w:val="22"/>
                <w:szCs w:val="22"/>
              </w:rPr>
              <w:t xml:space="preserve">with a copy to:  </w:t>
            </w:r>
          </w:p>
        </w:tc>
        <w:tc>
          <w:tcPr>
            <w:tcW w:w="7063" w:type="dxa"/>
            <w:gridSpan w:val="3"/>
          </w:tcPr>
          <w:p w14:paraId="52398FEC" w14:textId="77777777" w:rsidR="000C2013" w:rsidRPr="00E45B7D" w:rsidRDefault="000C2013" w:rsidP="00915692">
            <w:pPr>
              <w:spacing w:line="216" w:lineRule="auto"/>
              <w:ind w:left="4140" w:hanging="4140"/>
              <w:jc w:val="both"/>
              <w:rPr>
                <w:b/>
                <w:sz w:val="22"/>
                <w:szCs w:val="22"/>
              </w:rPr>
            </w:pPr>
            <w:r w:rsidRPr="00E45B7D">
              <w:rPr>
                <w:b/>
                <w:sz w:val="22"/>
                <w:szCs w:val="22"/>
              </w:rPr>
              <w:t>&lt;</w:t>
            </w:r>
            <w:proofErr w:type="spellStart"/>
            <w:r w:rsidR="002A334D" w:rsidRPr="00E45B7D">
              <w:rPr>
                <w:b/>
                <w:sz w:val="22"/>
                <w:szCs w:val="22"/>
              </w:rPr>
              <w:t>Original</w:t>
            </w:r>
            <w:r w:rsidRPr="00E45B7D">
              <w:rPr>
                <w:b/>
                <w:sz w:val="22"/>
                <w:szCs w:val="22"/>
              </w:rPr>
              <w:t>Client</w:t>
            </w:r>
            <w:r w:rsidR="00E773F7" w:rsidRPr="00E45B7D">
              <w:rPr>
                <w:b/>
                <w:sz w:val="22"/>
                <w:szCs w:val="22"/>
              </w:rPr>
              <w:t>Name</w:t>
            </w:r>
            <w:proofErr w:type="spellEnd"/>
            <w:r w:rsidRPr="00E45B7D">
              <w:rPr>
                <w:b/>
                <w:sz w:val="22"/>
                <w:szCs w:val="22"/>
              </w:rPr>
              <w:t>&gt;</w:t>
            </w:r>
          </w:p>
          <w:p w14:paraId="055323D5" w14:textId="15B0F658" w:rsidR="000C2013" w:rsidRDefault="00F4751E" w:rsidP="00915692">
            <w:pPr>
              <w:spacing w:line="216" w:lineRule="auto"/>
              <w:ind w:left="4140" w:hanging="4140"/>
              <w:jc w:val="both"/>
              <w:rPr>
                <w:b/>
                <w:sz w:val="22"/>
                <w:szCs w:val="22"/>
              </w:rPr>
            </w:pPr>
            <w:r>
              <w:rPr>
                <w:b/>
                <w:sz w:val="22"/>
                <w:szCs w:val="22"/>
              </w:rPr>
              <w:t>150 N. Wacker Drive, Suite 2800</w:t>
            </w:r>
          </w:p>
          <w:p w14:paraId="619266B6" w14:textId="77777777" w:rsidR="000C2013" w:rsidRDefault="00F4751E" w:rsidP="00915692">
            <w:pPr>
              <w:spacing w:line="216" w:lineRule="auto"/>
              <w:ind w:left="4140" w:hanging="4140"/>
              <w:jc w:val="both"/>
              <w:rPr>
                <w:b/>
                <w:sz w:val="22"/>
                <w:szCs w:val="22"/>
              </w:rPr>
            </w:pPr>
            <w:r>
              <w:rPr>
                <w:b/>
                <w:sz w:val="22"/>
                <w:szCs w:val="22"/>
              </w:rPr>
              <w:t>Chicago, IL 60606</w:t>
            </w:r>
          </w:p>
          <w:p w14:paraId="487B4722" w14:textId="77777777" w:rsidR="000C2013" w:rsidRPr="00915692" w:rsidRDefault="00F4751E" w:rsidP="00915692">
            <w:pPr>
              <w:spacing w:line="216" w:lineRule="auto"/>
              <w:ind w:left="4140" w:hanging="4140"/>
              <w:jc w:val="both"/>
              <w:rPr>
                <w:b/>
                <w:sz w:val="22"/>
                <w:szCs w:val="22"/>
              </w:rPr>
            </w:pPr>
            <w:r>
              <w:rPr>
                <w:b/>
                <w:sz w:val="22"/>
                <w:szCs w:val="22"/>
              </w:rPr>
              <w:t>Attn: Asset Management</w:t>
            </w:r>
          </w:p>
        </w:tc>
      </w:tr>
      <w:tr w:rsidR="000C2013" w14:paraId="2D94CD84" w14:textId="77777777" w:rsidTr="004F5D65">
        <w:trPr>
          <w:gridAfter w:val="1"/>
          <w:wAfter w:w="128" w:type="dxa"/>
        </w:trPr>
        <w:tc>
          <w:tcPr>
            <w:tcW w:w="11016" w:type="dxa"/>
            <w:gridSpan w:val="5"/>
          </w:tcPr>
          <w:p w14:paraId="7EAF7E7F" w14:textId="77777777" w:rsidR="000C2013" w:rsidRDefault="000C2013">
            <w:pPr>
              <w:spacing w:line="216" w:lineRule="auto"/>
              <w:jc w:val="center"/>
              <w:rPr>
                <w:b/>
                <w:sz w:val="22"/>
                <w:szCs w:val="22"/>
                <w:u w:val="single"/>
              </w:rPr>
            </w:pPr>
          </w:p>
        </w:tc>
      </w:tr>
      <w:tr w:rsidR="000C2013" w14:paraId="44509D0B" w14:textId="77777777" w:rsidTr="004F5D65">
        <w:trPr>
          <w:gridAfter w:val="1"/>
          <w:wAfter w:w="128" w:type="dxa"/>
        </w:trPr>
        <w:tc>
          <w:tcPr>
            <w:tcW w:w="3953" w:type="dxa"/>
            <w:gridSpan w:val="2"/>
          </w:tcPr>
          <w:p w14:paraId="409D12B3" w14:textId="77777777" w:rsidR="000C2013" w:rsidRDefault="000C2013" w:rsidP="00915692">
            <w:pPr>
              <w:spacing w:line="216" w:lineRule="auto"/>
              <w:ind w:left="720"/>
              <w:jc w:val="center"/>
              <w:rPr>
                <w:b/>
                <w:sz w:val="22"/>
                <w:szCs w:val="22"/>
                <w:u w:val="single"/>
              </w:rPr>
            </w:pPr>
            <w:r>
              <w:rPr>
                <w:b/>
                <w:sz w:val="22"/>
                <w:szCs w:val="22"/>
              </w:rPr>
              <w:t xml:space="preserve">        with a copy to:</w:t>
            </w:r>
          </w:p>
        </w:tc>
        <w:tc>
          <w:tcPr>
            <w:tcW w:w="7063" w:type="dxa"/>
            <w:gridSpan w:val="3"/>
          </w:tcPr>
          <w:p w14:paraId="64E33D62" w14:textId="77777777" w:rsidR="000C2013" w:rsidRDefault="000C2013" w:rsidP="00915692">
            <w:pPr>
              <w:spacing w:line="216" w:lineRule="auto"/>
              <w:jc w:val="both"/>
              <w:rPr>
                <w:b/>
                <w:sz w:val="22"/>
                <w:szCs w:val="22"/>
              </w:rPr>
            </w:pPr>
            <w:r>
              <w:rPr>
                <w:b/>
                <w:sz w:val="22"/>
                <w:szCs w:val="22"/>
              </w:rPr>
              <w:t>Refuse Specialists</w:t>
            </w:r>
          </w:p>
          <w:p w14:paraId="7CB6C911" w14:textId="366A39A8" w:rsidR="000C2013" w:rsidRDefault="000C2013" w:rsidP="00915692">
            <w:pPr>
              <w:spacing w:line="216" w:lineRule="auto"/>
              <w:ind w:left="4140" w:hanging="4140"/>
              <w:jc w:val="both"/>
              <w:rPr>
                <w:b/>
                <w:sz w:val="22"/>
                <w:szCs w:val="22"/>
              </w:rPr>
            </w:pPr>
            <w:r>
              <w:rPr>
                <w:b/>
                <w:sz w:val="22"/>
                <w:szCs w:val="22"/>
              </w:rPr>
              <w:t xml:space="preserve">400 W Ventura Blvd. Suite </w:t>
            </w:r>
            <w:r w:rsidR="002C13CE">
              <w:rPr>
                <w:b/>
                <w:sz w:val="22"/>
                <w:szCs w:val="22"/>
              </w:rPr>
              <w:t>200</w:t>
            </w:r>
            <w:bookmarkStart w:id="1" w:name="_GoBack"/>
            <w:bookmarkEnd w:id="1"/>
          </w:p>
          <w:p w14:paraId="0B4C83AB" w14:textId="77777777" w:rsidR="000C2013" w:rsidRDefault="000C2013" w:rsidP="00915692">
            <w:pPr>
              <w:spacing w:line="216" w:lineRule="auto"/>
              <w:jc w:val="both"/>
              <w:rPr>
                <w:b/>
                <w:sz w:val="22"/>
                <w:szCs w:val="22"/>
              </w:rPr>
            </w:pPr>
            <w:r>
              <w:rPr>
                <w:b/>
                <w:sz w:val="22"/>
                <w:szCs w:val="22"/>
              </w:rPr>
              <w:t>Camarillo, CA 93010</w:t>
            </w:r>
          </w:p>
          <w:p w14:paraId="1163FF94" w14:textId="055026DD" w:rsidR="000C2013" w:rsidRPr="00915692" w:rsidRDefault="000C2013" w:rsidP="00F4751E">
            <w:pPr>
              <w:spacing w:line="216" w:lineRule="auto"/>
              <w:jc w:val="both"/>
              <w:rPr>
                <w:b/>
                <w:sz w:val="22"/>
                <w:szCs w:val="22"/>
              </w:rPr>
            </w:pPr>
            <w:r>
              <w:rPr>
                <w:b/>
                <w:sz w:val="22"/>
                <w:szCs w:val="22"/>
              </w:rPr>
              <w:t xml:space="preserve">Attn:  </w:t>
            </w:r>
            <w:r w:rsidR="00F4751E">
              <w:rPr>
                <w:b/>
                <w:sz w:val="22"/>
                <w:szCs w:val="22"/>
              </w:rPr>
              <w:t>&lt;</w:t>
            </w:r>
            <w:proofErr w:type="spellStart"/>
            <w:r w:rsidR="00F4751E">
              <w:rPr>
                <w:b/>
                <w:sz w:val="22"/>
                <w:szCs w:val="22"/>
              </w:rPr>
              <w:t>PropertyName</w:t>
            </w:r>
            <w:proofErr w:type="spellEnd"/>
            <w:r w:rsidR="00F4751E">
              <w:rPr>
                <w:b/>
                <w:sz w:val="22"/>
                <w:szCs w:val="22"/>
              </w:rPr>
              <w:t>&gt;</w:t>
            </w:r>
          </w:p>
        </w:tc>
      </w:tr>
      <w:tr w:rsidR="000C2013" w14:paraId="5FFB115D" w14:textId="77777777" w:rsidTr="004F5D65">
        <w:trPr>
          <w:gridAfter w:val="1"/>
          <w:wAfter w:w="128" w:type="dxa"/>
        </w:trPr>
        <w:tc>
          <w:tcPr>
            <w:tcW w:w="11016" w:type="dxa"/>
            <w:gridSpan w:val="5"/>
          </w:tcPr>
          <w:p w14:paraId="63A58563" w14:textId="77777777" w:rsidR="000C2013" w:rsidRDefault="000C2013">
            <w:pPr>
              <w:spacing w:line="216" w:lineRule="auto"/>
              <w:jc w:val="center"/>
              <w:rPr>
                <w:b/>
                <w:sz w:val="22"/>
                <w:szCs w:val="22"/>
                <w:u w:val="single"/>
              </w:rPr>
            </w:pPr>
          </w:p>
        </w:tc>
      </w:tr>
      <w:tr w:rsidR="000C2013" w14:paraId="53FBAE74" w14:textId="77777777" w:rsidTr="004F5D65">
        <w:trPr>
          <w:gridAfter w:val="1"/>
          <w:wAfter w:w="128" w:type="dxa"/>
        </w:trPr>
        <w:tc>
          <w:tcPr>
            <w:tcW w:w="11016" w:type="dxa"/>
            <w:gridSpan w:val="5"/>
          </w:tcPr>
          <w:p w14:paraId="3DD5F3ED" w14:textId="77777777" w:rsidR="000C2013" w:rsidRDefault="000C2013" w:rsidP="00915692">
            <w:pPr>
              <w:spacing w:line="216" w:lineRule="auto"/>
              <w:rPr>
                <w:b/>
                <w:sz w:val="22"/>
                <w:szCs w:val="22"/>
                <w:u w:val="single"/>
              </w:rPr>
            </w:pPr>
            <w:r w:rsidRPr="006B725A">
              <w:rPr>
                <w:b/>
                <w:sz w:val="22"/>
                <w:szCs w:val="22"/>
              </w:rPr>
              <w:t>CONTRACTOR:</w:t>
            </w:r>
            <w:r>
              <w:rPr>
                <w:b/>
                <w:sz w:val="22"/>
                <w:szCs w:val="22"/>
              </w:rPr>
              <w:t xml:space="preserve"> </w:t>
            </w:r>
            <w:r w:rsidRPr="0001267B">
              <w:rPr>
                <w:b/>
                <w:sz w:val="22"/>
                <w:szCs w:val="22"/>
              </w:rPr>
              <w:t>&lt;</w:t>
            </w:r>
            <w:proofErr w:type="spellStart"/>
            <w:r w:rsidRPr="0001267B">
              <w:rPr>
                <w:b/>
                <w:sz w:val="22"/>
                <w:szCs w:val="22"/>
              </w:rPr>
              <w:t>HaulerLocal</w:t>
            </w:r>
            <w:proofErr w:type="spellEnd"/>
            <w:r w:rsidRPr="0001267B">
              <w:rPr>
                <w:b/>
                <w:sz w:val="22"/>
                <w:szCs w:val="22"/>
              </w:rPr>
              <w:t>&gt;</w:t>
            </w:r>
          </w:p>
        </w:tc>
      </w:tr>
      <w:tr w:rsidR="000C2013" w14:paraId="032CC56E" w14:textId="77777777" w:rsidTr="004F5D65">
        <w:trPr>
          <w:gridAfter w:val="1"/>
          <w:wAfter w:w="128" w:type="dxa"/>
        </w:trPr>
        <w:tc>
          <w:tcPr>
            <w:tcW w:w="11016" w:type="dxa"/>
            <w:gridSpan w:val="5"/>
          </w:tcPr>
          <w:p w14:paraId="79606C6F" w14:textId="77777777" w:rsidR="000C2013" w:rsidRPr="00915692" w:rsidRDefault="000C2013" w:rsidP="00915692">
            <w:pPr>
              <w:spacing w:line="216" w:lineRule="auto"/>
              <w:jc w:val="both"/>
              <w:rPr>
                <w:sz w:val="22"/>
                <w:szCs w:val="22"/>
              </w:rPr>
            </w:pPr>
            <w:r w:rsidRPr="006B725A">
              <w:rPr>
                <w:b/>
                <w:sz w:val="22"/>
                <w:szCs w:val="22"/>
              </w:rPr>
              <w:t>CONTRACTOR’S ADDRESS:</w:t>
            </w:r>
            <w:r>
              <w:rPr>
                <w:sz w:val="22"/>
                <w:szCs w:val="22"/>
              </w:rPr>
              <w:t xml:space="preserve"> </w:t>
            </w:r>
            <w:r w:rsidR="00243F1C" w:rsidRPr="00243F1C">
              <w:rPr>
                <w:b/>
                <w:sz w:val="22"/>
                <w:szCs w:val="22"/>
              </w:rPr>
              <w:t>&lt;</w:t>
            </w:r>
            <w:proofErr w:type="spellStart"/>
            <w:r w:rsidR="00243F1C" w:rsidRPr="00243F1C">
              <w:rPr>
                <w:b/>
                <w:sz w:val="22"/>
                <w:szCs w:val="22"/>
              </w:rPr>
              <w:t>HaulerAddress</w:t>
            </w:r>
            <w:proofErr w:type="spellEnd"/>
            <w:r w:rsidR="00243F1C" w:rsidRPr="00243F1C">
              <w:rPr>
                <w:b/>
                <w:sz w:val="22"/>
                <w:szCs w:val="22"/>
              </w:rPr>
              <w:t>&gt;</w:t>
            </w:r>
            <w:r w:rsidR="00F4751E">
              <w:rPr>
                <w:b/>
                <w:sz w:val="22"/>
                <w:szCs w:val="22"/>
              </w:rPr>
              <w:t>, &lt;</w:t>
            </w:r>
            <w:proofErr w:type="spellStart"/>
            <w:r w:rsidR="00F4751E">
              <w:rPr>
                <w:b/>
                <w:sz w:val="22"/>
                <w:szCs w:val="22"/>
              </w:rPr>
              <w:t>HaulerCityStateZipCode</w:t>
            </w:r>
            <w:proofErr w:type="spellEnd"/>
            <w:r w:rsidR="00320999">
              <w:rPr>
                <w:b/>
                <w:sz w:val="22"/>
                <w:szCs w:val="22"/>
              </w:rPr>
              <w:t>&gt;</w:t>
            </w:r>
          </w:p>
        </w:tc>
      </w:tr>
      <w:tr w:rsidR="000C2013" w14:paraId="4FED5E80" w14:textId="77777777" w:rsidTr="004F5D65">
        <w:trPr>
          <w:gridAfter w:val="1"/>
          <w:wAfter w:w="128" w:type="dxa"/>
        </w:trPr>
        <w:tc>
          <w:tcPr>
            <w:tcW w:w="11016" w:type="dxa"/>
            <w:gridSpan w:val="5"/>
          </w:tcPr>
          <w:p w14:paraId="679EBE09" w14:textId="77777777" w:rsidR="000C2013" w:rsidRPr="00915692" w:rsidRDefault="000C2013" w:rsidP="00915692">
            <w:pPr>
              <w:spacing w:line="216" w:lineRule="auto"/>
              <w:jc w:val="both"/>
              <w:rPr>
                <w:b/>
                <w:sz w:val="22"/>
                <w:szCs w:val="22"/>
              </w:rPr>
            </w:pPr>
            <w:r w:rsidRPr="006B725A">
              <w:rPr>
                <w:b/>
                <w:sz w:val="22"/>
                <w:szCs w:val="22"/>
              </w:rPr>
              <w:t>CONTRACTOR’S TELEPHONE NUMBER:</w:t>
            </w:r>
            <w:r>
              <w:rPr>
                <w:b/>
                <w:sz w:val="22"/>
                <w:szCs w:val="22"/>
              </w:rPr>
              <w:t xml:space="preserve"> &lt;</w:t>
            </w:r>
            <w:proofErr w:type="spellStart"/>
            <w:r>
              <w:rPr>
                <w:b/>
                <w:sz w:val="22"/>
                <w:szCs w:val="22"/>
              </w:rPr>
              <w:t>Hauler</w:t>
            </w:r>
            <w:r w:rsidRPr="004A5724">
              <w:rPr>
                <w:b/>
                <w:sz w:val="22"/>
                <w:szCs w:val="22"/>
              </w:rPr>
              <w:t>Phone</w:t>
            </w:r>
            <w:proofErr w:type="spellEnd"/>
            <w:r w:rsidRPr="004A5724">
              <w:rPr>
                <w:b/>
                <w:sz w:val="22"/>
                <w:szCs w:val="22"/>
              </w:rPr>
              <w:t>&gt;</w:t>
            </w:r>
          </w:p>
        </w:tc>
      </w:tr>
      <w:tr w:rsidR="000C2013" w14:paraId="58D6EF98" w14:textId="77777777" w:rsidTr="004F5D65">
        <w:trPr>
          <w:gridAfter w:val="1"/>
          <w:wAfter w:w="128" w:type="dxa"/>
        </w:trPr>
        <w:tc>
          <w:tcPr>
            <w:tcW w:w="11016" w:type="dxa"/>
            <w:gridSpan w:val="5"/>
          </w:tcPr>
          <w:p w14:paraId="604F2F50" w14:textId="77777777" w:rsidR="000C2013" w:rsidRPr="00915692" w:rsidRDefault="000C2013" w:rsidP="00915692">
            <w:pPr>
              <w:spacing w:line="216" w:lineRule="auto"/>
              <w:jc w:val="both"/>
              <w:rPr>
                <w:sz w:val="22"/>
                <w:szCs w:val="22"/>
              </w:rPr>
            </w:pPr>
            <w:r w:rsidRPr="006B725A">
              <w:rPr>
                <w:b/>
                <w:sz w:val="22"/>
                <w:szCs w:val="22"/>
              </w:rPr>
              <w:t>CONTRACTOR’S E</w:t>
            </w:r>
            <w:r>
              <w:rPr>
                <w:b/>
                <w:sz w:val="22"/>
                <w:szCs w:val="22"/>
              </w:rPr>
              <w:t>MAIL</w:t>
            </w:r>
            <w:r w:rsidRPr="006B725A">
              <w:rPr>
                <w:b/>
                <w:sz w:val="22"/>
                <w:szCs w:val="22"/>
              </w:rPr>
              <w:t>:</w:t>
            </w:r>
            <w:r>
              <w:rPr>
                <w:b/>
                <w:sz w:val="22"/>
                <w:szCs w:val="22"/>
              </w:rPr>
              <w:t xml:space="preserve"> </w:t>
            </w:r>
            <w:r w:rsidRPr="004A5724">
              <w:rPr>
                <w:b/>
                <w:sz w:val="22"/>
                <w:szCs w:val="22"/>
              </w:rPr>
              <w:t>&lt;</w:t>
            </w:r>
            <w:proofErr w:type="spellStart"/>
            <w:r w:rsidRPr="004A5724">
              <w:rPr>
                <w:b/>
                <w:sz w:val="22"/>
                <w:szCs w:val="22"/>
              </w:rPr>
              <w:t>HaulerEmail</w:t>
            </w:r>
            <w:proofErr w:type="spellEnd"/>
            <w:r w:rsidRPr="004A5724">
              <w:rPr>
                <w:b/>
                <w:sz w:val="22"/>
                <w:szCs w:val="22"/>
              </w:rPr>
              <w:t>&gt;</w:t>
            </w:r>
          </w:p>
        </w:tc>
      </w:tr>
      <w:tr w:rsidR="000C2013" w14:paraId="04822DF0" w14:textId="77777777" w:rsidTr="004F5D65">
        <w:trPr>
          <w:gridAfter w:val="1"/>
          <w:wAfter w:w="128" w:type="dxa"/>
        </w:trPr>
        <w:tc>
          <w:tcPr>
            <w:tcW w:w="11016" w:type="dxa"/>
            <w:gridSpan w:val="5"/>
          </w:tcPr>
          <w:p w14:paraId="48B28AC3" w14:textId="2F43078B" w:rsidR="000C2013" w:rsidRPr="00915692" w:rsidRDefault="000C2013" w:rsidP="00AF58D0">
            <w:pPr>
              <w:spacing w:line="216" w:lineRule="auto"/>
              <w:jc w:val="both"/>
              <w:rPr>
                <w:b/>
                <w:sz w:val="22"/>
                <w:szCs w:val="22"/>
              </w:rPr>
            </w:pPr>
            <w:r w:rsidRPr="006B725A">
              <w:rPr>
                <w:b/>
                <w:sz w:val="22"/>
                <w:szCs w:val="22"/>
              </w:rPr>
              <w:t>CONTRACTOR’S REPRESENTATIVE:</w:t>
            </w:r>
            <w:r>
              <w:rPr>
                <w:b/>
                <w:sz w:val="22"/>
                <w:szCs w:val="22"/>
              </w:rPr>
              <w:t xml:space="preserve"> </w:t>
            </w:r>
            <w:r w:rsidRPr="004A5724">
              <w:rPr>
                <w:b/>
                <w:sz w:val="22"/>
                <w:szCs w:val="22"/>
              </w:rPr>
              <w:t>&lt;</w:t>
            </w:r>
            <w:proofErr w:type="spellStart"/>
            <w:r w:rsidRPr="004A5724">
              <w:rPr>
                <w:b/>
                <w:sz w:val="22"/>
                <w:szCs w:val="22"/>
              </w:rPr>
              <w:t>Hauler</w:t>
            </w:r>
            <w:r w:rsidR="0037440E">
              <w:rPr>
                <w:b/>
                <w:sz w:val="22"/>
                <w:szCs w:val="22"/>
              </w:rPr>
              <w:t>Contact</w:t>
            </w:r>
            <w:proofErr w:type="spellEnd"/>
            <w:r w:rsidRPr="004A5724">
              <w:rPr>
                <w:b/>
                <w:sz w:val="22"/>
                <w:szCs w:val="22"/>
              </w:rPr>
              <w:t>&gt;</w:t>
            </w:r>
          </w:p>
        </w:tc>
      </w:tr>
      <w:tr w:rsidR="000C2013" w14:paraId="70052554" w14:textId="77777777" w:rsidTr="004F5D65">
        <w:trPr>
          <w:gridAfter w:val="1"/>
          <w:wAfter w:w="128" w:type="dxa"/>
        </w:trPr>
        <w:tc>
          <w:tcPr>
            <w:tcW w:w="11016" w:type="dxa"/>
            <w:gridSpan w:val="5"/>
          </w:tcPr>
          <w:p w14:paraId="11291486" w14:textId="77777777" w:rsidR="000C2013" w:rsidRPr="00243F1C" w:rsidRDefault="000C2013" w:rsidP="00243F1C">
            <w:pPr>
              <w:autoSpaceDE w:val="0"/>
              <w:autoSpaceDN w:val="0"/>
              <w:adjustRightInd w:val="0"/>
              <w:rPr>
                <w:rFonts w:ascii="Consolas" w:hAnsi="Consolas" w:cs="Consolas"/>
                <w:color w:val="A31515"/>
                <w:sz w:val="19"/>
                <w:szCs w:val="19"/>
                <w:lang w:bidi="hi-IN"/>
              </w:rPr>
            </w:pPr>
            <w:r w:rsidRPr="006B725A">
              <w:rPr>
                <w:b/>
                <w:sz w:val="22"/>
                <w:szCs w:val="22"/>
              </w:rPr>
              <w:t>COMMENCEMENT DATE:</w:t>
            </w:r>
            <w:r>
              <w:rPr>
                <w:b/>
                <w:sz w:val="22"/>
                <w:szCs w:val="22"/>
              </w:rPr>
              <w:t xml:space="preserve"> </w:t>
            </w:r>
            <w:r w:rsidR="00243F1C" w:rsidRPr="00243F1C">
              <w:rPr>
                <w:b/>
                <w:sz w:val="22"/>
                <w:szCs w:val="22"/>
              </w:rPr>
              <w:t>&lt;</w:t>
            </w:r>
            <w:proofErr w:type="spellStart"/>
            <w:r w:rsidR="00243F1C" w:rsidRPr="00243F1C">
              <w:rPr>
                <w:b/>
                <w:sz w:val="22"/>
                <w:szCs w:val="22"/>
              </w:rPr>
              <w:t>ContractBeginDate</w:t>
            </w:r>
            <w:proofErr w:type="spellEnd"/>
            <w:r w:rsidR="00243F1C" w:rsidRPr="00243F1C">
              <w:rPr>
                <w:b/>
                <w:sz w:val="22"/>
                <w:szCs w:val="22"/>
              </w:rPr>
              <w:t>&gt;</w:t>
            </w:r>
          </w:p>
        </w:tc>
      </w:tr>
      <w:tr w:rsidR="000C2013" w14:paraId="5F152884" w14:textId="77777777" w:rsidTr="004F5D65">
        <w:trPr>
          <w:gridAfter w:val="1"/>
          <w:wAfter w:w="128" w:type="dxa"/>
        </w:trPr>
        <w:tc>
          <w:tcPr>
            <w:tcW w:w="11016" w:type="dxa"/>
            <w:gridSpan w:val="5"/>
          </w:tcPr>
          <w:p w14:paraId="15BBC22E" w14:textId="77777777" w:rsidR="000C2013" w:rsidRDefault="000C2013">
            <w:pPr>
              <w:spacing w:line="216" w:lineRule="auto"/>
              <w:jc w:val="center"/>
              <w:rPr>
                <w:b/>
                <w:sz w:val="22"/>
                <w:szCs w:val="22"/>
                <w:u w:val="single"/>
              </w:rPr>
            </w:pPr>
          </w:p>
        </w:tc>
      </w:tr>
      <w:tr w:rsidR="000C2013" w14:paraId="6B9487FA" w14:textId="77777777" w:rsidTr="004F5D65">
        <w:trPr>
          <w:gridAfter w:val="1"/>
          <w:wAfter w:w="128" w:type="dxa"/>
        </w:trPr>
        <w:tc>
          <w:tcPr>
            <w:tcW w:w="11016" w:type="dxa"/>
            <w:gridSpan w:val="5"/>
          </w:tcPr>
          <w:p w14:paraId="49C02692" w14:textId="77777777" w:rsidR="000C2013" w:rsidRDefault="000C2013">
            <w:pPr>
              <w:spacing w:line="216" w:lineRule="auto"/>
              <w:jc w:val="center"/>
              <w:rPr>
                <w:b/>
                <w:sz w:val="22"/>
                <w:szCs w:val="22"/>
                <w:u w:val="single"/>
              </w:rPr>
            </w:pPr>
          </w:p>
        </w:tc>
      </w:tr>
      <w:tr w:rsidR="000C2013" w14:paraId="1A079BB2" w14:textId="77777777" w:rsidTr="004F5D65">
        <w:trPr>
          <w:gridAfter w:val="1"/>
          <w:wAfter w:w="128" w:type="dxa"/>
        </w:trPr>
        <w:tc>
          <w:tcPr>
            <w:tcW w:w="11016" w:type="dxa"/>
            <w:gridSpan w:val="5"/>
          </w:tcPr>
          <w:p w14:paraId="107600C1" w14:textId="77777777" w:rsidR="000C2013" w:rsidRPr="00B1619B" w:rsidRDefault="000C2013" w:rsidP="00B1619B">
            <w:pPr>
              <w:autoSpaceDE w:val="0"/>
              <w:autoSpaceDN w:val="0"/>
              <w:adjustRightInd w:val="0"/>
              <w:rPr>
                <w:rFonts w:ascii="Consolas" w:hAnsi="Consolas" w:cs="Consolas"/>
                <w:color w:val="A31515"/>
                <w:sz w:val="19"/>
                <w:szCs w:val="19"/>
                <w:lang w:bidi="hi-IN"/>
              </w:rPr>
            </w:pPr>
            <w:r>
              <w:rPr>
                <w:b/>
                <w:sz w:val="22"/>
                <w:szCs w:val="22"/>
              </w:rPr>
              <w:t xml:space="preserve">EXPIRATION </w:t>
            </w:r>
            <w:r w:rsidRPr="006B725A">
              <w:rPr>
                <w:b/>
                <w:sz w:val="22"/>
                <w:szCs w:val="22"/>
              </w:rPr>
              <w:t>DATE</w:t>
            </w:r>
            <w:r w:rsidRPr="00316FB7">
              <w:rPr>
                <w:b/>
                <w:sz w:val="22"/>
                <w:szCs w:val="22"/>
              </w:rPr>
              <w:t xml:space="preserve"> (subject to earlier termination as hereinafter set forth):</w:t>
            </w:r>
            <w:r>
              <w:rPr>
                <w:b/>
                <w:sz w:val="22"/>
                <w:szCs w:val="22"/>
              </w:rPr>
              <w:t xml:space="preserve"> </w:t>
            </w:r>
            <w:r w:rsidR="00B1619B" w:rsidRPr="00B1619B">
              <w:rPr>
                <w:b/>
                <w:sz w:val="22"/>
                <w:szCs w:val="22"/>
              </w:rPr>
              <w:t>&lt;</w:t>
            </w:r>
            <w:proofErr w:type="spellStart"/>
            <w:r w:rsidR="00B1619B" w:rsidRPr="00B1619B">
              <w:rPr>
                <w:b/>
                <w:sz w:val="22"/>
                <w:szCs w:val="22"/>
              </w:rPr>
              <w:t>ContractEndDate</w:t>
            </w:r>
            <w:proofErr w:type="spellEnd"/>
            <w:r w:rsidR="00B1619B" w:rsidRPr="00B1619B">
              <w:rPr>
                <w:b/>
                <w:sz w:val="22"/>
                <w:szCs w:val="22"/>
              </w:rPr>
              <w:t>&gt;</w:t>
            </w:r>
          </w:p>
        </w:tc>
      </w:tr>
      <w:tr w:rsidR="000C2013" w14:paraId="04FED31F" w14:textId="77777777" w:rsidTr="004F5D65">
        <w:trPr>
          <w:gridAfter w:val="1"/>
          <w:wAfter w:w="128" w:type="dxa"/>
        </w:trPr>
        <w:tc>
          <w:tcPr>
            <w:tcW w:w="11016" w:type="dxa"/>
            <w:gridSpan w:val="5"/>
          </w:tcPr>
          <w:p w14:paraId="30ECBC41" w14:textId="77777777" w:rsidR="000C2013" w:rsidRDefault="00320999" w:rsidP="004F5D65">
            <w:pPr>
              <w:spacing w:line="216" w:lineRule="auto"/>
              <w:rPr>
                <w:b/>
                <w:sz w:val="22"/>
                <w:szCs w:val="22"/>
                <w:u w:val="single"/>
              </w:rPr>
            </w:pPr>
            <w:r>
              <w:rPr>
                <w:b/>
                <w:sz w:val="22"/>
                <w:szCs w:val="22"/>
                <w:u w:val="single"/>
              </w:rPr>
              <w:t>CONTRACT LENGTH: (&lt;</w:t>
            </w:r>
            <w:proofErr w:type="spellStart"/>
            <w:r>
              <w:rPr>
                <w:b/>
                <w:sz w:val="22"/>
                <w:szCs w:val="22"/>
                <w:u w:val="single"/>
              </w:rPr>
              <w:t>ContractDuration</w:t>
            </w:r>
            <w:proofErr w:type="spellEnd"/>
            <w:r>
              <w:rPr>
                <w:b/>
                <w:sz w:val="22"/>
                <w:szCs w:val="22"/>
                <w:u w:val="single"/>
              </w:rPr>
              <w:t>&gt; months)</w:t>
            </w:r>
          </w:p>
        </w:tc>
      </w:tr>
      <w:tr w:rsidR="000C2013" w14:paraId="7F779AC9" w14:textId="77777777" w:rsidTr="004F5D65">
        <w:trPr>
          <w:gridAfter w:val="1"/>
          <w:wAfter w:w="128" w:type="dxa"/>
        </w:trPr>
        <w:tc>
          <w:tcPr>
            <w:tcW w:w="11016" w:type="dxa"/>
            <w:gridSpan w:val="5"/>
          </w:tcPr>
          <w:p w14:paraId="3EF60702" w14:textId="77777777" w:rsidR="000C2013" w:rsidRPr="00915692" w:rsidRDefault="000C2013" w:rsidP="00915692">
            <w:pPr>
              <w:spacing w:line="216" w:lineRule="auto"/>
              <w:jc w:val="both"/>
              <w:rPr>
                <w:b/>
                <w:sz w:val="22"/>
                <w:szCs w:val="22"/>
              </w:rPr>
            </w:pPr>
            <w:r w:rsidRPr="006B725A">
              <w:rPr>
                <w:b/>
                <w:sz w:val="22"/>
                <w:szCs w:val="22"/>
              </w:rPr>
              <w:t>PAYMENTS:</w:t>
            </w:r>
            <w:r>
              <w:rPr>
                <w:sz w:val="22"/>
                <w:szCs w:val="22"/>
              </w:rPr>
              <w:t xml:space="preserve">  </w:t>
            </w:r>
            <w:r w:rsidRPr="00316FB7">
              <w:rPr>
                <w:sz w:val="22"/>
                <w:szCs w:val="22"/>
              </w:rPr>
              <w:t>See Article III below</w:t>
            </w:r>
          </w:p>
        </w:tc>
      </w:tr>
      <w:tr w:rsidR="000C2013" w14:paraId="2578461D" w14:textId="77777777" w:rsidTr="004F5D65">
        <w:trPr>
          <w:gridAfter w:val="1"/>
          <w:wAfter w:w="128" w:type="dxa"/>
        </w:trPr>
        <w:tc>
          <w:tcPr>
            <w:tcW w:w="11016" w:type="dxa"/>
            <w:gridSpan w:val="5"/>
          </w:tcPr>
          <w:p w14:paraId="2A7A00AA" w14:textId="77777777" w:rsidR="000C2013" w:rsidRDefault="000C2013">
            <w:pPr>
              <w:spacing w:line="216" w:lineRule="auto"/>
              <w:jc w:val="center"/>
              <w:rPr>
                <w:b/>
                <w:sz w:val="22"/>
                <w:szCs w:val="22"/>
                <w:u w:val="single"/>
              </w:rPr>
            </w:pPr>
          </w:p>
        </w:tc>
      </w:tr>
      <w:tr w:rsidR="000C2013" w14:paraId="69AAB0AE" w14:textId="77777777" w:rsidTr="004F5D65">
        <w:trPr>
          <w:gridAfter w:val="1"/>
          <w:wAfter w:w="128" w:type="dxa"/>
        </w:trPr>
        <w:tc>
          <w:tcPr>
            <w:tcW w:w="11016" w:type="dxa"/>
            <w:gridSpan w:val="5"/>
          </w:tcPr>
          <w:p w14:paraId="12267D89" w14:textId="77777777" w:rsidR="000C2013" w:rsidRDefault="000C2013">
            <w:pPr>
              <w:spacing w:line="216" w:lineRule="auto"/>
              <w:jc w:val="center"/>
              <w:rPr>
                <w:b/>
                <w:sz w:val="22"/>
                <w:szCs w:val="22"/>
                <w:u w:val="single"/>
              </w:rPr>
            </w:pPr>
          </w:p>
        </w:tc>
      </w:tr>
      <w:tr w:rsidR="000C2013" w14:paraId="0FBBAF31" w14:textId="77777777" w:rsidTr="004F5D65">
        <w:trPr>
          <w:gridAfter w:val="1"/>
          <w:wAfter w:w="128" w:type="dxa"/>
        </w:trPr>
        <w:tc>
          <w:tcPr>
            <w:tcW w:w="11016" w:type="dxa"/>
            <w:gridSpan w:val="5"/>
          </w:tcPr>
          <w:p w14:paraId="54490117" w14:textId="77777777" w:rsidR="000C2013" w:rsidRDefault="000C2013">
            <w:pPr>
              <w:spacing w:line="216" w:lineRule="auto"/>
              <w:jc w:val="center"/>
              <w:rPr>
                <w:b/>
                <w:sz w:val="22"/>
                <w:szCs w:val="22"/>
                <w:u w:val="single"/>
              </w:rPr>
            </w:pPr>
          </w:p>
        </w:tc>
      </w:tr>
      <w:tr w:rsidR="000C2013" w14:paraId="68656662" w14:textId="77777777" w:rsidTr="004F5D65">
        <w:trPr>
          <w:gridAfter w:val="1"/>
          <w:wAfter w:w="128" w:type="dxa"/>
        </w:trPr>
        <w:tc>
          <w:tcPr>
            <w:tcW w:w="11016" w:type="dxa"/>
            <w:gridSpan w:val="5"/>
          </w:tcPr>
          <w:p w14:paraId="2E3CAA7E" w14:textId="77777777" w:rsidR="000C2013" w:rsidRDefault="000C2013">
            <w:pPr>
              <w:spacing w:line="216" w:lineRule="auto"/>
              <w:jc w:val="center"/>
              <w:rPr>
                <w:b/>
                <w:sz w:val="22"/>
                <w:szCs w:val="22"/>
                <w:u w:val="single"/>
              </w:rPr>
            </w:pPr>
          </w:p>
        </w:tc>
      </w:tr>
      <w:tr w:rsidR="000C2013" w14:paraId="7B1FDC09" w14:textId="77777777" w:rsidTr="004F5D65">
        <w:trPr>
          <w:gridAfter w:val="1"/>
          <w:wAfter w:w="128" w:type="dxa"/>
        </w:trPr>
        <w:tc>
          <w:tcPr>
            <w:tcW w:w="11016" w:type="dxa"/>
            <w:gridSpan w:val="5"/>
          </w:tcPr>
          <w:p w14:paraId="1515A9CD" w14:textId="77777777" w:rsidR="000C2013" w:rsidRDefault="000C2013">
            <w:pPr>
              <w:spacing w:line="216" w:lineRule="auto"/>
              <w:jc w:val="center"/>
              <w:rPr>
                <w:b/>
                <w:sz w:val="22"/>
                <w:szCs w:val="22"/>
                <w:u w:val="single"/>
              </w:rPr>
            </w:pPr>
          </w:p>
        </w:tc>
      </w:tr>
      <w:tr w:rsidR="00614C92" w14:paraId="64153AA2" w14:textId="77777777" w:rsidTr="004F5D65">
        <w:trPr>
          <w:gridAfter w:val="1"/>
          <w:wAfter w:w="128" w:type="dxa"/>
        </w:trPr>
        <w:tc>
          <w:tcPr>
            <w:tcW w:w="11016" w:type="dxa"/>
            <w:gridSpan w:val="5"/>
          </w:tcPr>
          <w:p w14:paraId="104938D0" w14:textId="77777777" w:rsidR="00614C92" w:rsidRDefault="00716B9D" w:rsidP="00614C92">
            <w:pPr>
              <w:spacing w:line="216" w:lineRule="auto"/>
              <w:jc w:val="center"/>
              <w:rPr>
                <w:b/>
                <w:sz w:val="22"/>
                <w:szCs w:val="22"/>
                <w:u w:val="single"/>
              </w:rPr>
            </w:pPr>
            <w:r>
              <w:rPr>
                <w:b/>
                <w:sz w:val="22"/>
                <w:szCs w:val="22"/>
                <w:u w:val="single"/>
              </w:rPr>
              <w:br w:type="page"/>
            </w:r>
            <w:r w:rsidR="00614C92" w:rsidRPr="006B725A">
              <w:rPr>
                <w:b/>
                <w:sz w:val="22"/>
                <w:szCs w:val="22"/>
                <w:u w:val="single"/>
              </w:rPr>
              <w:t xml:space="preserve">ARTICLE II. TERM AND </w:t>
            </w:r>
            <w:r w:rsidR="00614C92">
              <w:rPr>
                <w:b/>
                <w:sz w:val="22"/>
                <w:szCs w:val="22"/>
                <w:u w:val="single"/>
              </w:rPr>
              <w:t>ASSIGNMENT</w:t>
            </w:r>
          </w:p>
        </w:tc>
      </w:tr>
      <w:tr w:rsidR="00614C92" w14:paraId="03C9007B" w14:textId="77777777" w:rsidTr="004F5D65">
        <w:trPr>
          <w:gridAfter w:val="1"/>
          <w:wAfter w:w="128" w:type="dxa"/>
        </w:trPr>
        <w:tc>
          <w:tcPr>
            <w:tcW w:w="11016" w:type="dxa"/>
            <w:gridSpan w:val="5"/>
          </w:tcPr>
          <w:p w14:paraId="1D774619" w14:textId="77777777" w:rsidR="00614C92" w:rsidRDefault="00614C92">
            <w:pPr>
              <w:spacing w:line="216" w:lineRule="auto"/>
              <w:jc w:val="center"/>
              <w:rPr>
                <w:b/>
                <w:sz w:val="22"/>
                <w:szCs w:val="22"/>
                <w:u w:val="single"/>
              </w:rPr>
            </w:pPr>
          </w:p>
        </w:tc>
      </w:tr>
      <w:tr w:rsidR="00614C92" w14:paraId="7333A592" w14:textId="77777777" w:rsidTr="004F5D65">
        <w:trPr>
          <w:gridAfter w:val="1"/>
          <w:wAfter w:w="128" w:type="dxa"/>
        </w:trPr>
        <w:tc>
          <w:tcPr>
            <w:tcW w:w="11016" w:type="dxa"/>
            <w:gridSpan w:val="5"/>
          </w:tcPr>
          <w:p w14:paraId="51242887" w14:textId="77777777" w:rsidR="00614C92" w:rsidRDefault="00614C92" w:rsidP="004F5D65">
            <w:pPr>
              <w:spacing w:line="216" w:lineRule="auto"/>
              <w:ind w:firstLine="720"/>
              <w:jc w:val="both"/>
              <w:rPr>
                <w:b/>
                <w:sz w:val="22"/>
                <w:szCs w:val="22"/>
                <w:u w:val="single"/>
              </w:rPr>
            </w:pPr>
            <w:r w:rsidRPr="006B725A">
              <w:rPr>
                <w:b/>
                <w:sz w:val="22"/>
                <w:szCs w:val="22"/>
              </w:rPr>
              <w:t>2.01</w:t>
            </w:r>
            <w:r w:rsidRPr="006B725A">
              <w:rPr>
                <w:b/>
                <w:sz w:val="22"/>
                <w:szCs w:val="22"/>
              </w:rPr>
              <w:tab/>
            </w:r>
            <w:r w:rsidRPr="006B725A">
              <w:rPr>
                <w:b/>
                <w:sz w:val="22"/>
                <w:szCs w:val="22"/>
                <w:u w:val="single"/>
              </w:rPr>
              <w:t>Term</w:t>
            </w:r>
            <w:r w:rsidRPr="006B725A">
              <w:rPr>
                <w:b/>
                <w:sz w:val="22"/>
                <w:szCs w:val="22"/>
              </w:rPr>
              <w:t>:</w:t>
            </w:r>
            <w:r w:rsidRPr="006B725A">
              <w:rPr>
                <w:sz w:val="22"/>
                <w:szCs w:val="22"/>
              </w:rPr>
              <w:t xml:space="preserve">  Unless otherwise canceled pursuant to the terms of this Agreement, the term of this Agreement shall be from the Commencement Date set forth in Article I to the </w:t>
            </w:r>
            <w:r>
              <w:rPr>
                <w:sz w:val="22"/>
                <w:szCs w:val="22"/>
              </w:rPr>
              <w:t>Expiration</w:t>
            </w:r>
            <w:r w:rsidRPr="006B725A">
              <w:rPr>
                <w:sz w:val="22"/>
                <w:szCs w:val="22"/>
              </w:rPr>
              <w:t xml:space="preserve"> Date set forth in Article I</w:t>
            </w:r>
            <w:r>
              <w:rPr>
                <w:sz w:val="22"/>
                <w:szCs w:val="22"/>
              </w:rPr>
              <w:t xml:space="preserve"> (the “</w:t>
            </w:r>
            <w:r w:rsidRPr="00AC4D07">
              <w:rPr>
                <w:b/>
                <w:sz w:val="22"/>
                <w:szCs w:val="22"/>
              </w:rPr>
              <w:t>Term</w:t>
            </w:r>
            <w:r>
              <w:rPr>
                <w:sz w:val="22"/>
                <w:szCs w:val="22"/>
              </w:rPr>
              <w:t>”)</w:t>
            </w:r>
            <w:r w:rsidRPr="006B725A">
              <w:rPr>
                <w:sz w:val="22"/>
                <w:szCs w:val="22"/>
              </w:rPr>
              <w:t xml:space="preserve">.  Thereafter, until cancelled by either party hereto, this Agreement shall continue and remain in full force and effect </w:t>
            </w:r>
            <w:r>
              <w:rPr>
                <w:sz w:val="22"/>
                <w:szCs w:val="22"/>
              </w:rPr>
              <w:t xml:space="preserve">upon the same terms and conditions as existed as of the day immediately preceding the Expiration Date </w:t>
            </w:r>
            <w:r w:rsidRPr="006B725A">
              <w:rPr>
                <w:sz w:val="22"/>
                <w:szCs w:val="22"/>
              </w:rPr>
              <w:t>on a month-to-month basis.</w:t>
            </w:r>
          </w:p>
        </w:tc>
      </w:tr>
      <w:tr w:rsidR="00614C92" w14:paraId="52B38FC9" w14:textId="77777777" w:rsidTr="004F5D65">
        <w:trPr>
          <w:gridAfter w:val="1"/>
          <w:wAfter w:w="128" w:type="dxa"/>
        </w:trPr>
        <w:tc>
          <w:tcPr>
            <w:tcW w:w="11016" w:type="dxa"/>
            <w:gridSpan w:val="5"/>
          </w:tcPr>
          <w:p w14:paraId="1F63CCC6" w14:textId="77777777" w:rsidR="00614C92" w:rsidRDefault="00614C92">
            <w:pPr>
              <w:spacing w:line="216" w:lineRule="auto"/>
              <w:jc w:val="center"/>
              <w:rPr>
                <w:b/>
                <w:sz w:val="22"/>
                <w:szCs w:val="22"/>
                <w:u w:val="single"/>
              </w:rPr>
            </w:pPr>
          </w:p>
        </w:tc>
      </w:tr>
      <w:tr w:rsidR="00614C92" w14:paraId="0C44BBCB" w14:textId="77777777" w:rsidTr="004F5D65">
        <w:trPr>
          <w:gridAfter w:val="1"/>
          <w:wAfter w:w="128" w:type="dxa"/>
        </w:trPr>
        <w:tc>
          <w:tcPr>
            <w:tcW w:w="11016" w:type="dxa"/>
            <w:gridSpan w:val="5"/>
          </w:tcPr>
          <w:p w14:paraId="4D9FF347" w14:textId="77777777" w:rsidR="00614C92" w:rsidRDefault="00515BD7" w:rsidP="004F5D65">
            <w:pPr>
              <w:spacing w:line="216" w:lineRule="auto"/>
              <w:ind w:firstLine="720"/>
              <w:jc w:val="both"/>
              <w:rPr>
                <w:b/>
                <w:sz w:val="22"/>
                <w:szCs w:val="22"/>
                <w:u w:val="single"/>
              </w:rPr>
            </w:pPr>
            <w:r w:rsidRPr="006B725A">
              <w:rPr>
                <w:b/>
                <w:sz w:val="22"/>
                <w:szCs w:val="22"/>
              </w:rPr>
              <w:t>2.02</w:t>
            </w:r>
            <w:r w:rsidRPr="006B725A">
              <w:rPr>
                <w:sz w:val="22"/>
                <w:szCs w:val="22"/>
              </w:rPr>
              <w:tab/>
            </w:r>
            <w:r w:rsidRPr="006B725A">
              <w:rPr>
                <w:b/>
                <w:sz w:val="22"/>
                <w:szCs w:val="22"/>
                <w:u w:val="single"/>
              </w:rPr>
              <w:t>Community Sale</w:t>
            </w:r>
            <w:r w:rsidRPr="006B725A">
              <w:rPr>
                <w:b/>
                <w:sz w:val="22"/>
                <w:szCs w:val="22"/>
              </w:rPr>
              <w:t>:</w:t>
            </w:r>
            <w:r w:rsidRPr="006B725A">
              <w:rPr>
                <w:sz w:val="22"/>
                <w:szCs w:val="22"/>
              </w:rPr>
              <w:t xml:space="preserve">  In the event the Community is sold or </w:t>
            </w:r>
            <w:r>
              <w:rPr>
                <w:sz w:val="22"/>
                <w:szCs w:val="22"/>
              </w:rPr>
              <w:t>Manager is no longer the property manager thereof</w:t>
            </w:r>
            <w:r w:rsidRPr="006B725A">
              <w:rPr>
                <w:sz w:val="22"/>
                <w:szCs w:val="22"/>
              </w:rPr>
              <w:t xml:space="preserve">, Owner </w:t>
            </w:r>
            <w:r>
              <w:rPr>
                <w:sz w:val="22"/>
                <w:szCs w:val="22"/>
              </w:rPr>
              <w:t>shall have the right</w:t>
            </w:r>
            <w:r w:rsidRPr="006B725A">
              <w:rPr>
                <w:sz w:val="22"/>
                <w:szCs w:val="22"/>
              </w:rPr>
              <w:t xml:space="preserve">, at its election on the effective date of </w:t>
            </w:r>
            <w:r>
              <w:rPr>
                <w:sz w:val="22"/>
                <w:szCs w:val="22"/>
              </w:rPr>
              <w:t xml:space="preserve">such </w:t>
            </w:r>
            <w:r w:rsidRPr="006B725A">
              <w:rPr>
                <w:sz w:val="22"/>
                <w:szCs w:val="22"/>
              </w:rPr>
              <w:t>sale</w:t>
            </w:r>
            <w:r>
              <w:rPr>
                <w:sz w:val="22"/>
                <w:szCs w:val="22"/>
              </w:rPr>
              <w:t xml:space="preserve"> or management termination, either </w:t>
            </w:r>
            <w:r w:rsidRPr="006B725A">
              <w:rPr>
                <w:sz w:val="22"/>
                <w:szCs w:val="22"/>
              </w:rPr>
              <w:t>(</w:t>
            </w:r>
            <w:proofErr w:type="spellStart"/>
            <w:r w:rsidRPr="006B725A">
              <w:rPr>
                <w:sz w:val="22"/>
                <w:szCs w:val="22"/>
              </w:rPr>
              <w:t>i</w:t>
            </w:r>
            <w:proofErr w:type="spellEnd"/>
            <w:r w:rsidRPr="006B725A">
              <w:rPr>
                <w:sz w:val="22"/>
                <w:szCs w:val="22"/>
              </w:rPr>
              <w:t>) assign this Agreement to the new owner of the Community, or (ii) terminate this Agreement without cost, payment or penalty</w:t>
            </w:r>
            <w:r>
              <w:rPr>
                <w:sz w:val="22"/>
                <w:szCs w:val="22"/>
              </w:rPr>
              <w:t xml:space="preserve"> effective as of such sale or management termination</w:t>
            </w:r>
            <w:r w:rsidRPr="006B725A">
              <w:rPr>
                <w:sz w:val="22"/>
                <w:szCs w:val="22"/>
              </w:rPr>
              <w:t>.</w:t>
            </w:r>
          </w:p>
        </w:tc>
      </w:tr>
      <w:tr w:rsidR="00515BD7" w14:paraId="4767BAF9" w14:textId="77777777" w:rsidTr="004F5D65">
        <w:trPr>
          <w:gridAfter w:val="1"/>
          <w:wAfter w:w="128" w:type="dxa"/>
        </w:trPr>
        <w:tc>
          <w:tcPr>
            <w:tcW w:w="11016" w:type="dxa"/>
            <w:gridSpan w:val="5"/>
          </w:tcPr>
          <w:p w14:paraId="43E51BC9" w14:textId="77777777" w:rsidR="00515BD7" w:rsidRDefault="00515BD7">
            <w:pPr>
              <w:spacing w:line="216" w:lineRule="auto"/>
              <w:jc w:val="center"/>
              <w:rPr>
                <w:b/>
                <w:sz w:val="22"/>
                <w:szCs w:val="22"/>
                <w:u w:val="single"/>
              </w:rPr>
            </w:pPr>
          </w:p>
        </w:tc>
      </w:tr>
      <w:tr w:rsidR="00515BD7" w14:paraId="22662019" w14:textId="77777777" w:rsidTr="004F5D65">
        <w:trPr>
          <w:gridAfter w:val="1"/>
          <w:wAfter w:w="128" w:type="dxa"/>
        </w:trPr>
        <w:tc>
          <w:tcPr>
            <w:tcW w:w="11016" w:type="dxa"/>
            <w:gridSpan w:val="5"/>
          </w:tcPr>
          <w:p w14:paraId="717CAAD6" w14:textId="77777777" w:rsidR="00E72018" w:rsidRDefault="00E72018" w:rsidP="00515BD7">
            <w:pPr>
              <w:keepNext/>
              <w:keepLines/>
              <w:spacing w:line="216" w:lineRule="auto"/>
              <w:jc w:val="center"/>
              <w:rPr>
                <w:b/>
                <w:sz w:val="22"/>
                <w:szCs w:val="22"/>
                <w:u w:val="single"/>
              </w:rPr>
            </w:pPr>
          </w:p>
          <w:p w14:paraId="56B2BF6A" w14:textId="77777777" w:rsidR="00515BD7" w:rsidRDefault="00515BD7" w:rsidP="00515BD7">
            <w:pPr>
              <w:keepNext/>
              <w:keepLines/>
              <w:spacing w:line="216" w:lineRule="auto"/>
              <w:jc w:val="center"/>
              <w:rPr>
                <w:b/>
                <w:sz w:val="22"/>
                <w:szCs w:val="22"/>
                <w:u w:val="single"/>
              </w:rPr>
            </w:pPr>
            <w:r w:rsidRPr="006B725A">
              <w:rPr>
                <w:b/>
                <w:sz w:val="22"/>
                <w:szCs w:val="22"/>
                <w:u w:val="single"/>
              </w:rPr>
              <w:t xml:space="preserve">ARTICLE </w:t>
            </w:r>
            <w:r>
              <w:rPr>
                <w:b/>
                <w:sz w:val="22"/>
                <w:szCs w:val="22"/>
                <w:u w:val="single"/>
              </w:rPr>
              <w:t>III</w:t>
            </w:r>
            <w:r w:rsidRPr="006B725A">
              <w:rPr>
                <w:b/>
                <w:sz w:val="22"/>
                <w:szCs w:val="22"/>
                <w:u w:val="single"/>
              </w:rPr>
              <w:t>.  COMPENSATION</w:t>
            </w:r>
          </w:p>
        </w:tc>
      </w:tr>
      <w:tr w:rsidR="00515BD7" w14:paraId="2C4F01A9" w14:textId="77777777" w:rsidTr="004F5D65">
        <w:trPr>
          <w:gridAfter w:val="1"/>
          <w:wAfter w:w="128" w:type="dxa"/>
        </w:trPr>
        <w:tc>
          <w:tcPr>
            <w:tcW w:w="11016" w:type="dxa"/>
            <w:gridSpan w:val="5"/>
          </w:tcPr>
          <w:p w14:paraId="42EA29B6" w14:textId="77777777" w:rsidR="00515BD7" w:rsidRDefault="00515BD7">
            <w:pPr>
              <w:spacing w:line="216" w:lineRule="auto"/>
              <w:jc w:val="center"/>
              <w:rPr>
                <w:b/>
                <w:sz w:val="22"/>
                <w:szCs w:val="22"/>
                <w:u w:val="single"/>
              </w:rPr>
            </w:pPr>
          </w:p>
        </w:tc>
      </w:tr>
      <w:tr w:rsidR="00515BD7" w14:paraId="7E391F0B" w14:textId="77777777" w:rsidTr="004F5D65">
        <w:trPr>
          <w:gridAfter w:val="1"/>
          <w:wAfter w:w="128" w:type="dxa"/>
        </w:trPr>
        <w:tc>
          <w:tcPr>
            <w:tcW w:w="11016" w:type="dxa"/>
            <w:gridSpan w:val="5"/>
          </w:tcPr>
          <w:p w14:paraId="6DFF825D" w14:textId="77777777" w:rsidR="00515BD7" w:rsidRPr="00515BD7" w:rsidRDefault="00515BD7" w:rsidP="00515BD7">
            <w:pPr>
              <w:keepNext/>
              <w:keepLines/>
              <w:numPr>
                <w:ilvl w:val="1"/>
                <w:numId w:val="1"/>
              </w:numPr>
              <w:tabs>
                <w:tab w:val="clear" w:pos="1440"/>
                <w:tab w:val="num" w:pos="0"/>
              </w:tabs>
              <w:spacing w:line="216" w:lineRule="auto"/>
              <w:ind w:left="0" w:firstLine="720"/>
              <w:jc w:val="both"/>
              <w:rPr>
                <w:sz w:val="22"/>
                <w:szCs w:val="22"/>
              </w:rPr>
            </w:pPr>
            <w:r w:rsidRPr="006B725A">
              <w:rPr>
                <w:b/>
                <w:sz w:val="22"/>
                <w:szCs w:val="22"/>
                <w:u w:val="single"/>
              </w:rPr>
              <w:t>Timing of Payments</w:t>
            </w:r>
            <w:r w:rsidRPr="006B725A">
              <w:rPr>
                <w:b/>
                <w:sz w:val="22"/>
                <w:szCs w:val="22"/>
              </w:rPr>
              <w:t>:</w:t>
            </w:r>
            <w:r w:rsidRPr="006B725A">
              <w:rPr>
                <w:sz w:val="22"/>
                <w:szCs w:val="22"/>
              </w:rPr>
              <w:t xml:space="preserve">  During the </w:t>
            </w:r>
            <w:r>
              <w:rPr>
                <w:sz w:val="22"/>
                <w:szCs w:val="22"/>
              </w:rPr>
              <w:t>T</w:t>
            </w:r>
            <w:r w:rsidRPr="006B725A">
              <w:rPr>
                <w:sz w:val="22"/>
                <w:szCs w:val="22"/>
              </w:rPr>
              <w:t xml:space="preserve">erm or until sooner terminated, Manager shall pay Contractor for the Services set </w:t>
            </w:r>
            <w:r w:rsidRPr="00F422E9">
              <w:rPr>
                <w:sz w:val="22"/>
                <w:szCs w:val="22"/>
              </w:rPr>
              <w:t xml:space="preserve">forth herein the amount or amounts and at that time or times set forth in Exhibit </w:t>
            </w:r>
            <w:r>
              <w:rPr>
                <w:sz w:val="22"/>
                <w:szCs w:val="22"/>
              </w:rPr>
              <w:t>B</w:t>
            </w:r>
            <w:r w:rsidRPr="00F422E9">
              <w:rPr>
                <w:sz w:val="22"/>
                <w:szCs w:val="22"/>
              </w:rPr>
              <w:t>.  If no other time for payment is specified in this Agreement, payments shall be made monthly in arrears and within thirty (30) days after receipt of appropriate billing from Contractor.  All invoices shall be sent to the Notice address for the Community set forth in Article I above.</w:t>
            </w:r>
          </w:p>
        </w:tc>
      </w:tr>
      <w:tr w:rsidR="00515BD7" w14:paraId="0553C96E" w14:textId="77777777" w:rsidTr="004F5D65">
        <w:trPr>
          <w:gridAfter w:val="1"/>
          <w:wAfter w:w="128" w:type="dxa"/>
        </w:trPr>
        <w:tc>
          <w:tcPr>
            <w:tcW w:w="11016" w:type="dxa"/>
            <w:gridSpan w:val="5"/>
          </w:tcPr>
          <w:p w14:paraId="7068F389" w14:textId="77777777" w:rsidR="00515BD7" w:rsidRDefault="00515BD7">
            <w:pPr>
              <w:spacing w:line="216" w:lineRule="auto"/>
              <w:jc w:val="center"/>
              <w:rPr>
                <w:b/>
                <w:sz w:val="22"/>
                <w:szCs w:val="22"/>
                <w:u w:val="single"/>
              </w:rPr>
            </w:pPr>
          </w:p>
        </w:tc>
      </w:tr>
      <w:tr w:rsidR="00515BD7" w14:paraId="4CDF2757" w14:textId="77777777" w:rsidTr="004F5D65">
        <w:trPr>
          <w:gridAfter w:val="1"/>
          <w:wAfter w:w="128" w:type="dxa"/>
        </w:trPr>
        <w:tc>
          <w:tcPr>
            <w:tcW w:w="11016" w:type="dxa"/>
            <w:gridSpan w:val="5"/>
          </w:tcPr>
          <w:p w14:paraId="7A6341C5" w14:textId="77777777" w:rsidR="00515BD7" w:rsidRPr="00515BD7" w:rsidRDefault="00515BD7" w:rsidP="00515BD7">
            <w:pPr>
              <w:numPr>
                <w:ilvl w:val="1"/>
                <w:numId w:val="1"/>
              </w:numPr>
              <w:tabs>
                <w:tab w:val="clear" w:pos="1440"/>
                <w:tab w:val="num" w:pos="0"/>
              </w:tabs>
              <w:spacing w:line="216" w:lineRule="auto"/>
              <w:ind w:left="0" w:firstLine="720"/>
              <w:jc w:val="both"/>
              <w:rPr>
                <w:sz w:val="22"/>
                <w:szCs w:val="22"/>
              </w:rPr>
            </w:pPr>
            <w:r w:rsidRPr="00F422E9">
              <w:rPr>
                <w:b/>
                <w:sz w:val="22"/>
                <w:szCs w:val="22"/>
                <w:u w:val="single"/>
              </w:rPr>
              <w:t>Contest</w:t>
            </w:r>
            <w:r w:rsidRPr="00F422E9">
              <w:rPr>
                <w:b/>
                <w:sz w:val="22"/>
                <w:szCs w:val="22"/>
              </w:rPr>
              <w:t>:</w:t>
            </w:r>
            <w:r w:rsidRPr="00F422E9">
              <w:rPr>
                <w:sz w:val="22"/>
                <w:szCs w:val="22"/>
              </w:rPr>
              <w:t xml:space="preserve">  No payment shall be due and/or payable by Manager hereunder unless and until Contractor complies with the provisions of this Article III.  Notwithstanding anything contained in this Agreement to the contrary, if Manager contests all or any portion of any invoice, Manager shall be required to pay only the portion of such</w:t>
            </w:r>
            <w:r w:rsidRPr="006B725A">
              <w:rPr>
                <w:sz w:val="22"/>
                <w:szCs w:val="22"/>
              </w:rPr>
              <w:t xml:space="preserve"> invoice not contested by Manager.  Any contested portion of such invoice shall not be payable by Manager until any disagreement between Manager and Contractor with respect thereto is resolved and a revised invoice is submitted to Manager by Contractor reflecting the appropriate adjustments agreed to by the parties.  Contractor may be notified by the Manager of any contest by</w:t>
            </w:r>
            <w:r>
              <w:rPr>
                <w:sz w:val="22"/>
                <w:szCs w:val="22"/>
              </w:rPr>
              <w:t xml:space="preserve"> personal delivery,</w:t>
            </w:r>
            <w:r w:rsidRPr="006B725A">
              <w:rPr>
                <w:sz w:val="22"/>
                <w:szCs w:val="22"/>
              </w:rPr>
              <w:t xml:space="preserve"> </w:t>
            </w:r>
            <w:r>
              <w:rPr>
                <w:sz w:val="22"/>
                <w:szCs w:val="22"/>
              </w:rPr>
              <w:t>f</w:t>
            </w:r>
            <w:r w:rsidRPr="006B725A">
              <w:rPr>
                <w:sz w:val="22"/>
                <w:szCs w:val="22"/>
              </w:rPr>
              <w:t>acsimile</w:t>
            </w:r>
            <w:r>
              <w:rPr>
                <w:sz w:val="22"/>
                <w:szCs w:val="22"/>
              </w:rPr>
              <w:t xml:space="preserve"> transmission</w:t>
            </w:r>
            <w:r w:rsidRPr="006B725A">
              <w:rPr>
                <w:sz w:val="22"/>
                <w:szCs w:val="22"/>
              </w:rPr>
              <w:t>, e</w:t>
            </w:r>
            <w:r>
              <w:rPr>
                <w:sz w:val="22"/>
                <w:szCs w:val="22"/>
              </w:rPr>
              <w:t xml:space="preserve">lectronic </w:t>
            </w:r>
            <w:r w:rsidRPr="006B725A">
              <w:rPr>
                <w:sz w:val="22"/>
                <w:szCs w:val="22"/>
              </w:rPr>
              <w:t>mail, or by regular U.S. Mail.</w:t>
            </w:r>
          </w:p>
        </w:tc>
      </w:tr>
      <w:tr w:rsidR="00515BD7" w14:paraId="7E7485E0" w14:textId="77777777" w:rsidTr="004F5D65">
        <w:trPr>
          <w:gridAfter w:val="1"/>
          <w:wAfter w:w="128" w:type="dxa"/>
        </w:trPr>
        <w:tc>
          <w:tcPr>
            <w:tcW w:w="11016" w:type="dxa"/>
            <w:gridSpan w:val="5"/>
          </w:tcPr>
          <w:p w14:paraId="27F5095A" w14:textId="77777777" w:rsidR="00515BD7" w:rsidRDefault="00515BD7">
            <w:pPr>
              <w:spacing w:line="216" w:lineRule="auto"/>
              <w:jc w:val="center"/>
              <w:rPr>
                <w:b/>
                <w:sz w:val="22"/>
                <w:szCs w:val="22"/>
                <w:u w:val="single"/>
              </w:rPr>
            </w:pPr>
          </w:p>
        </w:tc>
      </w:tr>
      <w:tr w:rsidR="00515BD7" w14:paraId="70F0461C" w14:textId="77777777" w:rsidTr="004F5D65">
        <w:trPr>
          <w:gridAfter w:val="1"/>
          <w:wAfter w:w="128" w:type="dxa"/>
        </w:trPr>
        <w:tc>
          <w:tcPr>
            <w:tcW w:w="11016" w:type="dxa"/>
            <w:gridSpan w:val="5"/>
          </w:tcPr>
          <w:p w14:paraId="5740EDD1" w14:textId="77777777" w:rsidR="00515BD7" w:rsidRDefault="00515BD7" w:rsidP="00515BD7">
            <w:pPr>
              <w:spacing w:line="216" w:lineRule="auto"/>
              <w:jc w:val="center"/>
              <w:rPr>
                <w:b/>
                <w:sz w:val="22"/>
                <w:szCs w:val="22"/>
                <w:u w:val="single"/>
              </w:rPr>
            </w:pPr>
            <w:r w:rsidRPr="006B725A">
              <w:rPr>
                <w:b/>
                <w:sz w:val="22"/>
                <w:szCs w:val="22"/>
                <w:u w:val="single"/>
              </w:rPr>
              <w:t>ARTICLE IV. CONTRACTOR’S DUTIES</w:t>
            </w:r>
          </w:p>
        </w:tc>
      </w:tr>
      <w:tr w:rsidR="00515BD7" w14:paraId="486EB0CC" w14:textId="77777777" w:rsidTr="004F5D65">
        <w:trPr>
          <w:gridAfter w:val="1"/>
          <w:wAfter w:w="128" w:type="dxa"/>
        </w:trPr>
        <w:tc>
          <w:tcPr>
            <w:tcW w:w="11016" w:type="dxa"/>
            <w:gridSpan w:val="5"/>
          </w:tcPr>
          <w:p w14:paraId="4CBEA28C" w14:textId="77777777" w:rsidR="00515BD7" w:rsidRDefault="00515BD7">
            <w:pPr>
              <w:spacing w:line="216" w:lineRule="auto"/>
              <w:jc w:val="center"/>
              <w:rPr>
                <w:b/>
                <w:sz w:val="22"/>
                <w:szCs w:val="22"/>
                <w:u w:val="single"/>
              </w:rPr>
            </w:pPr>
          </w:p>
        </w:tc>
      </w:tr>
      <w:tr w:rsidR="00515BD7" w14:paraId="51F6735B" w14:textId="77777777" w:rsidTr="004F5D65">
        <w:trPr>
          <w:gridAfter w:val="1"/>
          <w:wAfter w:w="128" w:type="dxa"/>
        </w:trPr>
        <w:tc>
          <w:tcPr>
            <w:tcW w:w="11016" w:type="dxa"/>
            <w:gridSpan w:val="5"/>
          </w:tcPr>
          <w:p w14:paraId="59815714" w14:textId="77777777" w:rsidR="00515BD7" w:rsidRPr="00515BD7" w:rsidRDefault="00515BD7" w:rsidP="00515BD7">
            <w:pPr>
              <w:spacing w:line="216" w:lineRule="auto"/>
              <w:jc w:val="both"/>
              <w:rPr>
                <w:sz w:val="22"/>
                <w:szCs w:val="22"/>
              </w:rPr>
            </w:pPr>
            <w:r w:rsidRPr="006B725A">
              <w:rPr>
                <w:b/>
                <w:sz w:val="22"/>
                <w:szCs w:val="22"/>
              </w:rPr>
              <w:tab/>
              <w:t>4.01</w:t>
            </w:r>
            <w:r w:rsidRPr="006B725A">
              <w:rPr>
                <w:b/>
                <w:sz w:val="22"/>
                <w:szCs w:val="22"/>
              </w:rPr>
              <w:tab/>
            </w:r>
            <w:r w:rsidRPr="006B725A">
              <w:rPr>
                <w:b/>
                <w:sz w:val="22"/>
                <w:szCs w:val="22"/>
                <w:u w:val="single"/>
              </w:rPr>
              <w:t>General</w:t>
            </w:r>
            <w:r w:rsidRPr="006B725A">
              <w:rPr>
                <w:b/>
                <w:sz w:val="22"/>
                <w:szCs w:val="22"/>
              </w:rPr>
              <w:t>:</w:t>
            </w:r>
            <w:r w:rsidRPr="006B725A">
              <w:rPr>
                <w:sz w:val="22"/>
                <w:szCs w:val="22"/>
              </w:rPr>
              <w:t xml:space="preserve">  Contractor shall furnish all labor, supplies, materials and equipment to perform those services and that work at the time or times and as further specified and described </w:t>
            </w:r>
            <w:r w:rsidRPr="00E554B8">
              <w:rPr>
                <w:sz w:val="22"/>
                <w:szCs w:val="22"/>
              </w:rPr>
              <w:t xml:space="preserve">in </w:t>
            </w:r>
            <w:r>
              <w:rPr>
                <w:sz w:val="22"/>
                <w:szCs w:val="22"/>
              </w:rPr>
              <w:t xml:space="preserve">Exhibit A </w:t>
            </w:r>
            <w:r w:rsidRPr="006B725A">
              <w:rPr>
                <w:sz w:val="22"/>
                <w:szCs w:val="22"/>
              </w:rPr>
              <w:t xml:space="preserve">attached hereto and incorporated by this reference (such services and work are collectively referred to herein as the </w:t>
            </w:r>
            <w:r w:rsidRPr="006B725A">
              <w:rPr>
                <w:b/>
                <w:sz w:val="22"/>
                <w:szCs w:val="22"/>
              </w:rPr>
              <w:t>“Services”</w:t>
            </w:r>
            <w:r w:rsidRPr="006B725A">
              <w:rPr>
                <w:sz w:val="22"/>
                <w:szCs w:val="22"/>
              </w:rPr>
              <w:t xml:space="preserve">).  The Services shall be performed diligently and in a good, professional and first class manner with </w:t>
            </w:r>
            <w:r>
              <w:rPr>
                <w:sz w:val="22"/>
                <w:szCs w:val="22"/>
              </w:rPr>
              <w:t xml:space="preserve">new, </w:t>
            </w:r>
            <w:r w:rsidRPr="006B725A">
              <w:rPr>
                <w:sz w:val="22"/>
                <w:szCs w:val="22"/>
              </w:rPr>
              <w:t xml:space="preserve">good quality supplies, materials, equipment and workmanship.  Contractor warrants to Owner and Manager that all Services shall be performed in a safe, good and workmanlike manner, and that the Services, including related materials furnished hereunder, shall conform to all laws, statutes, ordinances, codes, rule and requirements applicable to the Community and the Services, and further warrants that the Services shall be delivered free from all liens and encumbrances whatsoever and that use of the Services shall not infringe any United States patents, copyrights or other proprietary rights.  All warranties </w:t>
            </w:r>
            <w:r>
              <w:rPr>
                <w:sz w:val="22"/>
                <w:szCs w:val="22"/>
              </w:rPr>
              <w:t xml:space="preserve">contained in this Agreement </w:t>
            </w:r>
            <w:r w:rsidRPr="006B725A">
              <w:rPr>
                <w:sz w:val="22"/>
                <w:szCs w:val="22"/>
              </w:rPr>
              <w:t>shall survive inspection, acceptance and payment</w:t>
            </w:r>
            <w:r>
              <w:rPr>
                <w:sz w:val="22"/>
                <w:szCs w:val="22"/>
              </w:rPr>
              <w:t xml:space="preserve"> by or on behalf of Manager</w:t>
            </w:r>
            <w:r w:rsidRPr="006B725A">
              <w:rPr>
                <w:sz w:val="22"/>
                <w:szCs w:val="22"/>
              </w:rPr>
              <w:t xml:space="preserve">.  Services not meeting the warranties shall, at the Manager’s option, be performed again by Contractor at no </w:t>
            </w:r>
            <w:r>
              <w:rPr>
                <w:sz w:val="22"/>
                <w:szCs w:val="22"/>
              </w:rPr>
              <w:t xml:space="preserve">additional </w:t>
            </w:r>
            <w:r w:rsidRPr="006B725A">
              <w:rPr>
                <w:sz w:val="22"/>
                <w:szCs w:val="22"/>
              </w:rPr>
              <w:t>cost to Manager</w:t>
            </w:r>
            <w:r>
              <w:rPr>
                <w:sz w:val="22"/>
                <w:szCs w:val="22"/>
              </w:rPr>
              <w:t>.</w:t>
            </w:r>
          </w:p>
        </w:tc>
      </w:tr>
      <w:tr w:rsidR="00515BD7" w14:paraId="7C72822A" w14:textId="77777777" w:rsidTr="004F5D65">
        <w:trPr>
          <w:gridAfter w:val="1"/>
          <w:wAfter w:w="128" w:type="dxa"/>
        </w:trPr>
        <w:tc>
          <w:tcPr>
            <w:tcW w:w="11016" w:type="dxa"/>
            <w:gridSpan w:val="5"/>
          </w:tcPr>
          <w:p w14:paraId="76B442C5" w14:textId="77777777" w:rsidR="00515BD7" w:rsidRDefault="00515BD7">
            <w:pPr>
              <w:spacing w:line="216" w:lineRule="auto"/>
              <w:jc w:val="center"/>
              <w:rPr>
                <w:b/>
                <w:sz w:val="22"/>
                <w:szCs w:val="22"/>
                <w:u w:val="single"/>
              </w:rPr>
            </w:pPr>
          </w:p>
        </w:tc>
      </w:tr>
      <w:tr w:rsidR="00515BD7" w14:paraId="09DA6C00" w14:textId="77777777" w:rsidTr="004F5D65">
        <w:trPr>
          <w:gridAfter w:val="1"/>
          <w:wAfter w:w="128" w:type="dxa"/>
        </w:trPr>
        <w:tc>
          <w:tcPr>
            <w:tcW w:w="11016" w:type="dxa"/>
            <w:gridSpan w:val="5"/>
          </w:tcPr>
          <w:p w14:paraId="4FF8762D" w14:textId="77777777" w:rsidR="00515BD7" w:rsidRDefault="00515BD7" w:rsidP="00515BD7">
            <w:pPr>
              <w:spacing w:line="216" w:lineRule="auto"/>
              <w:jc w:val="both"/>
              <w:rPr>
                <w:b/>
                <w:sz w:val="22"/>
                <w:szCs w:val="22"/>
                <w:u w:val="single"/>
              </w:rPr>
            </w:pPr>
            <w:r>
              <w:rPr>
                <w:b/>
                <w:sz w:val="22"/>
                <w:szCs w:val="22"/>
              </w:rPr>
              <w:t xml:space="preserve">             </w:t>
            </w:r>
            <w:r w:rsidRPr="006B725A">
              <w:rPr>
                <w:b/>
                <w:sz w:val="22"/>
                <w:szCs w:val="22"/>
              </w:rPr>
              <w:t>4.02</w:t>
            </w:r>
            <w:r w:rsidRPr="006B725A">
              <w:rPr>
                <w:b/>
                <w:sz w:val="22"/>
                <w:szCs w:val="22"/>
              </w:rPr>
              <w:tab/>
            </w:r>
            <w:r w:rsidRPr="008978A3">
              <w:rPr>
                <w:b/>
                <w:sz w:val="22"/>
                <w:szCs w:val="22"/>
                <w:u w:val="single"/>
              </w:rPr>
              <w:t>Supervision</w:t>
            </w:r>
            <w:r w:rsidRPr="008978A3">
              <w:rPr>
                <w:b/>
                <w:sz w:val="22"/>
                <w:szCs w:val="22"/>
              </w:rPr>
              <w:t>:</w:t>
            </w:r>
            <w:r w:rsidRPr="008978A3">
              <w:rPr>
                <w:sz w:val="22"/>
                <w:szCs w:val="22"/>
              </w:rPr>
              <w:t xml:space="preserve">  </w:t>
            </w:r>
            <w:r w:rsidRPr="0067603E">
              <w:rPr>
                <w:sz w:val="22"/>
                <w:szCs w:val="22"/>
              </w:rPr>
              <w:t xml:space="preserve">Contractor shall be responsible for the supervision and direction of the Services by its employees and any suppliers, material men and approved subcontractors, and shall, if Manager shall request, provide supervisory personnel at the Community reasonably acceptable to Manager to carry out this responsibility.  Periodic inspections will be conducted by Contractor or any supervisor designated by Contractor to ensure that all Services hereunder are properly performed.  </w:t>
            </w:r>
            <w:r w:rsidRPr="00536635">
              <w:rPr>
                <w:sz w:val="22"/>
                <w:szCs w:val="22"/>
              </w:rPr>
              <w:t>Contractor will inform Manager of the name of such supervisor responsible for the work and the supervisor shall have the authority to act as Contractor’s agent in Contractor’s absence.  Contractor agrees that none of its employees, contractors or subcontractors providing Services to the Community (a) shall be a so-called “sex offender” who is required to register with applicable governmental authorities nor (b) shall have been convicted or pled guilty or no contest to any felony for a crime against person or property.</w:t>
            </w:r>
            <w:r w:rsidRPr="0067603E">
              <w:rPr>
                <w:sz w:val="22"/>
                <w:szCs w:val="22"/>
              </w:rPr>
              <w:t xml:space="preserve">  </w:t>
            </w:r>
          </w:p>
        </w:tc>
      </w:tr>
      <w:tr w:rsidR="00515BD7" w14:paraId="6404876E" w14:textId="77777777" w:rsidTr="004F5D65">
        <w:trPr>
          <w:gridAfter w:val="1"/>
          <w:wAfter w:w="128" w:type="dxa"/>
        </w:trPr>
        <w:tc>
          <w:tcPr>
            <w:tcW w:w="11016" w:type="dxa"/>
            <w:gridSpan w:val="5"/>
          </w:tcPr>
          <w:p w14:paraId="1B6DF2B3" w14:textId="77777777" w:rsidR="00515BD7" w:rsidRDefault="00515BD7" w:rsidP="00515BD7">
            <w:pPr>
              <w:spacing w:line="216" w:lineRule="auto"/>
              <w:jc w:val="both"/>
              <w:rPr>
                <w:b/>
                <w:sz w:val="22"/>
                <w:szCs w:val="22"/>
                <w:u w:val="single"/>
              </w:rPr>
            </w:pPr>
          </w:p>
        </w:tc>
      </w:tr>
      <w:tr w:rsidR="00515BD7" w14:paraId="79B3142A" w14:textId="77777777" w:rsidTr="004F5D65">
        <w:trPr>
          <w:gridAfter w:val="1"/>
          <w:wAfter w:w="128" w:type="dxa"/>
        </w:trPr>
        <w:tc>
          <w:tcPr>
            <w:tcW w:w="11016" w:type="dxa"/>
            <w:gridSpan w:val="5"/>
          </w:tcPr>
          <w:p w14:paraId="1CCC6EF7" w14:textId="77777777" w:rsidR="00FB4213" w:rsidRDefault="00515BD7" w:rsidP="00515BD7">
            <w:pPr>
              <w:spacing w:line="216" w:lineRule="auto"/>
              <w:jc w:val="both"/>
              <w:rPr>
                <w:b/>
                <w:sz w:val="22"/>
                <w:szCs w:val="22"/>
              </w:rPr>
            </w:pPr>
            <w:r>
              <w:rPr>
                <w:b/>
                <w:sz w:val="22"/>
                <w:szCs w:val="22"/>
              </w:rPr>
              <w:t xml:space="preserve">              </w:t>
            </w:r>
          </w:p>
          <w:p w14:paraId="69C9B1B3" w14:textId="77777777" w:rsidR="00515BD7" w:rsidRDefault="00515BD7" w:rsidP="00515BD7">
            <w:pPr>
              <w:spacing w:line="216" w:lineRule="auto"/>
              <w:jc w:val="both"/>
              <w:rPr>
                <w:b/>
                <w:sz w:val="22"/>
                <w:szCs w:val="22"/>
                <w:u w:val="single"/>
              </w:rPr>
            </w:pPr>
            <w:r w:rsidRPr="0067603E">
              <w:rPr>
                <w:b/>
                <w:sz w:val="22"/>
                <w:szCs w:val="22"/>
              </w:rPr>
              <w:t>4.03</w:t>
            </w:r>
            <w:r w:rsidRPr="0067603E">
              <w:rPr>
                <w:b/>
                <w:sz w:val="22"/>
                <w:szCs w:val="22"/>
              </w:rPr>
              <w:tab/>
            </w:r>
            <w:r w:rsidRPr="0067603E">
              <w:rPr>
                <w:b/>
                <w:sz w:val="22"/>
                <w:szCs w:val="22"/>
                <w:u w:val="single"/>
              </w:rPr>
              <w:t>Equipment</w:t>
            </w:r>
            <w:r w:rsidRPr="0067603E">
              <w:rPr>
                <w:b/>
                <w:sz w:val="22"/>
                <w:szCs w:val="22"/>
              </w:rPr>
              <w:t>:</w:t>
            </w:r>
            <w:r w:rsidRPr="0067603E">
              <w:rPr>
                <w:sz w:val="22"/>
                <w:szCs w:val="22"/>
              </w:rPr>
              <w:t xml:space="preserve">  Unless otherwise provided in </w:t>
            </w:r>
            <w:r>
              <w:rPr>
                <w:sz w:val="22"/>
                <w:szCs w:val="22"/>
              </w:rPr>
              <w:t>Exhibit A</w:t>
            </w:r>
            <w:r w:rsidRPr="0067603E">
              <w:rPr>
                <w:sz w:val="22"/>
                <w:szCs w:val="22"/>
              </w:rPr>
              <w:t>, Contractor shall provide all equipment and supplies necessary and/or appropriate for the performance and completion of the Services in compliance with the terms and provisions</w:t>
            </w:r>
            <w:r w:rsidRPr="006B725A">
              <w:rPr>
                <w:sz w:val="22"/>
                <w:szCs w:val="22"/>
              </w:rPr>
              <w:t xml:space="preserve"> of this Agreement.  All such equipment and supplies shall be of first quality only and no additional charge shall be made by Contractor for this requirement.  Contractor shall provide such equipment and supplies as appropriate, in the professional opinion of Contractor, to perform the duties in the most efficient and safest manner possible.  Contractor shall only use the equipment and supplies for their intended uses, and shall discontinue use of any product which, in </w:t>
            </w:r>
            <w:r>
              <w:rPr>
                <w:sz w:val="22"/>
                <w:szCs w:val="22"/>
              </w:rPr>
              <w:t xml:space="preserve">the </w:t>
            </w:r>
            <w:r w:rsidRPr="006B725A">
              <w:rPr>
                <w:sz w:val="22"/>
                <w:szCs w:val="22"/>
              </w:rPr>
              <w:t>sole discretion of the Manager, is inappropriate for its designated use; provided, however, that the right of the Manager to prohibit use of a product shall not relieve Contractor of its requirement to exercise its professional judgment.</w:t>
            </w:r>
          </w:p>
        </w:tc>
      </w:tr>
      <w:tr w:rsidR="00515BD7" w14:paraId="7B00D1DF" w14:textId="77777777" w:rsidTr="004F5D65">
        <w:trPr>
          <w:gridAfter w:val="1"/>
          <w:wAfter w:w="128" w:type="dxa"/>
        </w:trPr>
        <w:tc>
          <w:tcPr>
            <w:tcW w:w="11016" w:type="dxa"/>
            <w:gridSpan w:val="5"/>
          </w:tcPr>
          <w:p w14:paraId="66197DED" w14:textId="77777777" w:rsidR="00515BD7" w:rsidRDefault="00515BD7">
            <w:pPr>
              <w:spacing w:line="216" w:lineRule="auto"/>
              <w:jc w:val="center"/>
              <w:rPr>
                <w:b/>
                <w:sz w:val="22"/>
                <w:szCs w:val="22"/>
                <w:u w:val="single"/>
              </w:rPr>
            </w:pPr>
          </w:p>
        </w:tc>
      </w:tr>
      <w:tr w:rsidR="00515BD7" w14:paraId="7D885358" w14:textId="77777777" w:rsidTr="004F5D65">
        <w:trPr>
          <w:gridAfter w:val="1"/>
          <w:wAfter w:w="128" w:type="dxa"/>
        </w:trPr>
        <w:tc>
          <w:tcPr>
            <w:tcW w:w="11016" w:type="dxa"/>
            <w:gridSpan w:val="5"/>
          </w:tcPr>
          <w:p w14:paraId="698063FA" w14:textId="77777777" w:rsidR="00515BD7" w:rsidRDefault="00515BD7" w:rsidP="00515BD7">
            <w:pPr>
              <w:spacing w:line="216" w:lineRule="auto"/>
              <w:jc w:val="both"/>
              <w:rPr>
                <w:b/>
                <w:sz w:val="22"/>
                <w:szCs w:val="22"/>
                <w:u w:val="single"/>
              </w:rPr>
            </w:pPr>
            <w:r>
              <w:rPr>
                <w:b/>
                <w:sz w:val="22"/>
                <w:szCs w:val="22"/>
              </w:rPr>
              <w:t xml:space="preserve">              </w:t>
            </w:r>
            <w:r w:rsidRPr="006B725A">
              <w:rPr>
                <w:b/>
                <w:sz w:val="22"/>
                <w:szCs w:val="22"/>
              </w:rPr>
              <w:t>4.04</w:t>
            </w:r>
            <w:r w:rsidRPr="006B725A">
              <w:rPr>
                <w:b/>
                <w:sz w:val="22"/>
                <w:szCs w:val="22"/>
              </w:rPr>
              <w:tab/>
            </w:r>
            <w:r w:rsidRPr="006B725A">
              <w:rPr>
                <w:b/>
                <w:sz w:val="22"/>
                <w:szCs w:val="22"/>
                <w:u w:val="single"/>
              </w:rPr>
              <w:t>Employees</w:t>
            </w:r>
            <w:r w:rsidRPr="006B725A">
              <w:rPr>
                <w:b/>
                <w:sz w:val="22"/>
                <w:szCs w:val="22"/>
              </w:rPr>
              <w:t>:</w:t>
            </w:r>
            <w:r w:rsidRPr="006B725A">
              <w:rPr>
                <w:sz w:val="22"/>
                <w:szCs w:val="22"/>
              </w:rPr>
              <w:t xml:space="preserve">  Contractor and Manager agree that Contractor accepts sole </w:t>
            </w:r>
            <w:r>
              <w:rPr>
                <w:sz w:val="22"/>
                <w:szCs w:val="22"/>
              </w:rPr>
              <w:t xml:space="preserve">responsibility and </w:t>
            </w:r>
            <w:r w:rsidRPr="006B725A">
              <w:rPr>
                <w:sz w:val="22"/>
                <w:szCs w:val="22"/>
              </w:rPr>
              <w:t>liability for compliance with all governmental regulations related to Contractor’s employees and their employment including</w:t>
            </w:r>
            <w:r>
              <w:rPr>
                <w:sz w:val="22"/>
                <w:szCs w:val="22"/>
              </w:rPr>
              <w:t>,</w:t>
            </w:r>
            <w:r w:rsidRPr="006B725A">
              <w:rPr>
                <w:sz w:val="22"/>
                <w:szCs w:val="22"/>
              </w:rPr>
              <w:t xml:space="preserve"> without limitation</w:t>
            </w:r>
            <w:r>
              <w:rPr>
                <w:sz w:val="22"/>
                <w:szCs w:val="22"/>
              </w:rPr>
              <w:t>,</w:t>
            </w:r>
            <w:r w:rsidRPr="006B725A">
              <w:rPr>
                <w:sz w:val="22"/>
                <w:szCs w:val="22"/>
              </w:rPr>
              <w:t xml:space="preserve"> such items as workers’ compensation insurance coverage, unemployment insurance, social security tax withholdings, withholding for any and all government taxes, OSHA requirements, ERISA requirements, Fair Labor Standards Act requirements, work safety rules, etc., as such regulations may apply to Contractor’s employees used in providing </w:t>
            </w:r>
            <w:r>
              <w:rPr>
                <w:sz w:val="22"/>
                <w:szCs w:val="22"/>
              </w:rPr>
              <w:t xml:space="preserve">the </w:t>
            </w:r>
            <w:r w:rsidRPr="006B725A">
              <w:rPr>
                <w:sz w:val="22"/>
                <w:szCs w:val="22"/>
              </w:rPr>
              <w:t>Services at the Community.  Contractor will remove from its work force assigned to the Community any employees whose presence at the Community is deemed to be detrimental to the best interests of the Community.  Contractor agrees at all times</w:t>
            </w:r>
            <w:r>
              <w:rPr>
                <w:sz w:val="22"/>
                <w:szCs w:val="22"/>
              </w:rPr>
              <w:t xml:space="preserve"> during the Term</w:t>
            </w:r>
            <w:r w:rsidRPr="006B725A">
              <w:rPr>
                <w:sz w:val="22"/>
                <w:szCs w:val="22"/>
              </w:rPr>
              <w:t xml:space="preserve"> to remain in strict compliance with all terms, provisions, regulations and </w:t>
            </w:r>
            <w:r w:rsidRPr="006B725A">
              <w:rPr>
                <w:sz w:val="22"/>
                <w:szCs w:val="22"/>
              </w:rPr>
              <w:lastRenderedPageBreak/>
              <w:t xml:space="preserve">rulings relative to the Immigrations Reform and Control Act of 1986 (“IRCA”).  All employees of Contractor assigned to the Community will have had their identity and eligibility for work within the </w:t>
            </w:r>
            <w:smartTag w:uri="urn:schemas-microsoft-com:office:smarttags" w:element="place">
              <w:smartTag w:uri="urn:schemas-microsoft-com:office:smarttags" w:element="country-region">
                <w:r w:rsidRPr="006B725A">
                  <w:rPr>
                    <w:sz w:val="22"/>
                    <w:szCs w:val="22"/>
                  </w:rPr>
                  <w:t>United States</w:t>
                </w:r>
              </w:smartTag>
            </w:smartTag>
            <w:r w:rsidRPr="006B725A">
              <w:rPr>
                <w:sz w:val="22"/>
                <w:szCs w:val="22"/>
              </w:rPr>
              <w:t xml:space="preserve"> properly verified.     Contractor shall </w:t>
            </w:r>
            <w:r>
              <w:rPr>
                <w:sz w:val="22"/>
                <w:szCs w:val="22"/>
              </w:rPr>
              <w:t xml:space="preserve">(a) </w:t>
            </w:r>
            <w:r w:rsidRPr="006B725A">
              <w:rPr>
                <w:sz w:val="22"/>
                <w:szCs w:val="22"/>
              </w:rPr>
              <w:t>comply with all applicable governmental regulations and laws in the hiring, supervision and termination of its employees</w:t>
            </w:r>
            <w:r>
              <w:rPr>
                <w:sz w:val="22"/>
                <w:szCs w:val="22"/>
              </w:rPr>
              <w:t xml:space="preserve"> associated with providing any of the Services, (b)</w:t>
            </w:r>
            <w:r w:rsidRPr="006B725A">
              <w:rPr>
                <w:sz w:val="22"/>
                <w:szCs w:val="22"/>
              </w:rPr>
              <w:t xml:space="preserve"> provide equal employment opportunities to all qualified individuals without regard to race, color, national origin, religion, sex, age or disability</w:t>
            </w:r>
            <w:r>
              <w:rPr>
                <w:sz w:val="22"/>
                <w:szCs w:val="22"/>
              </w:rPr>
              <w:t>, (c)</w:t>
            </w:r>
            <w:r w:rsidRPr="006B725A">
              <w:rPr>
                <w:sz w:val="22"/>
                <w:szCs w:val="22"/>
              </w:rPr>
              <w:t xml:space="preserve"> take all necessary precautions to assure the safety of its employees who are engaged in the performance of the Services and of all equipment and supplies used in connection therewith</w:t>
            </w:r>
            <w:r>
              <w:rPr>
                <w:sz w:val="22"/>
                <w:szCs w:val="22"/>
              </w:rPr>
              <w:t xml:space="preserve">, and (d) </w:t>
            </w:r>
            <w:r w:rsidRPr="00033B30">
              <w:rPr>
                <w:sz w:val="22"/>
                <w:szCs w:val="22"/>
              </w:rPr>
              <w:t xml:space="preserve">cause its employees and agents to observe the working hours, working rules, security regulations and holiday schedules </w:t>
            </w:r>
            <w:r>
              <w:rPr>
                <w:sz w:val="22"/>
                <w:szCs w:val="22"/>
              </w:rPr>
              <w:t xml:space="preserve">established by </w:t>
            </w:r>
            <w:r w:rsidRPr="00033B30">
              <w:rPr>
                <w:sz w:val="22"/>
                <w:szCs w:val="22"/>
              </w:rPr>
              <w:t xml:space="preserve">Manager. The general standards set forth </w:t>
            </w:r>
            <w:r>
              <w:rPr>
                <w:sz w:val="22"/>
                <w:szCs w:val="22"/>
              </w:rPr>
              <w:t>in</w:t>
            </w:r>
            <w:r w:rsidRPr="00033B30">
              <w:rPr>
                <w:sz w:val="22"/>
                <w:szCs w:val="22"/>
              </w:rPr>
              <w:t xml:space="preserve"> </w:t>
            </w:r>
            <w:r w:rsidRPr="00033B30">
              <w:rPr>
                <w:b/>
                <w:sz w:val="22"/>
                <w:szCs w:val="22"/>
                <w:u w:val="single"/>
              </w:rPr>
              <w:t xml:space="preserve">Exhibit </w:t>
            </w:r>
            <w:r>
              <w:rPr>
                <w:b/>
                <w:sz w:val="22"/>
                <w:szCs w:val="22"/>
                <w:u w:val="single"/>
              </w:rPr>
              <w:t>“</w:t>
            </w:r>
            <w:r w:rsidRPr="00033B30">
              <w:rPr>
                <w:b/>
                <w:sz w:val="22"/>
                <w:szCs w:val="22"/>
                <w:u w:val="single"/>
              </w:rPr>
              <w:t>C</w:t>
            </w:r>
            <w:r>
              <w:rPr>
                <w:b/>
                <w:sz w:val="22"/>
                <w:szCs w:val="22"/>
                <w:u w:val="single"/>
              </w:rPr>
              <w:t xml:space="preserve">” </w:t>
            </w:r>
            <w:r w:rsidRPr="00E554B8">
              <w:rPr>
                <w:sz w:val="22"/>
                <w:szCs w:val="22"/>
              </w:rPr>
              <w:t xml:space="preserve">attached hereto and made a part hereof </w:t>
            </w:r>
            <w:r w:rsidRPr="00033B30">
              <w:rPr>
                <w:sz w:val="22"/>
                <w:szCs w:val="22"/>
              </w:rPr>
              <w:t>(</w:t>
            </w:r>
            <w:r>
              <w:rPr>
                <w:sz w:val="22"/>
                <w:szCs w:val="22"/>
              </w:rPr>
              <w:t xml:space="preserve">collectively, </w:t>
            </w:r>
            <w:r w:rsidRPr="00033B30">
              <w:rPr>
                <w:sz w:val="22"/>
                <w:szCs w:val="22"/>
              </w:rPr>
              <w:t>the “</w:t>
            </w:r>
            <w:r w:rsidRPr="00E554B8">
              <w:rPr>
                <w:b/>
                <w:sz w:val="22"/>
                <w:szCs w:val="22"/>
              </w:rPr>
              <w:t>General Standards</w:t>
            </w:r>
            <w:r w:rsidRPr="00033B30">
              <w:rPr>
                <w:sz w:val="22"/>
                <w:szCs w:val="22"/>
              </w:rPr>
              <w:t xml:space="preserve">”) shall be adhered to while performing </w:t>
            </w:r>
            <w:r>
              <w:rPr>
                <w:sz w:val="22"/>
                <w:szCs w:val="22"/>
              </w:rPr>
              <w:t xml:space="preserve">Services </w:t>
            </w:r>
            <w:r w:rsidRPr="00033B30">
              <w:rPr>
                <w:sz w:val="22"/>
                <w:szCs w:val="22"/>
              </w:rPr>
              <w:t>at the Community.</w:t>
            </w:r>
          </w:p>
        </w:tc>
      </w:tr>
      <w:tr w:rsidR="00515BD7" w14:paraId="79BC1CA8" w14:textId="77777777" w:rsidTr="004F5D65">
        <w:trPr>
          <w:gridAfter w:val="1"/>
          <w:wAfter w:w="128" w:type="dxa"/>
        </w:trPr>
        <w:tc>
          <w:tcPr>
            <w:tcW w:w="11016" w:type="dxa"/>
            <w:gridSpan w:val="5"/>
          </w:tcPr>
          <w:p w14:paraId="71F25BE4" w14:textId="77777777" w:rsidR="00515BD7" w:rsidRDefault="00515BD7">
            <w:pPr>
              <w:spacing w:line="216" w:lineRule="auto"/>
              <w:jc w:val="center"/>
              <w:rPr>
                <w:b/>
                <w:sz w:val="22"/>
                <w:szCs w:val="22"/>
                <w:u w:val="single"/>
              </w:rPr>
            </w:pPr>
          </w:p>
        </w:tc>
      </w:tr>
      <w:tr w:rsidR="00515BD7" w14:paraId="799EBFF5" w14:textId="77777777" w:rsidTr="004F5D65">
        <w:trPr>
          <w:gridAfter w:val="1"/>
          <w:wAfter w:w="128" w:type="dxa"/>
        </w:trPr>
        <w:tc>
          <w:tcPr>
            <w:tcW w:w="11016" w:type="dxa"/>
            <w:gridSpan w:val="5"/>
          </w:tcPr>
          <w:p w14:paraId="40A44959" w14:textId="77777777" w:rsidR="00515BD7" w:rsidRPr="00515BD7" w:rsidRDefault="00515BD7" w:rsidP="00515BD7">
            <w:pPr>
              <w:spacing w:line="216" w:lineRule="auto"/>
              <w:jc w:val="both"/>
              <w:rPr>
                <w:sz w:val="22"/>
                <w:szCs w:val="22"/>
              </w:rPr>
            </w:pPr>
            <w:r>
              <w:rPr>
                <w:b/>
                <w:sz w:val="22"/>
                <w:szCs w:val="22"/>
              </w:rPr>
              <w:t xml:space="preserve">               </w:t>
            </w:r>
            <w:r w:rsidRPr="006B725A">
              <w:rPr>
                <w:b/>
                <w:sz w:val="22"/>
                <w:szCs w:val="22"/>
              </w:rPr>
              <w:t>4.05</w:t>
            </w:r>
            <w:r w:rsidRPr="006B725A">
              <w:rPr>
                <w:b/>
                <w:sz w:val="22"/>
                <w:szCs w:val="22"/>
              </w:rPr>
              <w:tab/>
            </w:r>
            <w:r w:rsidRPr="006B725A">
              <w:rPr>
                <w:b/>
                <w:sz w:val="22"/>
                <w:szCs w:val="22"/>
                <w:u w:val="single"/>
              </w:rPr>
              <w:t>Subcontractors</w:t>
            </w:r>
            <w:r w:rsidRPr="006B725A">
              <w:rPr>
                <w:sz w:val="22"/>
                <w:szCs w:val="22"/>
              </w:rPr>
              <w:t>:  Unless first approved in writing by the Manager, Contractor shall not, and shall have no authority to, engage any subcontractors, suppliers or materialmen to perform any portion of the Services, and shall instead engage only trained individuals directly employed and supervised by Contractor.  Neither Manager’s approval of any subcontractors, suppliers or materialmen nor the failure of performance thereof by such parties shall relieve, release or affect in any manner any of Contractor’s duties, liabilities or obligations hereunder and Contractor shall at all times be and remain fully liable hereunder.</w:t>
            </w:r>
          </w:p>
        </w:tc>
      </w:tr>
      <w:tr w:rsidR="00515BD7" w14:paraId="0EA1D8D4" w14:textId="77777777" w:rsidTr="004F5D65">
        <w:trPr>
          <w:gridAfter w:val="1"/>
          <w:wAfter w:w="128" w:type="dxa"/>
        </w:trPr>
        <w:tc>
          <w:tcPr>
            <w:tcW w:w="11016" w:type="dxa"/>
            <w:gridSpan w:val="5"/>
          </w:tcPr>
          <w:p w14:paraId="5A371808" w14:textId="77777777" w:rsidR="00515BD7" w:rsidRDefault="00515BD7">
            <w:pPr>
              <w:spacing w:line="216" w:lineRule="auto"/>
              <w:jc w:val="center"/>
              <w:rPr>
                <w:b/>
                <w:sz w:val="22"/>
                <w:szCs w:val="22"/>
                <w:u w:val="single"/>
              </w:rPr>
            </w:pPr>
          </w:p>
        </w:tc>
      </w:tr>
      <w:tr w:rsidR="00515BD7" w14:paraId="3850E48A" w14:textId="77777777" w:rsidTr="004F5D65">
        <w:trPr>
          <w:gridAfter w:val="1"/>
          <w:wAfter w:w="128" w:type="dxa"/>
        </w:trPr>
        <w:tc>
          <w:tcPr>
            <w:tcW w:w="11016" w:type="dxa"/>
            <w:gridSpan w:val="5"/>
          </w:tcPr>
          <w:p w14:paraId="72080266" w14:textId="77777777" w:rsidR="00515BD7" w:rsidRDefault="00515BD7" w:rsidP="00515BD7">
            <w:pPr>
              <w:spacing w:line="216" w:lineRule="auto"/>
              <w:jc w:val="both"/>
              <w:rPr>
                <w:b/>
                <w:sz w:val="22"/>
                <w:szCs w:val="22"/>
                <w:u w:val="single"/>
              </w:rPr>
            </w:pPr>
            <w:r>
              <w:rPr>
                <w:b/>
                <w:sz w:val="22"/>
                <w:szCs w:val="22"/>
              </w:rPr>
              <w:t xml:space="preserve">               </w:t>
            </w:r>
            <w:r w:rsidRPr="006B725A">
              <w:rPr>
                <w:b/>
                <w:sz w:val="22"/>
                <w:szCs w:val="22"/>
              </w:rPr>
              <w:t>4.06</w:t>
            </w:r>
            <w:r w:rsidRPr="006B725A">
              <w:rPr>
                <w:b/>
                <w:sz w:val="22"/>
                <w:szCs w:val="22"/>
              </w:rPr>
              <w:tab/>
            </w:r>
            <w:r w:rsidRPr="006B725A">
              <w:rPr>
                <w:b/>
                <w:sz w:val="22"/>
                <w:szCs w:val="22"/>
                <w:u w:val="single"/>
              </w:rPr>
              <w:t>Relationship of the Parties</w:t>
            </w:r>
            <w:r w:rsidRPr="006B725A">
              <w:rPr>
                <w:b/>
                <w:sz w:val="22"/>
                <w:szCs w:val="22"/>
              </w:rPr>
              <w:t>:</w:t>
            </w:r>
            <w:r w:rsidRPr="006B725A">
              <w:rPr>
                <w:sz w:val="22"/>
                <w:szCs w:val="22"/>
              </w:rPr>
              <w:t xml:space="preserve">  Contractor does hereby state, represent and warrant that it is an independent contractor.  In no event and under no circumstances shall Contractor, in the performance of its contractual obligations hereunder, be deemed or considered to be acting as a servant, agent or employee of Manager.  Contractor agrees that it is solely responsible for all payments due or to become due to all its employees or material suppliers, including the withholding of appropriate taxes and compliance with any and all worker’s compensation laws or similar employer obligations or requirements with respect to its employees</w:t>
            </w:r>
            <w:r>
              <w:rPr>
                <w:sz w:val="22"/>
                <w:szCs w:val="22"/>
              </w:rPr>
              <w:t xml:space="preserve">. </w:t>
            </w:r>
            <w:r w:rsidRPr="006B725A">
              <w:rPr>
                <w:sz w:val="22"/>
                <w:szCs w:val="22"/>
              </w:rPr>
              <w:t xml:space="preserve"> Contractor hereby agrees to indemnify and save harmless Owner, Manager, and its affiliates, subsidiaries, employees or parent </w:t>
            </w:r>
            <w:r>
              <w:rPr>
                <w:sz w:val="22"/>
                <w:szCs w:val="22"/>
              </w:rPr>
              <w:t>entities</w:t>
            </w:r>
            <w:r w:rsidRPr="006B725A">
              <w:rPr>
                <w:sz w:val="22"/>
                <w:szCs w:val="22"/>
              </w:rPr>
              <w:t xml:space="preserve"> of any and all liability therefor.</w:t>
            </w:r>
          </w:p>
        </w:tc>
      </w:tr>
      <w:tr w:rsidR="00515BD7" w14:paraId="78531E64" w14:textId="77777777" w:rsidTr="004F5D65">
        <w:trPr>
          <w:gridAfter w:val="1"/>
          <w:wAfter w:w="128" w:type="dxa"/>
        </w:trPr>
        <w:tc>
          <w:tcPr>
            <w:tcW w:w="11016" w:type="dxa"/>
            <w:gridSpan w:val="5"/>
          </w:tcPr>
          <w:p w14:paraId="125C41C0" w14:textId="77777777" w:rsidR="00515BD7" w:rsidRDefault="00515BD7">
            <w:pPr>
              <w:spacing w:line="216" w:lineRule="auto"/>
              <w:jc w:val="center"/>
              <w:rPr>
                <w:b/>
                <w:sz w:val="22"/>
                <w:szCs w:val="22"/>
                <w:u w:val="single"/>
              </w:rPr>
            </w:pPr>
          </w:p>
        </w:tc>
      </w:tr>
      <w:tr w:rsidR="00515BD7" w14:paraId="51BAE892" w14:textId="77777777" w:rsidTr="004F5D65">
        <w:trPr>
          <w:gridAfter w:val="1"/>
          <w:wAfter w:w="128" w:type="dxa"/>
        </w:trPr>
        <w:tc>
          <w:tcPr>
            <w:tcW w:w="11016" w:type="dxa"/>
            <w:gridSpan w:val="5"/>
          </w:tcPr>
          <w:p w14:paraId="27C1D2A6" w14:textId="77777777" w:rsidR="00515BD7" w:rsidRDefault="00515BD7">
            <w:pPr>
              <w:spacing w:line="216" w:lineRule="auto"/>
              <w:jc w:val="center"/>
              <w:rPr>
                <w:b/>
                <w:sz w:val="22"/>
                <w:szCs w:val="22"/>
                <w:u w:val="single"/>
              </w:rPr>
            </w:pPr>
          </w:p>
        </w:tc>
      </w:tr>
      <w:tr w:rsidR="00515BD7" w14:paraId="5F1CE729" w14:textId="77777777" w:rsidTr="004F5D65">
        <w:trPr>
          <w:gridAfter w:val="1"/>
          <w:wAfter w:w="128" w:type="dxa"/>
        </w:trPr>
        <w:tc>
          <w:tcPr>
            <w:tcW w:w="11016" w:type="dxa"/>
            <w:gridSpan w:val="5"/>
          </w:tcPr>
          <w:p w14:paraId="0A7900B5" w14:textId="77777777" w:rsidR="00515BD7" w:rsidRPr="00515BD7" w:rsidRDefault="00515BD7" w:rsidP="00515BD7">
            <w:pPr>
              <w:spacing w:line="216" w:lineRule="auto"/>
              <w:rPr>
                <w:sz w:val="22"/>
                <w:szCs w:val="22"/>
              </w:rPr>
            </w:pPr>
            <w:r>
              <w:rPr>
                <w:b/>
                <w:sz w:val="22"/>
                <w:szCs w:val="22"/>
              </w:rPr>
              <w:t xml:space="preserve">               </w:t>
            </w:r>
            <w:r w:rsidRPr="006B725A">
              <w:rPr>
                <w:b/>
                <w:sz w:val="22"/>
                <w:szCs w:val="22"/>
              </w:rPr>
              <w:t>4.07</w:t>
            </w:r>
            <w:r w:rsidRPr="006B725A">
              <w:rPr>
                <w:b/>
                <w:sz w:val="22"/>
                <w:szCs w:val="22"/>
              </w:rPr>
              <w:tab/>
            </w:r>
            <w:r w:rsidRPr="006B725A">
              <w:rPr>
                <w:b/>
                <w:sz w:val="22"/>
                <w:szCs w:val="22"/>
                <w:u w:val="single"/>
              </w:rPr>
              <w:t>Payment of Taxes and Contributions</w:t>
            </w:r>
            <w:r w:rsidRPr="006B725A">
              <w:rPr>
                <w:b/>
                <w:sz w:val="22"/>
                <w:szCs w:val="22"/>
              </w:rPr>
              <w:t xml:space="preserve">:  </w:t>
            </w:r>
            <w:r w:rsidRPr="006B725A">
              <w:rPr>
                <w:sz w:val="22"/>
                <w:szCs w:val="22"/>
              </w:rPr>
              <w:t>Contractor shall pay any and all taxes and contributions assessed against Contractor for unemployment insurance, retirement benefits, pensions and annuities now imposed, or hereafter imposed by any governmental unit, or labor union, that is measured by wages, salaries or other remuneration paid to persons employed by Contractor in connection with the Services Contractor is required to perform and/or has performed under the terms of this Agreement.</w:t>
            </w:r>
          </w:p>
        </w:tc>
      </w:tr>
      <w:tr w:rsidR="00515BD7" w14:paraId="2097FC1E" w14:textId="77777777" w:rsidTr="004F5D65">
        <w:trPr>
          <w:gridAfter w:val="1"/>
          <w:wAfter w:w="128" w:type="dxa"/>
        </w:trPr>
        <w:tc>
          <w:tcPr>
            <w:tcW w:w="11016" w:type="dxa"/>
            <w:gridSpan w:val="5"/>
          </w:tcPr>
          <w:p w14:paraId="72DCEDB4" w14:textId="77777777" w:rsidR="00515BD7" w:rsidRDefault="00515BD7">
            <w:pPr>
              <w:spacing w:line="216" w:lineRule="auto"/>
              <w:jc w:val="center"/>
              <w:rPr>
                <w:b/>
                <w:sz w:val="22"/>
                <w:szCs w:val="22"/>
                <w:u w:val="single"/>
              </w:rPr>
            </w:pPr>
          </w:p>
        </w:tc>
      </w:tr>
      <w:tr w:rsidR="00515BD7" w14:paraId="4FDC26E3" w14:textId="77777777" w:rsidTr="004F5D65">
        <w:trPr>
          <w:gridAfter w:val="1"/>
          <w:wAfter w:w="128" w:type="dxa"/>
        </w:trPr>
        <w:tc>
          <w:tcPr>
            <w:tcW w:w="11016" w:type="dxa"/>
            <w:gridSpan w:val="5"/>
          </w:tcPr>
          <w:p w14:paraId="01AFC9C4" w14:textId="77777777" w:rsidR="00515BD7" w:rsidRPr="00515BD7" w:rsidRDefault="00515BD7" w:rsidP="00515BD7">
            <w:pPr>
              <w:spacing w:line="216" w:lineRule="auto"/>
              <w:ind w:firstLine="720"/>
              <w:jc w:val="both"/>
              <w:rPr>
                <w:sz w:val="22"/>
                <w:szCs w:val="22"/>
              </w:rPr>
            </w:pPr>
            <w:r>
              <w:rPr>
                <w:b/>
                <w:sz w:val="22"/>
                <w:szCs w:val="22"/>
              </w:rPr>
              <w:t xml:space="preserve"> </w:t>
            </w:r>
            <w:r w:rsidRPr="006B725A">
              <w:rPr>
                <w:b/>
                <w:sz w:val="22"/>
                <w:szCs w:val="22"/>
              </w:rPr>
              <w:t>4.08</w:t>
            </w:r>
            <w:r w:rsidRPr="006B725A">
              <w:rPr>
                <w:b/>
                <w:sz w:val="22"/>
                <w:szCs w:val="22"/>
              </w:rPr>
              <w:tab/>
            </w:r>
            <w:r w:rsidRPr="006B725A">
              <w:rPr>
                <w:b/>
                <w:sz w:val="22"/>
                <w:szCs w:val="22"/>
                <w:u w:val="single"/>
              </w:rPr>
              <w:t>Compliance with Laws and Regulations</w:t>
            </w:r>
            <w:r w:rsidRPr="006B725A">
              <w:rPr>
                <w:b/>
                <w:sz w:val="22"/>
                <w:szCs w:val="22"/>
              </w:rPr>
              <w:t>:</w:t>
            </w:r>
            <w:r w:rsidRPr="006B725A">
              <w:rPr>
                <w:sz w:val="22"/>
                <w:szCs w:val="22"/>
              </w:rPr>
              <w:t xml:space="preserve">  In performing the Services required under this Agreement, Contractor shall comply with all federal, state, county and municipal statutes, ordinances and regulations, including without limitation, any licensing, bonding and permit requirements.</w:t>
            </w:r>
          </w:p>
        </w:tc>
      </w:tr>
      <w:tr w:rsidR="00515BD7" w14:paraId="09C6A94D" w14:textId="77777777" w:rsidTr="004F5D65">
        <w:trPr>
          <w:gridAfter w:val="1"/>
          <w:wAfter w:w="128" w:type="dxa"/>
        </w:trPr>
        <w:tc>
          <w:tcPr>
            <w:tcW w:w="11016" w:type="dxa"/>
            <w:gridSpan w:val="5"/>
          </w:tcPr>
          <w:p w14:paraId="4BCCC5A2" w14:textId="77777777" w:rsidR="00515BD7" w:rsidRDefault="00515BD7">
            <w:pPr>
              <w:spacing w:line="216" w:lineRule="auto"/>
              <w:jc w:val="center"/>
              <w:rPr>
                <w:b/>
                <w:sz w:val="22"/>
                <w:szCs w:val="22"/>
                <w:u w:val="single"/>
              </w:rPr>
            </w:pPr>
          </w:p>
        </w:tc>
      </w:tr>
      <w:tr w:rsidR="00515BD7" w14:paraId="7D466A17" w14:textId="77777777" w:rsidTr="004F5D65">
        <w:trPr>
          <w:gridAfter w:val="1"/>
          <w:wAfter w:w="128" w:type="dxa"/>
        </w:trPr>
        <w:tc>
          <w:tcPr>
            <w:tcW w:w="11016" w:type="dxa"/>
            <w:gridSpan w:val="5"/>
          </w:tcPr>
          <w:p w14:paraId="2559B376" w14:textId="77777777" w:rsidR="00515BD7" w:rsidRPr="00515BD7" w:rsidRDefault="00515BD7" w:rsidP="00515BD7">
            <w:pPr>
              <w:numPr>
                <w:ilvl w:val="1"/>
                <w:numId w:val="7"/>
              </w:numPr>
              <w:tabs>
                <w:tab w:val="clear" w:pos="2160"/>
                <w:tab w:val="num" w:pos="0"/>
              </w:tabs>
              <w:spacing w:line="216" w:lineRule="auto"/>
              <w:ind w:left="0" w:firstLine="720"/>
              <w:jc w:val="both"/>
              <w:rPr>
                <w:sz w:val="22"/>
                <w:szCs w:val="22"/>
              </w:rPr>
            </w:pPr>
            <w:r w:rsidRPr="006B725A">
              <w:rPr>
                <w:b/>
                <w:sz w:val="22"/>
                <w:szCs w:val="22"/>
                <w:u w:val="single"/>
              </w:rPr>
              <w:t>Hazardous/Toxic Material</w:t>
            </w:r>
            <w:r w:rsidRPr="006B725A">
              <w:rPr>
                <w:b/>
                <w:sz w:val="22"/>
                <w:szCs w:val="22"/>
              </w:rPr>
              <w:t>:</w:t>
            </w:r>
            <w:r w:rsidRPr="006B725A">
              <w:rPr>
                <w:sz w:val="22"/>
                <w:szCs w:val="22"/>
              </w:rPr>
              <w:t xml:space="preserve">  Contractor shall be responsible for complying with all applicable Federal, State and local laws, ordinances and regulations </w:t>
            </w:r>
            <w:r>
              <w:rPr>
                <w:sz w:val="22"/>
                <w:szCs w:val="22"/>
              </w:rPr>
              <w:t>(collectively, “</w:t>
            </w:r>
            <w:r w:rsidRPr="00343632">
              <w:rPr>
                <w:b/>
                <w:sz w:val="22"/>
                <w:szCs w:val="22"/>
              </w:rPr>
              <w:t>Laws</w:t>
            </w:r>
            <w:r>
              <w:rPr>
                <w:sz w:val="22"/>
                <w:szCs w:val="22"/>
              </w:rPr>
              <w:t xml:space="preserve">”) </w:t>
            </w:r>
            <w:r w:rsidRPr="006B725A">
              <w:rPr>
                <w:sz w:val="22"/>
                <w:szCs w:val="22"/>
              </w:rPr>
              <w:t>pertaining to the use of all hazardous and toxic materials.  Contractor shall identify to Manager in advance of delivery of any toxic substances or hazardous materials incorporated in or associated with the Services provided hereunder and shall advise Manager of all precautions to be taken for their use and disposal</w:t>
            </w:r>
            <w:r>
              <w:rPr>
                <w:sz w:val="22"/>
                <w:szCs w:val="22"/>
              </w:rPr>
              <w:t>, which Contractor covenants shall be in accordance with all applicable Laws</w:t>
            </w:r>
            <w:r w:rsidRPr="006B725A">
              <w:rPr>
                <w:sz w:val="22"/>
                <w:szCs w:val="22"/>
              </w:rPr>
              <w:t xml:space="preserve">.  When applicable, Contractor shall furnish Manager a completed Material Safety Data Sheet for any materials furnished by Contractor hereunder as required by </w:t>
            </w:r>
            <w:r>
              <w:rPr>
                <w:sz w:val="22"/>
                <w:szCs w:val="22"/>
              </w:rPr>
              <w:t>applicable Laws</w:t>
            </w:r>
            <w:r w:rsidRPr="006B725A">
              <w:rPr>
                <w:sz w:val="22"/>
                <w:szCs w:val="22"/>
              </w:rPr>
              <w:t xml:space="preserve">.  Any transportation or other handling of the hazardous materials by Contractor shall be performed in </w:t>
            </w:r>
            <w:r>
              <w:rPr>
                <w:sz w:val="22"/>
                <w:szCs w:val="22"/>
              </w:rPr>
              <w:t xml:space="preserve">strict </w:t>
            </w:r>
            <w:r w:rsidRPr="006B725A">
              <w:rPr>
                <w:sz w:val="22"/>
                <w:szCs w:val="22"/>
              </w:rPr>
              <w:t xml:space="preserve">accordance with all applicable </w:t>
            </w:r>
            <w:r>
              <w:rPr>
                <w:sz w:val="22"/>
                <w:szCs w:val="22"/>
              </w:rPr>
              <w:t>Laws</w:t>
            </w:r>
            <w:r w:rsidRPr="006B725A">
              <w:rPr>
                <w:sz w:val="22"/>
                <w:szCs w:val="22"/>
              </w:rPr>
              <w:t>.</w:t>
            </w:r>
          </w:p>
        </w:tc>
      </w:tr>
      <w:tr w:rsidR="00515BD7" w14:paraId="4D4B5DE0" w14:textId="77777777" w:rsidTr="004F5D65">
        <w:trPr>
          <w:gridAfter w:val="1"/>
          <w:wAfter w:w="128" w:type="dxa"/>
        </w:trPr>
        <w:tc>
          <w:tcPr>
            <w:tcW w:w="11016" w:type="dxa"/>
            <w:gridSpan w:val="5"/>
          </w:tcPr>
          <w:p w14:paraId="1160E55A" w14:textId="77777777" w:rsidR="00515BD7" w:rsidRDefault="00515BD7">
            <w:pPr>
              <w:spacing w:line="216" w:lineRule="auto"/>
              <w:jc w:val="center"/>
              <w:rPr>
                <w:b/>
                <w:sz w:val="22"/>
                <w:szCs w:val="22"/>
                <w:u w:val="single"/>
              </w:rPr>
            </w:pPr>
          </w:p>
        </w:tc>
      </w:tr>
      <w:tr w:rsidR="00515BD7" w14:paraId="147B213C" w14:textId="77777777" w:rsidTr="004F5D65">
        <w:trPr>
          <w:gridAfter w:val="1"/>
          <w:wAfter w:w="128" w:type="dxa"/>
        </w:trPr>
        <w:tc>
          <w:tcPr>
            <w:tcW w:w="11016" w:type="dxa"/>
            <w:gridSpan w:val="5"/>
          </w:tcPr>
          <w:p w14:paraId="5F5D2C58" w14:textId="77777777" w:rsidR="00515BD7" w:rsidRPr="00515BD7" w:rsidRDefault="00515BD7" w:rsidP="00515BD7">
            <w:pPr>
              <w:numPr>
                <w:ilvl w:val="1"/>
                <w:numId w:val="7"/>
              </w:numPr>
              <w:tabs>
                <w:tab w:val="clear" w:pos="2160"/>
                <w:tab w:val="num" w:pos="0"/>
              </w:tabs>
              <w:spacing w:line="216" w:lineRule="auto"/>
              <w:ind w:left="0" w:firstLine="720"/>
              <w:jc w:val="both"/>
              <w:rPr>
                <w:sz w:val="22"/>
                <w:szCs w:val="22"/>
                <w:u w:val="single"/>
              </w:rPr>
            </w:pPr>
            <w:r w:rsidRPr="006B725A">
              <w:rPr>
                <w:b/>
                <w:sz w:val="22"/>
                <w:szCs w:val="22"/>
                <w:u w:val="single"/>
              </w:rPr>
              <w:t>Representations, Warranties and Covenants</w:t>
            </w:r>
            <w:r w:rsidRPr="006B725A">
              <w:rPr>
                <w:b/>
                <w:sz w:val="22"/>
                <w:szCs w:val="22"/>
              </w:rPr>
              <w:t>:</w:t>
            </w:r>
            <w:r w:rsidRPr="006B725A">
              <w:rPr>
                <w:sz w:val="22"/>
                <w:szCs w:val="22"/>
              </w:rPr>
              <w:t xml:space="preserve">  Contractor covenants, represents and warrants </w:t>
            </w:r>
            <w:r>
              <w:rPr>
                <w:sz w:val="22"/>
                <w:szCs w:val="22"/>
              </w:rPr>
              <w:t xml:space="preserve">to Manager and Owner </w:t>
            </w:r>
            <w:r w:rsidRPr="006B725A">
              <w:rPr>
                <w:sz w:val="22"/>
                <w:szCs w:val="22"/>
              </w:rPr>
              <w:t xml:space="preserve">(a) that Contractor is qualified to do business and, if required by law, duly licensed in the State where Services are performed, and (b) that the employees and agents of Contractor performing the Services are and, during the </w:t>
            </w:r>
            <w:r>
              <w:rPr>
                <w:sz w:val="22"/>
                <w:szCs w:val="22"/>
              </w:rPr>
              <w:t>T</w:t>
            </w:r>
            <w:r w:rsidRPr="006B725A">
              <w:rPr>
                <w:sz w:val="22"/>
                <w:szCs w:val="22"/>
              </w:rPr>
              <w:t>erm, shall remain fully qualified, licensed as required, and skilled to perform the Services.</w:t>
            </w:r>
          </w:p>
        </w:tc>
      </w:tr>
      <w:tr w:rsidR="00515BD7" w14:paraId="46D25362" w14:textId="77777777" w:rsidTr="004F5D65">
        <w:trPr>
          <w:gridAfter w:val="1"/>
          <w:wAfter w:w="128" w:type="dxa"/>
        </w:trPr>
        <w:tc>
          <w:tcPr>
            <w:tcW w:w="11016" w:type="dxa"/>
            <w:gridSpan w:val="5"/>
          </w:tcPr>
          <w:p w14:paraId="52B6B889" w14:textId="77777777" w:rsidR="00515BD7" w:rsidRDefault="00515BD7">
            <w:pPr>
              <w:spacing w:line="216" w:lineRule="auto"/>
              <w:jc w:val="center"/>
              <w:rPr>
                <w:b/>
                <w:sz w:val="22"/>
                <w:szCs w:val="22"/>
                <w:u w:val="single"/>
              </w:rPr>
            </w:pPr>
          </w:p>
        </w:tc>
      </w:tr>
      <w:tr w:rsidR="00515BD7" w14:paraId="5B6E3EBF" w14:textId="77777777" w:rsidTr="004F5D65">
        <w:trPr>
          <w:gridAfter w:val="1"/>
          <w:wAfter w:w="128" w:type="dxa"/>
        </w:trPr>
        <w:tc>
          <w:tcPr>
            <w:tcW w:w="11016" w:type="dxa"/>
            <w:gridSpan w:val="5"/>
          </w:tcPr>
          <w:p w14:paraId="0DD5BADC" w14:textId="77777777" w:rsidR="00515BD7" w:rsidRDefault="00170489">
            <w:pPr>
              <w:spacing w:line="216" w:lineRule="auto"/>
              <w:jc w:val="center"/>
              <w:rPr>
                <w:b/>
                <w:sz w:val="22"/>
                <w:szCs w:val="22"/>
                <w:u w:val="single"/>
              </w:rPr>
            </w:pPr>
            <w:r w:rsidRPr="006B725A">
              <w:rPr>
                <w:b/>
                <w:sz w:val="22"/>
                <w:szCs w:val="22"/>
                <w:u w:val="single"/>
              </w:rPr>
              <w:t>ARTICLE V. DEFAULT</w:t>
            </w:r>
          </w:p>
        </w:tc>
      </w:tr>
      <w:tr w:rsidR="00515BD7" w14:paraId="10C481FF" w14:textId="77777777" w:rsidTr="004F5D65">
        <w:trPr>
          <w:gridAfter w:val="1"/>
          <w:wAfter w:w="128" w:type="dxa"/>
        </w:trPr>
        <w:tc>
          <w:tcPr>
            <w:tcW w:w="11016" w:type="dxa"/>
            <w:gridSpan w:val="5"/>
          </w:tcPr>
          <w:p w14:paraId="2F6A0166" w14:textId="77777777" w:rsidR="00515BD7" w:rsidRDefault="00515BD7">
            <w:pPr>
              <w:spacing w:line="216" w:lineRule="auto"/>
              <w:jc w:val="center"/>
              <w:rPr>
                <w:b/>
                <w:sz w:val="22"/>
                <w:szCs w:val="22"/>
                <w:u w:val="single"/>
              </w:rPr>
            </w:pPr>
          </w:p>
        </w:tc>
      </w:tr>
      <w:tr w:rsidR="00515BD7" w14:paraId="07179D9E" w14:textId="77777777" w:rsidTr="004F5D65">
        <w:trPr>
          <w:gridAfter w:val="1"/>
          <w:wAfter w:w="128" w:type="dxa"/>
        </w:trPr>
        <w:tc>
          <w:tcPr>
            <w:tcW w:w="11016" w:type="dxa"/>
            <w:gridSpan w:val="5"/>
          </w:tcPr>
          <w:p w14:paraId="5DBBC23E" w14:textId="77777777" w:rsidR="00515BD7" w:rsidRDefault="00170489" w:rsidP="00170489">
            <w:pPr>
              <w:spacing w:line="216" w:lineRule="auto"/>
              <w:jc w:val="both"/>
              <w:rPr>
                <w:b/>
                <w:sz w:val="22"/>
                <w:szCs w:val="22"/>
                <w:u w:val="single"/>
              </w:rPr>
            </w:pPr>
            <w:r>
              <w:rPr>
                <w:b/>
                <w:sz w:val="22"/>
                <w:szCs w:val="22"/>
              </w:rPr>
              <w:t xml:space="preserve">               </w:t>
            </w:r>
            <w:r w:rsidRPr="006B725A">
              <w:rPr>
                <w:b/>
                <w:sz w:val="22"/>
                <w:szCs w:val="22"/>
              </w:rPr>
              <w:t>5.01</w:t>
            </w:r>
            <w:r w:rsidRPr="006B725A">
              <w:rPr>
                <w:sz w:val="22"/>
                <w:szCs w:val="22"/>
              </w:rPr>
              <w:tab/>
            </w:r>
            <w:r w:rsidRPr="00214AE8">
              <w:rPr>
                <w:b/>
                <w:sz w:val="22"/>
                <w:szCs w:val="22"/>
              </w:rPr>
              <w:t>Default</w:t>
            </w:r>
            <w:r>
              <w:rPr>
                <w:b/>
                <w:sz w:val="22"/>
                <w:szCs w:val="22"/>
              </w:rPr>
              <w:t>:</w:t>
            </w:r>
            <w:r>
              <w:rPr>
                <w:sz w:val="22"/>
                <w:szCs w:val="22"/>
              </w:rPr>
              <w:t xml:space="preserve">  </w:t>
            </w:r>
            <w:r w:rsidRPr="006B725A">
              <w:rPr>
                <w:sz w:val="22"/>
                <w:szCs w:val="22"/>
              </w:rPr>
              <w:t>In the event of a default by Contractor, Manager may, in its sole discretion, in addition to any other right it may have at law or in equity: (</w:t>
            </w:r>
            <w:proofErr w:type="spellStart"/>
            <w:r w:rsidRPr="006B725A">
              <w:rPr>
                <w:sz w:val="22"/>
                <w:szCs w:val="22"/>
              </w:rPr>
              <w:t>i</w:t>
            </w:r>
            <w:proofErr w:type="spellEnd"/>
            <w:r w:rsidRPr="006B725A">
              <w:rPr>
                <w:sz w:val="22"/>
                <w:szCs w:val="22"/>
              </w:rPr>
              <w:t xml:space="preserve">) </w:t>
            </w:r>
            <w:r>
              <w:rPr>
                <w:sz w:val="22"/>
                <w:szCs w:val="22"/>
              </w:rPr>
              <w:t xml:space="preserve">notify </w:t>
            </w:r>
            <w:r w:rsidRPr="006B725A">
              <w:rPr>
                <w:sz w:val="22"/>
                <w:szCs w:val="22"/>
              </w:rPr>
              <w:t xml:space="preserve">Contractor </w:t>
            </w:r>
            <w:r>
              <w:rPr>
                <w:sz w:val="22"/>
                <w:szCs w:val="22"/>
              </w:rPr>
              <w:t xml:space="preserve">of the default </w:t>
            </w:r>
            <w:r w:rsidRPr="006B725A">
              <w:rPr>
                <w:sz w:val="22"/>
                <w:szCs w:val="22"/>
              </w:rPr>
              <w:t xml:space="preserve">and demand strict compliance with the terms of this Agreement; (ii) cancel this Agreement if </w:t>
            </w:r>
            <w:r>
              <w:rPr>
                <w:sz w:val="22"/>
                <w:szCs w:val="22"/>
              </w:rPr>
              <w:t xml:space="preserve">such </w:t>
            </w:r>
            <w:r w:rsidRPr="006B725A">
              <w:rPr>
                <w:sz w:val="22"/>
                <w:szCs w:val="22"/>
              </w:rPr>
              <w:t xml:space="preserve">default is not cured </w:t>
            </w:r>
            <w:r>
              <w:rPr>
                <w:sz w:val="22"/>
                <w:szCs w:val="22"/>
              </w:rPr>
              <w:t xml:space="preserve">within </w:t>
            </w:r>
            <w:r w:rsidRPr="006B725A">
              <w:rPr>
                <w:sz w:val="22"/>
                <w:szCs w:val="22"/>
              </w:rPr>
              <w:t xml:space="preserve">five (5) days </w:t>
            </w:r>
            <w:r>
              <w:rPr>
                <w:sz w:val="22"/>
                <w:szCs w:val="22"/>
              </w:rPr>
              <w:t xml:space="preserve">after </w:t>
            </w:r>
            <w:r w:rsidRPr="006B725A">
              <w:rPr>
                <w:sz w:val="22"/>
                <w:szCs w:val="22"/>
              </w:rPr>
              <w:t>written notice to Contractor</w:t>
            </w:r>
            <w:r>
              <w:rPr>
                <w:sz w:val="22"/>
                <w:szCs w:val="22"/>
              </w:rPr>
              <w:t>,</w:t>
            </w:r>
            <w:r w:rsidRPr="006B725A">
              <w:rPr>
                <w:sz w:val="22"/>
                <w:szCs w:val="22"/>
              </w:rPr>
              <w:t xml:space="preserve"> or (iii) cure the default, with or </w:t>
            </w:r>
            <w:r w:rsidRPr="008978A3">
              <w:rPr>
                <w:sz w:val="22"/>
                <w:szCs w:val="22"/>
              </w:rPr>
              <w:t>without notice to Contractor, and deduct the costs and charges incurred from any payment due at the time of the default or from payment which becomes due. If</w:t>
            </w:r>
            <w:r w:rsidRPr="006B725A">
              <w:rPr>
                <w:sz w:val="22"/>
                <w:szCs w:val="22"/>
              </w:rPr>
              <w:t xml:space="preserve"> no further payment is due</w:t>
            </w:r>
            <w:r>
              <w:rPr>
                <w:sz w:val="22"/>
                <w:szCs w:val="22"/>
              </w:rPr>
              <w:t xml:space="preserve"> Contractor</w:t>
            </w:r>
            <w:r w:rsidRPr="006B725A">
              <w:rPr>
                <w:sz w:val="22"/>
                <w:szCs w:val="22"/>
              </w:rPr>
              <w:t>, Contractor agrees to immediately, upon presentation of an invoice by Manager, pay all charges incurred hereunder</w:t>
            </w:r>
            <w:r>
              <w:rPr>
                <w:sz w:val="22"/>
                <w:szCs w:val="22"/>
              </w:rPr>
              <w:t xml:space="preserve"> in </w:t>
            </w:r>
            <w:r>
              <w:rPr>
                <w:sz w:val="22"/>
                <w:szCs w:val="22"/>
              </w:rPr>
              <w:lastRenderedPageBreak/>
              <w:t>curing such default</w:t>
            </w:r>
            <w:r w:rsidRPr="006B725A">
              <w:rPr>
                <w:sz w:val="22"/>
                <w:szCs w:val="22"/>
              </w:rPr>
              <w:t xml:space="preserve">.  In any event, if Contractor breaks any </w:t>
            </w:r>
            <w:r>
              <w:rPr>
                <w:sz w:val="22"/>
                <w:szCs w:val="22"/>
              </w:rPr>
              <w:t>applicable Laws</w:t>
            </w:r>
            <w:r w:rsidRPr="006B725A">
              <w:rPr>
                <w:sz w:val="22"/>
                <w:szCs w:val="22"/>
              </w:rPr>
              <w:t xml:space="preserve">, Manager shall </w:t>
            </w:r>
            <w:r>
              <w:rPr>
                <w:sz w:val="22"/>
                <w:szCs w:val="22"/>
              </w:rPr>
              <w:t xml:space="preserve">have the right, in </w:t>
            </w:r>
            <w:r w:rsidRPr="006B725A">
              <w:rPr>
                <w:sz w:val="22"/>
                <w:szCs w:val="22"/>
              </w:rPr>
              <w:t>its sole discretion</w:t>
            </w:r>
            <w:r>
              <w:rPr>
                <w:sz w:val="22"/>
                <w:szCs w:val="22"/>
              </w:rPr>
              <w:t xml:space="preserve">, </w:t>
            </w:r>
            <w:r w:rsidRPr="006B725A">
              <w:rPr>
                <w:sz w:val="22"/>
                <w:szCs w:val="22"/>
              </w:rPr>
              <w:t>terminate this Agreement by verbal or written notice.</w:t>
            </w:r>
          </w:p>
        </w:tc>
      </w:tr>
      <w:tr w:rsidR="00515BD7" w14:paraId="00ED69FE" w14:textId="77777777" w:rsidTr="004F5D65">
        <w:trPr>
          <w:gridAfter w:val="1"/>
          <w:wAfter w:w="128" w:type="dxa"/>
        </w:trPr>
        <w:tc>
          <w:tcPr>
            <w:tcW w:w="11016" w:type="dxa"/>
            <w:gridSpan w:val="5"/>
          </w:tcPr>
          <w:p w14:paraId="300668C0" w14:textId="77777777" w:rsidR="00515BD7" w:rsidRDefault="00515BD7">
            <w:pPr>
              <w:spacing w:line="216" w:lineRule="auto"/>
              <w:jc w:val="center"/>
              <w:rPr>
                <w:b/>
                <w:sz w:val="22"/>
                <w:szCs w:val="22"/>
                <w:u w:val="single"/>
              </w:rPr>
            </w:pPr>
          </w:p>
        </w:tc>
      </w:tr>
      <w:tr w:rsidR="00515BD7" w14:paraId="5B2B99EF" w14:textId="77777777" w:rsidTr="004F5D65">
        <w:trPr>
          <w:gridAfter w:val="1"/>
          <w:wAfter w:w="128" w:type="dxa"/>
        </w:trPr>
        <w:tc>
          <w:tcPr>
            <w:tcW w:w="11016" w:type="dxa"/>
            <w:gridSpan w:val="5"/>
          </w:tcPr>
          <w:p w14:paraId="2F07D964" w14:textId="77777777" w:rsidR="00515BD7" w:rsidRDefault="00170489" w:rsidP="00170489">
            <w:pPr>
              <w:spacing w:line="216" w:lineRule="auto"/>
              <w:jc w:val="center"/>
              <w:rPr>
                <w:b/>
                <w:sz w:val="22"/>
                <w:szCs w:val="22"/>
                <w:u w:val="single"/>
              </w:rPr>
            </w:pPr>
            <w:r w:rsidRPr="006B725A">
              <w:rPr>
                <w:b/>
                <w:sz w:val="22"/>
                <w:szCs w:val="22"/>
                <w:u w:val="single"/>
              </w:rPr>
              <w:t>ARTICLE VI. AUDIT</w:t>
            </w:r>
          </w:p>
        </w:tc>
      </w:tr>
      <w:tr w:rsidR="00515BD7" w14:paraId="2307C9E5" w14:textId="77777777" w:rsidTr="004F5D65">
        <w:trPr>
          <w:gridAfter w:val="1"/>
          <w:wAfter w:w="128" w:type="dxa"/>
        </w:trPr>
        <w:tc>
          <w:tcPr>
            <w:tcW w:w="11016" w:type="dxa"/>
            <w:gridSpan w:val="5"/>
          </w:tcPr>
          <w:p w14:paraId="32BD4B8A" w14:textId="77777777" w:rsidR="00515BD7" w:rsidRDefault="00515BD7">
            <w:pPr>
              <w:spacing w:line="216" w:lineRule="auto"/>
              <w:jc w:val="center"/>
              <w:rPr>
                <w:b/>
                <w:sz w:val="22"/>
                <w:szCs w:val="22"/>
                <w:u w:val="single"/>
              </w:rPr>
            </w:pPr>
          </w:p>
        </w:tc>
      </w:tr>
      <w:tr w:rsidR="00515BD7" w14:paraId="3256BD1D" w14:textId="77777777" w:rsidTr="004F5D65">
        <w:trPr>
          <w:gridAfter w:val="1"/>
          <w:wAfter w:w="128" w:type="dxa"/>
        </w:trPr>
        <w:tc>
          <w:tcPr>
            <w:tcW w:w="11016" w:type="dxa"/>
            <w:gridSpan w:val="5"/>
          </w:tcPr>
          <w:p w14:paraId="7CD92B15" w14:textId="77777777" w:rsidR="00515BD7" w:rsidRDefault="00170489" w:rsidP="00170489">
            <w:pPr>
              <w:spacing w:line="216" w:lineRule="auto"/>
              <w:jc w:val="both"/>
              <w:rPr>
                <w:b/>
                <w:sz w:val="22"/>
                <w:szCs w:val="22"/>
                <w:u w:val="single"/>
              </w:rPr>
            </w:pPr>
            <w:r>
              <w:rPr>
                <w:b/>
                <w:sz w:val="22"/>
                <w:szCs w:val="22"/>
              </w:rPr>
              <w:t xml:space="preserve">                </w:t>
            </w:r>
            <w:r w:rsidRPr="006B725A">
              <w:rPr>
                <w:b/>
                <w:sz w:val="22"/>
                <w:szCs w:val="22"/>
              </w:rPr>
              <w:t>6.01</w:t>
            </w:r>
            <w:r w:rsidRPr="006B725A">
              <w:rPr>
                <w:sz w:val="22"/>
                <w:szCs w:val="22"/>
              </w:rPr>
              <w:tab/>
              <w:t xml:space="preserve">As to all Services for which compensation may include either reimbursement to Contractor for costs or payment based upon quantity of service or products purchased by </w:t>
            </w:r>
            <w:r>
              <w:rPr>
                <w:sz w:val="22"/>
                <w:szCs w:val="22"/>
              </w:rPr>
              <w:t>C</w:t>
            </w:r>
            <w:r w:rsidRPr="006B725A">
              <w:rPr>
                <w:sz w:val="22"/>
                <w:szCs w:val="22"/>
              </w:rPr>
              <w:t xml:space="preserve">ontractor from a </w:t>
            </w:r>
            <w:r>
              <w:rPr>
                <w:sz w:val="22"/>
                <w:szCs w:val="22"/>
              </w:rPr>
              <w:t xml:space="preserve">third </w:t>
            </w:r>
            <w:r w:rsidRPr="006B725A">
              <w:rPr>
                <w:sz w:val="22"/>
                <w:szCs w:val="22"/>
              </w:rPr>
              <w:t>party, Manager’s duly authorized representatives (including internal auditors) shall have, at all reasonable times, access to and the right to reproduce records, books, documents, files, receipts, vouchers, data stored in computers and memoranda of every description, as well as the right to interview personnel, necessary to audit and verify Contractor’s charges to Manager hereunder.  Contractor agrees to preserve and retain records, books, documents, files, receipts, vouchers, data and memoranda related to charges hereunder for a period of three (3) years following the date of final payment for Contr</w:t>
            </w:r>
            <w:r>
              <w:rPr>
                <w:sz w:val="22"/>
                <w:szCs w:val="22"/>
              </w:rPr>
              <w:t>actor’s services hereunder.</w:t>
            </w:r>
          </w:p>
        </w:tc>
      </w:tr>
      <w:tr w:rsidR="00515BD7" w14:paraId="10DCBE61" w14:textId="77777777" w:rsidTr="004F5D65">
        <w:trPr>
          <w:gridAfter w:val="1"/>
          <w:wAfter w:w="128" w:type="dxa"/>
        </w:trPr>
        <w:tc>
          <w:tcPr>
            <w:tcW w:w="11016" w:type="dxa"/>
            <w:gridSpan w:val="5"/>
          </w:tcPr>
          <w:p w14:paraId="44A1DE5F" w14:textId="77777777" w:rsidR="00515BD7" w:rsidRDefault="00515BD7">
            <w:pPr>
              <w:spacing w:line="216" w:lineRule="auto"/>
              <w:jc w:val="center"/>
              <w:rPr>
                <w:b/>
                <w:sz w:val="22"/>
                <w:szCs w:val="22"/>
                <w:u w:val="single"/>
              </w:rPr>
            </w:pPr>
          </w:p>
        </w:tc>
      </w:tr>
      <w:tr w:rsidR="00515BD7" w14:paraId="74C60C95" w14:textId="77777777" w:rsidTr="004F5D65">
        <w:trPr>
          <w:gridAfter w:val="1"/>
          <w:wAfter w:w="128" w:type="dxa"/>
        </w:trPr>
        <w:tc>
          <w:tcPr>
            <w:tcW w:w="11016" w:type="dxa"/>
            <w:gridSpan w:val="5"/>
          </w:tcPr>
          <w:p w14:paraId="7F8036DF" w14:textId="77777777" w:rsidR="00515BD7" w:rsidRDefault="00170489">
            <w:pPr>
              <w:spacing w:line="216" w:lineRule="auto"/>
              <w:jc w:val="center"/>
              <w:rPr>
                <w:b/>
                <w:sz w:val="22"/>
                <w:szCs w:val="22"/>
                <w:u w:val="single"/>
              </w:rPr>
            </w:pPr>
            <w:r w:rsidRPr="006B725A">
              <w:rPr>
                <w:b/>
                <w:sz w:val="22"/>
                <w:szCs w:val="22"/>
                <w:u w:val="single"/>
              </w:rPr>
              <w:t>ARTICLE VII. LIENS AND ENCUMBRANCES</w:t>
            </w:r>
          </w:p>
        </w:tc>
      </w:tr>
      <w:tr w:rsidR="00515BD7" w14:paraId="0F890137" w14:textId="77777777" w:rsidTr="004F5D65">
        <w:trPr>
          <w:gridAfter w:val="1"/>
          <w:wAfter w:w="128" w:type="dxa"/>
        </w:trPr>
        <w:tc>
          <w:tcPr>
            <w:tcW w:w="11016" w:type="dxa"/>
            <w:gridSpan w:val="5"/>
          </w:tcPr>
          <w:p w14:paraId="6CDDAED5" w14:textId="77777777" w:rsidR="00515BD7" w:rsidRDefault="00515BD7">
            <w:pPr>
              <w:spacing w:line="216" w:lineRule="auto"/>
              <w:jc w:val="center"/>
              <w:rPr>
                <w:b/>
                <w:sz w:val="22"/>
                <w:szCs w:val="22"/>
                <w:u w:val="single"/>
              </w:rPr>
            </w:pPr>
          </w:p>
        </w:tc>
      </w:tr>
      <w:tr w:rsidR="00515BD7" w14:paraId="26A61AF8" w14:textId="77777777" w:rsidTr="004F5D65">
        <w:trPr>
          <w:gridAfter w:val="1"/>
          <w:wAfter w:w="128" w:type="dxa"/>
        </w:trPr>
        <w:tc>
          <w:tcPr>
            <w:tcW w:w="11016" w:type="dxa"/>
            <w:gridSpan w:val="5"/>
          </w:tcPr>
          <w:p w14:paraId="16005ABF" w14:textId="77777777" w:rsidR="00515BD7" w:rsidRDefault="00170489" w:rsidP="00170489">
            <w:pPr>
              <w:spacing w:line="216" w:lineRule="auto"/>
              <w:jc w:val="both"/>
              <w:rPr>
                <w:b/>
                <w:sz w:val="22"/>
                <w:szCs w:val="22"/>
                <w:u w:val="single"/>
              </w:rPr>
            </w:pPr>
            <w:r>
              <w:rPr>
                <w:b/>
                <w:sz w:val="22"/>
                <w:szCs w:val="22"/>
              </w:rPr>
              <w:t xml:space="preserve">               </w:t>
            </w:r>
            <w:r w:rsidRPr="006B725A">
              <w:rPr>
                <w:b/>
                <w:sz w:val="22"/>
                <w:szCs w:val="22"/>
              </w:rPr>
              <w:t>7.01</w:t>
            </w:r>
            <w:r w:rsidRPr="006B725A">
              <w:rPr>
                <w:sz w:val="22"/>
                <w:szCs w:val="22"/>
              </w:rPr>
              <w:tab/>
              <w:t xml:space="preserve">Contractor agrees to </w:t>
            </w:r>
            <w:r>
              <w:rPr>
                <w:sz w:val="22"/>
                <w:szCs w:val="22"/>
              </w:rPr>
              <w:t xml:space="preserve">indemnify and </w:t>
            </w:r>
            <w:r w:rsidRPr="006B725A">
              <w:rPr>
                <w:sz w:val="22"/>
                <w:szCs w:val="22"/>
              </w:rPr>
              <w:t xml:space="preserve">protect Owner and Manager from </w:t>
            </w:r>
            <w:r>
              <w:rPr>
                <w:sz w:val="22"/>
                <w:szCs w:val="22"/>
              </w:rPr>
              <w:t xml:space="preserve">and against </w:t>
            </w:r>
            <w:r w:rsidRPr="006B725A">
              <w:rPr>
                <w:sz w:val="22"/>
                <w:szCs w:val="22"/>
              </w:rPr>
              <w:t>all liens for labor performed, material supplied or used by Contractor and/or any other person in connection with the Services undertaken by Contractor hereunder and shall not, at any time suffer or permit any lien or attachment or encumbrance to be imposed by any person, firm or corporation upon Owner and Manager or any improvements thereon, by reason of any claim or demand against Contractor or otherwise</w:t>
            </w:r>
            <w:r>
              <w:rPr>
                <w:sz w:val="22"/>
                <w:szCs w:val="22"/>
              </w:rPr>
              <w:t xml:space="preserve"> in connection with the Services</w:t>
            </w:r>
            <w:r w:rsidRPr="006B725A">
              <w:rPr>
                <w:sz w:val="22"/>
                <w:szCs w:val="22"/>
              </w:rPr>
              <w:t>.  Contractor further agrees to execute a sworn affidavit respecting the payment and lien releases of all subcontractors, suppliers and material men and a release of lien respecting the Services at such time or times and in such form as may be reasonably requested by Manager.  Manager shall have right to cure any liens, attachments or encumbrances in the event Contractor fails to do so and charge Contractor any amount expended curing such items.</w:t>
            </w:r>
          </w:p>
        </w:tc>
      </w:tr>
      <w:tr w:rsidR="00515BD7" w14:paraId="44CC8D24" w14:textId="77777777" w:rsidTr="004F5D65">
        <w:trPr>
          <w:gridAfter w:val="1"/>
          <w:wAfter w:w="128" w:type="dxa"/>
        </w:trPr>
        <w:tc>
          <w:tcPr>
            <w:tcW w:w="11016" w:type="dxa"/>
            <w:gridSpan w:val="5"/>
          </w:tcPr>
          <w:p w14:paraId="4D655DCE" w14:textId="77777777" w:rsidR="00515BD7" w:rsidRDefault="00515BD7">
            <w:pPr>
              <w:spacing w:line="216" w:lineRule="auto"/>
              <w:jc w:val="center"/>
              <w:rPr>
                <w:b/>
                <w:sz w:val="22"/>
                <w:szCs w:val="22"/>
                <w:u w:val="single"/>
              </w:rPr>
            </w:pPr>
          </w:p>
        </w:tc>
      </w:tr>
      <w:tr w:rsidR="00515BD7" w14:paraId="5F4B5FFA" w14:textId="77777777" w:rsidTr="004F5D65">
        <w:trPr>
          <w:gridAfter w:val="1"/>
          <w:wAfter w:w="128" w:type="dxa"/>
        </w:trPr>
        <w:tc>
          <w:tcPr>
            <w:tcW w:w="11016" w:type="dxa"/>
            <w:gridSpan w:val="5"/>
          </w:tcPr>
          <w:p w14:paraId="764F67BB" w14:textId="77777777" w:rsidR="00515BD7" w:rsidRDefault="00170489">
            <w:pPr>
              <w:spacing w:line="216" w:lineRule="auto"/>
              <w:jc w:val="center"/>
              <w:rPr>
                <w:b/>
                <w:sz w:val="22"/>
                <w:szCs w:val="22"/>
                <w:u w:val="single"/>
              </w:rPr>
            </w:pPr>
            <w:r w:rsidRPr="006B725A">
              <w:rPr>
                <w:b/>
                <w:sz w:val="22"/>
                <w:szCs w:val="22"/>
                <w:u w:val="single"/>
              </w:rPr>
              <w:t>ARTICLE VIII. ASSIGNMENTS AND SUBCONTRACTS</w:t>
            </w:r>
          </w:p>
        </w:tc>
      </w:tr>
      <w:tr w:rsidR="00515BD7" w14:paraId="4DBD3F22" w14:textId="77777777" w:rsidTr="004F5D65">
        <w:trPr>
          <w:gridAfter w:val="1"/>
          <w:wAfter w:w="128" w:type="dxa"/>
        </w:trPr>
        <w:tc>
          <w:tcPr>
            <w:tcW w:w="11016" w:type="dxa"/>
            <w:gridSpan w:val="5"/>
          </w:tcPr>
          <w:p w14:paraId="69ADDB26" w14:textId="77777777" w:rsidR="00515BD7" w:rsidRDefault="00515BD7">
            <w:pPr>
              <w:spacing w:line="216" w:lineRule="auto"/>
              <w:jc w:val="center"/>
              <w:rPr>
                <w:b/>
                <w:sz w:val="22"/>
                <w:szCs w:val="22"/>
                <w:u w:val="single"/>
              </w:rPr>
            </w:pPr>
          </w:p>
        </w:tc>
      </w:tr>
      <w:tr w:rsidR="00515BD7" w14:paraId="5E08BA2D" w14:textId="77777777" w:rsidTr="004F5D65">
        <w:trPr>
          <w:gridAfter w:val="1"/>
          <w:wAfter w:w="128" w:type="dxa"/>
        </w:trPr>
        <w:tc>
          <w:tcPr>
            <w:tcW w:w="11016" w:type="dxa"/>
            <w:gridSpan w:val="5"/>
          </w:tcPr>
          <w:p w14:paraId="702BDEA1" w14:textId="77777777" w:rsidR="00515BD7" w:rsidRDefault="00170489" w:rsidP="00170489">
            <w:pPr>
              <w:spacing w:line="216" w:lineRule="auto"/>
              <w:jc w:val="both"/>
              <w:rPr>
                <w:b/>
                <w:sz w:val="22"/>
                <w:szCs w:val="22"/>
                <w:u w:val="single"/>
              </w:rPr>
            </w:pPr>
            <w:r>
              <w:rPr>
                <w:b/>
                <w:sz w:val="22"/>
                <w:szCs w:val="22"/>
              </w:rPr>
              <w:t xml:space="preserve">                </w:t>
            </w:r>
            <w:r w:rsidRPr="006B725A">
              <w:rPr>
                <w:b/>
                <w:sz w:val="22"/>
                <w:szCs w:val="22"/>
              </w:rPr>
              <w:t>8.01</w:t>
            </w:r>
            <w:r w:rsidRPr="006B725A">
              <w:rPr>
                <w:sz w:val="22"/>
                <w:szCs w:val="22"/>
              </w:rPr>
              <w:tab/>
              <w:t>It is expressly understood and agreed that this Agreement is personal to Contractor and was awarded to Contractor based upon its professional skill and knowledge.  Contractor shall have no right, power or authority to assign this Agreement or any portion thereof, either voluntarily or involuntarily, or by operation of law, and Contractor shall not have the right, power or authority to sublet or subcontract the services to be performed hereunder, or any portion thereof, without Manager’s express written approval and consent being first obtained</w:t>
            </w:r>
            <w:r>
              <w:rPr>
                <w:sz w:val="22"/>
                <w:szCs w:val="22"/>
              </w:rPr>
              <w:t>, which Manager has no obligation to give</w:t>
            </w:r>
            <w:r w:rsidRPr="006B725A">
              <w:rPr>
                <w:sz w:val="22"/>
                <w:szCs w:val="22"/>
              </w:rPr>
              <w:t xml:space="preserve">.  Neither approval nor consent by Manager for Contractor to enter into any subcontract or the failure or performance thereof by any such subcontractor shall relieve, release or affect, in any manner, any of Contractor’s duties, liabilities, or obligations hereunder, and Contractor shall be and remain liable hereunder to the same extent as if no subcontract had been made or entered into.  Manager </w:t>
            </w:r>
            <w:r>
              <w:rPr>
                <w:sz w:val="22"/>
                <w:szCs w:val="22"/>
              </w:rPr>
              <w:t xml:space="preserve">shall have the right, </w:t>
            </w:r>
            <w:r w:rsidRPr="006B725A">
              <w:rPr>
                <w:sz w:val="22"/>
                <w:szCs w:val="22"/>
              </w:rPr>
              <w:t>in its sole discretion</w:t>
            </w:r>
            <w:r>
              <w:rPr>
                <w:sz w:val="22"/>
                <w:szCs w:val="22"/>
              </w:rPr>
              <w:t>, to</w:t>
            </w:r>
            <w:r w:rsidRPr="006B725A">
              <w:rPr>
                <w:sz w:val="22"/>
                <w:szCs w:val="22"/>
              </w:rPr>
              <w:t xml:space="preserve"> assign or transfer this Agreement or any rights hereunder, to any nominee of Manager or any other third party.</w:t>
            </w:r>
          </w:p>
        </w:tc>
      </w:tr>
      <w:tr w:rsidR="00515BD7" w14:paraId="6889271B" w14:textId="77777777" w:rsidTr="004F5D65">
        <w:trPr>
          <w:gridAfter w:val="1"/>
          <w:wAfter w:w="128" w:type="dxa"/>
        </w:trPr>
        <w:tc>
          <w:tcPr>
            <w:tcW w:w="11016" w:type="dxa"/>
            <w:gridSpan w:val="5"/>
          </w:tcPr>
          <w:p w14:paraId="0FDB3B93" w14:textId="77777777" w:rsidR="00515BD7" w:rsidRDefault="00515BD7">
            <w:pPr>
              <w:spacing w:line="216" w:lineRule="auto"/>
              <w:jc w:val="center"/>
              <w:rPr>
                <w:b/>
                <w:sz w:val="22"/>
                <w:szCs w:val="22"/>
                <w:u w:val="single"/>
              </w:rPr>
            </w:pPr>
          </w:p>
        </w:tc>
      </w:tr>
      <w:tr w:rsidR="00515BD7" w14:paraId="61233D94" w14:textId="77777777" w:rsidTr="004F5D65">
        <w:trPr>
          <w:gridAfter w:val="1"/>
          <w:wAfter w:w="128" w:type="dxa"/>
        </w:trPr>
        <w:tc>
          <w:tcPr>
            <w:tcW w:w="11016" w:type="dxa"/>
            <w:gridSpan w:val="5"/>
          </w:tcPr>
          <w:p w14:paraId="70AE1331" w14:textId="77777777" w:rsidR="00515BD7" w:rsidRDefault="00515BD7">
            <w:pPr>
              <w:spacing w:line="216" w:lineRule="auto"/>
              <w:jc w:val="center"/>
              <w:rPr>
                <w:b/>
                <w:sz w:val="22"/>
                <w:szCs w:val="22"/>
                <w:u w:val="single"/>
              </w:rPr>
            </w:pPr>
          </w:p>
        </w:tc>
      </w:tr>
      <w:tr w:rsidR="00170489" w14:paraId="7789E5BC" w14:textId="77777777" w:rsidTr="004F5D65">
        <w:trPr>
          <w:gridAfter w:val="1"/>
          <w:wAfter w:w="128" w:type="dxa"/>
        </w:trPr>
        <w:tc>
          <w:tcPr>
            <w:tcW w:w="11016" w:type="dxa"/>
            <w:gridSpan w:val="5"/>
          </w:tcPr>
          <w:p w14:paraId="1FFE3D7F" w14:textId="77777777" w:rsidR="00170489" w:rsidRPr="00170489" w:rsidRDefault="00170489" w:rsidP="00170489">
            <w:pPr>
              <w:spacing w:line="216" w:lineRule="auto"/>
              <w:jc w:val="center"/>
              <w:rPr>
                <w:b/>
                <w:sz w:val="22"/>
                <w:szCs w:val="22"/>
                <w:u w:val="single"/>
                <w:lang w:val="fr-FR"/>
              </w:rPr>
            </w:pPr>
            <w:r w:rsidRPr="006B725A">
              <w:rPr>
                <w:b/>
                <w:sz w:val="22"/>
                <w:szCs w:val="22"/>
                <w:u w:val="single"/>
                <w:lang w:val="fr-FR"/>
              </w:rPr>
              <w:t>ARTICLE IX. SUCCESSORS; NON-RECOURSE CONTRACT</w:t>
            </w:r>
          </w:p>
        </w:tc>
      </w:tr>
      <w:tr w:rsidR="00FB4213" w14:paraId="17242995" w14:textId="77777777" w:rsidTr="004F5D65">
        <w:trPr>
          <w:gridAfter w:val="1"/>
          <w:wAfter w:w="128" w:type="dxa"/>
        </w:trPr>
        <w:tc>
          <w:tcPr>
            <w:tcW w:w="11016" w:type="dxa"/>
            <w:gridSpan w:val="5"/>
          </w:tcPr>
          <w:p w14:paraId="003F4AC5" w14:textId="77777777" w:rsidR="00FB4213" w:rsidRPr="006B725A" w:rsidRDefault="00FB4213" w:rsidP="00170489">
            <w:pPr>
              <w:spacing w:line="216" w:lineRule="auto"/>
              <w:jc w:val="center"/>
              <w:rPr>
                <w:b/>
                <w:sz w:val="22"/>
                <w:szCs w:val="22"/>
                <w:u w:val="single"/>
                <w:lang w:val="fr-FR"/>
              </w:rPr>
            </w:pPr>
          </w:p>
        </w:tc>
      </w:tr>
      <w:tr w:rsidR="00170489" w14:paraId="1EB634AB" w14:textId="77777777" w:rsidTr="004F5D65">
        <w:trPr>
          <w:gridAfter w:val="1"/>
          <w:wAfter w:w="128" w:type="dxa"/>
        </w:trPr>
        <w:tc>
          <w:tcPr>
            <w:tcW w:w="11016" w:type="dxa"/>
            <w:gridSpan w:val="5"/>
          </w:tcPr>
          <w:p w14:paraId="615BED94" w14:textId="77777777" w:rsidR="00170489" w:rsidRDefault="00170489" w:rsidP="00170489">
            <w:pPr>
              <w:spacing w:line="216" w:lineRule="auto"/>
              <w:jc w:val="both"/>
              <w:rPr>
                <w:b/>
                <w:sz w:val="22"/>
                <w:szCs w:val="22"/>
                <w:u w:val="single"/>
              </w:rPr>
            </w:pPr>
            <w:r>
              <w:rPr>
                <w:b/>
                <w:sz w:val="22"/>
                <w:szCs w:val="22"/>
              </w:rPr>
              <w:t xml:space="preserve">                </w:t>
            </w:r>
            <w:r w:rsidRPr="006B725A">
              <w:rPr>
                <w:b/>
                <w:sz w:val="22"/>
                <w:szCs w:val="22"/>
              </w:rPr>
              <w:t>9.01</w:t>
            </w:r>
            <w:r w:rsidRPr="006B725A">
              <w:rPr>
                <w:b/>
                <w:sz w:val="22"/>
                <w:szCs w:val="22"/>
              </w:rPr>
              <w:tab/>
            </w:r>
            <w:r w:rsidRPr="006B725A">
              <w:rPr>
                <w:b/>
                <w:sz w:val="22"/>
                <w:szCs w:val="22"/>
                <w:u w:val="single"/>
              </w:rPr>
              <w:t>Successors and Assigns</w:t>
            </w:r>
            <w:r w:rsidRPr="006B725A">
              <w:rPr>
                <w:b/>
                <w:sz w:val="22"/>
                <w:szCs w:val="22"/>
              </w:rPr>
              <w:t>:</w:t>
            </w:r>
            <w:r w:rsidRPr="006B725A">
              <w:rPr>
                <w:sz w:val="22"/>
                <w:szCs w:val="22"/>
              </w:rPr>
              <w:t xml:space="preserve">  </w:t>
            </w:r>
            <w:r>
              <w:rPr>
                <w:sz w:val="22"/>
                <w:szCs w:val="22"/>
              </w:rPr>
              <w:t>Except as expressly set forth in Section 8.01 to the contrary, t</w:t>
            </w:r>
            <w:r w:rsidRPr="006B725A">
              <w:rPr>
                <w:sz w:val="22"/>
                <w:szCs w:val="22"/>
              </w:rPr>
              <w:t xml:space="preserve">his Agreement and all </w:t>
            </w:r>
            <w:r>
              <w:rPr>
                <w:sz w:val="22"/>
                <w:szCs w:val="22"/>
              </w:rPr>
              <w:t xml:space="preserve">of </w:t>
            </w:r>
            <w:r w:rsidRPr="006B725A">
              <w:rPr>
                <w:sz w:val="22"/>
                <w:szCs w:val="22"/>
              </w:rPr>
              <w:t xml:space="preserve">the terms and conditions hereof </w:t>
            </w:r>
            <w:r>
              <w:rPr>
                <w:sz w:val="22"/>
                <w:szCs w:val="22"/>
              </w:rPr>
              <w:t xml:space="preserve">and </w:t>
            </w:r>
            <w:r w:rsidRPr="006B725A">
              <w:rPr>
                <w:sz w:val="22"/>
                <w:szCs w:val="22"/>
              </w:rPr>
              <w:t xml:space="preserve">all of the rights, benefits, duties, liabilities and obligations of the parties hereto (including, without limitation, any and all hold harmless agreements and indemnifications herein provided) shall inure to the benefit of </w:t>
            </w:r>
            <w:r>
              <w:rPr>
                <w:sz w:val="22"/>
                <w:szCs w:val="22"/>
              </w:rPr>
              <w:t xml:space="preserve">and be binding on </w:t>
            </w:r>
            <w:r w:rsidRPr="006B725A">
              <w:rPr>
                <w:sz w:val="22"/>
                <w:szCs w:val="22"/>
              </w:rPr>
              <w:t>Manager</w:t>
            </w:r>
            <w:r>
              <w:rPr>
                <w:sz w:val="22"/>
                <w:szCs w:val="22"/>
              </w:rPr>
              <w:t xml:space="preserve">, Owner and Contractor and their respective permitted </w:t>
            </w:r>
            <w:r w:rsidRPr="006B725A">
              <w:rPr>
                <w:sz w:val="22"/>
                <w:szCs w:val="22"/>
              </w:rPr>
              <w:t>successors and assigns.</w:t>
            </w:r>
          </w:p>
        </w:tc>
      </w:tr>
      <w:tr w:rsidR="00170489" w14:paraId="19B18DC5" w14:textId="77777777" w:rsidTr="004F5D65">
        <w:trPr>
          <w:gridAfter w:val="1"/>
          <w:wAfter w:w="128" w:type="dxa"/>
        </w:trPr>
        <w:tc>
          <w:tcPr>
            <w:tcW w:w="11016" w:type="dxa"/>
            <w:gridSpan w:val="5"/>
          </w:tcPr>
          <w:p w14:paraId="4F0F515F" w14:textId="77777777" w:rsidR="00170489" w:rsidRDefault="00170489">
            <w:pPr>
              <w:spacing w:line="216" w:lineRule="auto"/>
              <w:jc w:val="center"/>
              <w:rPr>
                <w:b/>
                <w:sz w:val="22"/>
                <w:szCs w:val="22"/>
                <w:u w:val="single"/>
              </w:rPr>
            </w:pPr>
          </w:p>
        </w:tc>
      </w:tr>
      <w:tr w:rsidR="00170489" w14:paraId="328F9F57" w14:textId="77777777" w:rsidTr="004F5D65">
        <w:trPr>
          <w:gridAfter w:val="1"/>
          <w:wAfter w:w="128" w:type="dxa"/>
        </w:trPr>
        <w:tc>
          <w:tcPr>
            <w:tcW w:w="11016" w:type="dxa"/>
            <w:gridSpan w:val="5"/>
          </w:tcPr>
          <w:p w14:paraId="4B987364" w14:textId="77777777" w:rsidR="00170489" w:rsidRDefault="00170489" w:rsidP="00170489">
            <w:pPr>
              <w:spacing w:line="216" w:lineRule="auto"/>
              <w:jc w:val="both"/>
              <w:rPr>
                <w:b/>
                <w:sz w:val="22"/>
                <w:szCs w:val="22"/>
                <w:u w:val="single"/>
              </w:rPr>
            </w:pPr>
            <w:r>
              <w:rPr>
                <w:b/>
                <w:sz w:val="22"/>
                <w:szCs w:val="22"/>
              </w:rPr>
              <w:t xml:space="preserve">                </w:t>
            </w:r>
            <w:r w:rsidRPr="006B725A">
              <w:rPr>
                <w:b/>
                <w:sz w:val="22"/>
                <w:szCs w:val="22"/>
              </w:rPr>
              <w:t>9.02</w:t>
            </w:r>
            <w:r w:rsidRPr="006B725A">
              <w:rPr>
                <w:b/>
                <w:sz w:val="22"/>
                <w:szCs w:val="22"/>
              </w:rPr>
              <w:tab/>
            </w:r>
            <w:r w:rsidRPr="006B725A">
              <w:rPr>
                <w:b/>
                <w:sz w:val="22"/>
                <w:szCs w:val="22"/>
                <w:u w:val="single"/>
              </w:rPr>
              <w:t>Non</w:t>
            </w:r>
            <w:r>
              <w:rPr>
                <w:b/>
                <w:sz w:val="22"/>
                <w:szCs w:val="22"/>
                <w:u w:val="single"/>
              </w:rPr>
              <w:t>-</w:t>
            </w:r>
            <w:r w:rsidRPr="006B725A">
              <w:rPr>
                <w:b/>
                <w:sz w:val="22"/>
                <w:szCs w:val="22"/>
                <w:u w:val="single"/>
              </w:rPr>
              <w:t>recourse</w:t>
            </w:r>
            <w:r w:rsidRPr="006B725A">
              <w:rPr>
                <w:sz w:val="22"/>
                <w:szCs w:val="22"/>
              </w:rPr>
              <w:t>:  It is expressly understood and agreed by and between the parties hereto, notwithstanding anything herein contained to the contrary, that no personal recourse shall be had by Contractor (or any person claiming by, through or under Contractor) for the payment or performance of any obligation under, or for any claim based on, this Agreement against Owner and Manager or against any principal, partner, member, director, officer, shareholder, beneficiary, trustee, employee, agent, successor or assign of Owner and Manager beyond the interest of Owner and Manager in the Community, it being understood that such claimants shall look solely to the interests of Owner and Manager in the Community with respect to any and all such claims and that all other personal liability of the above-described persons and entities is hereby expressly waived by Contractor on behalf of all persons claiming by, through and under Contractor.</w:t>
            </w:r>
          </w:p>
        </w:tc>
      </w:tr>
      <w:tr w:rsidR="00170489" w14:paraId="27AEB177" w14:textId="77777777" w:rsidTr="004F5D65">
        <w:trPr>
          <w:gridAfter w:val="1"/>
          <w:wAfter w:w="128" w:type="dxa"/>
        </w:trPr>
        <w:tc>
          <w:tcPr>
            <w:tcW w:w="11016" w:type="dxa"/>
            <w:gridSpan w:val="5"/>
          </w:tcPr>
          <w:p w14:paraId="4AE0A88B" w14:textId="77777777" w:rsidR="00170489" w:rsidRDefault="00170489">
            <w:pPr>
              <w:spacing w:line="216" w:lineRule="auto"/>
              <w:jc w:val="center"/>
              <w:rPr>
                <w:b/>
                <w:sz w:val="22"/>
                <w:szCs w:val="22"/>
                <w:u w:val="single"/>
              </w:rPr>
            </w:pPr>
          </w:p>
        </w:tc>
      </w:tr>
      <w:tr w:rsidR="00170489" w14:paraId="158B9E1A" w14:textId="77777777" w:rsidTr="004F5D65">
        <w:trPr>
          <w:gridAfter w:val="1"/>
          <w:wAfter w:w="128" w:type="dxa"/>
        </w:trPr>
        <w:tc>
          <w:tcPr>
            <w:tcW w:w="11016" w:type="dxa"/>
            <w:gridSpan w:val="5"/>
          </w:tcPr>
          <w:p w14:paraId="73DAFB51" w14:textId="77777777" w:rsidR="00E72018" w:rsidRDefault="00E72018" w:rsidP="00170489">
            <w:pPr>
              <w:spacing w:line="216" w:lineRule="auto"/>
              <w:jc w:val="center"/>
              <w:rPr>
                <w:b/>
                <w:sz w:val="22"/>
                <w:szCs w:val="22"/>
                <w:u w:val="single"/>
              </w:rPr>
            </w:pPr>
          </w:p>
          <w:p w14:paraId="32E85181" w14:textId="77777777" w:rsidR="00170489" w:rsidRDefault="00170489" w:rsidP="00170489">
            <w:pPr>
              <w:spacing w:line="216" w:lineRule="auto"/>
              <w:jc w:val="center"/>
              <w:rPr>
                <w:b/>
                <w:sz w:val="22"/>
                <w:szCs w:val="22"/>
                <w:u w:val="single"/>
              </w:rPr>
            </w:pPr>
            <w:r w:rsidRPr="006B725A">
              <w:rPr>
                <w:b/>
                <w:sz w:val="22"/>
                <w:szCs w:val="22"/>
                <w:u w:val="single"/>
              </w:rPr>
              <w:lastRenderedPageBreak/>
              <w:t>ARTICLE X. RELEASE, INDEMNIFICATION AND INSURANCE</w:t>
            </w:r>
          </w:p>
        </w:tc>
      </w:tr>
      <w:tr w:rsidR="00170489" w14:paraId="4A7EEDB4" w14:textId="77777777" w:rsidTr="004F5D65">
        <w:trPr>
          <w:gridAfter w:val="1"/>
          <w:wAfter w:w="128" w:type="dxa"/>
        </w:trPr>
        <w:tc>
          <w:tcPr>
            <w:tcW w:w="11016" w:type="dxa"/>
            <w:gridSpan w:val="5"/>
          </w:tcPr>
          <w:p w14:paraId="283D15ED" w14:textId="77777777" w:rsidR="00170489" w:rsidRDefault="00170489">
            <w:pPr>
              <w:spacing w:line="216" w:lineRule="auto"/>
              <w:jc w:val="center"/>
              <w:rPr>
                <w:b/>
                <w:sz w:val="22"/>
                <w:szCs w:val="22"/>
                <w:u w:val="single"/>
              </w:rPr>
            </w:pPr>
          </w:p>
        </w:tc>
      </w:tr>
      <w:tr w:rsidR="00170489" w14:paraId="678EC475" w14:textId="77777777" w:rsidTr="004F5D65">
        <w:trPr>
          <w:gridAfter w:val="1"/>
          <w:wAfter w:w="128" w:type="dxa"/>
        </w:trPr>
        <w:tc>
          <w:tcPr>
            <w:tcW w:w="11016" w:type="dxa"/>
            <w:gridSpan w:val="5"/>
          </w:tcPr>
          <w:p w14:paraId="0271EC9C" w14:textId="77777777" w:rsidR="00170489" w:rsidRDefault="00170489" w:rsidP="00170489">
            <w:pPr>
              <w:spacing w:line="216" w:lineRule="auto"/>
              <w:jc w:val="both"/>
              <w:rPr>
                <w:b/>
                <w:sz w:val="22"/>
                <w:szCs w:val="22"/>
                <w:u w:val="single"/>
              </w:rPr>
            </w:pPr>
            <w:r>
              <w:rPr>
                <w:b/>
                <w:sz w:val="22"/>
                <w:szCs w:val="22"/>
              </w:rPr>
              <w:t xml:space="preserve">              </w:t>
            </w:r>
            <w:r w:rsidRPr="006B725A">
              <w:rPr>
                <w:b/>
                <w:sz w:val="22"/>
                <w:szCs w:val="22"/>
              </w:rPr>
              <w:t>10.01</w:t>
            </w:r>
            <w:r w:rsidRPr="006B725A">
              <w:rPr>
                <w:b/>
                <w:sz w:val="22"/>
                <w:szCs w:val="22"/>
              </w:rPr>
              <w:tab/>
            </w:r>
            <w:r w:rsidRPr="006B725A">
              <w:rPr>
                <w:b/>
                <w:sz w:val="22"/>
                <w:szCs w:val="22"/>
                <w:u w:val="single"/>
              </w:rPr>
              <w:t>Release</w:t>
            </w:r>
            <w:r w:rsidRPr="006B725A">
              <w:rPr>
                <w:b/>
                <w:sz w:val="22"/>
                <w:szCs w:val="22"/>
              </w:rPr>
              <w:t>:</w:t>
            </w:r>
            <w:r w:rsidRPr="006B725A">
              <w:rPr>
                <w:sz w:val="22"/>
                <w:szCs w:val="22"/>
              </w:rPr>
              <w:t xml:space="preserve">  To the extent permitted by applicable law, Contractor agrees to look solely to its insurers and does hereby release and waive any and all rights it has now, or may have in the future have, to recover against Owner and</w:t>
            </w:r>
            <w:r>
              <w:rPr>
                <w:sz w:val="22"/>
                <w:szCs w:val="22"/>
              </w:rPr>
              <w:t>/or</w:t>
            </w:r>
            <w:r w:rsidRPr="006B725A">
              <w:rPr>
                <w:sz w:val="22"/>
                <w:szCs w:val="22"/>
              </w:rPr>
              <w:t xml:space="preserve"> Manager and </w:t>
            </w:r>
            <w:r>
              <w:rPr>
                <w:sz w:val="22"/>
                <w:szCs w:val="22"/>
              </w:rPr>
              <w:t xml:space="preserve">their respective </w:t>
            </w:r>
            <w:r w:rsidRPr="006B725A">
              <w:rPr>
                <w:sz w:val="22"/>
                <w:szCs w:val="22"/>
              </w:rPr>
              <w:t>present and former partners, affiliates, principals, members, trustees, beneficiaries, shareholders, directors, offices, employees, agents and servants and the successors and assigns thereof (collectively the “</w:t>
            </w:r>
            <w:r w:rsidRPr="00C61E97">
              <w:rPr>
                <w:b/>
                <w:sz w:val="22"/>
                <w:szCs w:val="22"/>
              </w:rPr>
              <w:t>Release</w:t>
            </w:r>
            <w:r>
              <w:rPr>
                <w:b/>
                <w:sz w:val="22"/>
                <w:szCs w:val="22"/>
              </w:rPr>
              <w:t>s</w:t>
            </w:r>
            <w:r w:rsidRPr="006B725A">
              <w:rPr>
                <w:sz w:val="22"/>
                <w:szCs w:val="22"/>
              </w:rPr>
              <w:t xml:space="preserve">”) for loss of damage to </w:t>
            </w:r>
            <w:r>
              <w:rPr>
                <w:sz w:val="22"/>
                <w:szCs w:val="22"/>
              </w:rPr>
              <w:t xml:space="preserve">the </w:t>
            </w:r>
            <w:r w:rsidRPr="006B725A">
              <w:rPr>
                <w:sz w:val="22"/>
                <w:szCs w:val="22"/>
              </w:rPr>
              <w:t xml:space="preserve">Community or personal injury or death (including, but not limited to, claims for damage to </w:t>
            </w:r>
            <w:r>
              <w:rPr>
                <w:sz w:val="22"/>
                <w:szCs w:val="22"/>
              </w:rPr>
              <w:t xml:space="preserve">the </w:t>
            </w:r>
            <w:r w:rsidRPr="006B725A">
              <w:rPr>
                <w:sz w:val="22"/>
                <w:szCs w:val="22"/>
              </w:rPr>
              <w:t>Community</w:t>
            </w:r>
            <w:r>
              <w:rPr>
                <w:sz w:val="22"/>
                <w:szCs w:val="22"/>
              </w:rPr>
              <w:t xml:space="preserve">, </w:t>
            </w:r>
            <w:r w:rsidRPr="006B725A">
              <w:rPr>
                <w:sz w:val="22"/>
                <w:szCs w:val="22"/>
              </w:rPr>
              <w:t>Contractor</w:t>
            </w:r>
            <w:r>
              <w:rPr>
                <w:sz w:val="22"/>
                <w:szCs w:val="22"/>
              </w:rPr>
              <w:t xml:space="preserve">, </w:t>
            </w:r>
            <w:r w:rsidRPr="006B725A">
              <w:rPr>
                <w:sz w:val="22"/>
                <w:szCs w:val="22"/>
              </w:rPr>
              <w:t>injury to or death of employees of Contractor and claims for contribution or indemnity or for reimbursement of workers’ compensation benefits) in any way relating to or resulting from the Services performed or to be performed under or in connection with this Agreement.  Contractor hereby waives all rights of subrogation of its insurers with respect to claims against Release</w:t>
            </w:r>
            <w:r>
              <w:rPr>
                <w:sz w:val="22"/>
                <w:szCs w:val="22"/>
              </w:rPr>
              <w:t>s</w:t>
            </w:r>
            <w:r w:rsidRPr="006B725A">
              <w:rPr>
                <w:sz w:val="22"/>
                <w:szCs w:val="22"/>
              </w:rPr>
              <w:t>.</w:t>
            </w:r>
          </w:p>
        </w:tc>
      </w:tr>
      <w:tr w:rsidR="00170489" w14:paraId="6C1398C4" w14:textId="77777777" w:rsidTr="004F5D65">
        <w:trPr>
          <w:gridAfter w:val="1"/>
          <w:wAfter w:w="128" w:type="dxa"/>
        </w:trPr>
        <w:tc>
          <w:tcPr>
            <w:tcW w:w="11016" w:type="dxa"/>
            <w:gridSpan w:val="5"/>
          </w:tcPr>
          <w:p w14:paraId="6B13A7A7" w14:textId="77777777" w:rsidR="00170489" w:rsidRDefault="00170489">
            <w:pPr>
              <w:spacing w:line="216" w:lineRule="auto"/>
              <w:jc w:val="center"/>
              <w:rPr>
                <w:b/>
                <w:sz w:val="22"/>
                <w:szCs w:val="22"/>
                <w:u w:val="single"/>
              </w:rPr>
            </w:pPr>
          </w:p>
        </w:tc>
      </w:tr>
      <w:tr w:rsidR="00170489" w14:paraId="7DD946AA" w14:textId="77777777" w:rsidTr="004F5D65">
        <w:trPr>
          <w:gridAfter w:val="1"/>
          <w:wAfter w:w="128" w:type="dxa"/>
        </w:trPr>
        <w:tc>
          <w:tcPr>
            <w:tcW w:w="11016" w:type="dxa"/>
            <w:gridSpan w:val="5"/>
          </w:tcPr>
          <w:p w14:paraId="46D89502" w14:textId="77777777" w:rsidR="00170489" w:rsidRDefault="00170489" w:rsidP="00170489">
            <w:pPr>
              <w:spacing w:line="216" w:lineRule="auto"/>
              <w:jc w:val="both"/>
              <w:rPr>
                <w:b/>
                <w:sz w:val="22"/>
                <w:szCs w:val="22"/>
                <w:u w:val="single"/>
              </w:rPr>
            </w:pPr>
            <w:r>
              <w:rPr>
                <w:b/>
                <w:sz w:val="22"/>
                <w:szCs w:val="22"/>
              </w:rPr>
              <w:t xml:space="preserve">              </w:t>
            </w:r>
            <w:r w:rsidRPr="006B725A">
              <w:rPr>
                <w:b/>
                <w:sz w:val="22"/>
                <w:szCs w:val="22"/>
              </w:rPr>
              <w:t>10.02</w:t>
            </w:r>
            <w:r w:rsidRPr="006B725A">
              <w:rPr>
                <w:b/>
                <w:sz w:val="22"/>
                <w:szCs w:val="22"/>
              </w:rPr>
              <w:tab/>
            </w:r>
            <w:r w:rsidRPr="006B725A">
              <w:rPr>
                <w:b/>
                <w:sz w:val="22"/>
                <w:szCs w:val="22"/>
                <w:u w:val="single"/>
              </w:rPr>
              <w:t>Indemnification</w:t>
            </w:r>
            <w:r w:rsidRPr="006B725A">
              <w:rPr>
                <w:b/>
                <w:sz w:val="22"/>
                <w:szCs w:val="22"/>
              </w:rPr>
              <w:t>:</w:t>
            </w:r>
            <w:r w:rsidRPr="006B725A">
              <w:rPr>
                <w:sz w:val="22"/>
                <w:szCs w:val="22"/>
              </w:rPr>
              <w:t xml:space="preserve">  To the fullest extent permitted by law, Contractor agrees to protect, defend, hold harmless and indemnify Owner and Manager and </w:t>
            </w:r>
            <w:r>
              <w:rPr>
                <w:sz w:val="22"/>
                <w:szCs w:val="22"/>
              </w:rPr>
              <w:t xml:space="preserve">their respective </w:t>
            </w:r>
            <w:r w:rsidRPr="006B725A">
              <w:rPr>
                <w:sz w:val="22"/>
                <w:szCs w:val="22"/>
              </w:rPr>
              <w:t>affiliates, partners, employees, directors, officers, shareholders, employees, agents and servants and the successors and assigns of each (all of the foregoing parties hereinafter collectively referred to as “</w:t>
            </w:r>
            <w:r w:rsidRPr="00167BEA">
              <w:rPr>
                <w:b/>
                <w:sz w:val="22"/>
                <w:szCs w:val="22"/>
              </w:rPr>
              <w:t>Indemnities</w:t>
            </w:r>
            <w:r w:rsidRPr="006B725A">
              <w:rPr>
                <w:sz w:val="22"/>
                <w:szCs w:val="22"/>
              </w:rPr>
              <w:t xml:space="preserve">”) from and against </w:t>
            </w:r>
            <w:r>
              <w:rPr>
                <w:sz w:val="22"/>
                <w:szCs w:val="22"/>
              </w:rPr>
              <w:t xml:space="preserve">(a) </w:t>
            </w:r>
            <w:r w:rsidRPr="006B725A">
              <w:rPr>
                <w:sz w:val="22"/>
                <w:szCs w:val="22"/>
              </w:rPr>
              <w:t xml:space="preserve">all claims, actions, liabilities, damages, losses, costs and expenses, including </w:t>
            </w:r>
            <w:r>
              <w:rPr>
                <w:sz w:val="22"/>
                <w:szCs w:val="22"/>
              </w:rPr>
              <w:t xml:space="preserve">reasonable </w:t>
            </w:r>
            <w:r w:rsidRPr="006B725A">
              <w:rPr>
                <w:sz w:val="22"/>
                <w:szCs w:val="22"/>
              </w:rPr>
              <w:t>attorney’s fees, arising out of or resulting from the performance of Services at the Community by Contractor or Contractor’s subcontractors, agents or employees</w:t>
            </w:r>
            <w:r>
              <w:rPr>
                <w:sz w:val="22"/>
                <w:szCs w:val="22"/>
              </w:rPr>
              <w:t xml:space="preserve"> and (b) </w:t>
            </w:r>
            <w:r w:rsidRPr="006B725A">
              <w:rPr>
                <w:sz w:val="22"/>
                <w:szCs w:val="22"/>
              </w:rPr>
              <w:t>all claims, actions, liabilities, damages, losses, costs and expenses arising out of or resulting from Contractor’s failure to purchase all insurance coverage required in this Agreement.</w:t>
            </w:r>
          </w:p>
        </w:tc>
      </w:tr>
      <w:tr w:rsidR="00170489" w14:paraId="1E25D430" w14:textId="77777777" w:rsidTr="004F5D65">
        <w:trPr>
          <w:gridAfter w:val="1"/>
          <w:wAfter w:w="128" w:type="dxa"/>
        </w:trPr>
        <w:tc>
          <w:tcPr>
            <w:tcW w:w="11016" w:type="dxa"/>
            <w:gridSpan w:val="5"/>
          </w:tcPr>
          <w:p w14:paraId="1378D8E7" w14:textId="77777777" w:rsidR="00170489" w:rsidRDefault="00170489">
            <w:pPr>
              <w:spacing w:line="216" w:lineRule="auto"/>
              <w:jc w:val="center"/>
              <w:rPr>
                <w:b/>
                <w:sz w:val="22"/>
                <w:szCs w:val="22"/>
                <w:u w:val="single"/>
              </w:rPr>
            </w:pPr>
          </w:p>
        </w:tc>
      </w:tr>
      <w:tr w:rsidR="00170489" w14:paraId="2A25CE6F" w14:textId="77777777" w:rsidTr="004F5D65">
        <w:trPr>
          <w:gridAfter w:val="1"/>
          <w:wAfter w:w="128" w:type="dxa"/>
        </w:trPr>
        <w:tc>
          <w:tcPr>
            <w:tcW w:w="11016" w:type="dxa"/>
            <w:gridSpan w:val="5"/>
          </w:tcPr>
          <w:p w14:paraId="2C49E6BE" w14:textId="77777777" w:rsidR="00170489" w:rsidRDefault="00170489" w:rsidP="00170489">
            <w:pPr>
              <w:spacing w:line="216" w:lineRule="auto"/>
              <w:jc w:val="both"/>
              <w:rPr>
                <w:b/>
                <w:sz w:val="22"/>
                <w:szCs w:val="22"/>
                <w:u w:val="single"/>
              </w:rPr>
            </w:pPr>
            <w:r>
              <w:rPr>
                <w:b/>
                <w:sz w:val="22"/>
                <w:szCs w:val="22"/>
              </w:rPr>
              <w:t xml:space="preserve">              </w:t>
            </w:r>
            <w:r w:rsidRPr="006B725A">
              <w:rPr>
                <w:b/>
                <w:sz w:val="22"/>
                <w:szCs w:val="22"/>
              </w:rPr>
              <w:t>10.03</w:t>
            </w:r>
            <w:r w:rsidRPr="006B725A">
              <w:rPr>
                <w:b/>
                <w:sz w:val="22"/>
                <w:szCs w:val="22"/>
              </w:rPr>
              <w:tab/>
            </w:r>
            <w:r w:rsidRPr="006B725A">
              <w:rPr>
                <w:b/>
                <w:sz w:val="22"/>
                <w:szCs w:val="22"/>
                <w:u w:val="single"/>
              </w:rPr>
              <w:t>Insurance</w:t>
            </w:r>
            <w:r w:rsidRPr="006B725A">
              <w:rPr>
                <w:b/>
                <w:sz w:val="22"/>
                <w:szCs w:val="22"/>
              </w:rPr>
              <w:t>:</w:t>
            </w:r>
            <w:r w:rsidRPr="006B725A">
              <w:rPr>
                <w:sz w:val="22"/>
                <w:szCs w:val="22"/>
              </w:rPr>
              <w:t xml:space="preserve">  Contractor, at its sole cost and expense, shall carry and maintain the insurance coverage indicated on </w:t>
            </w:r>
            <w:r w:rsidRPr="006B725A">
              <w:rPr>
                <w:b/>
                <w:sz w:val="22"/>
                <w:szCs w:val="22"/>
                <w:u w:val="single"/>
              </w:rPr>
              <w:t xml:space="preserve">Exhibit </w:t>
            </w:r>
            <w:r>
              <w:rPr>
                <w:b/>
                <w:sz w:val="22"/>
                <w:szCs w:val="22"/>
                <w:u w:val="single"/>
              </w:rPr>
              <w:t>“</w:t>
            </w:r>
            <w:r w:rsidRPr="006B725A">
              <w:rPr>
                <w:b/>
                <w:sz w:val="22"/>
                <w:szCs w:val="22"/>
                <w:u w:val="single"/>
              </w:rPr>
              <w:t>B</w:t>
            </w:r>
            <w:r>
              <w:rPr>
                <w:b/>
                <w:sz w:val="22"/>
                <w:szCs w:val="22"/>
                <w:u w:val="single"/>
              </w:rPr>
              <w:t>”</w:t>
            </w:r>
            <w:r w:rsidRPr="006B725A">
              <w:rPr>
                <w:sz w:val="22"/>
                <w:szCs w:val="22"/>
              </w:rPr>
              <w:t xml:space="preserve"> attached hereto and made a part hereof with insurance companies acceptable to Manager and authorized to do business within the State in which the Community is located.  Before entry into the Community and/or commencement of </w:t>
            </w:r>
            <w:r>
              <w:rPr>
                <w:sz w:val="22"/>
                <w:szCs w:val="22"/>
              </w:rPr>
              <w:t>any of the Services</w:t>
            </w:r>
            <w:r w:rsidRPr="006B725A">
              <w:rPr>
                <w:sz w:val="22"/>
                <w:szCs w:val="22"/>
              </w:rPr>
              <w:t>, Contractor shall furnish Manager with certificate(s) of said insurance policy or policies which shall name Manager, Owner and, if requested by Manager, any holder</w:t>
            </w:r>
            <w:r>
              <w:rPr>
                <w:sz w:val="22"/>
                <w:szCs w:val="22"/>
              </w:rPr>
              <w:t>(s)</w:t>
            </w:r>
            <w:r w:rsidRPr="006B725A">
              <w:rPr>
                <w:sz w:val="22"/>
                <w:szCs w:val="22"/>
              </w:rPr>
              <w:t xml:space="preserve"> of indebtedness secured by the Community (a “</w:t>
            </w:r>
            <w:r w:rsidRPr="00167BEA">
              <w:rPr>
                <w:b/>
                <w:sz w:val="22"/>
                <w:szCs w:val="22"/>
              </w:rPr>
              <w:t>Lender</w:t>
            </w:r>
            <w:r w:rsidRPr="006B725A">
              <w:rPr>
                <w:sz w:val="22"/>
                <w:szCs w:val="22"/>
              </w:rPr>
              <w:t xml:space="preserve">”), as additional insured parties, and shall assume responsibility for placement and renewal of all such policies.  To the extent that Contractor employs, utilizes or contracts with subcontractors and/or independent contractors for some or all of the </w:t>
            </w:r>
            <w:r>
              <w:rPr>
                <w:sz w:val="22"/>
                <w:szCs w:val="22"/>
              </w:rPr>
              <w:t>Services in accordance with the terms of this Agreement</w:t>
            </w:r>
            <w:r w:rsidRPr="006B725A">
              <w:rPr>
                <w:sz w:val="22"/>
                <w:szCs w:val="22"/>
              </w:rPr>
              <w:t xml:space="preserve">, Contractor shall require </w:t>
            </w:r>
            <w:r w:rsidRPr="00A660D1">
              <w:rPr>
                <w:sz w:val="22"/>
                <w:szCs w:val="22"/>
              </w:rPr>
              <w:t>each of them to comply with the same insurance requirements as are set forth in this Section 10.03.  Said insurance may not be cancelled except upon thirty (30) days’ prior written notice to Manager and Owner and said certificate of insurance shall require notice to Manager and Owner by the insurance carrier of any cancellation of such insurance.</w:t>
            </w:r>
          </w:p>
        </w:tc>
      </w:tr>
      <w:tr w:rsidR="00170489" w14:paraId="02CE824B" w14:textId="77777777" w:rsidTr="004F5D65">
        <w:trPr>
          <w:gridAfter w:val="1"/>
          <w:wAfter w:w="128" w:type="dxa"/>
        </w:trPr>
        <w:tc>
          <w:tcPr>
            <w:tcW w:w="11016" w:type="dxa"/>
            <w:gridSpan w:val="5"/>
          </w:tcPr>
          <w:p w14:paraId="076D2FC6" w14:textId="77777777" w:rsidR="00170489" w:rsidRDefault="00170489">
            <w:pPr>
              <w:spacing w:line="216" w:lineRule="auto"/>
              <w:jc w:val="center"/>
              <w:rPr>
                <w:b/>
                <w:sz w:val="22"/>
                <w:szCs w:val="22"/>
                <w:u w:val="single"/>
              </w:rPr>
            </w:pPr>
          </w:p>
        </w:tc>
      </w:tr>
      <w:tr w:rsidR="00170489" w14:paraId="2A4AD95B" w14:textId="77777777" w:rsidTr="004F5D65">
        <w:trPr>
          <w:gridAfter w:val="1"/>
          <w:wAfter w:w="128" w:type="dxa"/>
        </w:trPr>
        <w:tc>
          <w:tcPr>
            <w:tcW w:w="11016" w:type="dxa"/>
            <w:gridSpan w:val="5"/>
          </w:tcPr>
          <w:p w14:paraId="47693609" w14:textId="77777777" w:rsidR="00170489" w:rsidRDefault="00170489">
            <w:pPr>
              <w:spacing w:line="216" w:lineRule="auto"/>
              <w:jc w:val="center"/>
              <w:rPr>
                <w:b/>
                <w:sz w:val="22"/>
                <w:szCs w:val="22"/>
                <w:u w:val="single"/>
              </w:rPr>
            </w:pPr>
            <w:r w:rsidRPr="00A660D1">
              <w:rPr>
                <w:b/>
                <w:sz w:val="22"/>
                <w:szCs w:val="22"/>
                <w:u w:val="single"/>
              </w:rPr>
              <w:t>ARTICLE XI. NOTICE</w:t>
            </w:r>
          </w:p>
        </w:tc>
      </w:tr>
      <w:tr w:rsidR="00170489" w14:paraId="3C8C6021" w14:textId="77777777" w:rsidTr="004F5D65">
        <w:trPr>
          <w:gridAfter w:val="1"/>
          <w:wAfter w:w="128" w:type="dxa"/>
        </w:trPr>
        <w:tc>
          <w:tcPr>
            <w:tcW w:w="11016" w:type="dxa"/>
            <w:gridSpan w:val="5"/>
          </w:tcPr>
          <w:p w14:paraId="148139A0" w14:textId="77777777" w:rsidR="00170489" w:rsidRDefault="00170489" w:rsidP="00170489">
            <w:pPr>
              <w:spacing w:line="216" w:lineRule="auto"/>
              <w:jc w:val="both"/>
              <w:rPr>
                <w:b/>
                <w:sz w:val="22"/>
                <w:szCs w:val="22"/>
                <w:u w:val="single"/>
              </w:rPr>
            </w:pPr>
            <w:r>
              <w:rPr>
                <w:b/>
                <w:sz w:val="22"/>
                <w:szCs w:val="22"/>
              </w:rPr>
              <w:t xml:space="preserve">             </w:t>
            </w:r>
            <w:r w:rsidRPr="00A660D1">
              <w:rPr>
                <w:b/>
                <w:sz w:val="22"/>
                <w:szCs w:val="22"/>
              </w:rPr>
              <w:t>11.01</w:t>
            </w:r>
            <w:r>
              <w:rPr>
                <w:b/>
                <w:sz w:val="22"/>
                <w:szCs w:val="22"/>
              </w:rPr>
              <w:t xml:space="preserve">    </w:t>
            </w:r>
            <w:r w:rsidRPr="00A660D1">
              <w:rPr>
                <w:b/>
                <w:sz w:val="22"/>
                <w:szCs w:val="22"/>
                <w:u w:val="single"/>
              </w:rPr>
              <w:t>Notice Address:</w:t>
            </w:r>
            <w:r w:rsidRPr="00A660D1">
              <w:rPr>
                <w:sz w:val="22"/>
                <w:szCs w:val="22"/>
              </w:rPr>
              <w:t xml:space="preserve">   Any written notice required to be made or to be given by Contractor to Manager shall be sent to Manager’s address set forth in Article I and any written notice required or made to be given by Manager to Contractor</w:t>
            </w:r>
            <w:r w:rsidRPr="006B725A">
              <w:rPr>
                <w:sz w:val="22"/>
                <w:szCs w:val="22"/>
              </w:rPr>
              <w:t xml:space="preserve"> shall be addressed to Contractor’s address set forth in Article I.</w:t>
            </w:r>
          </w:p>
        </w:tc>
      </w:tr>
      <w:tr w:rsidR="00170489" w14:paraId="60AC0365" w14:textId="77777777" w:rsidTr="004F5D65">
        <w:trPr>
          <w:gridAfter w:val="1"/>
          <w:wAfter w:w="128" w:type="dxa"/>
        </w:trPr>
        <w:tc>
          <w:tcPr>
            <w:tcW w:w="11016" w:type="dxa"/>
            <w:gridSpan w:val="5"/>
          </w:tcPr>
          <w:p w14:paraId="7050A3E2" w14:textId="77777777" w:rsidR="00170489" w:rsidRDefault="00170489">
            <w:pPr>
              <w:spacing w:line="216" w:lineRule="auto"/>
              <w:jc w:val="center"/>
              <w:rPr>
                <w:b/>
                <w:sz w:val="22"/>
                <w:szCs w:val="22"/>
                <w:u w:val="single"/>
              </w:rPr>
            </w:pPr>
          </w:p>
        </w:tc>
      </w:tr>
      <w:tr w:rsidR="00170489" w14:paraId="4021013F" w14:textId="77777777" w:rsidTr="004F5D65">
        <w:trPr>
          <w:gridAfter w:val="1"/>
          <w:wAfter w:w="128" w:type="dxa"/>
        </w:trPr>
        <w:tc>
          <w:tcPr>
            <w:tcW w:w="11016" w:type="dxa"/>
            <w:gridSpan w:val="5"/>
          </w:tcPr>
          <w:p w14:paraId="420B21EB" w14:textId="77777777" w:rsidR="00170489" w:rsidRPr="00170489" w:rsidRDefault="00170489" w:rsidP="00170489">
            <w:pPr>
              <w:numPr>
                <w:ilvl w:val="1"/>
                <w:numId w:val="4"/>
              </w:numPr>
              <w:tabs>
                <w:tab w:val="clear" w:pos="1440"/>
                <w:tab w:val="num" w:pos="0"/>
              </w:tabs>
              <w:spacing w:line="216" w:lineRule="auto"/>
              <w:ind w:left="0" w:firstLine="720"/>
              <w:jc w:val="both"/>
              <w:rPr>
                <w:sz w:val="22"/>
                <w:szCs w:val="22"/>
              </w:rPr>
            </w:pPr>
            <w:r w:rsidRPr="006B725A">
              <w:rPr>
                <w:b/>
                <w:sz w:val="22"/>
                <w:szCs w:val="22"/>
                <w:u w:val="single"/>
              </w:rPr>
              <w:t>Notice Delivery:</w:t>
            </w:r>
            <w:r w:rsidRPr="006B725A">
              <w:rPr>
                <w:sz w:val="22"/>
                <w:szCs w:val="22"/>
              </w:rPr>
              <w:t xml:space="preserve">  Any and all written notices, unless otherwise stated herein, shall be delivered in person or shall be sent by </w:t>
            </w:r>
            <w:r>
              <w:rPr>
                <w:sz w:val="22"/>
                <w:szCs w:val="22"/>
              </w:rPr>
              <w:t xml:space="preserve">a nationally-recognized overnight delivery service </w:t>
            </w:r>
            <w:r w:rsidRPr="006B725A">
              <w:rPr>
                <w:sz w:val="22"/>
                <w:szCs w:val="22"/>
              </w:rPr>
              <w:t xml:space="preserve">and shall be deemed effective when delivered, if delivered in person, or </w:t>
            </w:r>
            <w:r>
              <w:rPr>
                <w:sz w:val="22"/>
                <w:szCs w:val="22"/>
              </w:rPr>
              <w:t>one</w:t>
            </w:r>
            <w:r w:rsidRPr="006B725A">
              <w:rPr>
                <w:sz w:val="22"/>
                <w:szCs w:val="22"/>
              </w:rPr>
              <w:t xml:space="preserve"> business days after being deposited with </w:t>
            </w:r>
            <w:r>
              <w:rPr>
                <w:sz w:val="22"/>
                <w:szCs w:val="22"/>
              </w:rPr>
              <w:t xml:space="preserve">the overnight courier, </w:t>
            </w:r>
            <w:r w:rsidRPr="006B725A">
              <w:rPr>
                <w:sz w:val="22"/>
                <w:szCs w:val="22"/>
              </w:rPr>
              <w:t>postage prepaid, and addressed as above provided, .  The parties hereto may, by notice in writing, designate another address to which notice shall be given pursuant to this Agreement.</w:t>
            </w:r>
            <w:r>
              <w:rPr>
                <w:sz w:val="22"/>
                <w:szCs w:val="22"/>
              </w:rPr>
              <w:t xml:space="preserve"> </w:t>
            </w:r>
          </w:p>
        </w:tc>
      </w:tr>
      <w:tr w:rsidR="00170489" w14:paraId="39FB0430" w14:textId="77777777" w:rsidTr="004F5D65">
        <w:trPr>
          <w:gridAfter w:val="1"/>
          <w:wAfter w:w="128" w:type="dxa"/>
        </w:trPr>
        <w:tc>
          <w:tcPr>
            <w:tcW w:w="11016" w:type="dxa"/>
            <w:gridSpan w:val="5"/>
          </w:tcPr>
          <w:p w14:paraId="4D39B5A9" w14:textId="77777777" w:rsidR="00170489" w:rsidRDefault="00170489">
            <w:pPr>
              <w:spacing w:line="216" w:lineRule="auto"/>
              <w:jc w:val="center"/>
              <w:rPr>
                <w:b/>
                <w:sz w:val="22"/>
                <w:szCs w:val="22"/>
                <w:u w:val="single"/>
              </w:rPr>
            </w:pPr>
          </w:p>
        </w:tc>
      </w:tr>
      <w:tr w:rsidR="00170489" w14:paraId="3F1717F3" w14:textId="77777777" w:rsidTr="004F5D65">
        <w:trPr>
          <w:gridAfter w:val="1"/>
          <w:wAfter w:w="128" w:type="dxa"/>
        </w:trPr>
        <w:tc>
          <w:tcPr>
            <w:tcW w:w="11016" w:type="dxa"/>
            <w:gridSpan w:val="5"/>
          </w:tcPr>
          <w:p w14:paraId="6DDC7F93" w14:textId="77777777" w:rsidR="00170489" w:rsidRDefault="00170489">
            <w:pPr>
              <w:spacing w:line="216" w:lineRule="auto"/>
              <w:jc w:val="center"/>
              <w:rPr>
                <w:b/>
                <w:sz w:val="22"/>
                <w:szCs w:val="22"/>
                <w:u w:val="single"/>
              </w:rPr>
            </w:pPr>
            <w:r w:rsidRPr="006B725A">
              <w:rPr>
                <w:b/>
                <w:sz w:val="22"/>
                <w:szCs w:val="22"/>
                <w:u w:val="single"/>
              </w:rPr>
              <w:t>ARTICLE XII. MISCELLANEOUS</w:t>
            </w:r>
          </w:p>
        </w:tc>
      </w:tr>
      <w:tr w:rsidR="00170489" w14:paraId="07A7308B" w14:textId="77777777" w:rsidTr="004F5D65">
        <w:trPr>
          <w:gridAfter w:val="1"/>
          <w:wAfter w:w="128" w:type="dxa"/>
        </w:trPr>
        <w:tc>
          <w:tcPr>
            <w:tcW w:w="11016" w:type="dxa"/>
            <w:gridSpan w:val="5"/>
          </w:tcPr>
          <w:p w14:paraId="73FE8E54" w14:textId="77777777" w:rsidR="00170489" w:rsidRPr="00170489" w:rsidRDefault="00170489" w:rsidP="00170489">
            <w:pPr>
              <w:spacing w:line="216" w:lineRule="auto"/>
              <w:jc w:val="both"/>
              <w:rPr>
                <w:sz w:val="22"/>
                <w:szCs w:val="22"/>
              </w:rPr>
            </w:pPr>
            <w:r>
              <w:rPr>
                <w:b/>
                <w:sz w:val="22"/>
                <w:szCs w:val="22"/>
              </w:rPr>
              <w:t xml:space="preserve">              </w:t>
            </w:r>
            <w:r w:rsidRPr="006B725A">
              <w:rPr>
                <w:b/>
                <w:sz w:val="22"/>
                <w:szCs w:val="22"/>
              </w:rPr>
              <w:t>12.01</w:t>
            </w:r>
            <w:r w:rsidRPr="006B725A">
              <w:rPr>
                <w:b/>
                <w:sz w:val="22"/>
                <w:szCs w:val="22"/>
              </w:rPr>
              <w:tab/>
            </w:r>
            <w:r w:rsidRPr="006B725A">
              <w:rPr>
                <w:b/>
                <w:sz w:val="22"/>
                <w:szCs w:val="22"/>
                <w:u w:val="single"/>
              </w:rPr>
              <w:t>Waiver:</w:t>
            </w:r>
            <w:r w:rsidRPr="006B725A">
              <w:rPr>
                <w:sz w:val="22"/>
                <w:szCs w:val="22"/>
              </w:rPr>
              <w:t xml:space="preserve">  Any failure of Contractor or its insurer to comply in full with any provisions of this Agreement and/or any failure by Manager to enforce the provisions of this Agreement shall in no way constitute a waiver by Manager of any contractual right hereunder, unless such waiver is in writing and signed by Manager.</w:t>
            </w:r>
          </w:p>
        </w:tc>
      </w:tr>
      <w:tr w:rsidR="00170489" w14:paraId="316F5982" w14:textId="77777777" w:rsidTr="004F5D65">
        <w:trPr>
          <w:gridAfter w:val="1"/>
          <w:wAfter w:w="128" w:type="dxa"/>
        </w:trPr>
        <w:tc>
          <w:tcPr>
            <w:tcW w:w="11016" w:type="dxa"/>
            <w:gridSpan w:val="5"/>
          </w:tcPr>
          <w:p w14:paraId="33FDFA12" w14:textId="77777777" w:rsidR="00170489" w:rsidRPr="00170489" w:rsidRDefault="00170489" w:rsidP="00546639">
            <w:pPr>
              <w:spacing w:line="216" w:lineRule="auto"/>
              <w:jc w:val="both"/>
              <w:rPr>
                <w:sz w:val="22"/>
                <w:szCs w:val="22"/>
              </w:rPr>
            </w:pPr>
            <w:r>
              <w:rPr>
                <w:b/>
                <w:sz w:val="22"/>
                <w:szCs w:val="22"/>
              </w:rPr>
              <w:t xml:space="preserve">              </w:t>
            </w:r>
          </w:p>
        </w:tc>
      </w:tr>
      <w:tr w:rsidR="00170489" w14:paraId="2E716124" w14:textId="77777777" w:rsidTr="004F5D65">
        <w:trPr>
          <w:gridAfter w:val="1"/>
          <w:wAfter w:w="128" w:type="dxa"/>
        </w:trPr>
        <w:tc>
          <w:tcPr>
            <w:tcW w:w="11016" w:type="dxa"/>
            <w:gridSpan w:val="5"/>
          </w:tcPr>
          <w:p w14:paraId="17C9A952" w14:textId="77777777" w:rsidR="00170489" w:rsidRDefault="00546639" w:rsidP="00546639">
            <w:pPr>
              <w:spacing w:line="216" w:lineRule="auto"/>
              <w:jc w:val="both"/>
              <w:rPr>
                <w:b/>
                <w:sz w:val="22"/>
                <w:szCs w:val="22"/>
                <w:u w:val="single"/>
              </w:rPr>
            </w:pPr>
            <w:r>
              <w:rPr>
                <w:b/>
                <w:sz w:val="22"/>
                <w:szCs w:val="22"/>
              </w:rPr>
              <w:t xml:space="preserve">             </w:t>
            </w:r>
            <w:r w:rsidRPr="006B725A">
              <w:rPr>
                <w:b/>
                <w:sz w:val="22"/>
                <w:szCs w:val="22"/>
              </w:rPr>
              <w:t>12.02</w:t>
            </w:r>
            <w:r w:rsidRPr="006B725A">
              <w:rPr>
                <w:b/>
                <w:sz w:val="22"/>
                <w:szCs w:val="22"/>
              </w:rPr>
              <w:tab/>
            </w:r>
            <w:r w:rsidRPr="006B725A">
              <w:rPr>
                <w:b/>
                <w:sz w:val="22"/>
                <w:szCs w:val="22"/>
                <w:u w:val="single"/>
              </w:rPr>
              <w:t>Unenforceable:</w:t>
            </w:r>
            <w:r w:rsidRPr="006B725A">
              <w:rPr>
                <w:sz w:val="22"/>
                <w:szCs w:val="22"/>
              </w:rPr>
              <w:t xml:space="preserve">  In the event that any provision of this Agreement should be held to be void, voidable or unenforceable, the remaining portions hereof shall remain in full force and effect.</w:t>
            </w:r>
          </w:p>
        </w:tc>
      </w:tr>
      <w:tr w:rsidR="00170489" w14:paraId="3102B3E8" w14:textId="77777777" w:rsidTr="004F5D65">
        <w:trPr>
          <w:gridAfter w:val="1"/>
          <w:wAfter w:w="128" w:type="dxa"/>
        </w:trPr>
        <w:tc>
          <w:tcPr>
            <w:tcW w:w="11016" w:type="dxa"/>
            <w:gridSpan w:val="5"/>
          </w:tcPr>
          <w:p w14:paraId="4EA87E50" w14:textId="77777777" w:rsidR="00170489" w:rsidRDefault="00170489" w:rsidP="00546639">
            <w:pPr>
              <w:spacing w:line="216" w:lineRule="auto"/>
              <w:jc w:val="both"/>
              <w:rPr>
                <w:b/>
                <w:sz w:val="22"/>
                <w:szCs w:val="22"/>
                <w:u w:val="single"/>
              </w:rPr>
            </w:pPr>
          </w:p>
        </w:tc>
      </w:tr>
      <w:tr w:rsidR="00170489" w14:paraId="108245AF" w14:textId="77777777" w:rsidTr="004F5D65">
        <w:trPr>
          <w:gridAfter w:val="1"/>
          <w:wAfter w:w="128" w:type="dxa"/>
        </w:trPr>
        <w:tc>
          <w:tcPr>
            <w:tcW w:w="11016" w:type="dxa"/>
            <w:gridSpan w:val="5"/>
          </w:tcPr>
          <w:p w14:paraId="4FBC93E3" w14:textId="77777777" w:rsidR="00170489" w:rsidRDefault="00546639" w:rsidP="00546639">
            <w:pPr>
              <w:spacing w:line="216" w:lineRule="auto"/>
              <w:jc w:val="both"/>
              <w:rPr>
                <w:b/>
                <w:sz w:val="22"/>
                <w:szCs w:val="22"/>
                <w:u w:val="single"/>
              </w:rPr>
            </w:pPr>
            <w:r>
              <w:rPr>
                <w:b/>
                <w:sz w:val="22"/>
                <w:szCs w:val="22"/>
              </w:rPr>
              <w:t xml:space="preserve">             </w:t>
            </w:r>
            <w:r w:rsidRPr="006B725A">
              <w:rPr>
                <w:b/>
                <w:sz w:val="22"/>
                <w:szCs w:val="22"/>
              </w:rPr>
              <w:t>12.03</w:t>
            </w:r>
            <w:r w:rsidRPr="006B725A">
              <w:rPr>
                <w:b/>
                <w:sz w:val="22"/>
                <w:szCs w:val="22"/>
              </w:rPr>
              <w:tab/>
            </w:r>
            <w:r w:rsidRPr="006B725A">
              <w:rPr>
                <w:b/>
                <w:sz w:val="22"/>
                <w:szCs w:val="22"/>
                <w:u w:val="single"/>
              </w:rPr>
              <w:t>Modification:</w:t>
            </w:r>
            <w:r w:rsidRPr="006B725A">
              <w:rPr>
                <w:sz w:val="22"/>
                <w:szCs w:val="22"/>
              </w:rPr>
              <w:t xml:space="preserve">  This Agreement may only be modified in writing signed by the party to be charged.</w:t>
            </w:r>
          </w:p>
        </w:tc>
      </w:tr>
      <w:tr w:rsidR="00170489" w14:paraId="5BD99E91" w14:textId="77777777" w:rsidTr="004F5D65">
        <w:trPr>
          <w:gridAfter w:val="1"/>
          <w:wAfter w:w="128" w:type="dxa"/>
        </w:trPr>
        <w:tc>
          <w:tcPr>
            <w:tcW w:w="11016" w:type="dxa"/>
            <w:gridSpan w:val="5"/>
          </w:tcPr>
          <w:p w14:paraId="70B7F25C" w14:textId="77777777" w:rsidR="00170489" w:rsidRDefault="00170489">
            <w:pPr>
              <w:spacing w:line="216" w:lineRule="auto"/>
              <w:jc w:val="center"/>
              <w:rPr>
                <w:b/>
                <w:sz w:val="22"/>
                <w:szCs w:val="22"/>
                <w:u w:val="single"/>
              </w:rPr>
            </w:pPr>
          </w:p>
        </w:tc>
      </w:tr>
      <w:tr w:rsidR="00170489" w14:paraId="467B39F7" w14:textId="77777777" w:rsidTr="004F5D65">
        <w:trPr>
          <w:gridAfter w:val="1"/>
          <w:wAfter w:w="128" w:type="dxa"/>
        </w:trPr>
        <w:tc>
          <w:tcPr>
            <w:tcW w:w="11016" w:type="dxa"/>
            <w:gridSpan w:val="5"/>
          </w:tcPr>
          <w:p w14:paraId="46A5174A" w14:textId="77777777" w:rsidR="00170489" w:rsidRDefault="00546639" w:rsidP="00546639">
            <w:pPr>
              <w:spacing w:line="216" w:lineRule="auto"/>
              <w:jc w:val="both"/>
              <w:rPr>
                <w:b/>
                <w:sz w:val="22"/>
                <w:szCs w:val="22"/>
                <w:u w:val="single"/>
              </w:rPr>
            </w:pPr>
            <w:r>
              <w:rPr>
                <w:b/>
                <w:sz w:val="22"/>
                <w:szCs w:val="22"/>
              </w:rPr>
              <w:t xml:space="preserve">             </w:t>
            </w:r>
            <w:r w:rsidRPr="006B725A">
              <w:rPr>
                <w:b/>
                <w:sz w:val="22"/>
                <w:szCs w:val="22"/>
              </w:rPr>
              <w:t>12.04</w:t>
            </w:r>
            <w:r w:rsidRPr="006B725A">
              <w:rPr>
                <w:b/>
                <w:sz w:val="22"/>
                <w:szCs w:val="22"/>
              </w:rPr>
              <w:tab/>
            </w:r>
            <w:r w:rsidRPr="006B725A">
              <w:rPr>
                <w:b/>
                <w:sz w:val="22"/>
                <w:szCs w:val="22"/>
                <w:u w:val="single"/>
              </w:rPr>
              <w:t>Choice of Law</w:t>
            </w:r>
            <w:r w:rsidRPr="006B725A">
              <w:rPr>
                <w:b/>
                <w:sz w:val="22"/>
                <w:szCs w:val="22"/>
              </w:rPr>
              <w:t>:</w:t>
            </w:r>
            <w:r w:rsidRPr="006B725A">
              <w:rPr>
                <w:sz w:val="22"/>
                <w:szCs w:val="22"/>
              </w:rPr>
              <w:t xml:space="preserve">  The rights and duties arising under this Agreement shall be governed by the laws of the state in which the Community is located.  Contractor hereby consents to the jurisdiction of the courts of the state in which the Community is located.</w:t>
            </w:r>
          </w:p>
        </w:tc>
      </w:tr>
      <w:tr w:rsidR="00170489" w14:paraId="38618E0B" w14:textId="77777777" w:rsidTr="004F5D65">
        <w:trPr>
          <w:gridAfter w:val="1"/>
          <w:wAfter w:w="128" w:type="dxa"/>
        </w:trPr>
        <w:tc>
          <w:tcPr>
            <w:tcW w:w="11016" w:type="dxa"/>
            <w:gridSpan w:val="5"/>
          </w:tcPr>
          <w:p w14:paraId="006B8889" w14:textId="77777777" w:rsidR="00170489" w:rsidRDefault="00170489">
            <w:pPr>
              <w:spacing w:line="216" w:lineRule="auto"/>
              <w:jc w:val="center"/>
              <w:rPr>
                <w:b/>
                <w:sz w:val="22"/>
                <w:szCs w:val="22"/>
                <w:u w:val="single"/>
              </w:rPr>
            </w:pPr>
          </w:p>
        </w:tc>
      </w:tr>
      <w:tr w:rsidR="00170489" w14:paraId="4F2D38BF" w14:textId="77777777" w:rsidTr="004F5D65">
        <w:trPr>
          <w:gridAfter w:val="1"/>
          <w:wAfter w:w="128" w:type="dxa"/>
        </w:trPr>
        <w:tc>
          <w:tcPr>
            <w:tcW w:w="11016" w:type="dxa"/>
            <w:gridSpan w:val="5"/>
          </w:tcPr>
          <w:p w14:paraId="1192FE29" w14:textId="77777777" w:rsidR="00170489" w:rsidRPr="00546639" w:rsidRDefault="00546639" w:rsidP="00546639">
            <w:pPr>
              <w:spacing w:line="216" w:lineRule="auto"/>
              <w:jc w:val="both"/>
              <w:rPr>
                <w:sz w:val="22"/>
                <w:szCs w:val="22"/>
              </w:rPr>
            </w:pPr>
            <w:r>
              <w:rPr>
                <w:b/>
                <w:sz w:val="22"/>
                <w:szCs w:val="22"/>
              </w:rPr>
              <w:t xml:space="preserve">             </w:t>
            </w:r>
            <w:r w:rsidRPr="006B725A">
              <w:rPr>
                <w:b/>
                <w:sz w:val="22"/>
                <w:szCs w:val="22"/>
              </w:rPr>
              <w:t>12.05</w:t>
            </w:r>
            <w:r w:rsidRPr="006B725A">
              <w:rPr>
                <w:b/>
                <w:sz w:val="22"/>
                <w:szCs w:val="22"/>
              </w:rPr>
              <w:tab/>
            </w:r>
            <w:r w:rsidRPr="006B725A">
              <w:rPr>
                <w:b/>
                <w:sz w:val="22"/>
                <w:szCs w:val="22"/>
                <w:u w:val="single"/>
              </w:rPr>
              <w:t>Attorneys’ Fees</w:t>
            </w:r>
            <w:r w:rsidRPr="006B725A">
              <w:rPr>
                <w:b/>
                <w:sz w:val="22"/>
                <w:szCs w:val="22"/>
              </w:rPr>
              <w:t>:</w:t>
            </w:r>
            <w:r w:rsidRPr="006B725A">
              <w:rPr>
                <w:sz w:val="22"/>
                <w:szCs w:val="22"/>
              </w:rPr>
              <w:t xml:space="preserve">  In the event that any action, suit or other proceeding is instituted to remedy, present or </w:t>
            </w:r>
            <w:r w:rsidRPr="006B725A">
              <w:rPr>
                <w:sz w:val="22"/>
                <w:szCs w:val="22"/>
              </w:rPr>
              <w:lastRenderedPageBreak/>
              <w:t>obtain relief from a breach of this Agreement, the prevailing party shall recover from the other party all of such prevailing party’s</w:t>
            </w:r>
            <w:r>
              <w:rPr>
                <w:sz w:val="22"/>
                <w:szCs w:val="22"/>
              </w:rPr>
              <w:t xml:space="preserve"> reasonable</w:t>
            </w:r>
            <w:r w:rsidRPr="006B725A">
              <w:rPr>
                <w:sz w:val="22"/>
                <w:szCs w:val="22"/>
              </w:rPr>
              <w:t xml:space="preserve"> attorneys’ fees </w:t>
            </w:r>
            <w:r>
              <w:rPr>
                <w:sz w:val="22"/>
                <w:szCs w:val="22"/>
              </w:rPr>
              <w:t xml:space="preserve">and costs (including through appeal) </w:t>
            </w:r>
            <w:r w:rsidRPr="006B725A">
              <w:rPr>
                <w:sz w:val="22"/>
                <w:szCs w:val="22"/>
              </w:rPr>
              <w:t>incurred in each and every such action, suit or other proceeding.</w:t>
            </w:r>
          </w:p>
        </w:tc>
      </w:tr>
      <w:tr w:rsidR="00170489" w14:paraId="746021F9" w14:textId="77777777" w:rsidTr="004F5D65">
        <w:trPr>
          <w:gridAfter w:val="1"/>
          <w:wAfter w:w="128" w:type="dxa"/>
        </w:trPr>
        <w:tc>
          <w:tcPr>
            <w:tcW w:w="11016" w:type="dxa"/>
            <w:gridSpan w:val="5"/>
          </w:tcPr>
          <w:p w14:paraId="14E6C6AA" w14:textId="77777777" w:rsidR="00170489" w:rsidRDefault="00170489">
            <w:pPr>
              <w:spacing w:line="216" w:lineRule="auto"/>
              <w:jc w:val="center"/>
              <w:rPr>
                <w:b/>
                <w:sz w:val="22"/>
                <w:szCs w:val="22"/>
                <w:u w:val="single"/>
              </w:rPr>
            </w:pPr>
          </w:p>
        </w:tc>
      </w:tr>
      <w:tr w:rsidR="00170489" w14:paraId="6BEA7524" w14:textId="77777777" w:rsidTr="004F5D65">
        <w:trPr>
          <w:gridAfter w:val="1"/>
          <w:wAfter w:w="128" w:type="dxa"/>
        </w:trPr>
        <w:tc>
          <w:tcPr>
            <w:tcW w:w="11016" w:type="dxa"/>
            <w:gridSpan w:val="5"/>
          </w:tcPr>
          <w:p w14:paraId="270452D5" w14:textId="77777777" w:rsidR="00170489" w:rsidRPr="00546639" w:rsidRDefault="00546639" w:rsidP="00546639">
            <w:pPr>
              <w:spacing w:line="216" w:lineRule="auto"/>
              <w:jc w:val="both"/>
              <w:rPr>
                <w:sz w:val="22"/>
                <w:szCs w:val="22"/>
              </w:rPr>
            </w:pPr>
            <w:r>
              <w:rPr>
                <w:b/>
                <w:sz w:val="22"/>
                <w:szCs w:val="22"/>
              </w:rPr>
              <w:t xml:space="preserve">            12.06</w:t>
            </w:r>
            <w:r w:rsidRPr="006B725A">
              <w:rPr>
                <w:b/>
                <w:sz w:val="22"/>
                <w:szCs w:val="22"/>
              </w:rPr>
              <w:tab/>
            </w:r>
            <w:r w:rsidRPr="006B725A">
              <w:rPr>
                <w:b/>
                <w:sz w:val="22"/>
                <w:szCs w:val="22"/>
                <w:u w:val="single"/>
              </w:rPr>
              <w:t>Confidential Information:</w:t>
            </w:r>
            <w:r w:rsidRPr="006B725A">
              <w:rPr>
                <w:sz w:val="22"/>
                <w:szCs w:val="22"/>
              </w:rPr>
              <w:t xml:space="preserve"> Contractor shall not disclose any of Manager’s information to which Contractor has access through performance of the Services hereunder to any third parties or use such information for any purpose other than the performance of Services hereunder.</w:t>
            </w:r>
          </w:p>
        </w:tc>
      </w:tr>
      <w:tr w:rsidR="00170489" w14:paraId="47CB660B" w14:textId="77777777" w:rsidTr="004F5D65">
        <w:trPr>
          <w:gridAfter w:val="1"/>
          <w:wAfter w:w="128" w:type="dxa"/>
        </w:trPr>
        <w:tc>
          <w:tcPr>
            <w:tcW w:w="11016" w:type="dxa"/>
            <w:gridSpan w:val="5"/>
          </w:tcPr>
          <w:p w14:paraId="1C9CD606" w14:textId="77777777" w:rsidR="00170489" w:rsidRDefault="00170489">
            <w:pPr>
              <w:spacing w:line="216" w:lineRule="auto"/>
              <w:jc w:val="center"/>
              <w:rPr>
                <w:b/>
                <w:sz w:val="22"/>
                <w:szCs w:val="22"/>
                <w:u w:val="single"/>
              </w:rPr>
            </w:pPr>
          </w:p>
        </w:tc>
      </w:tr>
      <w:tr w:rsidR="00170489" w14:paraId="375AD2CA" w14:textId="77777777" w:rsidTr="004F5D65">
        <w:trPr>
          <w:gridAfter w:val="1"/>
          <w:wAfter w:w="128" w:type="dxa"/>
        </w:trPr>
        <w:tc>
          <w:tcPr>
            <w:tcW w:w="11016" w:type="dxa"/>
            <w:gridSpan w:val="5"/>
          </w:tcPr>
          <w:p w14:paraId="611680DF" w14:textId="77777777" w:rsidR="00170489" w:rsidRPr="00546639" w:rsidRDefault="00546639" w:rsidP="00546639">
            <w:pPr>
              <w:spacing w:line="216" w:lineRule="auto"/>
              <w:jc w:val="both"/>
              <w:rPr>
                <w:sz w:val="22"/>
                <w:szCs w:val="22"/>
              </w:rPr>
            </w:pPr>
            <w:r>
              <w:rPr>
                <w:b/>
                <w:sz w:val="22"/>
                <w:szCs w:val="22"/>
              </w:rPr>
              <w:t xml:space="preserve">            </w:t>
            </w:r>
            <w:r w:rsidRPr="006B725A">
              <w:rPr>
                <w:b/>
                <w:sz w:val="22"/>
                <w:szCs w:val="22"/>
              </w:rPr>
              <w:t>12.07</w:t>
            </w:r>
            <w:r w:rsidRPr="006B725A">
              <w:rPr>
                <w:b/>
                <w:sz w:val="22"/>
                <w:szCs w:val="22"/>
              </w:rPr>
              <w:tab/>
            </w:r>
            <w:r w:rsidRPr="006B725A">
              <w:rPr>
                <w:b/>
                <w:sz w:val="22"/>
                <w:szCs w:val="22"/>
                <w:u w:val="single"/>
              </w:rPr>
              <w:t>Time of the Essence:</w:t>
            </w:r>
            <w:r w:rsidRPr="006B725A">
              <w:rPr>
                <w:sz w:val="22"/>
                <w:szCs w:val="22"/>
              </w:rPr>
              <w:t xml:space="preserve">  All time limits provided in this Agreement and any exhibit or addendum hereto are of the essence of this Agreement.</w:t>
            </w:r>
          </w:p>
        </w:tc>
      </w:tr>
      <w:tr w:rsidR="00546639" w14:paraId="0F3CFDB4" w14:textId="77777777" w:rsidTr="004F5D65">
        <w:trPr>
          <w:gridAfter w:val="1"/>
          <w:wAfter w:w="128" w:type="dxa"/>
        </w:trPr>
        <w:tc>
          <w:tcPr>
            <w:tcW w:w="11016" w:type="dxa"/>
            <w:gridSpan w:val="5"/>
          </w:tcPr>
          <w:p w14:paraId="325558D0" w14:textId="77777777" w:rsidR="00546639" w:rsidRDefault="00546639">
            <w:pPr>
              <w:spacing w:line="216" w:lineRule="auto"/>
              <w:jc w:val="center"/>
              <w:rPr>
                <w:b/>
                <w:sz w:val="22"/>
                <w:szCs w:val="22"/>
                <w:u w:val="single"/>
              </w:rPr>
            </w:pPr>
          </w:p>
        </w:tc>
      </w:tr>
      <w:tr w:rsidR="00546639" w14:paraId="34256342" w14:textId="77777777" w:rsidTr="004F5D65">
        <w:trPr>
          <w:gridAfter w:val="1"/>
          <w:wAfter w:w="128" w:type="dxa"/>
        </w:trPr>
        <w:tc>
          <w:tcPr>
            <w:tcW w:w="11016" w:type="dxa"/>
            <w:gridSpan w:val="5"/>
          </w:tcPr>
          <w:p w14:paraId="31DDA993" w14:textId="77777777" w:rsidR="00546639" w:rsidRPr="006B725A" w:rsidRDefault="00546639" w:rsidP="00546639">
            <w:pPr>
              <w:spacing w:line="216" w:lineRule="auto"/>
              <w:jc w:val="both"/>
              <w:rPr>
                <w:sz w:val="22"/>
                <w:szCs w:val="22"/>
              </w:rPr>
            </w:pPr>
            <w:r>
              <w:rPr>
                <w:b/>
                <w:sz w:val="22"/>
                <w:szCs w:val="22"/>
              </w:rPr>
              <w:t xml:space="preserve">            </w:t>
            </w:r>
            <w:r w:rsidRPr="006B725A">
              <w:rPr>
                <w:b/>
                <w:sz w:val="22"/>
                <w:szCs w:val="22"/>
              </w:rPr>
              <w:t>12.08</w:t>
            </w:r>
            <w:r w:rsidRPr="006B725A">
              <w:rPr>
                <w:b/>
                <w:sz w:val="22"/>
                <w:szCs w:val="22"/>
              </w:rPr>
              <w:tab/>
            </w:r>
            <w:r w:rsidRPr="006B725A">
              <w:rPr>
                <w:b/>
                <w:sz w:val="22"/>
                <w:szCs w:val="22"/>
                <w:u w:val="single"/>
              </w:rPr>
              <w:t>Survival:</w:t>
            </w:r>
            <w:r w:rsidRPr="006B725A">
              <w:rPr>
                <w:sz w:val="22"/>
                <w:szCs w:val="22"/>
              </w:rPr>
              <w:t xml:space="preserve"> Except as expressly provided to the contrary herein, all provisions of this Agreement shall survive the</w:t>
            </w:r>
            <w:r>
              <w:rPr>
                <w:sz w:val="22"/>
                <w:szCs w:val="22"/>
              </w:rPr>
              <w:t xml:space="preserve"> expiration or</w:t>
            </w:r>
            <w:r w:rsidRPr="006B725A">
              <w:rPr>
                <w:sz w:val="22"/>
                <w:szCs w:val="22"/>
              </w:rPr>
              <w:t xml:space="preserve"> termination of this Agreement.</w:t>
            </w:r>
          </w:p>
          <w:p w14:paraId="1FBF354F" w14:textId="77777777" w:rsidR="00546639" w:rsidRPr="006B725A" w:rsidRDefault="00546639" w:rsidP="00546639">
            <w:pPr>
              <w:spacing w:line="216" w:lineRule="auto"/>
              <w:jc w:val="both"/>
              <w:rPr>
                <w:sz w:val="22"/>
                <w:szCs w:val="22"/>
              </w:rPr>
            </w:pPr>
          </w:p>
          <w:p w14:paraId="056CE76D" w14:textId="77777777" w:rsidR="00546639" w:rsidRPr="0092789F" w:rsidRDefault="00546639" w:rsidP="00546639">
            <w:pPr>
              <w:numPr>
                <w:ilvl w:val="1"/>
                <w:numId w:val="5"/>
              </w:numPr>
              <w:tabs>
                <w:tab w:val="clear" w:pos="1440"/>
                <w:tab w:val="num" w:pos="0"/>
              </w:tabs>
              <w:spacing w:line="216" w:lineRule="auto"/>
              <w:ind w:left="0" w:firstLine="720"/>
              <w:jc w:val="both"/>
              <w:rPr>
                <w:sz w:val="22"/>
                <w:szCs w:val="22"/>
              </w:rPr>
            </w:pPr>
            <w:r w:rsidRPr="006B725A">
              <w:rPr>
                <w:b/>
                <w:sz w:val="22"/>
                <w:szCs w:val="22"/>
                <w:u w:val="single"/>
              </w:rPr>
              <w:t>Entire Agreement:</w:t>
            </w:r>
            <w:r w:rsidRPr="006B725A">
              <w:rPr>
                <w:sz w:val="22"/>
                <w:szCs w:val="22"/>
              </w:rPr>
              <w:t xml:space="preserve">  </w:t>
            </w:r>
            <w:r w:rsidRPr="0092789F">
              <w:rPr>
                <w:sz w:val="22"/>
                <w:szCs w:val="22"/>
              </w:rPr>
              <w:t>All negotiations and agreements are merged herein and there are no provisions, covenants or other agreements between the parties other than those contained herein or incorporated herein by reference.  This Agreement is the entire agreement between the parties hereto with respect to the subject matter hereof. Contingent and effective upon the full execution of this Agreement, all prior agreements between these parties and their respective predecessors shall be superseded and replaced in all respects by this Agreement and shall terminate and be of no further force or effect.  Following such termination, neither party shall have any further liability or obligation under any Previous Agreement. The terms of Articles II through XII inclusive contained in the Agreement shall control over any different or conflicting terms in any purchase order, documents or other terms incorporated by Contractor, and such different or conflicting terms and any additional terms incorporated by Contractor, shall be deemed objected to by Manager without need of further notice of objection, and shall be of no effect or in any way binding upon Manager.</w:t>
            </w:r>
          </w:p>
          <w:p w14:paraId="3DF6FE44" w14:textId="77777777" w:rsidR="00546639" w:rsidRPr="006B725A" w:rsidRDefault="00546639" w:rsidP="00546639">
            <w:pPr>
              <w:tabs>
                <w:tab w:val="num" w:pos="0"/>
              </w:tabs>
              <w:spacing w:line="216" w:lineRule="auto"/>
              <w:ind w:firstLine="720"/>
              <w:jc w:val="both"/>
              <w:rPr>
                <w:sz w:val="22"/>
                <w:szCs w:val="22"/>
              </w:rPr>
            </w:pPr>
          </w:p>
          <w:p w14:paraId="47853CFC" w14:textId="77777777" w:rsidR="00546639" w:rsidRPr="006B725A" w:rsidRDefault="00546639" w:rsidP="00546639">
            <w:pPr>
              <w:numPr>
                <w:ilvl w:val="1"/>
                <w:numId w:val="5"/>
              </w:numPr>
              <w:tabs>
                <w:tab w:val="clear" w:pos="1440"/>
                <w:tab w:val="num" w:pos="0"/>
              </w:tabs>
              <w:spacing w:line="216" w:lineRule="auto"/>
              <w:ind w:left="0" w:firstLine="720"/>
              <w:jc w:val="both"/>
              <w:rPr>
                <w:sz w:val="22"/>
                <w:szCs w:val="22"/>
              </w:rPr>
            </w:pPr>
            <w:r w:rsidRPr="006B725A">
              <w:rPr>
                <w:b/>
                <w:sz w:val="22"/>
                <w:szCs w:val="22"/>
                <w:u w:val="single"/>
              </w:rPr>
              <w:t>Headings</w:t>
            </w:r>
            <w:r w:rsidRPr="006B725A">
              <w:rPr>
                <w:b/>
                <w:sz w:val="22"/>
                <w:szCs w:val="22"/>
              </w:rPr>
              <w:t>:</w:t>
            </w:r>
            <w:r w:rsidRPr="006B725A">
              <w:rPr>
                <w:sz w:val="22"/>
                <w:szCs w:val="22"/>
              </w:rPr>
              <w:t xml:space="preserve">  The Article and Section headings used herein are for reference and convenience only and shall not limit or control any term or provision of this Agreement or the interpretation or construction thereof.</w:t>
            </w:r>
          </w:p>
          <w:p w14:paraId="5D8177EC" w14:textId="77777777" w:rsidR="00546639" w:rsidRPr="006B725A" w:rsidRDefault="00546639" w:rsidP="00546639">
            <w:pPr>
              <w:tabs>
                <w:tab w:val="num" w:pos="0"/>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spacing w:line="216" w:lineRule="auto"/>
              <w:ind w:firstLine="720"/>
              <w:jc w:val="both"/>
              <w:rPr>
                <w:sz w:val="22"/>
                <w:szCs w:val="22"/>
              </w:rPr>
            </w:pPr>
          </w:p>
          <w:p w14:paraId="4AE2738C" w14:textId="77777777" w:rsidR="00546639" w:rsidRPr="006B725A" w:rsidRDefault="00546639" w:rsidP="00546639">
            <w:pPr>
              <w:numPr>
                <w:ilvl w:val="1"/>
                <w:numId w:val="5"/>
              </w:numPr>
              <w:tabs>
                <w:tab w:val="clear" w:pos="1440"/>
                <w:tab w:val="num" w:pos="0"/>
              </w:tabs>
              <w:spacing w:line="216" w:lineRule="auto"/>
              <w:ind w:left="0" w:firstLine="720"/>
              <w:jc w:val="both"/>
              <w:rPr>
                <w:sz w:val="22"/>
                <w:szCs w:val="22"/>
              </w:rPr>
            </w:pPr>
            <w:r w:rsidRPr="006B725A">
              <w:rPr>
                <w:b/>
                <w:sz w:val="22"/>
                <w:szCs w:val="22"/>
                <w:u w:val="single"/>
              </w:rPr>
              <w:t>Schedules, Attachments, Exhibits</w:t>
            </w:r>
            <w:r w:rsidRPr="006B725A">
              <w:rPr>
                <w:b/>
                <w:sz w:val="22"/>
                <w:szCs w:val="22"/>
              </w:rPr>
              <w:t>:</w:t>
            </w:r>
            <w:r w:rsidRPr="006B725A">
              <w:rPr>
                <w:sz w:val="22"/>
                <w:szCs w:val="22"/>
              </w:rPr>
              <w:t xml:space="preserve">  All schedules, attachments or exhibits, if any, referred to in or attached to this Agreement are and shall be deemed to be an integral part of this Agreement as if fully set forth herein.</w:t>
            </w:r>
          </w:p>
          <w:p w14:paraId="6C77A164" w14:textId="77777777" w:rsidR="00546639" w:rsidRPr="006B725A" w:rsidRDefault="00546639" w:rsidP="00546639">
            <w:pPr>
              <w:spacing w:line="216" w:lineRule="auto"/>
              <w:jc w:val="both"/>
              <w:rPr>
                <w:sz w:val="22"/>
                <w:szCs w:val="22"/>
              </w:rPr>
            </w:pPr>
          </w:p>
          <w:p w14:paraId="447769DF" w14:textId="77777777" w:rsidR="00546639" w:rsidRPr="00546639" w:rsidRDefault="00546639" w:rsidP="00546639">
            <w:pPr>
              <w:pStyle w:val="level2"/>
              <w:widowControl/>
              <w:tabs>
                <w:tab w:val="clear" w:pos="-720"/>
                <w:tab w:val="clear" w:pos="720"/>
                <w:tab w:val="left" w:pos="-1440"/>
                <w:tab w:val="num" w:pos="2160"/>
                <w:tab w:val="left" w:pos="8640"/>
                <w:tab w:val="right" w:pos="9360"/>
              </w:tabs>
              <w:spacing w:line="216" w:lineRule="auto"/>
              <w:ind w:left="0"/>
              <w:jc w:val="both"/>
              <w:rPr>
                <w:sz w:val="22"/>
                <w:szCs w:val="22"/>
              </w:rPr>
            </w:pPr>
            <w:r w:rsidRPr="006B725A">
              <w:rPr>
                <w:b/>
                <w:sz w:val="22"/>
                <w:szCs w:val="22"/>
                <w:u w:val="single"/>
              </w:rPr>
              <w:t>Counterparts</w:t>
            </w:r>
            <w:r w:rsidRPr="006B725A">
              <w:rPr>
                <w:b/>
                <w:sz w:val="22"/>
                <w:szCs w:val="22"/>
              </w:rPr>
              <w:t xml:space="preserve">:  </w:t>
            </w:r>
            <w:r w:rsidRPr="006B725A">
              <w:rPr>
                <w:sz w:val="22"/>
                <w:szCs w:val="22"/>
              </w:rPr>
              <w:t>This Agreement may be signed in two or more counterparts, each of which shall be treated as an original but which, when taken together, shall constitute one and the same instrument.</w:t>
            </w:r>
          </w:p>
        </w:tc>
      </w:tr>
      <w:tr w:rsidR="00546639" w14:paraId="39CC34A9" w14:textId="77777777" w:rsidTr="004F5D65">
        <w:trPr>
          <w:gridAfter w:val="1"/>
          <w:wAfter w:w="128" w:type="dxa"/>
        </w:trPr>
        <w:tc>
          <w:tcPr>
            <w:tcW w:w="11016" w:type="dxa"/>
            <w:gridSpan w:val="5"/>
          </w:tcPr>
          <w:p w14:paraId="195DAD40" w14:textId="77777777" w:rsidR="00546639" w:rsidRDefault="00546639">
            <w:pPr>
              <w:spacing w:line="216" w:lineRule="auto"/>
              <w:jc w:val="center"/>
              <w:rPr>
                <w:b/>
                <w:sz w:val="22"/>
                <w:szCs w:val="22"/>
                <w:u w:val="single"/>
              </w:rPr>
            </w:pPr>
          </w:p>
        </w:tc>
      </w:tr>
      <w:tr w:rsidR="00546639" w14:paraId="116C6735" w14:textId="77777777" w:rsidTr="004F5D65">
        <w:trPr>
          <w:gridAfter w:val="1"/>
          <w:wAfter w:w="128" w:type="dxa"/>
        </w:trPr>
        <w:tc>
          <w:tcPr>
            <w:tcW w:w="11016" w:type="dxa"/>
            <w:gridSpan w:val="5"/>
          </w:tcPr>
          <w:p w14:paraId="6A0D0B03" w14:textId="77777777" w:rsidR="00546639" w:rsidRDefault="00546639">
            <w:pPr>
              <w:spacing w:line="216" w:lineRule="auto"/>
              <w:jc w:val="center"/>
              <w:rPr>
                <w:b/>
                <w:sz w:val="22"/>
                <w:szCs w:val="22"/>
                <w:u w:val="single"/>
              </w:rPr>
            </w:pPr>
          </w:p>
        </w:tc>
      </w:tr>
      <w:tr w:rsidR="00546639" w14:paraId="109B70F2" w14:textId="77777777" w:rsidTr="004F5D65">
        <w:trPr>
          <w:gridAfter w:val="1"/>
          <w:wAfter w:w="128" w:type="dxa"/>
        </w:trPr>
        <w:tc>
          <w:tcPr>
            <w:tcW w:w="11016" w:type="dxa"/>
            <w:gridSpan w:val="5"/>
          </w:tcPr>
          <w:p w14:paraId="06C00C10" w14:textId="77777777" w:rsidR="00546639" w:rsidRPr="00546639" w:rsidRDefault="00546639" w:rsidP="00546639">
            <w:pPr>
              <w:spacing w:line="216" w:lineRule="auto"/>
              <w:jc w:val="both"/>
              <w:rPr>
                <w:sz w:val="22"/>
                <w:szCs w:val="22"/>
              </w:rPr>
            </w:pPr>
            <w:r w:rsidRPr="006B725A">
              <w:rPr>
                <w:b/>
                <w:sz w:val="22"/>
                <w:szCs w:val="22"/>
              </w:rPr>
              <w:t>IN WITNESS WHEREOF</w:t>
            </w:r>
            <w:r w:rsidRPr="006B725A">
              <w:rPr>
                <w:sz w:val="22"/>
                <w:szCs w:val="22"/>
              </w:rPr>
              <w:t>, the parties hereto have executed this Agreement as of the date set forth above.</w:t>
            </w:r>
          </w:p>
        </w:tc>
      </w:tr>
      <w:tr w:rsidR="00546639" w14:paraId="1DBD4852" w14:textId="77777777" w:rsidTr="004F5D65">
        <w:trPr>
          <w:gridAfter w:val="1"/>
          <w:wAfter w:w="128" w:type="dxa"/>
        </w:trPr>
        <w:tc>
          <w:tcPr>
            <w:tcW w:w="11016" w:type="dxa"/>
            <w:gridSpan w:val="5"/>
          </w:tcPr>
          <w:p w14:paraId="3648B10E" w14:textId="77777777" w:rsidR="00546639" w:rsidRDefault="00546639">
            <w:pPr>
              <w:spacing w:line="216" w:lineRule="auto"/>
              <w:jc w:val="center"/>
              <w:rPr>
                <w:b/>
                <w:sz w:val="22"/>
                <w:szCs w:val="22"/>
                <w:u w:val="single"/>
              </w:rPr>
            </w:pPr>
          </w:p>
        </w:tc>
      </w:tr>
      <w:tr w:rsidR="00546639" w14:paraId="028AB9F2" w14:textId="77777777" w:rsidTr="004F5D65">
        <w:tc>
          <w:tcPr>
            <w:tcW w:w="10908" w:type="dxa"/>
            <w:gridSpan w:val="4"/>
          </w:tcPr>
          <w:p w14:paraId="018C2A4A" w14:textId="77777777" w:rsidR="00546639" w:rsidRDefault="00546639" w:rsidP="00546639">
            <w:pPr>
              <w:tabs>
                <w:tab w:val="left" w:pos="2160"/>
              </w:tabs>
              <w:jc w:val="both"/>
              <w:rPr>
                <w:b/>
                <w:sz w:val="22"/>
                <w:szCs w:val="22"/>
                <w:u w:val="single"/>
              </w:rPr>
            </w:pPr>
            <w:r w:rsidRPr="006B725A">
              <w:rPr>
                <w:b/>
                <w:sz w:val="22"/>
                <w:szCs w:val="22"/>
                <w:u w:val="single"/>
              </w:rPr>
              <w:t>MANAGER:</w:t>
            </w:r>
          </w:p>
        </w:tc>
        <w:tc>
          <w:tcPr>
            <w:tcW w:w="236" w:type="dxa"/>
            <w:gridSpan w:val="2"/>
          </w:tcPr>
          <w:p w14:paraId="793F0AB5" w14:textId="77777777" w:rsidR="00546639" w:rsidRDefault="00546639" w:rsidP="00546639">
            <w:pPr>
              <w:tabs>
                <w:tab w:val="left" w:pos="2160"/>
              </w:tabs>
              <w:jc w:val="both"/>
              <w:rPr>
                <w:b/>
                <w:sz w:val="22"/>
                <w:szCs w:val="22"/>
                <w:u w:val="single"/>
              </w:rPr>
            </w:pPr>
          </w:p>
        </w:tc>
      </w:tr>
      <w:tr w:rsidR="00546639" w14:paraId="18CFB1DB" w14:textId="77777777" w:rsidTr="004F5D65">
        <w:tc>
          <w:tcPr>
            <w:tcW w:w="10908" w:type="dxa"/>
            <w:gridSpan w:val="4"/>
          </w:tcPr>
          <w:p w14:paraId="1F0C1F0E" w14:textId="44B062F0" w:rsidR="00546639" w:rsidRPr="004F5D65" w:rsidRDefault="00FB4213" w:rsidP="00546639">
            <w:pPr>
              <w:spacing w:line="216" w:lineRule="auto"/>
              <w:rPr>
                <w:sz w:val="22"/>
              </w:rPr>
            </w:pPr>
            <w:r>
              <w:rPr>
                <w:sz w:val="22"/>
                <w:szCs w:val="22"/>
              </w:rPr>
              <w:t>Hometown America Management, L.P.</w:t>
            </w:r>
          </w:p>
        </w:tc>
        <w:tc>
          <w:tcPr>
            <w:tcW w:w="236" w:type="dxa"/>
            <w:gridSpan w:val="2"/>
          </w:tcPr>
          <w:p w14:paraId="2F102106" w14:textId="77777777" w:rsidR="00546639" w:rsidRDefault="00546639" w:rsidP="00546639">
            <w:pPr>
              <w:spacing w:line="216" w:lineRule="auto"/>
              <w:rPr>
                <w:b/>
                <w:sz w:val="22"/>
                <w:szCs w:val="22"/>
                <w:u w:val="single"/>
              </w:rPr>
            </w:pPr>
          </w:p>
        </w:tc>
      </w:tr>
      <w:tr w:rsidR="00546639" w14:paraId="399C267C" w14:textId="77777777" w:rsidTr="004F5D65">
        <w:tc>
          <w:tcPr>
            <w:tcW w:w="10908" w:type="dxa"/>
            <w:gridSpan w:val="4"/>
          </w:tcPr>
          <w:p w14:paraId="72E6EDC1" w14:textId="77777777" w:rsidR="00546639" w:rsidRPr="004F5D65" w:rsidRDefault="00FB4213" w:rsidP="004F5D65">
            <w:pPr>
              <w:spacing w:line="216" w:lineRule="auto"/>
              <w:rPr>
                <w:sz w:val="22"/>
              </w:rPr>
            </w:pPr>
            <w:r w:rsidRPr="00FB4213">
              <w:rPr>
                <w:sz w:val="22"/>
                <w:szCs w:val="22"/>
              </w:rPr>
              <w:t>a Delaware limited partnership</w:t>
            </w:r>
          </w:p>
        </w:tc>
        <w:tc>
          <w:tcPr>
            <w:tcW w:w="236" w:type="dxa"/>
            <w:gridSpan w:val="2"/>
          </w:tcPr>
          <w:p w14:paraId="203C0518" w14:textId="77777777" w:rsidR="00546639" w:rsidRDefault="00546639">
            <w:pPr>
              <w:spacing w:line="216" w:lineRule="auto"/>
              <w:jc w:val="center"/>
              <w:rPr>
                <w:b/>
                <w:sz w:val="22"/>
                <w:szCs w:val="22"/>
                <w:u w:val="single"/>
              </w:rPr>
            </w:pPr>
          </w:p>
        </w:tc>
      </w:tr>
      <w:tr w:rsidR="00E72018" w14:paraId="6E35B6B8" w14:textId="77777777" w:rsidTr="004F5D65">
        <w:tc>
          <w:tcPr>
            <w:tcW w:w="10908" w:type="dxa"/>
            <w:gridSpan w:val="4"/>
          </w:tcPr>
          <w:p w14:paraId="367D48CD" w14:textId="77777777" w:rsidR="00E72018" w:rsidRPr="006B725A" w:rsidRDefault="00E72018" w:rsidP="00546639">
            <w:pPr>
              <w:spacing w:line="216" w:lineRule="auto"/>
              <w:rPr>
                <w:sz w:val="22"/>
                <w:szCs w:val="22"/>
              </w:rPr>
            </w:pPr>
          </w:p>
        </w:tc>
        <w:tc>
          <w:tcPr>
            <w:tcW w:w="236" w:type="dxa"/>
            <w:gridSpan w:val="2"/>
          </w:tcPr>
          <w:p w14:paraId="7F5EAD92" w14:textId="77777777" w:rsidR="00E72018" w:rsidRDefault="00E72018" w:rsidP="00546639">
            <w:pPr>
              <w:spacing w:line="216" w:lineRule="auto"/>
              <w:rPr>
                <w:b/>
                <w:sz w:val="22"/>
                <w:szCs w:val="22"/>
                <w:u w:val="single"/>
              </w:rPr>
            </w:pPr>
          </w:p>
        </w:tc>
      </w:tr>
      <w:tr w:rsidR="00E72018" w14:paraId="668EAFBE" w14:textId="77777777" w:rsidTr="004F5D65">
        <w:tc>
          <w:tcPr>
            <w:tcW w:w="648" w:type="dxa"/>
          </w:tcPr>
          <w:p w14:paraId="1DAF9447" w14:textId="7FE5FA5E" w:rsidR="00E72018" w:rsidRDefault="00E72018" w:rsidP="00E72018">
            <w:pPr>
              <w:spacing w:line="216" w:lineRule="auto"/>
              <w:rPr>
                <w:b/>
                <w:sz w:val="22"/>
                <w:szCs w:val="22"/>
                <w:u w:val="single"/>
              </w:rPr>
            </w:pPr>
            <w:r>
              <w:rPr>
                <w:sz w:val="22"/>
                <w:szCs w:val="22"/>
              </w:rPr>
              <w:t>By:_</w:t>
            </w:r>
          </w:p>
        </w:tc>
        <w:tc>
          <w:tcPr>
            <w:tcW w:w="3305" w:type="dxa"/>
            <w:tcBorders>
              <w:bottom w:val="single" w:sz="4" w:space="0" w:color="auto"/>
            </w:tcBorders>
          </w:tcPr>
          <w:p w14:paraId="73D81CC4" w14:textId="77777777" w:rsidR="00E72018" w:rsidRDefault="00E72018" w:rsidP="00546639">
            <w:pPr>
              <w:spacing w:line="216" w:lineRule="auto"/>
              <w:rPr>
                <w:b/>
                <w:sz w:val="22"/>
                <w:szCs w:val="22"/>
                <w:u w:val="single"/>
              </w:rPr>
            </w:pPr>
          </w:p>
        </w:tc>
        <w:tc>
          <w:tcPr>
            <w:tcW w:w="6955" w:type="dxa"/>
            <w:gridSpan w:val="2"/>
          </w:tcPr>
          <w:p w14:paraId="44D47527" w14:textId="77777777" w:rsidR="00E72018" w:rsidRDefault="00E72018" w:rsidP="00546639">
            <w:pPr>
              <w:spacing w:line="216" w:lineRule="auto"/>
              <w:rPr>
                <w:b/>
                <w:sz w:val="22"/>
                <w:szCs w:val="22"/>
                <w:u w:val="single"/>
              </w:rPr>
            </w:pPr>
          </w:p>
        </w:tc>
        <w:tc>
          <w:tcPr>
            <w:tcW w:w="236" w:type="dxa"/>
            <w:gridSpan w:val="2"/>
          </w:tcPr>
          <w:p w14:paraId="259F2D04" w14:textId="77777777" w:rsidR="00E72018" w:rsidRDefault="00E72018" w:rsidP="00546639">
            <w:pPr>
              <w:spacing w:line="216" w:lineRule="auto"/>
              <w:rPr>
                <w:b/>
                <w:sz w:val="22"/>
                <w:szCs w:val="22"/>
                <w:u w:val="single"/>
              </w:rPr>
            </w:pPr>
          </w:p>
        </w:tc>
      </w:tr>
      <w:tr w:rsidR="00546639" w14:paraId="0CEFBA6C" w14:textId="77777777" w:rsidTr="004F5D65">
        <w:trPr>
          <w:gridAfter w:val="1"/>
          <w:wAfter w:w="128" w:type="dxa"/>
        </w:trPr>
        <w:tc>
          <w:tcPr>
            <w:tcW w:w="11016" w:type="dxa"/>
            <w:gridSpan w:val="5"/>
          </w:tcPr>
          <w:p w14:paraId="0AF8FC32" w14:textId="77777777" w:rsidR="00546639" w:rsidRDefault="00546639">
            <w:pPr>
              <w:spacing w:line="216" w:lineRule="auto"/>
              <w:jc w:val="center"/>
              <w:rPr>
                <w:b/>
                <w:sz w:val="22"/>
                <w:szCs w:val="22"/>
                <w:u w:val="single"/>
              </w:rPr>
            </w:pPr>
          </w:p>
        </w:tc>
      </w:tr>
      <w:tr w:rsidR="00E72018" w14:paraId="46DDB8DB" w14:textId="77777777" w:rsidTr="004F5D65">
        <w:tc>
          <w:tcPr>
            <w:tcW w:w="3953" w:type="dxa"/>
            <w:gridSpan w:val="2"/>
          </w:tcPr>
          <w:p w14:paraId="63CF73CF" w14:textId="34C2D9F7" w:rsidR="00E72018" w:rsidRPr="00546639" w:rsidRDefault="00E72018" w:rsidP="00E72018">
            <w:pPr>
              <w:tabs>
                <w:tab w:val="left" w:pos="2160"/>
              </w:tabs>
              <w:jc w:val="both"/>
              <w:rPr>
                <w:sz w:val="22"/>
                <w:szCs w:val="22"/>
              </w:rPr>
            </w:pPr>
            <w:r w:rsidRPr="006B725A">
              <w:rPr>
                <w:sz w:val="22"/>
                <w:szCs w:val="22"/>
              </w:rPr>
              <w:t xml:space="preserve">Print Name: </w:t>
            </w:r>
          </w:p>
        </w:tc>
        <w:tc>
          <w:tcPr>
            <w:tcW w:w="2397" w:type="dxa"/>
            <w:tcBorders>
              <w:bottom w:val="single" w:sz="4" w:space="0" w:color="auto"/>
            </w:tcBorders>
          </w:tcPr>
          <w:p w14:paraId="289ABD58" w14:textId="77777777" w:rsidR="00E72018" w:rsidRPr="00546639" w:rsidRDefault="00E72018" w:rsidP="00E72018">
            <w:pPr>
              <w:tabs>
                <w:tab w:val="left" w:pos="2160"/>
              </w:tabs>
              <w:jc w:val="both"/>
              <w:rPr>
                <w:sz w:val="22"/>
                <w:szCs w:val="22"/>
              </w:rPr>
            </w:pPr>
          </w:p>
        </w:tc>
        <w:tc>
          <w:tcPr>
            <w:tcW w:w="4558" w:type="dxa"/>
          </w:tcPr>
          <w:p w14:paraId="535E9715" w14:textId="77777777" w:rsidR="00E72018" w:rsidRPr="00546639" w:rsidRDefault="00E72018" w:rsidP="00E72018">
            <w:pPr>
              <w:tabs>
                <w:tab w:val="left" w:pos="2160"/>
              </w:tabs>
              <w:jc w:val="both"/>
              <w:rPr>
                <w:sz w:val="22"/>
                <w:szCs w:val="22"/>
              </w:rPr>
            </w:pPr>
            <w:bookmarkStart w:id="2" w:name="Text15"/>
          </w:p>
        </w:tc>
        <w:bookmarkEnd w:id="2"/>
        <w:tc>
          <w:tcPr>
            <w:tcW w:w="236" w:type="dxa"/>
            <w:gridSpan w:val="2"/>
          </w:tcPr>
          <w:p w14:paraId="6ED6F0B8" w14:textId="77777777" w:rsidR="00E72018" w:rsidRPr="00546639" w:rsidRDefault="00E72018" w:rsidP="00546639">
            <w:pPr>
              <w:tabs>
                <w:tab w:val="left" w:pos="2160"/>
              </w:tabs>
              <w:jc w:val="both"/>
              <w:rPr>
                <w:sz w:val="22"/>
                <w:szCs w:val="22"/>
              </w:rPr>
            </w:pPr>
          </w:p>
        </w:tc>
      </w:tr>
      <w:tr w:rsidR="00546639" w14:paraId="5F812C09" w14:textId="77777777" w:rsidTr="004F5D65">
        <w:trPr>
          <w:gridAfter w:val="1"/>
          <w:wAfter w:w="128" w:type="dxa"/>
        </w:trPr>
        <w:tc>
          <w:tcPr>
            <w:tcW w:w="11016" w:type="dxa"/>
            <w:gridSpan w:val="5"/>
          </w:tcPr>
          <w:p w14:paraId="430986B2" w14:textId="77777777" w:rsidR="00546639" w:rsidRDefault="00546639">
            <w:pPr>
              <w:spacing w:line="216" w:lineRule="auto"/>
              <w:jc w:val="center"/>
              <w:rPr>
                <w:b/>
                <w:sz w:val="22"/>
                <w:szCs w:val="22"/>
                <w:u w:val="single"/>
              </w:rPr>
            </w:pPr>
          </w:p>
        </w:tc>
      </w:tr>
      <w:tr w:rsidR="00546639" w14:paraId="025BA336" w14:textId="77777777" w:rsidTr="004F5D65">
        <w:tc>
          <w:tcPr>
            <w:tcW w:w="10908" w:type="dxa"/>
            <w:gridSpan w:val="4"/>
          </w:tcPr>
          <w:p w14:paraId="79833925" w14:textId="77777777" w:rsidR="00546639" w:rsidRDefault="00546639" w:rsidP="00546639">
            <w:pPr>
              <w:spacing w:line="216" w:lineRule="auto"/>
              <w:rPr>
                <w:b/>
                <w:sz w:val="22"/>
                <w:szCs w:val="22"/>
                <w:u w:val="single"/>
              </w:rPr>
            </w:pPr>
            <w:r w:rsidRPr="006B725A">
              <w:rPr>
                <w:sz w:val="22"/>
                <w:szCs w:val="22"/>
              </w:rPr>
              <w:t>Print Title:  Authorized Agent</w:t>
            </w:r>
          </w:p>
        </w:tc>
        <w:tc>
          <w:tcPr>
            <w:tcW w:w="236" w:type="dxa"/>
            <w:gridSpan w:val="2"/>
          </w:tcPr>
          <w:p w14:paraId="3A344584" w14:textId="77777777" w:rsidR="00546639" w:rsidRDefault="00546639">
            <w:pPr>
              <w:spacing w:line="216" w:lineRule="auto"/>
              <w:jc w:val="center"/>
              <w:rPr>
                <w:b/>
                <w:sz w:val="22"/>
                <w:szCs w:val="22"/>
                <w:u w:val="single"/>
              </w:rPr>
            </w:pPr>
          </w:p>
        </w:tc>
      </w:tr>
      <w:tr w:rsidR="00546639" w14:paraId="2612C402" w14:textId="77777777" w:rsidTr="004F5D65">
        <w:trPr>
          <w:gridAfter w:val="1"/>
          <w:wAfter w:w="128" w:type="dxa"/>
        </w:trPr>
        <w:tc>
          <w:tcPr>
            <w:tcW w:w="11016" w:type="dxa"/>
            <w:gridSpan w:val="5"/>
          </w:tcPr>
          <w:p w14:paraId="10910252" w14:textId="77777777" w:rsidR="00546639" w:rsidRDefault="00546639">
            <w:pPr>
              <w:spacing w:line="216" w:lineRule="auto"/>
              <w:jc w:val="center"/>
              <w:rPr>
                <w:b/>
                <w:sz w:val="22"/>
                <w:szCs w:val="22"/>
                <w:u w:val="single"/>
              </w:rPr>
            </w:pPr>
          </w:p>
        </w:tc>
      </w:tr>
      <w:tr w:rsidR="00546639" w14:paraId="5FE22ED5" w14:textId="77777777" w:rsidTr="004F5D65">
        <w:tc>
          <w:tcPr>
            <w:tcW w:w="10908" w:type="dxa"/>
            <w:gridSpan w:val="4"/>
          </w:tcPr>
          <w:p w14:paraId="38F63E65" w14:textId="77777777" w:rsidR="00546639" w:rsidRPr="00546639" w:rsidRDefault="00546639" w:rsidP="00546639">
            <w:pPr>
              <w:spacing w:line="216" w:lineRule="auto"/>
              <w:rPr>
                <w:b/>
                <w:sz w:val="22"/>
                <w:szCs w:val="22"/>
              </w:rPr>
            </w:pPr>
            <w:r w:rsidRPr="006B725A">
              <w:rPr>
                <w:b/>
                <w:sz w:val="22"/>
                <w:szCs w:val="22"/>
                <w:u w:val="single"/>
              </w:rPr>
              <w:t>CONTRACTOR</w:t>
            </w:r>
            <w:r w:rsidRPr="006B725A">
              <w:rPr>
                <w:b/>
                <w:sz w:val="22"/>
                <w:szCs w:val="22"/>
              </w:rPr>
              <w:t>:</w:t>
            </w:r>
          </w:p>
        </w:tc>
        <w:tc>
          <w:tcPr>
            <w:tcW w:w="236" w:type="dxa"/>
            <w:gridSpan w:val="2"/>
          </w:tcPr>
          <w:p w14:paraId="59C46EF9" w14:textId="77777777" w:rsidR="00546639" w:rsidRPr="00546639" w:rsidRDefault="00546639" w:rsidP="00546639">
            <w:pPr>
              <w:spacing w:line="216" w:lineRule="auto"/>
              <w:rPr>
                <w:b/>
                <w:sz w:val="22"/>
                <w:szCs w:val="22"/>
              </w:rPr>
            </w:pPr>
          </w:p>
        </w:tc>
      </w:tr>
      <w:tr w:rsidR="00546639" w14:paraId="36484356" w14:textId="77777777" w:rsidTr="004F5D65">
        <w:trPr>
          <w:gridAfter w:val="1"/>
          <w:wAfter w:w="128" w:type="dxa"/>
        </w:trPr>
        <w:tc>
          <w:tcPr>
            <w:tcW w:w="11016" w:type="dxa"/>
            <w:gridSpan w:val="5"/>
          </w:tcPr>
          <w:p w14:paraId="032B7C32" w14:textId="77777777" w:rsidR="00546639" w:rsidRDefault="00546639">
            <w:pPr>
              <w:spacing w:line="216" w:lineRule="auto"/>
              <w:jc w:val="center"/>
              <w:rPr>
                <w:b/>
                <w:sz w:val="22"/>
                <w:szCs w:val="22"/>
                <w:u w:val="single"/>
              </w:rPr>
            </w:pPr>
          </w:p>
        </w:tc>
      </w:tr>
      <w:tr w:rsidR="00E72018" w14:paraId="27D980F9" w14:textId="77777777" w:rsidTr="004F5D65">
        <w:tc>
          <w:tcPr>
            <w:tcW w:w="648" w:type="dxa"/>
          </w:tcPr>
          <w:p w14:paraId="0D4C046D" w14:textId="3230AF46" w:rsidR="00E72018" w:rsidRDefault="00E72018" w:rsidP="00E72018">
            <w:pPr>
              <w:spacing w:line="216" w:lineRule="auto"/>
              <w:rPr>
                <w:b/>
                <w:sz w:val="22"/>
                <w:szCs w:val="22"/>
                <w:u w:val="single"/>
              </w:rPr>
            </w:pPr>
            <w:r w:rsidRPr="006B725A">
              <w:rPr>
                <w:bCs/>
                <w:sz w:val="22"/>
                <w:szCs w:val="22"/>
              </w:rPr>
              <w:t>By:</w:t>
            </w:r>
          </w:p>
        </w:tc>
        <w:tc>
          <w:tcPr>
            <w:tcW w:w="3305" w:type="dxa"/>
            <w:tcBorders>
              <w:bottom w:val="single" w:sz="4" w:space="0" w:color="auto"/>
            </w:tcBorders>
          </w:tcPr>
          <w:p w14:paraId="38528D55" w14:textId="77777777" w:rsidR="00E72018" w:rsidRDefault="00E72018" w:rsidP="004F5D65">
            <w:pPr>
              <w:spacing w:line="216" w:lineRule="auto"/>
              <w:rPr>
                <w:b/>
                <w:sz w:val="22"/>
                <w:szCs w:val="22"/>
                <w:u w:val="single"/>
              </w:rPr>
            </w:pPr>
          </w:p>
        </w:tc>
        <w:tc>
          <w:tcPr>
            <w:tcW w:w="6955" w:type="dxa"/>
            <w:gridSpan w:val="2"/>
          </w:tcPr>
          <w:p w14:paraId="5204D782" w14:textId="77777777" w:rsidR="00E72018" w:rsidRDefault="00E72018" w:rsidP="00E72018">
            <w:pPr>
              <w:spacing w:line="216" w:lineRule="auto"/>
              <w:rPr>
                <w:b/>
                <w:sz w:val="22"/>
                <w:szCs w:val="22"/>
                <w:u w:val="single"/>
              </w:rPr>
            </w:pPr>
          </w:p>
        </w:tc>
        <w:tc>
          <w:tcPr>
            <w:tcW w:w="236" w:type="dxa"/>
            <w:gridSpan w:val="2"/>
          </w:tcPr>
          <w:p w14:paraId="1ECC8A11" w14:textId="77777777" w:rsidR="00E72018" w:rsidRDefault="00E72018">
            <w:pPr>
              <w:spacing w:line="216" w:lineRule="auto"/>
              <w:jc w:val="center"/>
              <w:rPr>
                <w:b/>
                <w:sz w:val="22"/>
                <w:szCs w:val="22"/>
                <w:u w:val="single"/>
              </w:rPr>
            </w:pPr>
          </w:p>
        </w:tc>
      </w:tr>
      <w:tr w:rsidR="00546639" w14:paraId="4A2C6A4B" w14:textId="77777777" w:rsidTr="004F5D65">
        <w:trPr>
          <w:gridAfter w:val="1"/>
          <w:wAfter w:w="128" w:type="dxa"/>
        </w:trPr>
        <w:tc>
          <w:tcPr>
            <w:tcW w:w="11016" w:type="dxa"/>
            <w:gridSpan w:val="5"/>
          </w:tcPr>
          <w:p w14:paraId="5E359F48" w14:textId="77777777" w:rsidR="00546639" w:rsidRDefault="00546639">
            <w:pPr>
              <w:spacing w:line="216" w:lineRule="auto"/>
              <w:jc w:val="center"/>
              <w:rPr>
                <w:b/>
                <w:sz w:val="22"/>
                <w:szCs w:val="22"/>
                <w:u w:val="single"/>
              </w:rPr>
            </w:pPr>
          </w:p>
        </w:tc>
      </w:tr>
      <w:tr w:rsidR="00E72018" w14:paraId="560012F6" w14:textId="77777777" w:rsidTr="004F5D65">
        <w:tc>
          <w:tcPr>
            <w:tcW w:w="3953" w:type="dxa"/>
            <w:gridSpan w:val="2"/>
          </w:tcPr>
          <w:p w14:paraId="24F6909F" w14:textId="10C0E268" w:rsidR="00E72018" w:rsidRDefault="00E72018" w:rsidP="00E72018">
            <w:pPr>
              <w:spacing w:line="216" w:lineRule="auto"/>
              <w:rPr>
                <w:b/>
                <w:sz w:val="22"/>
                <w:szCs w:val="22"/>
                <w:u w:val="single"/>
              </w:rPr>
            </w:pPr>
            <w:r w:rsidRPr="006B725A">
              <w:rPr>
                <w:sz w:val="22"/>
                <w:szCs w:val="22"/>
              </w:rPr>
              <w:t xml:space="preserve">Print Name: </w:t>
            </w:r>
          </w:p>
        </w:tc>
        <w:tc>
          <w:tcPr>
            <w:tcW w:w="2397" w:type="dxa"/>
            <w:tcBorders>
              <w:bottom w:val="single" w:sz="4" w:space="0" w:color="auto"/>
            </w:tcBorders>
          </w:tcPr>
          <w:p w14:paraId="2216E148" w14:textId="77777777" w:rsidR="00E72018" w:rsidRDefault="00E72018" w:rsidP="00E72018">
            <w:pPr>
              <w:spacing w:line="216" w:lineRule="auto"/>
              <w:rPr>
                <w:b/>
                <w:sz w:val="22"/>
                <w:szCs w:val="22"/>
                <w:u w:val="single"/>
              </w:rPr>
            </w:pPr>
          </w:p>
        </w:tc>
        <w:tc>
          <w:tcPr>
            <w:tcW w:w="4558" w:type="dxa"/>
          </w:tcPr>
          <w:p w14:paraId="62CD3F80" w14:textId="77777777" w:rsidR="00E72018" w:rsidRDefault="00E72018" w:rsidP="00E72018">
            <w:pPr>
              <w:spacing w:line="216" w:lineRule="auto"/>
              <w:rPr>
                <w:b/>
                <w:sz w:val="22"/>
                <w:szCs w:val="22"/>
                <w:u w:val="single"/>
              </w:rPr>
            </w:pPr>
          </w:p>
        </w:tc>
        <w:tc>
          <w:tcPr>
            <w:tcW w:w="236" w:type="dxa"/>
            <w:gridSpan w:val="2"/>
          </w:tcPr>
          <w:p w14:paraId="770A021D" w14:textId="77777777" w:rsidR="00E72018" w:rsidRDefault="00E72018" w:rsidP="00546639">
            <w:pPr>
              <w:spacing w:line="216" w:lineRule="auto"/>
              <w:rPr>
                <w:b/>
                <w:sz w:val="22"/>
                <w:szCs w:val="22"/>
                <w:u w:val="single"/>
              </w:rPr>
            </w:pPr>
          </w:p>
        </w:tc>
      </w:tr>
      <w:tr w:rsidR="00546639" w14:paraId="6094C9AE" w14:textId="77777777" w:rsidTr="004F5D65">
        <w:trPr>
          <w:gridAfter w:val="1"/>
          <w:wAfter w:w="128" w:type="dxa"/>
        </w:trPr>
        <w:tc>
          <w:tcPr>
            <w:tcW w:w="11016" w:type="dxa"/>
            <w:gridSpan w:val="5"/>
          </w:tcPr>
          <w:p w14:paraId="5BE44E18" w14:textId="77777777" w:rsidR="00546639" w:rsidRDefault="00546639">
            <w:pPr>
              <w:spacing w:line="216" w:lineRule="auto"/>
              <w:jc w:val="center"/>
              <w:rPr>
                <w:b/>
                <w:sz w:val="22"/>
                <w:szCs w:val="22"/>
                <w:u w:val="single"/>
              </w:rPr>
            </w:pPr>
          </w:p>
        </w:tc>
      </w:tr>
      <w:tr w:rsidR="00E72018" w14:paraId="689290FC" w14:textId="77777777" w:rsidTr="004F5D65">
        <w:tc>
          <w:tcPr>
            <w:tcW w:w="3953" w:type="dxa"/>
            <w:gridSpan w:val="2"/>
          </w:tcPr>
          <w:p w14:paraId="470A05AE" w14:textId="52BA5851" w:rsidR="00E72018" w:rsidRPr="00546639" w:rsidRDefault="00E72018" w:rsidP="00E72018">
            <w:pPr>
              <w:tabs>
                <w:tab w:val="left" w:pos="4320"/>
                <w:tab w:val="left" w:pos="4500"/>
              </w:tabs>
              <w:spacing w:line="216" w:lineRule="auto"/>
              <w:jc w:val="both"/>
              <w:rPr>
                <w:sz w:val="22"/>
                <w:szCs w:val="22"/>
                <w:u w:val="single"/>
              </w:rPr>
            </w:pPr>
            <w:r>
              <w:rPr>
                <w:bCs/>
                <w:sz w:val="22"/>
                <w:szCs w:val="22"/>
              </w:rPr>
              <w:t xml:space="preserve">Print </w:t>
            </w:r>
            <w:r w:rsidRPr="006B725A">
              <w:rPr>
                <w:bCs/>
                <w:sz w:val="22"/>
                <w:szCs w:val="22"/>
              </w:rPr>
              <w:t>Title:</w:t>
            </w:r>
            <w:r>
              <w:rPr>
                <w:bCs/>
                <w:sz w:val="22"/>
                <w:szCs w:val="22"/>
              </w:rPr>
              <w:t xml:space="preserve">   </w:t>
            </w:r>
            <w:r w:rsidRPr="006B725A">
              <w:rPr>
                <w:bCs/>
                <w:sz w:val="22"/>
                <w:szCs w:val="22"/>
              </w:rPr>
              <w:t xml:space="preserve"> </w:t>
            </w:r>
          </w:p>
        </w:tc>
        <w:tc>
          <w:tcPr>
            <w:tcW w:w="2397" w:type="dxa"/>
            <w:tcBorders>
              <w:bottom w:val="single" w:sz="4" w:space="0" w:color="auto"/>
            </w:tcBorders>
          </w:tcPr>
          <w:p w14:paraId="6688CC82" w14:textId="77777777" w:rsidR="00E72018" w:rsidRPr="00546639" w:rsidRDefault="00E72018" w:rsidP="00E72018">
            <w:pPr>
              <w:tabs>
                <w:tab w:val="left" w:pos="4320"/>
                <w:tab w:val="left" w:pos="4500"/>
              </w:tabs>
              <w:spacing w:line="216" w:lineRule="auto"/>
              <w:jc w:val="both"/>
              <w:rPr>
                <w:sz w:val="22"/>
                <w:szCs w:val="22"/>
                <w:u w:val="single"/>
              </w:rPr>
            </w:pPr>
          </w:p>
        </w:tc>
        <w:tc>
          <w:tcPr>
            <w:tcW w:w="4558" w:type="dxa"/>
          </w:tcPr>
          <w:p w14:paraId="291A9170" w14:textId="77777777" w:rsidR="00E72018" w:rsidRPr="00546639" w:rsidRDefault="00E72018" w:rsidP="00E72018">
            <w:pPr>
              <w:tabs>
                <w:tab w:val="left" w:pos="4320"/>
                <w:tab w:val="left" w:pos="4500"/>
              </w:tabs>
              <w:spacing w:line="216" w:lineRule="auto"/>
              <w:jc w:val="both"/>
              <w:rPr>
                <w:sz w:val="22"/>
                <w:szCs w:val="22"/>
                <w:u w:val="single"/>
              </w:rPr>
            </w:pPr>
            <w:bookmarkStart w:id="3" w:name="Text17"/>
          </w:p>
        </w:tc>
        <w:bookmarkEnd w:id="3"/>
        <w:tc>
          <w:tcPr>
            <w:tcW w:w="236" w:type="dxa"/>
            <w:gridSpan w:val="2"/>
          </w:tcPr>
          <w:p w14:paraId="7B4A32FA" w14:textId="77777777" w:rsidR="00E72018" w:rsidRPr="00546639" w:rsidRDefault="00E72018" w:rsidP="00546639">
            <w:pPr>
              <w:tabs>
                <w:tab w:val="left" w:pos="4320"/>
                <w:tab w:val="left" w:pos="4500"/>
              </w:tabs>
              <w:spacing w:line="216" w:lineRule="auto"/>
              <w:jc w:val="both"/>
              <w:rPr>
                <w:sz w:val="22"/>
                <w:szCs w:val="22"/>
                <w:u w:val="single"/>
              </w:rPr>
            </w:pPr>
          </w:p>
        </w:tc>
      </w:tr>
      <w:tr w:rsidR="00131248" w14:paraId="4476C3DB" w14:textId="77777777" w:rsidTr="004F5D65">
        <w:trPr>
          <w:gridAfter w:val="1"/>
          <w:wAfter w:w="128" w:type="dxa"/>
        </w:trPr>
        <w:tc>
          <w:tcPr>
            <w:tcW w:w="11016" w:type="dxa"/>
            <w:gridSpan w:val="5"/>
          </w:tcPr>
          <w:p w14:paraId="59D1109A" w14:textId="77777777" w:rsidR="00131248" w:rsidRDefault="00131248">
            <w:pPr>
              <w:spacing w:line="216" w:lineRule="auto"/>
              <w:jc w:val="center"/>
              <w:rPr>
                <w:b/>
                <w:sz w:val="22"/>
                <w:szCs w:val="22"/>
                <w:u w:val="single"/>
              </w:rPr>
            </w:pPr>
          </w:p>
        </w:tc>
      </w:tr>
      <w:tr w:rsidR="00131248" w14:paraId="2B6B75D6" w14:textId="77777777" w:rsidTr="004F5D65">
        <w:trPr>
          <w:gridAfter w:val="1"/>
          <w:wAfter w:w="128" w:type="dxa"/>
        </w:trPr>
        <w:tc>
          <w:tcPr>
            <w:tcW w:w="11016" w:type="dxa"/>
            <w:gridSpan w:val="5"/>
          </w:tcPr>
          <w:p w14:paraId="1B446F38" w14:textId="77777777" w:rsidR="00131248" w:rsidRDefault="00131248">
            <w:pPr>
              <w:spacing w:line="216" w:lineRule="auto"/>
              <w:jc w:val="center"/>
              <w:rPr>
                <w:b/>
                <w:sz w:val="22"/>
                <w:szCs w:val="22"/>
                <w:u w:val="single"/>
              </w:rPr>
            </w:pPr>
          </w:p>
        </w:tc>
      </w:tr>
      <w:tr w:rsidR="00131248" w14:paraId="5A2543AF" w14:textId="77777777" w:rsidTr="004F5D65">
        <w:trPr>
          <w:gridAfter w:val="1"/>
          <w:wAfter w:w="128" w:type="dxa"/>
        </w:trPr>
        <w:tc>
          <w:tcPr>
            <w:tcW w:w="11016" w:type="dxa"/>
            <w:gridSpan w:val="5"/>
          </w:tcPr>
          <w:p w14:paraId="549458F3" w14:textId="77777777" w:rsidR="00131248" w:rsidRDefault="00131248">
            <w:pPr>
              <w:spacing w:line="216" w:lineRule="auto"/>
              <w:jc w:val="center"/>
              <w:rPr>
                <w:b/>
                <w:sz w:val="22"/>
                <w:szCs w:val="22"/>
                <w:u w:val="single"/>
              </w:rPr>
            </w:pPr>
          </w:p>
        </w:tc>
      </w:tr>
      <w:tr w:rsidR="00131248" w14:paraId="341F6D76" w14:textId="77777777" w:rsidTr="004F5D65">
        <w:trPr>
          <w:gridAfter w:val="1"/>
          <w:wAfter w:w="128" w:type="dxa"/>
        </w:trPr>
        <w:tc>
          <w:tcPr>
            <w:tcW w:w="11016" w:type="dxa"/>
            <w:gridSpan w:val="5"/>
          </w:tcPr>
          <w:p w14:paraId="62A26F82" w14:textId="77777777" w:rsidR="00E72018" w:rsidRDefault="00E72018">
            <w:pPr>
              <w:spacing w:line="216" w:lineRule="auto"/>
              <w:jc w:val="center"/>
              <w:rPr>
                <w:b/>
                <w:sz w:val="22"/>
                <w:szCs w:val="22"/>
              </w:rPr>
            </w:pPr>
          </w:p>
          <w:p w14:paraId="0C9CAD64" w14:textId="77777777" w:rsidR="00E72018" w:rsidRDefault="00E72018">
            <w:pPr>
              <w:spacing w:line="216" w:lineRule="auto"/>
              <w:jc w:val="center"/>
              <w:rPr>
                <w:b/>
                <w:sz w:val="22"/>
                <w:szCs w:val="22"/>
              </w:rPr>
            </w:pPr>
          </w:p>
          <w:p w14:paraId="71B47CAA" w14:textId="77777777" w:rsidR="00131248" w:rsidRDefault="00131248">
            <w:pPr>
              <w:spacing w:line="216" w:lineRule="auto"/>
              <w:jc w:val="center"/>
              <w:rPr>
                <w:b/>
                <w:sz w:val="22"/>
                <w:szCs w:val="22"/>
                <w:u w:val="single"/>
              </w:rPr>
            </w:pPr>
            <w:r w:rsidRPr="006B725A">
              <w:rPr>
                <w:b/>
                <w:sz w:val="22"/>
                <w:szCs w:val="22"/>
              </w:rPr>
              <w:lastRenderedPageBreak/>
              <w:t>E</w:t>
            </w:r>
            <w:r>
              <w:rPr>
                <w:b/>
                <w:sz w:val="22"/>
                <w:szCs w:val="22"/>
              </w:rPr>
              <w:t>XHIBIT</w:t>
            </w:r>
            <w:r w:rsidRPr="006B725A">
              <w:rPr>
                <w:b/>
                <w:sz w:val="22"/>
                <w:szCs w:val="22"/>
              </w:rPr>
              <w:t xml:space="preserve"> A</w:t>
            </w:r>
          </w:p>
        </w:tc>
      </w:tr>
      <w:tr w:rsidR="00131248" w14:paraId="6D1416C6" w14:textId="77777777" w:rsidTr="004F5D65">
        <w:trPr>
          <w:gridAfter w:val="1"/>
          <w:wAfter w:w="128" w:type="dxa"/>
        </w:trPr>
        <w:tc>
          <w:tcPr>
            <w:tcW w:w="11016" w:type="dxa"/>
            <w:gridSpan w:val="5"/>
          </w:tcPr>
          <w:p w14:paraId="34B70A54" w14:textId="77777777" w:rsidR="00131248" w:rsidRDefault="00131248">
            <w:pPr>
              <w:spacing w:line="216" w:lineRule="auto"/>
              <w:jc w:val="center"/>
              <w:rPr>
                <w:b/>
                <w:sz w:val="22"/>
                <w:szCs w:val="22"/>
                <w:u w:val="single"/>
              </w:rPr>
            </w:pPr>
            <w:r>
              <w:rPr>
                <w:b/>
                <w:sz w:val="22"/>
                <w:szCs w:val="22"/>
                <w:u w:val="single"/>
              </w:rPr>
              <w:lastRenderedPageBreak/>
              <w:t>WASTE REMOVAL SCOPE OF SERVICES</w:t>
            </w:r>
          </w:p>
        </w:tc>
      </w:tr>
      <w:tr w:rsidR="00131248" w14:paraId="2F438CF3" w14:textId="77777777" w:rsidTr="004F5D65">
        <w:trPr>
          <w:gridAfter w:val="1"/>
          <w:wAfter w:w="128" w:type="dxa"/>
        </w:trPr>
        <w:tc>
          <w:tcPr>
            <w:tcW w:w="11016" w:type="dxa"/>
            <w:gridSpan w:val="5"/>
          </w:tcPr>
          <w:p w14:paraId="36BA971A" w14:textId="77777777" w:rsidR="00131248" w:rsidRDefault="00131248">
            <w:pPr>
              <w:spacing w:line="216" w:lineRule="auto"/>
              <w:jc w:val="center"/>
              <w:rPr>
                <w:b/>
                <w:sz w:val="22"/>
                <w:szCs w:val="22"/>
                <w:u w:val="single"/>
              </w:rPr>
            </w:pPr>
          </w:p>
        </w:tc>
      </w:tr>
      <w:tr w:rsidR="00131248" w14:paraId="3751F4A7" w14:textId="77777777" w:rsidTr="004F5D65">
        <w:trPr>
          <w:gridAfter w:val="1"/>
          <w:wAfter w:w="128" w:type="dxa"/>
        </w:trPr>
        <w:tc>
          <w:tcPr>
            <w:tcW w:w="11016" w:type="dxa"/>
            <w:gridSpan w:val="5"/>
          </w:tcPr>
          <w:p w14:paraId="4D830B36" w14:textId="77777777" w:rsidR="00131248" w:rsidRDefault="00131248" w:rsidP="00131248">
            <w:pPr>
              <w:spacing w:line="216" w:lineRule="auto"/>
              <w:rPr>
                <w:b/>
                <w:sz w:val="22"/>
                <w:szCs w:val="22"/>
                <w:u w:val="single"/>
              </w:rPr>
            </w:pPr>
            <w:r>
              <w:rPr>
                <w:b/>
                <w:sz w:val="22"/>
                <w:szCs w:val="22"/>
                <w:u w:val="single"/>
              </w:rPr>
              <w:t>SCOPE OF SERVICES:</w:t>
            </w:r>
          </w:p>
        </w:tc>
      </w:tr>
      <w:tr w:rsidR="00131248" w14:paraId="1362E39E" w14:textId="77777777" w:rsidTr="004F5D65">
        <w:trPr>
          <w:gridAfter w:val="1"/>
          <w:wAfter w:w="128" w:type="dxa"/>
        </w:trPr>
        <w:tc>
          <w:tcPr>
            <w:tcW w:w="11016" w:type="dxa"/>
            <w:gridSpan w:val="5"/>
          </w:tcPr>
          <w:p w14:paraId="5E2382EF" w14:textId="77777777" w:rsidR="00131248" w:rsidRDefault="00131248">
            <w:pPr>
              <w:spacing w:line="216" w:lineRule="auto"/>
              <w:jc w:val="center"/>
              <w:rPr>
                <w:b/>
                <w:sz w:val="22"/>
                <w:szCs w:val="22"/>
                <w:u w:val="single"/>
              </w:rPr>
            </w:pPr>
          </w:p>
        </w:tc>
      </w:tr>
      <w:tr w:rsidR="00131248" w14:paraId="7647CDE1" w14:textId="77777777" w:rsidTr="004F5D65">
        <w:trPr>
          <w:gridAfter w:val="1"/>
          <w:wAfter w:w="128" w:type="dxa"/>
        </w:trPr>
        <w:tc>
          <w:tcPr>
            <w:tcW w:w="11016" w:type="dxa"/>
            <w:gridSpan w:val="5"/>
          </w:tcPr>
          <w:p w14:paraId="53C2E13D" w14:textId="77777777" w:rsidR="00131248" w:rsidRPr="00B1619B" w:rsidRDefault="00B1619B" w:rsidP="00131248">
            <w:pPr>
              <w:spacing w:line="216" w:lineRule="auto"/>
              <w:rPr>
                <w:sz w:val="22"/>
                <w:szCs w:val="22"/>
              </w:rPr>
            </w:pPr>
            <w:r w:rsidRPr="00B1619B">
              <w:rPr>
                <w:sz w:val="22"/>
                <w:szCs w:val="22"/>
              </w:rPr>
              <w:t>&lt;List of Service Level Items&gt;</w:t>
            </w:r>
          </w:p>
        </w:tc>
      </w:tr>
      <w:tr w:rsidR="00131248" w14:paraId="3B859C79" w14:textId="77777777" w:rsidTr="004F5D65">
        <w:trPr>
          <w:gridAfter w:val="1"/>
          <w:wAfter w:w="128" w:type="dxa"/>
        </w:trPr>
        <w:tc>
          <w:tcPr>
            <w:tcW w:w="11016" w:type="dxa"/>
            <w:gridSpan w:val="5"/>
          </w:tcPr>
          <w:p w14:paraId="3BB22015" w14:textId="77777777" w:rsidR="00131248" w:rsidRDefault="00131248" w:rsidP="00131248">
            <w:pPr>
              <w:spacing w:line="216" w:lineRule="auto"/>
              <w:rPr>
                <w:b/>
                <w:sz w:val="22"/>
                <w:szCs w:val="22"/>
                <w:u w:val="single"/>
              </w:rPr>
            </w:pPr>
          </w:p>
        </w:tc>
      </w:tr>
      <w:tr w:rsidR="00131248" w14:paraId="5001CE77" w14:textId="77777777" w:rsidTr="004F5D65">
        <w:trPr>
          <w:gridAfter w:val="1"/>
          <w:wAfter w:w="128" w:type="dxa"/>
        </w:trPr>
        <w:tc>
          <w:tcPr>
            <w:tcW w:w="11016" w:type="dxa"/>
            <w:gridSpan w:val="5"/>
          </w:tcPr>
          <w:p w14:paraId="0FD09571" w14:textId="77777777" w:rsidR="00131248" w:rsidRPr="00B1619B" w:rsidRDefault="00B1619B" w:rsidP="00B1619B">
            <w:pPr>
              <w:autoSpaceDE w:val="0"/>
              <w:autoSpaceDN w:val="0"/>
              <w:adjustRightInd w:val="0"/>
              <w:rPr>
                <w:sz w:val="22"/>
                <w:szCs w:val="22"/>
              </w:rPr>
            </w:pPr>
            <w:r w:rsidRPr="00B1619B">
              <w:rPr>
                <w:sz w:val="22"/>
                <w:szCs w:val="22"/>
              </w:rPr>
              <w:t>&lt;List of Exempted Items&gt;</w:t>
            </w:r>
          </w:p>
        </w:tc>
      </w:tr>
      <w:tr w:rsidR="00131248" w14:paraId="5D7320E8" w14:textId="77777777" w:rsidTr="004F5D65">
        <w:trPr>
          <w:gridAfter w:val="1"/>
          <w:wAfter w:w="128" w:type="dxa"/>
        </w:trPr>
        <w:tc>
          <w:tcPr>
            <w:tcW w:w="11016" w:type="dxa"/>
            <w:gridSpan w:val="5"/>
          </w:tcPr>
          <w:p w14:paraId="705A90D5" w14:textId="77777777" w:rsidR="00131248" w:rsidRDefault="00131248">
            <w:pPr>
              <w:spacing w:line="216" w:lineRule="auto"/>
              <w:jc w:val="center"/>
              <w:rPr>
                <w:b/>
                <w:sz w:val="22"/>
                <w:szCs w:val="22"/>
                <w:u w:val="single"/>
              </w:rPr>
            </w:pPr>
          </w:p>
        </w:tc>
      </w:tr>
      <w:tr w:rsidR="00131248" w14:paraId="4B8DF4A8" w14:textId="77777777" w:rsidTr="004F5D65">
        <w:trPr>
          <w:gridAfter w:val="1"/>
          <w:wAfter w:w="128" w:type="dxa"/>
        </w:trPr>
        <w:tc>
          <w:tcPr>
            <w:tcW w:w="11016" w:type="dxa"/>
            <w:gridSpan w:val="5"/>
          </w:tcPr>
          <w:p w14:paraId="24C242EB" w14:textId="77777777" w:rsidR="00131248" w:rsidRDefault="00131248">
            <w:pPr>
              <w:spacing w:line="216" w:lineRule="auto"/>
              <w:jc w:val="center"/>
              <w:rPr>
                <w:b/>
                <w:sz w:val="22"/>
                <w:szCs w:val="22"/>
                <w:u w:val="single"/>
              </w:rPr>
            </w:pPr>
          </w:p>
        </w:tc>
      </w:tr>
      <w:tr w:rsidR="00131248" w14:paraId="4921B72F" w14:textId="77777777" w:rsidTr="004F5D65">
        <w:trPr>
          <w:gridAfter w:val="1"/>
          <w:wAfter w:w="128" w:type="dxa"/>
        </w:trPr>
        <w:tc>
          <w:tcPr>
            <w:tcW w:w="11016" w:type="dxa"/>
            <w:gridSpan w:val="5"/>
          </w:tcPr>
          <w:p w14:paraId="1FEFAF38" w14:textId="77777777" w:rsidR="00131248" w:rsidRDefault="00131248">
            <w:pPr>
              <w:spacing w:line="216" w:lineRule="auto"/>
              <w:jc w:val="center"/>
              <w:rPr>
                <w:b/>
                <w:sz w:val="22"/>
                <w:szCs w:val="22"/>
                <w:u w:val="single"/>
              </w:rPr>
            </w:pPr>
          </w:p>
        </w:tc>
      </w:tr>
      <w:tr w:rsidR="00131248" w14:paraId="3C70F5B7" w14:textId="77777777" w:rsidTr="004F5D65">
        <w:trPr>
          <w:gridAfter w:val="1"/>
          <w:wAfter w:w="128" w:type="dxa"/>
        </w:trPr>
        <w:tc>
          <w:tcPr>
            <w:tcW w:w="11016" w:type="dxa"/>
            <w:gridSpan w:val="5"/>
          </w:tcPr>
          <w:p w14:paraId="2D7D56A0" w14:textId="77777777" w:rsidR="00131248" w:rsidRDefault="00131248">
            <w:pPr>
              <w:spacing w:line="216" w:lineRule="auto"/>
              <w:jc w:val="center"/>
              <w:rPr>
                <w:b/>
                <w:sz w:val="22"/>
                <w:szCs w:val="22"/>
                <w:u w:val="single"/>
              </w:rPr>
            </w:pPr>
          </w:p>
        </w:tc>
      </w:tr>
      <w:tr w:rsidR="00131248" w14:paraId="19761208" w14:textId="77777777" w:rsidTr="004F5D65">
        <w:trPr>
          <w:gridAfter w:val="1"/>
          <w:wAfter w:w="128" w:type="dxa"/>
        </w:trPr>
        <w:tc>
          <w:tcPr>
            <w:tcW w:w="11016" w:type="dxa"/>
            <w:gridSpan w:val="5"/>
          </w:tcPr>
          <w:p w14:paraId="548F5328" w14:textId="77777777" w:rsidR="00131248" w:rsidRDefault="00131248">
            <w:pPr>
              <w:spacing w:line="216" w:lineRule="auto"/>
              <w:jc w:val="center"/>
              <w:rPr>
                <w:b/>
                <w:sz w:val="22"/>
                <w:szCs w:val="22"/>
                <w:u w:val="single"/>
              </w:rPr>
            </w:pPr>
          </w:p>
        </w:tc>
      </w:tr>
      <w:tr w:rsidR="00131248" w14:paraId="7C1B0AD4" w14:textId="77777777" w:rsidTr="004F5D65">
        <w:trPr>
          <w:gridAfter w:val="1"/>
          <w:wAfter w:w="128" w:type="dxa"/>
        </w:trPr>
        <w:tc>
          <w:tcPr>
            <w:tcW w:w="11016" w:type="dxa"/>
            <w:gridSpan w:val="5"/>
          </w:tcPr>
          <w:p w14:paraId="619E70FB" w14:textId="77777777" w:rsidR="00131248" w:rsidRPr="001C499E" w:rsidRDefault="00131248" w:rsidP="00131248">
            <w:pPr>
              <w:jc w:val="both"/>
              <w:rPr>
                <w:sz w:val="20"/>
                <w:szCs w:val="22"/>
              </w:rPr>
            </w:pPr>
            <w:r w:rsidRPr="001C499E">
              <w:rPr>
                <w:sz w:val="20"/>
                <w:szCs w:val="22"/>
              </w:rPr>
              <w:t>All fees and charges shall be fixed for the first year. There shall be no line charges for fuel or energy</w:t>
            </w:r>
            <w:r>
              <w:rPr>
                <w:sz w:val="20"/>
                <w:szCs w:val="22"/>
              </w:rPr>
              <w:t xml:space="preserve"> </w:t>
            </w:r>
            <w:r w:rsidRPr="001C499E">
              <w:rPr>
                <w:sz w:val="20"/>
                <w:szCs w:val="22"/>
              </w:rPr>
              <w:t>surcharges. For increases in years two, three, four, and five, documentation of said increase must be</w:t>
            </w:r>
            <w:r>
              <w:rPr>
                <w:sz w:val="20"/>
                <w:szCs w:val="22"/>
              </w:rPr>
              <w:t xml:space="preserve"> </w:t>
            </w:r>
            <w:r w:rsidRPr="001C499E">
              <w:rPr>
                <w:sz w:val="20"/>
                <w:szCs w:val="22"/>
              </w:rPr>
              <w:t>provided, with a cap not to exceed 3%.</w:t>
            </w:r>
          </w:p>
          <w:p w14:paraId="1661303E" w14:textId="77777777" w:rsidR="00131248" w:rsidRPr="001C499E" w:rsidRDefault="00131248" w:rsidP="00131248">
            <w:pPr>
              <w:ind w:left="720" w:hanging="720"/>
              <w:jc w:val="both"/>
              <w:rPr>
                <w:sz w:val="20"/>
                <w:szCs w:val="22"/>
              </w:rPr>
            </w:pPr>
          </w:p>
          <w:p w14:paraId="298472F2" w14:textId="77777777" w:rsidR="00131248" w:rsidRPr="001C499E" w:rsidRDefault="00131248" w:rsidP="00131248">
            <w:pPr>
              <w:jc w:val="both"/>
              <w:rPr>
                <w:sz w:val="20"/>
                <w:szCs w:val="22"/>
              </w:rPr>
            </w:pPr>
            <w:r w:rsidRPr="001C499E">
              <w:rPr>
                <w:sz w:val="20"/>
                <w:szCs w:val="22"/>
              </w:rPr>
              <w:t>The rate for compactor rental (if applicable), will remain fixed for the term of the agreement, without increase.</w:t>
            </w:r>
          </w:p>
          <w:p w14:paraId="593A7F23" w14:textId="77777777" w:rsidR="00131248" w:rsidRPr="001C499E" w:rsidRDefault="00131248" w:rsidP="00131248">
            <w:pPr>
              <w:jc w:val="both"/>
              <w:rPr>
                <w:sz w:val="20"/>
                <w:szCs w:val="22"/>
              </w:rPr>
            </w:pPr>
          </w:p>
          <w:p w14:paraId="342C37A9" w14:textId="77777777" w:rsidR="00131248" w:rsidRPr="001C499E" w:rsidRDefault="00131248" w:rsidP="00131248">
            <w:pPr>
              <w:jc w:val="both"/>
              <w:rPr>
                <w:sz w:val="20"/>
                <w:szCs w:val="22"/>
              </w:rPr>
            </w:pPr>
            <w:r w:rsidRPr="001C499E">
              <w:rPr>
                <w:sz w:val="20"/>
                <w:szCs w:val="22"/>
              </w:rPr>
              <w:t>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w:t>
            </w:r>
          </w:p>
          <w:p w14:paraId="1F600EFC" w14:textId="77777777" w:rsidR="00131248" w:rsidRPr="001C499E" w:rsidRDefault="00131248" w:rsidP="00131248">
            <w:pPr>
              <w:jc w:val="both"/>
              <w:rPr>
                <w:sz w:val="20"/>
                <w:szCs w:val="22"/>
              </w:rPr>
            </w:pPr>
          </w:p>
          <w:p w14:paraId="432BA30D" w14:textId="77777777" w:rsidR="00131248" w:rsidRDefault="00131248" w:rsidP="00131248">
            <w:pPr>
              <w:spacing w:line="216" w:lineRule="auto"/>
              <w:jc w:val="both"/>
              <w:rPr>
                <w:b/>
                <w:sz w:val="22"/>
                <w:szCs w:val="22"/>
                <w:u w:val="single"/>
              </w:rPr>
            </w:pPr>
            <w:r w:rsidRPr="001C499E">
              <w:rPr>
                <w:sz w:val="20"/>
                <w:szCs w:val="22"/>
              </w:rPr>
              <w:t>No deviation from the above rates, or additional charges of any type (e.g. no lock/key, rental, delivery, blocked container or relocation fees), is permitted unless approved in advance, in writing, by Refuse Specialists. Refuse Specialists will no approve fuel or energy surcharges, finance charges, administrative fees, environmental fees, document fees, overhead costs, late fees, service interrupt fees or trip charges of any sort. Refuse Specialists will not approve any minimum charges for compactors or roll 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w:t>
            </w:r>
          </w:p>
        </w:tc>
      </w:tr>
      <w:tr w:rsidR="00131248" w14:paraId="79C9C867" w14:textId="77777777" w:rsidTr="004F5D65">
        <w:trPr>
          <w:gridAfter w:val="1"/>
          <w:wAfter w:w="128" w:type="dxa"/>
        </w:trPr>
        <w:tc>
          <w:tcPr>
            <w:tcW w:w="11016" w:type="dxa"/>
            <w:gridSpan w:val="5"/>
          </w:tcPr>
          <w:p w14:paraId="347B5071" w14:textId="77777777" w:rsidR="00131248" w:rsidRDefault="00131248">
            <w:pPr>
              <w:spacing w:line="216" w:lineRule="auto"/>
              <w:jc w:val="center"/>
              <w:rPr>
                <w:b/>
                <w:sz w:val="22"/>
                <w:szCs w:val="22"/>
                <w:u w:val="single"/>
              </w:rPr>
            </w:pPr>
          </w:p>
        </w:tc>
      </w:tr>
      <w:tr w:rsidR="00131248" w14:paraId="7C092C17" w14:textId="77777777" w:rsidTr="004F5D65">
        <w:trPr>
          <w:gridAfter w:val="1"/>
          <w:wAfter w:w="128" w:type="dxa"/>
        </w:trPr>
        <w:tc>
          <w:tcPr>
            <w:tcW w:w="11016" w:type="dxa"/>
            <w:gridSpan w:val="5"/>
          </w:tcPr>
          <w:p w14:paraId="4D1A10F4" w14:textId="51DAFF87" w:rsidR="00131248" w:rsidRDefault="004A5724">
            <w:pPr>
              <w:spacing w:line="216" w:lineRule="auto"/>
              <w:jc w:val="center"/>
              <w:rPr>
                <w:b/>
                <w:sz w:val="22"/>
                <w:szCs w:val="22"/>
                <w:u w:val="single"/>
              </w:rPr>
            </w:pPr>
            <w:r w:rsidRPr="004A5724">
              <w:rPr>
                <w:sz w:val="22"/>
                <w:szCs w:val="22"/>
              </w:rPr>
              <w:t>&lt;End</w:t>
            </w:r>
            <w:r w:rsidR="00E72018">
              <w:rPr>
                <w:sz w:val="22"/>
                <w:szCs w:val="22"/>
              </w:rPr>
              <w:t xml:space="preserve"> </w:t>
            </w:r>
            <w:r w:rsidRPr="004A5724">
              <w:rPr>
                <w:sz w:val="22"/>
                <w:szCs w:val="22"/>
              </w:rPr>
              <w:t>Of</w:t>
            </w:r>
            <w:r w:rsidR="00E72018">
              <w:rPr>
                <w:sz w:val="22"/>
                <w:szCs w:val="22"/>
              </w:rPr>
              <w:t xml:space="preserve"> </w:t>
            </w:r>
            <w:r w:rsidRPr="004A5724">
              <w:rPr>
                <w:sz w:val="22"/>
                <w:szCs w:val="22"/>
              </w:rPr>
              <w:t>Exhibit</w:t>
            </w:r>
            <w:r w:rsidR="00E72018">
              <w:rPr>
                <w:sz w:val="22"/>
                <w:szCs w:val="22"/>
              </w:rPr>
              <w:t xml:space="preserve"> </w:t>
            </w:r>
            <w:r w:rsidRPr="004A5724">
              <w:rPr>
                <w:sz w:val="22"/>
                <w:szCs w:val="22"/>
              </w:rPr>
              <w:t>A&gt;</w:t>
            </w:r>
          </w:p>
        </w:tc>
      </w:tr>
      <w:tr w:rsidR="00131248" w14:paraId="5D35DB97" w14:textId="77777777" w:rsidTr="004F5D65">
        <w:trPr>
          <w:gridAfter w:val="1"/>
          <w:wAfter w:w="128" w:type="dxa"/>
        </w:trPr>
        <w:tc>
          <w:tcPr>
            <w:tcW w:w="11016" w:type="dxa"/>
            <w:gridSpan w:val="5"/>
          </w:tcPr>
          <w:p w14:paraId="06ED6B31" w14:textId="77777777" w:rsidR="00131248" w:rsidRDefault="00131248">
            <w:pPr>
              <w:spacing w:line="216" w:lineRule="auto"/>
              <w:jc w:val="center"/>
              <w:rPr>
                <w:b/>
                <w:sz w:val="22"/>
                <w:szCs w:val="22"/>
                <w:u w:val="single"/>
              </w:rPr>
            </w:pPr>
          </w:p>
        </w:tc>
      </w:tr>
      <w:tr w:rsidR="00131248" w14:paraId="132FD70E" w14:textId="77777777" w:rsidTr="004F5D65">
        <w:trPr>
          <w:gridAfter w:val="1"/>
          <w:wAfter w:w="128" w:type="dxa"/>
        </w:trPr>
        <w:tc>
          <w:tcPr>
            <w:tcW w:w="11016" w:type="dxa"/>
            <w:gridSpan w:val="5"/>
          </w:tcPr>
          <w:p w14:paraId="763610CF" w14:textId="77777777" w:rsidR="00131248" w:rsidRDefault="00131248">
            <w:pPr>
              <w:spacing w:line="216" w:lineRule="auto"/>
              <w:jc w:val="center"/>
              <w:rPr>
                <w:b/>
                <w:sz w:val="22"/>
                <w:szCs w:val="22"/>
                <w:u w:val="single"/>
              </w:rPr>
            </w:pPr>
          </w:p>
        </w:tc>
      </w:tr>
      <w:tr w:rsidR="00131248" w14:paraId="6BD91F35" w14:textId="77777777" w:rsidTr="004F5D65">
        <w:trPr>
          <w:gridAfter w:val="1"/>
          <w:wAfter w:w="128" w:type="dxa"/>
        </w:trPr>
        <w:tc>
          <w:tcPr>
            <w:tcW w:w="11016" w:type="dxa"/>
            <w:gridSpan w:val="5"/>
          </w:tcPr>
          <w:p w14:paraId="2D59DF52" w14:textId="77777777" w:rsidR="00131248" w:rsidRDefault="00131248">
            <w:pPr>
              <w:spacing w:line="216" w:lineRule="auto"/>
              <w:jc w:val="center"/>
              <w:rPr>
                <w:b/>
                <w:sz w:val="22"/>
                <w:szCs w:val="22"/>
                <w:u w:val="single"/>
              </w:rPr>
            </w:pPr>
          </w:p>
        </w:tc>
      </w:tr>
      <w:tr w:rsidR="00131248" w14:paraId="26BCCB2F" w14:textId="77777777" w:rsidTr="004F5D65">
        <w:trPr>
          <w:gridAfter w:val="1"/>
          <w:wAfter w:w="128" w:type="dxa"/>
        </w:trPr>
        <w:tc>
          <w:tcPr>
            <w:tcW w:w="11016" w:type="dxa"/>
            <w:gridSpan w:val="5"/>
          </w:tcPr>
          <w:p w14:paraId="038F2CF8" w14:textId="77777777" w:rsidR="00131248" w:rsidRDefault="00131248" w:rsidP="00131248">
            <w:pPr>
              <w:spacing w:line="216" w:lineRule="auto"/>
              <w:rPr>
                <w:b/>
                <w:sz w:val="22"/>
                <w:szCs w:val="22"/>
                <w:u w:val="single"/>
              </w:rPr>
            </w:pPr>
          </w:p>
        </w:tc>
      </w:tr>
      <w:tr w:rsidR="00131248" w14:paraId="25DABF80" w14:textId="77777777" w:rsidTr="004F5D65">
        <w:trPr>
          <w:gridAfter w:val="1"/>
          <w:wAfter w:w="128" w:type="dxa"/>
        </w:trPr>
        <w:tc>
          <w:tcPr>
            <w:tcW w:w="11016" w:type="dxa"/>
            <w:gridSpan w:val="5"/>
          </w:tcPr>
          <w:p w14:paraId="33CBA08B" w14:textId="77777777" w:rsidR="00131248" w:rsidRDefault="00131248" w:rsidP="007A6584">
            <w:pPr>
              <w:spacing w:line="216" w:lineRule="auto"/>
              <w:jc w:val="center"/>
              <w:rPr>
                <w:b/>
                <w:sz w:val="22"/>
                <w:szCs w:val="22"/>
                <w:u w:val="single"/>
              </w:rPr>
            </w:pPr>
            <w:r w:rsidRPr="006B725A">
              <w:rPr>
                <w:b/>
                <w:sz w:val="22"/>
                <w:szCs w:val="22"/>
              </w:rPr>
              <w:t>E</w:t>
            </w:r>
            <w:r>
              <w:rPr>
                <w:b/>
                <w:sz w:val="22"/>
                <w:szCs w:val="22"/>
              </w:rPr>
              <w:t>XHIBIT</w:t>
            </w:r>
            <w:r w:rsidRPr="006B725A">
              <w:rPr>
                <w:b/>
                <w:sz w:val="22"/>
                <w:szCs w:val="22"/>
              </w:rPr>
              <w:t xml:space="preserve"> </w:t>
            </w:r>
            <w:r>
              <w:rPr>
                <w:b/>
                <w:sz w:val="22"/>
                <w:szCs w:val="22"/>
              </w:rPr>
              <w:t>B</w:t>
            </w:r>
          </w:p>
        </w:tc>
      </w:tr>
      <w:tr w:rsidR="00131248" w14:paraId="6EAA260B" w14:textId="77777777" w:rsidTr="004F5D65">
        <w:trPr>
          <w:gridAfter w:val="1"/>
          <w:wAfter w:w="128" w:type="dxa"/>
        </w:trPr>
        <w:tc>
          <w:tcPr>
            <w:tcW w:w="11016" w:type="dxa"/>
            <w:gridSpan w:val="5"/>
          </w:tcPr>
          <w:p w14:paraId="53F16485" w14:textId="77777777" w:rsidR="00131248" w:rsidRDefault="00131248" w:rsidP="007A6584">
            <w:pPr>
              <w:spacing w:line="216" w:lineRule="auto"/>
              <w:jc w:val="center"/>
              <w:rPr>
                <w:b/>
                <w:sz w:val="22"/>
                <w:szCs w:val="22"/>
                <w:u w:val="single"/>
              </w:rPr>
            </w:pPr>
          </w:p>
        </w:tc>
      </w:tr>
      <w:tr w:rsidR="00131248" w14:paraId="7654C9FF" w14:textId="77777777" w:rsidTr="004F5D65">
        <w:trPr>
          <w:gridAfter w:val="1"/>
          <w:wAfter w:w="128" w:type="dxa"/>
        </w:trPr>
        <w:tc>
          <w:tcPr>
            <w:tcW w:w="11016" w:type="dxa"/>
            <w:gridSpan w:val="5"/>
          </w:tcPr>
          <w:p w14:paraId="10826B23" w14:textId="77777777" w:rsidR="00131248" w:rsidRDefault="00131248" w:rsidP="007A6584">
            <w:pPr>
              <w:spacing w:line="216" w:lineRule="auto"/>
              <w:jc w:val="center"/>
              <w:rPr>
                <w:b/>
                <w:sz w:val="22"/>
                <w:szCs w:val="22"/>
                <w:u w:val="single"/>
              </w:rPr>
            </w:pPr>
            <w:r>
              <w:rPr>
                <w:b/>
                <w:sz w:val="22"/>
                <w:szCs w:val="22"/>
                <w:u w:val="single"/>
              </w:rPr>
              <w:t>PAYMENT TERMS</w:t>
            </w:r>
          </w:p>
        </w:tc>
      </w:tr>
      <w:tr w:rsidR="00131248" w14:paraId="0B0543FF" w14:textId="77777777" w:rsidTr="004F5D65">
        <w:trPr>
          <w:gridAfter w:val="1"/>
          <w:wAfter w:w="128" w:type="dxa"/>
        </w:trPr>
        <w:tc>
          <w:tcPr>
            <w:tcW w:w="11016" w:type="dxa"/>
            <w:gridSpan w:val="5"/>
          </w:tcPr>
          <w:p w14:paraId="2DD622E4" w14:textId="77777777" w:rsidR="00131248" w:rsidRDefault="00131248" w:rsidP="007A6584">
            <w:pPr>
              <w:spacing w:line="216" w:lineRule="auto"/>
              <w:jc w:val="center"/>
              <w:rPr>
                <w:b/>
                <w:sz w:val="22"/>
                <w:szCs w:val="22"/>
                <w:u w:val="single"/>
              </w:rPr>
            </w:pPr>
          </w:p>
        </w:tc>
      </w:tr>
      <w:tr w:rsidR="00131248" w14:paraId="1299DF10" w14:textId="77777777" w:rsidTr="004F5D65">
        <w:trPr>
          <w:gridAfter w:val="1"/>
          <w:wAfter w:w="128" w:type="dxa"/>
        </w:trPr>
        <w:tc>
          <w:tcPr>
            <w:tcW w:w="11016" w:type="dxa"/>
            <w:gridSpan w:val="5"/>
          </w:tcPr>
          <w:p w14:paraId="640E45D5" w14:textId="77777777" w:rsidR="00131248" w:rsidRDefault="00131248" w:rsidP="007A6584">
            <w:pPr>
              <w:spacing w:line="216" w:lineRule="auto"/>
              <w:jc w:val="center"/>
              <w:rPr>
                <w:b/>
                <w:sz w:val="22"/>
                <w:szCs w:val="22"/>
                <w:u w:val="single"/>
              </w:rPr>
            </w:pPr>
          </w:p>
        </w:tc>
      </w:tr>
      <w:tr w:rsidR="00131248" w14:paraId="4401E5F1" w14:textId="77777777" w:rsidTr="004F5D65">
        <w:trPr>
          <w:gridAfter w:val="1"/>
          <w:wAfter w:w="128" w:type="dxa"/>
        </w:trPr>
        <w:tc>
          <w:tcPr>
            <w:tcW w:w="11016" w:type="dxa"/>
            <w:gridSpan w:val="5"/>
          </w:tcPr>
          <w:p w14:paraId="340F24C2" w14:textId="77777777" w:rsidR="00131248" w:rsidRDefault="00131248" w:rsidP="007A6584">
            <w:pPr>
              <w:spacing w:line="216" w:lineRule="auto"/>
              <w:rPr>
                <w:b/>
                <w:sz w:val="22"/>
                <w:szCs w:val="22"/>
                <w:u w:val="single"/>
              </w:rPr>
            </w:pPr>
            <w:r w:rsidRPr="00A660D1">
              <w:rPr>
                <w:b/>
                <w:sz w:val="22"/>
                <w:szCs w:val="22"/>
                <w:u w:val="single"/>
              </w:rPr>
              <w:t>PAYMENT TERMS:</w:t>
            </w:r>
          </w:p>
        </w:tc>
      </w:tr>
      <w:tr w:rsidR="00131248" w14:paraId="663FFFF5" w14:textId="77777777" w:rsidTr="004F5D65">
        <w:trPr>
          <w:gridAfter w:val="1"/>
          <w:wAfter w:w="128" w:type="dxa"/>
        </w:trPr>
        <w:tc>
          <w:tcPr>
            <w:tcW w:w="11016" w:type="dxa"/>
            <w:gridSpan w:val="5"/>
          </w:tcPr>
          <w:p w14:paraId="17DF22A0" w14:textId="77777777" w:rsidR="00131248" w:rsidRDefault="00131248" w:rsidP="007A6584">
            <w:pPr>
              <w:spacing w:line="216" w:lineRule="auto"/>
              <w:jc w:val="center"/>
              <w:rPr>
                <w:b/>
                <w:sz w:val="22"/>
                <w:szCs w:val="22"/>
                <w:u w:val="single"/>
              </w:rPr>
            </w:pPr>
          </w:p>
        </w:tc>
      </w:tr>
      <w:tr w:rsidR="00131248" w14:paraId="218F05F1" w14:textId="77777777" w:rsidTr="004F5D65">
        <w:trPr>
          <w:gridAfter w:val="1"/>
          <w:wAfter w:w="128" w:type="dxa"/>
        </w:trPr>
        <w:tc>
          <w:tcPr>
            <w:tcW w:w="11016" w:type="dxa"/>
            <w:gridSpan w:val="5"/>
          </w:tcPr>
          <w:p w14:paraId="404B3DCF" w14:textId="77777777" w:rsidR="00131248" w:rsidRDefault="00131248" w:rsidP="007A6584">
            <w:pPr>
              <w:spacing w:line="216" w:lineRule="auto"/>
              <w:jc w:val="both"/>
              <w:rPr>
                <w:b/>
                <w:sz w:val="22"/>
                <w:szCs w:val="22"/>
                <w:u w:val="single"/>
              </w:rPr>
            </w:pPr>
            <w:r>
              <w:rPr>
                <w:sz w:val="19"/>
                <w:szCs w:val="19"/>
              </w:rPr>
              <w:t>Payment shall be due within 30 days from the date the credit first appears on Client's billing or upon receipt of a refund, as applicable</w:t>
            </w:r>
            <w:r>
              <w:rPr>
                <w:sz w:val="22"/>
                <w:szCs w:val="22"/>
              </w:rPr>
              <w:t>.</w:t>
            </w:r>
          </w:p>
        </w:tc>
      </w:tr>
      <w:tr w:rsidR="00131248" w14:paraId="69D3A9C9" w14:textId="77777777" w:rsidTr="004F5D65">
        <w:trPr>
          <w:gridAfter w:val="1"/>
          <w:wAfter w:w="128" w:type="dxa"/>
        </w:trPr>
        <w:tc>
          <w:tcPr>
            <w:tcW w:w="11016" w:type="dxa"/>
            <w:gridSpan w:val="5"/>
          </w:tcPr>
          <w:p w14:paraId="06E3BCEE" w14:textId="77777777" w:rsidR="00131248" w:rsidRDefault="00131248" w:rsidP="007A6584">
            <w:pPr>
              <w:spacing w:line="216" w:lineRule="auto"/>
              <w:jc w:val="center"/>
              <w:rPr>
                <w:b/>
                <w:sz w:val="22"/>
                <w:szCs w:val="22"/>
                <w:u w:val="single"/>
              </w:rPr>
            </w:pPr>
          </w:p>
        </w:tc>
      </w:tr>
      <w:tr w:rsidR="00131248" w14:paraId="4EFE5688" w14:textId="77777777" w:rsidTr="004F5D65">
        <w:trPr>
          <w:gridAfter w:val="1"/>
          <w:wAfter w:w="128" w:type="dxa"/>
        </w:trPr>
        <w:tc>
          <w:tcPr>
            <w:tcW w:w="11016" w:type="dxa"/>
            <w:gridSpan w:val="5"/>
          </w:tcPr>
          <w:p w14:paraId="78256E1D" w14:textId="5989D1A8" w:rsidR="00131248" w:rsidRDefault="004A5724" w:rsidP="007A6584">
            <w:pPr>
              <w:spacing w:line="216" w:lineRule="auto"/>
              <w:jc w:val="center"/>
              <w:rPr>
                <w:b/>
                <w:sz w:val="22"/>
                <w:szCs w:val="22"/>
                <w:u w:val="single"/>
              </w:rPr>
            </w:pPr>
            <w:r w:rsidRPr="004A5724">
              <w:rPr>
                <w:sz w:val="22"/>
                <w:szCs w:val="22"/>
              </w:rPr>
              <w:t>&lt;End</w:t>
            </w:r>
            <w:r w:rsidR="00E72018">
              <w:rPr>
                <w:sz w:val="22"/>
                <w:szCs w:val="22"/>
              </w:rPr>
              <w:t xml:space="preserve"> </w:t>
            </w:r>
            <w:r w:rsidRPr="004A5724">
              <w:rPr>
                <w:sz w:val="22"/>
                <w:szCs w:val="22"/>
              </w:rPr>
              <w:t>Of</w:t>
            </w:r>
            <w:r w:rsidR="00E72018">
              <w:rPr>
                <w:sz w:val="22"/>
                <w:szCs w:val="22"/>
              </w:rPr>
              <w:t xml:space="preserve"> </w:t>
            </w:r>
            <w:r w:rsidRPr="004A5724">
              <w:rPr>
                <w:sz w:val="22"/>
                <w:szCs w:val="22"/>
              </w:rPr>
              <w:t>Exhibit</w:t>
            </w:r>
            <w:r w:rsidR="00E72018">
              <w:rPr>
                <w:sz w:val="22"/>
                <w:szCs w:val="22"/>
              </w:rPr>
              <w:t xml:space="preserve"> </w:t>
            </w:r>
            <w:r w:rsidRPr="004A5724">
              <w:rPr>
                <w:sz w:val="22"/>
                <w:szCs w:val="22"/>
              </w:rPr>
              <w:t>B&gt;</w:t>
            </w:r>
          </w:p>
        </w:tc>
      </w:tr>
      <w:tr w:rsidR="00131248" w14:paraId="5842CCC4" w14:textId="77777777" w:rsidTr="004F5D65">
        <w:trPr>
          <w:gridAfter w:val="1"/>
          <w:wAfter w:w="128" w:type="dxa"/>
        </w:trPr>
        <w:tc>
          <w:tcPr>
            <w:tcW w:w="11016" w:type="dxa"/>
            <w:gridSpan w:val="5"/>
          </w:tcPr>
          <w:p w14:paraId="0E4A6CF6" w14:textId="77777777" w:rsidR="00131248" w:rsidRDefault="00131248">
            <w:pPr>
              <w:spacing w:line="216" w:lineRule="auto"/>
              <w:jc w:val="center"/>
              <w:rPr>
                <w:b/>
                <w:sz w:val="22"/>
                <w:szCs w:val="22"/>
                <w:u w:val="single"/>
              </w:rPr>
            </w:pPr>
          </w:p>
        </w:tc>
      </w:tr>
      <w:tr w:rsidR="00131248" w14:paraId="12647094" w14:textId="77777777" w:rsidTr="004F5D65">
        <w:trPr>
          <w:gridAfter w:val="1"/>
          <w:wAfter w:w="128" w:type="dxa"/>
        </w:trPr>
        <w:tc>
          <w:tcPr>
            <w:tcW w:w="11016" w:type="dxa"/>
            <w:gridSpan w:val="5"/>
          </w:tcPr>
          <w:p w14:paraId="15B66C46" w14:textId="77777777" w:rsidR="00131248" w:rsidRDefault="00131248">
            <w:pPr>
              <w:spacing w:line="216" w:lineRule="auto"/>
              <w:jc w:val="center"/>
              <w:rPr>
                <w:b/>
                <w:sz w:val="22"/>
                <w:szCs w:val="22"/>
                <w:u w:val="single"/>
              </w:rPr>
            </w:pPr>
          </w:p>
        </w:tc>
      </w:tr>
      <w:tr w:rsidR="00131248" w14:paraId="4FA79BAC" w14:textId="77777777" w:rsidTr="004F5D65">
        <w:trPr>
          <w:gridAfter w:val="1"/>
          <w:wAfter w:w="128" w:type="dxa"/>
        </w:trPr>
        <w:tc>
          <w:tcPr>
            <w:tcW w:w="11016" w:type="dxa"/>
            <w:gridSpan w:val="5"/>
          </w:tcPr>
          <w:p w14:paraId="323FAB9E" w14:textId="77777777" w:rsidR="00131248" w:rsidRDefault="00131248">
            <w:pPr>
              <w:spacing w:line="216" w:lineRule="auto"/>
              <w:jc w:val="center"/>
              <w:rPr>
                <w:b/>
                <w:sz w:val="22"/>
                <w:szCs w:val="22"/>
                <w:u w:val="single"/>
              </w:rPr>
            </w:pPr>
          </w:p>
        </w:tc>
      </w:tr>
      <w:tr w:rsidR="00131248" w14:paraId="21EBC930" w14:textId="77777777" w:rsidTr="004F5D65">
        <w:trPr>
          <w:gridAfter w:val="1"/>
          <w:wAfter w:w="128" w:type="dxa"/>
        </w:trPr>
        <w:tc>
          <w:tcPr>
            <w:tcW w:w="11016" w:type="dxa"/>
            <w:gridSpan w:val="5"/>
          </w:tcPr>
          <w:p w14:paraId="6C0BF611" w14:textId="77777777" w:rsidR="00131248" w:rsidRDefault="00131248">
            <w:pPr>
              <w:spacing w:line="216" w:lineRule="auto"/>
              <w:jc w:val="center"/>
              <w:rPr>
                <w:b/>
                <w:sz w:val="22"/>
                <w:szCs w:val="22"/>
                <w:u w:val="single"/>
              </w:rPr>
            </w:pPr>
          </w:p>
        </w:tc>
      </w:tr>
      <w:tr w:rsidR="00131248" w14:paraId="139EF279" w14:textId="77777777" w:rsidTr="004F5D65">
        <w:trPr>
          <w:gridAfter w:val="1"/>
          <w:wAfter w:w="128" w:type="dxa"/>
        </w:trPr>
        <w:tc>
          <w:tcPr>
            <w:tcW w:w="11016" w:type="dxa"/>
            <w:gridSpan w:val="5"/>
          </w:tcPr>
          <w:p w14:paraId="6D91F633" w14:textId="77777777" w:rsidR="00131248" w:rsidRDefault="00131248">
            <w:pPr>
              <w:spacing w:line="216" w:lineRule="auto"/>
              <w:jc w:val="center"/>
              <w:rPr>
                <w:b/>
                <w:sz w:val="22"/>
                <w:szCs w:val="22"/>
                <w:u w:val="single"/>
              </w:rPr>
            </w:pPr>
            <w:r w:rsidRPr="006B725A">
              <w:rPr>
                <w:b/>
                <w:sz w:val="22"/>
                <w:szCs w:val="22"/>
              </w:rPr>
              <w:t>E</w:t>
            </w:r>
            <w:r>
              <w:rPr>
                <w:b/>
                <w:sz w:val="22"/>
                <w:szCs w:val="22"/>
              </w:rPr>
              <w:t>XHIBIT C</w:t>
            </w:r>
          </w:p>
        </w:tc>
      </w:tr>
      <w:tr w:rsidR="00131248" w14:paraId="598CBE2A" w14:textId="77777777" w:rsidTr="004F5D65">
        <w:trPr>
          <w:gridAfter w:val="1"/>
          <w:wAfter w:w="128" w:type="dxa"/>
        </w:trPr>
        <w:tc>
          <w:tcPr>
            <w:tcW w:w="11016" w:type="dxa"/>
            <w:gridSpan w:val="5"/>
          </w:tcPr>
          <w:p w14:paraId="53C8CDD1" w14:textId="77777777" w:rsidR="00131248" w:rsidRDefault="00131248" w:rsidP="00131248">
            <w:pPr>
              <w:spacing w:line="216" w:lineRule="auto"/>
              <w:ind w:left="3600"/>
              <w:rPr>
                <w:b/>
                <w:sz w:val="22"/>
                <w:szCs w:val="22"/>
                <w:u w:val="single"/>
              </w:rPr>
            </w:pPr>
          </w:p>
        </w:tc>
      </w:tr>
      <w:tr w:rsidR="00131248" w14:paraId="4460D7B3" w14:textId="77777777" w:rsidTr="004F5D65">
        <w:trPr>
          <w:gridAfter w:val="1"/>
          <w:wAfter w:w="128" w:type="dxa"/>
        </w:trPr>
        <w:tc>
          <w:tcPr>
            <w:tcW w:w="11016" w:type="dxa"/>
            <w:gridSpan w:val="5"/>
          </w:tcPr>
          <w:p w14:paraId="0768390A" w14:textId="77777777" w:rsidR="00131248" w:rsidRDefault="00131248" w:rsidP="007A6584">
            <w:pPr>
              <w:spacing w:line="216" w:lineRule="auto"/>
              <w:ind w:left="3600"/>
              <w:rPr>
                <w:b/>
                <w:sz w:val="22"/>
                <w:szCs w:val="22"/>
                <w:u w:val="single"/>
              </w:rPr>
            </w:pPr>
            <w:r w:rsidRPr="006B725A">
              <w:rPr>
                <w:b/>
                <w:sz w:val="22"/>
                <w:szCs w:val="22"/>
              </w:rPr>
              <w:t>Insurance Requirements</w:t>
            </w:r>
          </w:p>
        </w:tc>
      </w:tr>
      <w:tr w:rsidR="00131248" w14:paraId="73EEE0CD" w14:textId="77777777" w:rsidTr="004F5D65">
        <w:trPr>
          <w:gridAfter w:val="1"/>
          <w:wAfter w:w="128" w:type="dxa"/>
        </w:trPr>
        <w:tc>
          <w:tcPr>
            <w:tcW w:w="11016" w:type="dxa"/>
            <w:gridSpan w:val="5"/>
          </w:tcPr>
          <w:p w14:paraId="523FC82A" w14:textId="77777777" w:rsidR="00131248" w:rsidRDefault="00131248" w:rsidP="007A6584">
            <w:pPr>
              <w:spacing w:line="216" w:lineRule="auto"/>
              <w:jc w:val="center"/>
              <w:rPr>
                <w:b/>
                <w:sz w:val="22"/>
                <w:szCs w:val="22"/>
                <w:u w:val="single"/>
              </w:rPr>
            </w:pPr>
          </w:p>
        </w:tc>
      </w:tr>
      <w:tr w:rsidR="00131248" w14:paraId="2B7CAE22" w14:textId="77777777" w:rsidTr="004F5D65">
        <w:trPr>
          <w:gridAfter w:val="1"/>
          <w:wAfter w:w="128" w:type="dxa"/>
        </w:trPr>
        <w:tc>
          <w:tcPr>
            <w:tcW w:w="11016" w:type="dxa"/>
            <w:gridSpan w:val="5"/>
          </w:tcPr>
          <w:p w14:paraId="2E3307BE" w14:textId="77777777" w:rsidR="00131248" w:rsidRPr="0043225A" w:rsidRDefault="00131248" w:rsidP="00131248">
            <w:pPr>
              <w:ind w:left="720" w:hanging="720"/>
              <w:jc w:val="both"/>
              <w:rPr>
                <w:sz w:val="22"/>
                <w:szCs w:val="22"/>
              </w:rPr>
            </w:pPr>
            <w:r w:rsidRPr="006B725A">
              <w:rPr>
                <w:sz w:val="22"/>
                <w:szCs w:val="22"/>
              </w:rPr>
              <w:t>(a)</w:t>
            </w:r>
            <w:r w:rsidRPr="006B725A">
              <w:rPr>
                <w:sz w:val="22"/>
                <w:szCs w:val="22"/>
              </w:rPr>
              <w:tab/>
              <w:t>Commercial general liability insurance, on an occurrence basis, adequate to protect the interest of the parties to the Agreement, shall (</w:t>
            </w:r>
            <w:proofErr w:type="spellStart"/>
            <w:r w:rsidRPr="006B725A">
              <w:rPr>
                <w:sz w:val="22"/>
                <w:szCs w:val="22"/>
              </w:rPr>
              <w:t>i</w:t>
            </w:r>
            <w:proofErr w:type="spellEnd"/>
            <w:r w:rsidRPr="006B725A">
              <w:rPr>
                <w:sz w:val="22"/>
                <w:szCs w:val="22"/>
              </w:rPr>
              <w:t>) n</w:t>
            </w:r>
            <w:r w:rsidRPr="0043225A">
              <w:rPr>
                <w:sz w:val="22"/>
                <w:szCs w:val="22"/>
              </w:rPr>
              <w:t xml:space="preserve">ame Owner, Manager, and, if requested by Manager, Lender, as additional insureds; (ii) waive all rights of subrogation against Indemnities; and (iii) be the primary liability insurance, and not excess over any liability policy carried by Owner and/or Manager, for all claims or liabilities arising from, or incidental to this Agreement.  General liability risks and key exposures to be covered shall include, but not be limited to, the Community and Contractor’s operations in connection with the Community, blanket contractual, personal injury, </w:t>
            </w:r>
            <w:r w:rsidRPr="0043225A">
              <w:rPr>
                <w:sz w:val="22"/>
                <w:szCs w:val="22"/>
              </w:rPr>
              <w:lastRenderedPageBreak/>
              <w:t>and completed operations.  The limits of each policy shall not be less than $</w:t>
            </w:r>
            <w:r>
              <w:rPr>
                <w:sz w:val="22"/>
                <w:szCs w:val="22"/>
              </w:rPr>
              <w:t>5</w:t>
            </w:r>
            <w:r w:rsidRPr="0043225A">
              <w:rPr>
                <w:sz w:val="22"/>
                <w:szCs w:val="22"/>
              </w:rPr>
              <w:t>00,000 per occurrence for bodily injury, personal injury and property damage.</w:t>
            </w:r>
          </w:p>
          <w:p w14:paraId="76BCD3D2" w14:textId="77777777" w:rsidR="00131248" w:rsidRPr="0043225A" w:rsidRDefault="00131248" w:rsidP="00131248">
            <w:pPr>
              <w:ind w:left="720" w:hanging="720"/>
              <w:jc w:val="both"/>
              <w:rPr>
                <w:sz w:val="22"/>
                <w:szCs w:val="22"/>
              </w:rPr>
            </w:pPr>
          </w:p>
          <w:p w14:paraId="45170A49" w14:textId="77777777" w:rsidR="00131248" w:rsidRPr="0043225A" w:rsidRDefault="00131248" w:rsidP="00131248">
            <w:pPr>
              <w:ind w:left="720" w:hanging="720"/>
              <w:jc w:val="both"/>
              <w:rPr>
                <w:sz w:val="22"/>
                <w:szCs w:val="22"/>
              </w:rPr>
            </w:pPr>
            <w:r w:rsidRPr="0043225A">
              <w:rPr>
                <w:sz w:val="22"/>
                <w:szCs w:val="22"/>
              </w:rPr>
              <w:t>(b)</w:t>
            </w:r>
            <w:r w:rsidRPr="0043225A">
              <w:rPr>
                <w:sz w:val="22"/>
                <w:szCs w:val="22"/>
              </w:rPr>
              <w:tab/>
              <w:t>Workers’ Compensation insurance in full compliance with all applicable state and federal laws and regulations covering all employees of Contractor.  Coverage shall include employer’s liability insurance in an amount of not less than $500,000.  Such policy shall contain a waiver of subrogation as to the Indemnities.</w:t>
            </w:r>
          </w:p>
          <w:p w14:paraId="1FF27B0C" w14:textId="77777777" w:rsidR="00131248" w:rsidRPr="0043225A" w:rsidRDefault="00131248" w:rsidP="00131248">
            <w:pPr>
              <w:ind w:left="720" w:hanging="720"/>
              <w:jc w:val="both"/>
              <w:rPr>
                <w:sz w:val="22"/>
                <w:szCs w:val="22"/>
              </w:rPr>
            </w:pPr>
          </w:p>
          <w:p w14:paraId="34673DBF" w14:textId="77777777" w:rsidR="00131248" w:rsidRPr="0043225A" w:rsidRDefault="00131248" w:rsidP="00131248">
            <w:pPr>
              <w:ind w:left="720" w:hanging="720"/>
              <w:jc w:val="both"/>
              <w:rPr>
                <w:sz w:val="22"/>
                <w:szCs w:val="22"/>
              </w:rPr>
            </w:pPr>
            <w:r w:rsidRPr="0043225A">
              <w:rPr>
                <w:sz w:val="22"/>
                <w:szCs w:val="22"/>
              </w:rPr>
              <w:t>(c)</w:t>
            </w:r>
            <w:r w:rsidRPr="0043225A">
              <w:rPr>
                <w:sz w:val="22"/>
                <w:szCs w:val="22"/>
              </w:rPr>
              <w:tab/>
              <w:t>A brief description of the Work must be indicated on the Certificate of Insurance, and Certificates of Insurance must be provided and must state that coverage will not be altered, canceled or allowed to expire before thirty (30) days prior written notice to Owner and Manager.</w:t>
            </w:r>
          </w:p>
          <w:p w14:paraId="77B89FAD" w14:textId="77777777" w:rsidR="00131248" w:rsidRPr="0043225A" w:rsidRDefault="00131248" w:rsidP="00131248">
            <w:pPr>
              <w:ind w:left="720" w:hanging="720"/>
              <w:jc w:val="both"/>
              <w:rPr>
                <w:sz w:val="22"/>
                <w:szCs w:val="22"/>
              </w:rPr>
            </w:pPr>
          </w:p>
          <w:p w14:paraId="00D2A125" w14:textId="77777777" w:rsidR="00131248" w:rsidRDefault="00131248" w:rsidP="00806F84">
            <w:pPr>
              <w:spacing w:line="216" w:lineRule="auto"/>
              <w:ind w:left="720" w:hanging="720"/>
              <w:jc w:val="both"/>
              <w:rPr>
                <w:b/>
                <w:sz w:val="22"/>
                <w:szCs w:val="22"/>
                <w:u w:val="single"/>
              </w:rPr>
            </w:pPr>
            <w:r w:rsidRPr="0043225A">
              <w:rPr>
                <w:sz w:val="22"/>
                <w:szCs w:val="22"/>
              </w:rPr>
              <w:t>(d)</w:t>
            </w:r>
            <w:r w:rsidRPr="0043225A">
              <w:rPr>
                <w:sz w:val="22"/>
                <w:szCs w:val="22"/>
              </w:rPr>
              <w:tab/>
              <w:t>Contractor’s insurance policy must include any subcontractor or supplier working or delivering to the Community. Otherwise, certificates evidencing equivalent insurance coverage from each subcontractor or Contractor’s supplier must be obtained before entering into the Community.</w:t>
            </w:r>
          </w:p>
        </w:tc>
      </w:tr>
      <w:tr w:rsidR="00131248" w14:paraId="1A398702" w14:textId="77777777" w:rsidTr="004F5D65">
        <w:trPr>
          <w:gridAfter w:val="1"/>
          <w:wAfter w:w="128" w:type="dxa"/>
        </w:trPr>
        <w:tc>
          <w:tcPr>
            <w:tcW w:w="11016" w:type="dxa"/>
            <w:gridSpan w:val="5"/>
          </w:tcPr>
          <w:p w14:paraId="69310FD6" w14:textId="77777777" w:rsidR="00131248" w:rsidRDefault="00131248" w:rsidP="007A6584">
            <w:pPr>
              <w:spacing w:line="216" w:lineRule="auto"/>
              <w:jc w:val="center"/>
              <w:rPr>
                <w:b/>
                <w:sz w:val="22"/>
                <w:szCs w:val="22"/>
                <w:u w:val="single"/>
              </w:rPr>
            </w:pPr>
          </w:p>
        </w:tc>
      </w:tr>
      <w:tr w:rsidR="00131248" w14:paraId="274468D0" w14:textId="77777777" w:rsidTr="004F5D65">
        <w:trPr>
          <w:gridAfter w:val="1"/>
          <w:wAfter w:w="128" w:type="dxa"/>
        </w:trPr>
        <w:tc>
          <w:tcPr>
            <w:tcW w:w="11016" w:type="dxa"/>
            <w:gridSpan w:val="5"/>
          </w:tcPr>
          <w:p w14:paraId="2BFD1612" w14:textId="77777777" w:rsidR="00131248" w:rsidRDefault="00131248" w:rsidP="007A6584">
            <w:pPr>
              <w:spacing w:line="216" w:lineRule="auto"/>
              <w:rPr>
                <w:b/>
                <w:sz w:val="22"/>
                <w:szCs w:val="22"/>
                <w:u w:val="single"/>
              </w:rPr>
            </w:pPr>
            <w:r w:rsidRPr="0043225A">
              <w:rPr>
                <w:b/>
                <w:sz w:val="22"/>
                <w:szCs w:val="22"/>
              </w:rPr>
              <w:t>Insurance:</w:t>
            </w:r>
          </w:p>
        </w:tc>
      </w:tr>
      <w:tr w:rsidR="00131248" w14:paraId="6CF48104" w14:textId="77777777" w:rsidTr="004F5D65">
        <w:trPr>
          <w:gridAfter w:val="1"/>
          <w:wAfter w:w="128" w:type="dxa"/>
        </w:trPr>
        <w:tc>
          <w:tcPr>
            <w:tcW w:w="11016" w:type="dxa"/>
            <w:gridSpan w:val="5"/>
          </w:tcPr>
          <w:p w14:paraId="0675B6DA" w14:textId="77777777" w:rsidR="00131248" w:rsidRDefault="00131248" w:rsidP="007A6584">
            <w:pPr>
              <w:spacing w:line="216" w:lineRule="auto"/>
              <w:ind w:left="720"/>
              <w:rPr>
                <w:b/>
                <w:sz w:val="22"/>
                <w:szCs w:val="22"/>
                <w:u w:val="single"/>
              </w:rPr>
            </w:pPr>
            <w:r w:rsidRPr="0043225A">
              <w:rPr>
                <w:b/>
                <w:sz w:val="22"/>
                <w:szCs w:val="22"/>
              </w:rPr>
              <w:t>Insurance</w:t>
            </w:r>
          </w:p>
        </w:tc>
      </w:tr>
      <w:tr w:rsidR="00131248" w14:paraId="305ACE48" w14:textId="77777777" w:rsidTr="004F5D65">
        <w:trPr>
          <w:gridAfter w:val="1"/>
          <w:wAfter w:w="128" w:type="dxa"/>
        </w:trPr>
        <w:tc>
          <w:tcPr>
            <w:tcW w:w="11016" w:type="dxa"/>
            <w:gridSpan w:val="5"/>
          </w:tcPr>
          <w:p w14:paraId="7B065CA7" w14:textId="77777777" w:rsidR="00131248" w:rsidRPr="0043225A" w:rsidRDefault="00131248" w:rsidP="007A6584">
            <w:pPr>
              <w:numPr>
                <w:ilvl w:val="0"/>
                <w:numId w:val="9"/>
              </w:numPr>
              <w:ind w:left="1800" w:right="720"/>
              <w:jc w:val="both"/>
              <w:rPr>
                <w:sz w:val="22"/>
                <w:szCs w:val="22"/>
              </w:rPr>
            </w:pPr>
            <w:r w:rsidRPr="0043225A">
              <w:rPr>
                <w:sz w:val="22"/>
                <w:szCs w:val="22"/>
              </w:rPr>
              <w:t>Minimum General Liability: $</w:t>
            </w:r>
            <w:r>
              <w:rPr>
                <w:sz w:val="22"/>
                <w:szCs w:val="22"/>
              </w:rPr>
              <w:t>5</w:t>
            </w:r>
            <w:r w:rsidRPr="0043225A">
              <w:rPr>
                <w:sz w:val="22"/>
                <w:szCs w:val="22"/>
              </w:rPr>
              <w:t>00,000 Combined Single Limit &amp; Aggregate</w:t>
            </w:r>
          </w:p>
          <w:p w14:paraId="3E1D6994" w14:textId="77777777" w:rsidR="00131248" w:rsidRPr="0043225A" w:rsidRDefault="00131248" w:rsidP="007A6584">
            <w:pPr>
              <w:numPr>
                <w:ilvl w:val="0"/>
                <w:numId w:val="9"/>
              </w:numPr>
              <w:ind w:left="1800" w:right="720"/>
              <w:jc w:val="both"/>
              <w:rPr>
                <w:sz w:val="22"/>
                <w:szCs w:val="22"/>
              </w:rPr>
            </w:pPr>
            <w:r w:rsidRPr="0043225A">
              <w:rPr>
                <w:sz w:val="22"/>
                <w:szCs w:val="22"/>
              </w:rPr>
              <w:t>Minimum Workers Compensation Insurance: $500,000</w:t>
            </w:r>
          </w:p>
          <w:p w14:paraId="096836CC" w14:textId="77777777" w:rsidR="00131248" w:rsidRPr="0043225A" w:rsidRDefault="00131248" w:rsidP="007A6584">
            <w:pPr>
              <w:numPr>
                <w:ilvl w:val="0"/>
                <w:numId w:val="9"/>
              </w:numPr>
              <w:ind w:left="1800" w:right="720"/>
              <w:jc w:val="both"/>
              <w:rPr>
                <w:sz w:val="22"/>
                <w:szCs w:val="22"/>
              </w:rPr>
            </w:pPr>
            <w:r w:rsidRPr="0043225A">
              <w:rPr>
                <w:sz w:val="22"/>
                <w:szCs w:val="22"/>
              </w:rPr>
              <w:t xml:space="preserve">Additional Insureds: Hometown </w:t>
            </w:r>
            <w:smartTag w:uri="urn:schemas-microsoft-com:office:smarttags" w:element="place">
              <w:smartTag w:uri="urn:schemas-microsoft-com:office:smarttags" w:element="country-region">
                <w:r w:rsidRPr="0043225A">
                  <w:rPr>
                    <w:sz w:val="22"/>
                    <w:szCs w:val="22"/>
                  </w:rPr>
                  <w:t>America</w:t>
                </w:r>
              </w:smartTag>
            </w:smartTag>
            <w:r w:rsidRPr="0043225A">
              <w:rPr>
                <w:sz w:val="22"/>
                <w:szCs w:val="22"/>
              </w:rPr>
              <w:t xml:space="preserve">, L.L.C., the Owner, and, if required, the Lender </w:t>
            </w:r>
          </w:p>
          <w:p w14:paraId="7E0AF663" w14:textId="77777777" w:rsidR="00131248" w:rsidRPr="0043225A" w:rsidRDefault="00131248" w:rsidP="007A6584">
            <w:pPr>
              <w:numPr>
                <w:ilvl w:val="0"/>
                <w:numId w:val="9"/>
              </w:numPr>
              <w:ind w:left="1800" w:right="720"/>
              <w:jc w:val="both"/>
              <w:rPr>
                <w:sz w:val="22"/>
                <w:szCs w:val="22"/>
              </w:rPr>
            </w:pPr>
            <w:r w:rsidRPr="0043225A">
              <w:rPr>
                <w:sz w:val="22"/>
                <w:szCs w:val="22"/>
              </w:rPr>
              <w:t>Minimum Insurance Company A.M. Best Rating: A8</w:t>
            </w:r>
          </w:p>
          <w:p w14:paraId="059B42B5" w14:textId="77777777" w:rsidR="00131248" w:rsidRDefault="00131248" w:rsidP="007A6584">
            <w:pPr>
              <w:spacing w:line="216" w:lineRule="auto"/>
              <w:jc w:val="center"/>
              <w:rPr>
                <w:b/>
                <w:sz w:val="22"/>
                <w:szCs w:val="22"/>
                <w:u w:val="single"/>
              </w:rPr>
            </w:pPr>
          </w:p>
        </w:tc>
      </w:tr>
      <w:tr w:rsidR="00131248" w14:paraId="248309AB" w14:textId="77777777" w:rsidTr="004F5D65">
        <w:trPr>
          <w:gridAfter w:val="1"/>
          <w:wAfter w:w="128" w:type="dxa"/>
        </w:trPr>
        <w:tc>
          <w:tcPr>
            <w:tcW w:w="11016" w:type="dxa"/>
            <w:gridSpan w:val="5"/>
          </w:tcPr>
          <w:p w14:paraId="26A8604C" w14:textId="77777777" w:rsidR="00131248" w:rsidRDefault="00131248" w:rsidP="007A6584">
            <w:pPr>
              <w:spacing w:line="216" w:lineRule="auto"/>
              <w:jc w:val="center"/>
              <w:rPr>
                <w:b/>
                <w:sz w:val="22"/>
                <w:szCs w:val="22"/>
                <w:u w:val="single"/>
              </w:rPr>
            </w:pPr>
          </w:p>
        </w:tc>
      </w:tr>
      <w:tr w:rsidR="00131248" w14:paraId="4CB46008" w14:textId="77777777" w:rsidTr="004F5D65">
        <w:trPr>
          <w:gridAfter w:val="1"/>
          <w:wAfter w:w="128" w:type="dxa"/>
        </w:trPr>
        <w:tc>
          <w:tcPr>
            <w:tcW w:w="11016" w:type="dxa"/>
            <w:gridSpan w:val="5"/>
          </w:tcPr>
          <w:p w14:paraId="5216B897" w14:textId="77777777" w:rsidR="00131248" w:rsidRDefault="00131248" w:rsidP="007A6584">
            <w:pPr>
              <w:spacing w:line="216" w:lineRule="auto"/>
              <w:rPr>
                <w:b/>
                <w:sz w:val="22"/>
                <w:szCs w:val="22"/>
                <w:u w:val="single"/>
              </w:rPr>
            </w:pPr>
            <w:r>
              <w:rPr>
                <w:b/>
                <w:sz w:val="22"/>
                <w:szCs w:val="22"/>
              </w:rPr>
              <w:t xml:space="preserve">             </w:t>
            </w:r>
            <w:r w:rsidRPr="0043225A">
              <w:rPr>
                <w:b/>
                <w:sz w:val="22"/>
                <w:szCs w:val="22"/>
              </w:rPr>
              <w:t>Additional Requirements</w:t>
            </w:r>
          </w:p>
        </w:tc>
      </w:tr>
      <w:tr w:rsidR="00131248" w14:paraId="0213AD2C" w14:textId="77777777" w:rsidTr="004F5D65">
        <w:trPr>
          <w:gridAfter w:val="1"/>
          <w:wAfter w:w="128" w:type="dxa"/>
        </w:trPr>
        <w:tc>
          <w:tcPr>
            <w:tcW w:w="11016" w:type="dxa"/>
            <w:gridSpan w:val="5"/>
          </w:tcPr>
          <w:p w14:paraId="3ED4F151" w14:textId="77777777" w:rsidR="00131248" w:rsidRPr="0043225A" w:rsidRDefault="00131248" w:rsidP="007A6584">
            <w:pPr>
              <w:numPr>
                <w:ilvl w:val="0"/>
                <w:numId w:val="10"/>
              </w:numPr>
              <w:tabs>
                <w:tab w:val="num" w:pos="1800"/>
              </w:tabs>
              <w:ind w:left="1800" w:right="1440"/>
              <w:jc w:val="both"/>
              <w:rPr>
                <w:sz w:val="22"/>
                <w:szCs w:val="22"/>
              </w:rPr>
            </w:pPr>
            <w:r w:rsidRPr="0043225A">
              <w:rPr>
                <w:sz w:val="22"/>
                <w:szCs w:val="22"/>
              </w:rPr>
              <w:t xml:space="preserve">Proof of </w:t>
            </w:r>
            <w:smartTag w:uri="urn:schemas-microsoft-com:office:smarttags" w:element="place">
              <w:smartTag w:uri="urn:schemas-microsoft-com:office:smarttags" w:element="PlaceName">
                <w:r w:rsidRPr="0043225A">
                  <w:rPr>
                    <w:sz w:val="22"/>
                    <w:szCs w:val="22"/>
                  </w:rPr>
                  <w:t>Current</w:t>
                </w:r>
              </w:smartTag>
              <w:r w:rsidRPr="0043225A">
                <w:rPr>
                  <w:sz w:val="22"/>
                  <w:szCs w:val="22"/>
                </w:rPr>
                <w:t xml:space="preserve"> </w:t>
              </w:r>
              <w:smartTag w:uri="urn:schemas-microsoft-com:office:smarttags" w:element="PlaceType">
                <w:r w:rsidRPr="0043225A">
                  <w:rPr>
                    <w:sz w:val="22"/>
                    <w:szCs w:val="22"/>
                  </w:rPr>
                  <w:t>State</w:t>
                </w:r>
              </w:smartTag>
            </w:smartTag>
            <w:r w:rsidRPr="0043225A">
              <w:rPr>
                <w:sz w:val="22"/>
                <w:szCs w:val="22"/>
              </w:rPr>
              <w:t xml:space="preserve"> and Local Licensing consistent with the vendor’s trade or profession</w:t>
            </w:r>
          </w:p>
          <w:p w14:paraId="0A3A852C" w14:textId="77777777" w:rsidR="00131248" w:rsidRPr="00131248" w:rsidRDefault="00131248" w:rsidP="007A6584">
            <w:pPr>
              <w:numPr>
                <w:ilvl w:val="0"/>
                <w:numId w:val="10"/>
              </w:numPr>
              <w:tabs>
                <w:tab w:val="num" w:pos="1800"/>
              </w:tabs>
              <w:ind w:left="1800" w:right="1440"/>
              <w:jc w:val="both"/>
              <w:rPr>
                <w:rFonts w:ascii="Arial" w:hAnsi="Arial" w:cs="Arial"/>
                <w:b/>
                <w:sz w:val="22"/>
                <w:szCs w:val="22"/>
              </w:rPr>
            </w:pPr>
            <w:r w:rsidRPr="0043225A">
              <w:rPr>
                <w:sz w:val="22"/>
                <w:szCs w:val="22"/>
              </w:rPr>
              <w:t>State and Local Permits</w:t>
            </w:r>
          </w:p>
        </w:tc>
      </w:tr>
      <w:tr w:rsidR="00131248" w14:paraId="0B1DC125" w14:textId="77777777" w:rsidTr="004F5D65">
        <w:trPr>
          <w:gridAfter w:val="1"/>
          <w:wAfter w:w="128" w:type="dxa"/>
        </w:trPr>
        <w:tc>
          <w:tcPr>
            <w:tcW w:w="11016" w:type="dxa"/>
            <w:gridSpan w:val="5"/>
          </w:tcPr>
          <w:p w14:paraId="47E72FB3" w14:textId="77777777" w:rsidR="00131248" w:rsidRDefault="00131248" w:rsidP="007A6584">
            <w:pPr>
              <w:spacing w:line="216" w:lineRule="auto"/>
              <w:jc w:val="center"/>
              <w:rPr>
                <w:b/>
                <w:sz w:val="22"/>
                <w:szCs w:val="22"/>
                <w:u w:val="single"/>
              </w:rPr>
            </w:pPr>
          </w:p>
        </w:tc>
      </w:tr>
      <w:tr w:rsidR="00131248" w14:paraId="5998989E" w14:textId="77777777" w:rsidTr="004F5D65">
        <w:trPr>
          <w:gridAfter w:val="1"/>
          <w:wAfter w:w="128" w:type="dxa"/>
        </w:trPr>
        <w:tc>
          <w:tcPr>
            <w:tcW w:w="11016" w:type="dxa"/>
            <w:gridSpan w:val="5"/>
          </w:tcPr>
          <w:p w14:paraId="0F876E21" w14:textId="173CFE4A" w:rsidR="00131248" w:rsidRPr="00131248" w:rsidRDefault="004A5724" w:rsidP="007A6584">
            <w:pPr>
              <w:spacing w:line="216" w:lineRule="auto"/>
              <w:jc w:val="center"/>
              <w:rPr>
                <w:sz w:val="22"/>
                <w:szCs w:val="22"/>
              </w:rPr>
            </w:pPr>
            <w:r w:rsidRPr="004A5724">
              <w:rPr>
                <w:sz w:val="22"/>
                <w:szCs w:val="22"/>
              </w:rPr>
              <w:t>&lt;End</w:t>
            </w:r>
            <w:r w:rsidR="00E72018">
              <w:rPr>
                <w:sz w:val="22"/>
                <w:szCs w:val="22"/>
              </w:rPr>
              <w:t xml:space="preserve"> </w:t>
            </w:r>
            <w:r w:rsidRPr="004A5724">
              <w:rPr>
                <w:sz w:val="22"/>
                <w:szCs w:val="22"/>
              </w:rPr>
              <w:t>Of</w:t>
            </w:r>
            <w:r w:rsidR="00E72018">
              <w:rPr>
                <w:sz w:val="22"/>
                <w:szCs w:val="22"/>
              </w:rPr>
              <w:t xml:space="preserve"> </w:t>
            </w:r>
            <w:r w:rsidRPr="004A5724">
              <w:rPr>
                <w:sz w:val="22"/>
                <w:szCs w:val="22"/>
              </w:rPr>
              <w:t>Exhibit</w:t>
            </w:r>
            <w:r w:rsidR="00E72018">
              <w:rPr>
                <w:sz w:val="22"/>
                <w:szCs w:val="22"/>
              </w:rPr>
              <w:t xml:space="preserve"> </w:t>
            </w:r>
            <w:r w:rsidRPr="004A5724">
              <w:rPr>
                <w:sz w:val="22"/>
                <w:szCs w:val="22"/>
              </w:rPr>
              <w:t>C&gt;</w:t>
            </w:r>
          </w:p>
        </w:tc>
      </w:tr>
      <w:tr w:rsidR="00131248" w14:paraId="4BC2C076" w14:textId="77777777" w:rsidTr="004F5D65">
        <w:trPr>
          <w:gridAfter w:val="1"/>
          <w:wAfter w:w="128" w:type="dxa"/>
        </w:trPr>
        <w:tc>
          <w:tcPr>
            <w:tcW w:w="11016" w:type="dxa"/>
            <w:gridSpan w:val="5"/>
          </w:tcPr>
          <w:p w14:paraId="4E23BAD1" w14:textId="77777777" w:rsidR="00131248" w:rsidRDefault="00131248" w:rsidP="007A6584">
            <w:pPr>
              <w:spacing w:line="216" w:lineRule="auto"/>
              <w:jc w:val="center"/>
              <w:rPr>
                <w:b/>
                <w:sz w:val="22"/>
                <w:szCs w:val="22"/>
                <w:u w:val="single"/>
              </w:rPr>
            </w:pPr>
          </w:p>
        </w:tc>
      </w:tr>
      <w:tr w:rsidR="00131248" w14:paraId="02F823D5" w14:textId="77777777" w:rsidTr="004F5D65">
        <w:trPr>
          <w:gridAfter w:val="1"/>
          <w:wAfter w:w="128" w:type="dxa"/>
        </w:trPr>
        <w:tc>
          <w:tcPr>
            <w:tcW w:w="11016" w:type="dxa"/>
            <w:gridSpan w:val="5"/>
          </w:tcPr>
          <w:p w14:paraId="095E5539" w14:textId="77777777" w:rsidR="00131248" w:rsidRDefault="00131248">
            <w:pPr>
              <w:spacing w:line="216" w:lineRule="auto"/>
              <w:jc w:val="center"/>
              <w:rPr>
                <w:b/>
                <w:sz w:val="22"/>
                <w:szCs w:val="22"/>
                <w:u w:val="single"/>
              </w:rPr>
            </w:pPr>
          </w:p>
        </w:tc>
      </w:tr>
      <w:tr w:rsidR="00131248" w14:paraId="3DC96100" w14:textId="77777777" w:rsidTr="004F5D65">
        <w:trPr>
          <w:gridAfter w:val="1"/>
          <w:wAfter w:w="128" w:type="dxa"/>
        </w:trPr>
        <w:tc>
          <w:tcPr>
            <w:tcW w:w="11016" w:type="dxa"/>
            <w:gridSpan w:val="5"/>
          </w:tcPr>
          <w:p w14:paraId="048357BB" w14:textId="77777777" w:rsidR="00131248" w:rsidRDefault="00131248">
            <w:pPr>
              <w:spacing w:line="216" w:lineRule="auto"/>
              <w:jc w:val="center"/>
              <w:rPr>
                <w:b/>
                <w:sz w:val="22"/>
                <w:szCs w:val="22"/>
                <w:u w:val="single"/>
              </w:rPr>
            </w:pPr>
          </w:p>
        </w:tc>
      </w:tr>
      <w:tr w:rsidR="00806F84" w14:paraId="6537F23B" w14:textId="77777777" w:rsidTr="004F5D65">
        <w:trPr>
          <w:gridAfter w:val="1"/>
          <w:wAfter w:w="128" w:type="dxa"/>
        </w:trPr>
        <w:tc>
          <w:tcPr>
            <w:tcW w:w="11016" w:type="dxa"/>
            <w:gridSpan w:val="5"/>
          </w:tcPr>
          <w:p w14:paraId="719B1315" w14:textId="77777777" w:rsidR="00806F84" w:rsidRDefault="00806F84">
            <w:pPr>
              <w:spacing w:line="216" w:lineRule="auto"/>
              <w:jc w:val="center"/>
              <w:rPr>
                <w:b/>
                <w:sz w:val="22"/>
                <w:szCs w:val="22"/>
                <w:u w:val="single"/>
              </w:rPr>
            </w:pPr>
            <w:r w:rsidRPr="0043225A">
              <w:rPr>
                <w:b/>
                <w:sz w:val="22"/>
                <w:szCs w:val="22"/>
                <w:u w:val="single"/>
              </w:rPr>
              <w:t xml:space="preserve">EXHIBIT </w:t>
            </w:r>
            <w:r>
              <w:rPr>
                <w:b/>
                <w:sz w:val="22"/>
                <w:szCs w:val="22"/>
                <w:u w:val="single"/>
              </w:rPr>
              <w:t>D</w:t>
            </w:r>
          </w:p>
        </w:tc>
      </w:tr>
      <w:tr w:rsidR="00806F84" w14:paraId="009609EE" w14:textId="77777777" w:rsidTr="004F5D65">
        <w:trPr>
          <w:gridAfter w:val="1"/>
          <w:wAfter w:w="128" w:type="dxa"/>
        </w:trPr>
        <w:tc>
          <w:tcPr>
            <w:tcW w:w="11016" w:type="dxa"/>
            <w:gridSpan w:val="5"/>
          </w:tcPr>
          <w:p w14:paraId="2E54A6F6" w14:textId="77777777" w:rsidR="00806F84" w:rsidRDefault="00806F84">
            <w:pPr>
              <w:spacing w:line="216" w:lineRule="auto"/>
              <w:jc w:val="center"/>
              <w:rPr>
                <w:b/>
                <w:sz w:val="22"/>
                <w:szCs w:val="22"/>
                <w:u w:val="single"/>
              </w:rPr>
            </w:pPr>
          </w:p>
        </w:tc>
      </w:tr>
      <w:tr w:rsidR="00806F84" w14:paraId="1C55D39A" w14:textId="77777777" w:rsidTr="004F5D65">
        <w:trPr>
          <w:gridAfter w:val="1"/>
          <w:wAfter w:w="128" w:type="dxa"/>
        </w:trPr>
        <w:tc>
          <w:tcPr>
            <w:tcW w:w="11016" w:type="dxa"/>
            <w:gridSpan w:val="5"/>
          </w:tcPr>
          <w:p w14:paraId="1707ABC8" w14:textId="77777777" w:rsidR="00806F84" w:rsidRDefault="00806F84">
            <w:pPr>
              <w:spacing w:line="216" w:lineRule="auto"/>
              <w:jc w:val="center"/>
              <w:rPr>
                <w:b/>
                <w:sz w:val="22"/>
                <w:szCs w:val="22"/>
                <w:u w:val="single"/>
              </w:rPr>
            </w:pPr>
            <w:r w:rsidRPr="0043225A">
              <w:rPr>
                <w:b/>
                <w:sz w:val="22"/>
                <w:szCs w:val="22"/>
              </w:rPr>
              <w:t>General Standards</w:t>
            </w:r>
          </w:p>
        </w:tc>
      </w:tr>
      <w:tr w:rsidR="00806F84" w14:paraId="53551E5D" w14:textId="77777777" w:rsidTr="004F5D65">
        <w:trPr>
          <w:gridAfter w:val="1"/>
          <w:wAfter w:w="128" w:type="dxa"/>
        </w:trPr>
        <w:tc>
          <w:tcPr>
            <w:tcW w:w="11016" w:type="dxa"/>
            <w:gridSpan w:val="5"/>
          </w:tcPr>
          <w:p w14:paraId="23A385EA" w14:textId="77777777" w:rsidR="00806F84" w:rsidRDefault="00806F84">
            <w:pPr>
              <w:spacing w:line="216" w:lineRule="auto"/>
              <w:jc w:val="center"/>
              <w:rPr>
                <w:b/>
                <w:sz w:val="22"/>
                <w:szCs w:val="22"/>
                <w:u w:val="single"/>
              </w:rPr>
            </w:pPr>
          </w:p>
        </w:tc>
      </w:tr>
      <w:tr w:rsidR="00806F84" w14:paraId="139AFB51" w14:textId="77777777" w:rsidTr="004F5D65">
        <w:trPr>
          <w:gridAfter w:val="1"/>
          <w:wAfter w:w="128" w:type="dxa"/>
        </w:trPr>
        <w:tc>
          <w:tcPr>
            <w:tcW w:w="11016" w:type="dxa"/>
            <w:gridSpan w:val="5"/>
          </w:tcPr>
          <w:p w14:paraId="037AA866" w14:textId="77777777" w:rsidR="00806F84" w:rsidRDefault="00806F84">
            <w:pPr>
              <w:spacing w:line="216" w:lineRule="auto"/>
              <w:jc w:val="center"/>
              <w:rPr>
                <w:b/>
                <w:sz w:val="22"/>
                <w:szCs w:val="22"/>
                <w:u w:val="single"/>
              </w:rPr>
            </w:pPr>
          </w:p>
        </w:tc>
      </w:tr>
      <w:tr w:rsidR="00806F84" w14:paraId="01A4C62C" w14:textId="77777777" w:rsidTr="004F5D65">
        <w:trPr>
          <w:gridAfter w:val="1"/>
          <w:wAfter w:w="128" w:type="dxa"/>
        </w:trPr>
        <w:tc>
          <w:tcPr>
            <w:tcW w:w="11016" w:type="dxa"/>
            <w:gridSpan w:val="5"/>
          </w:tcPr>
          <w:p w14:paraId="3BA816FC" w14:textId="77777777" w:rsidR="00806F84" w:rsidRPr="00451E0B" w:rsidRDefault="00806F84" w:rsidP="00806F84">
            <w:pPr>
              <w:numPr>
                <w:ilvl w:val="0"/>
                <w:numId w:val="22"/>
              </w:numPr>
              <w:jc w:val="both"/>
              <w:rPr>
                <w:sz w:val="22"/>
                <w:szCs w:val="22"/>
              </w:rPr>
            </w:pPr>
            <w:r w:rsidRPr="00451E0B">
              <w:rPr>
                <w:sz w:val="22"/>
                <w:szCs w:val="22"/>
              </w:rPr>
              <w:t xml:space="preserve">Working hours shall be Monday through Friday 7:00 A.M. to 6:00 P.M.  Manager recognizes Contractor is conducting work which may, from time to time, occur outside of working hours.  Contractor will use its best efforts to minimize any disturbances to neighboring residents outside of working hours.  Manager reserves the right to request the discontinuation of any work outside of working hours.  In any event, Contractor shall not have the right to perform Work outside of those hours which may be prohibited by applicable ordinances. </w:t>
            </w:r>
          </w:p>
          <w:p w14:paraId="3A86A31B" w14:textId="77777777" w:rsidR="00806F84" w:rsidRPr="00451E0B" w:rsidRDefault="00806F84" w:rsidP="00806F84">
            <w:pPr>
              <w:ind w:left="540" w:hanging="540"/>
              <w:jc w:val="both"/>
              <w:rPr>
                <w:sz w:val="22"/>
                <w:szCs w:val="22"/>
              </w:rPr>
            </w:pPr>
          </w:p>
          <w:p w14:paraId="5A2C0951" w14:textId="77777777" w:rsidR="00806F84" w:rsidRPr="00451E0B" w:rsidRDefault="00806F84" w:rsidP="00806F84">
            <w:pPr>
              <w:numPr>
                <w:ilvl w:val="0"/>
                <w:numId w:val="22"/>
              </w:numPr>
              <w:jc w:val="both"/>
              <w:rPr>
                <w:sz w:val="22"/>
                <w:szCs w:val="22"/>
              </w:rPr>
            </w:pPr>
            <w:r w:rsidRPr="00451E0B">
              <w:rPr>
                <w:sz w:val="22"/>
                <w:szCs w:val="22"/>
              </w:rPr>
              <w:t>Loud music shall not be played at any time in or about the Community, including in vehicles.</w:t>
            </w:r>
          </w:p>
          <w:p w14:paraId="666E3F57" w14:textId="77777777" w:rsidR="00806F84" w:rsidRPr="00451E0B" w:rsidRDefault="00806F84" w:rsidP="00806F84">
            <w:pPr>
              <w:ind w:left="540" w:hanging="540"/>
              <w:jc w:val="both"/>
              <w:rPr>
                <w:sz w:val="22"/>
                <w:szCs w:val="22"/>
              </w:rPr>
            </w:pPr>
          </w:p>
          <w:p w14:paraId="2E80E16C" w14:textId="77777777" w:rsidR="00806F84" w:rsidRPr="00451E0B" w:rsidRDefault="00806F84" w:rsidP="00806F84">
            <w:pPr>
              <w:numPr>
                <w:ilvl w:val="0"/>
                <w:numId w:val="22"/>
              </w:numPr>
              <w:overflowPunct w:val="0"/>
              <w:autoSpaceDE w:val="0"/>
              <w:autoSpaceDN w:val="0"/>
              <w:adjustRightInd w:val="0"/>
              <w:jc w:val="both"/>
              <w:textAlignment w:val="baseline"/>
              <w:rPr>
                <w:sz w:val="22"/>
                <w:szCs w:val="22"/>
              </w:rPr>
            </w:pPr>
            <w:r w:rsidRPr="00451E0B">
              <w:rPr>
                <w:sz w:val="22"/>
                <w:szCs w:val="22"/>
              </w:rPr>
              <w:t>No pets shall be allowed at the Community, including staging or stockpiling areas.</w:t>
            </w:r>
          </w:p>
          <w:p w14:paraId="2154A688" w14:textId="77777777" w:rsidR="00806F84" w:rsidRPr="00451E0B" w:rsidRDefault="00806F84" w:rsidP="00806F84">
            <w:pPr>
              <w:ind w:left="540" w:hanging="540"/>
              <w:jc w:val="both"/>
              <w:rPr>
                <w:sz w:val="22"/>
                <w:szCs w:val="22"/>
              </w:rPr>
            </w:pPr>
          </w:p>
          <w:p w14:paraId="47856F05" w14:textId="77777777" w:rsidR="00806F84" w:rsidRPr="00451E0B" w:rsidRDefault="00806F84" w:rsidP="00806F84">
            <w:pPr>
              <w:numPr>
                <w:ilvl w:val="0"/>
                <w:numId w:val="22"/>
              </w:numPr>
              <w:overflowPunct w:val="0"/>
              <w:autoSpaceDE w:val="0"/>
              <w:autoSpaceDN w:val="0"/>
              <w:adjustRightInd w:val="0"/>
              <w:jc w:val="both"/>
              <w:textAlignment w:val="baseline"/>
              <w:rPr>
                <w:sz w:val="22"/>
                <w:szCs w:val="22"/>
              </w:rPr>
            </w:pPr>
            <w:r w:rsidRPr="00451E0B">
              <w:rPr>
                <w:sz w:val="22"/>
                <w:szCs w:val="22"/>
              </w:rPr>
              <w:t>No open fires are allowed.</w:t>
            </w:r>
          </w:p>
          <w:p w14:paraId="6500F4D2" w14:textId="77777777" w:rsidR="00806F84" w:rsidRPr="00451E0B" w:rsidRDefault="00806F84" w:rsidP="00806F84">
            <w:pPr>
              <w:ind w:left="540" w:hanging="540"/>
              <w:jc w:val="both"/>
              <w:rPr>
                <w:sz w:val="22"/>
                <w:szCs w:val="22"/>
              </w:rPr>
            </w:pPr>
          </w:p>
          <w:p w14:paraId="70BD0C9B" w14:textId="77777777" w:rsidR="00806F84" w:rsidRPr="00451E0B" w:rsidRDefault="00806F84" w:rsidP="00806F84">
            <w:pPr>
              <w:numPr>
                <w:ilvl w:val="0"/>
                <w:numId w:val="22"/>
              </w:numPr>
              <w:overflowPunct w:val="0"/>
              <w:autoSpaceDE w:val="0"/>
              <w:autoSpaceDN w:val="0"/>
              <w:adjustRightInd w:val="0"/>
              <w:jc w:val="both"/>
              <w:textAlignment w:val="baseline"/>
              <w:rPr>
                <w:sz w:val="22"/>
                <w:szCs w:val="22"/>
              </w:rPr>
            </w:pPr>
            <w:r w:rsidRPr="00451E0B">
              <w:rPr>
                <w:sz w:val="22"/>
                <w:szCs w:val="22"/>
              </w:rPr>
              <w:t>All vehicular parking will be done in areas designated by Manager.</w:t>
            </w:r>
          </w:p>
          <w:p w14:paraId="1F997ADD" w14:textId="77777777" w:rsidR="00806F84" w:rsidRPr="00451E0B" w:rsidRDefault="00806F84" w:rsidP="00806F84">
            <w:pPr>
              <w:ind w:left="540" w:hanging="540"/>
              <w:jc w:val="both"/>
              <w:rPr>
                <w:sz w:val="22"/>
                <w:szCs w:val="22"/>
              </w:rPr>
            </w:pPr>
          </w:p>
          <w:p w14:paraId="5E0B4122" w14:textId="77777777" w:rsidR="00806F84" w:rsidRPr="00451E0B" w:rsidRDefault="00806F84" w:rsidP="00806F84">
            <w:pPr>
              <w:numPr>
                <w:ilvl w:val="0"/>
                <w:numId w:val="22"/>
              </w:numPr>
              <w:overflowPunct w:val="0"/>
              <w:autoSpaceDE w:val="0"/>
              <w:autoSpaceDN w:val="0"/>
              <w:adjustRightInd w:val="0"/>
              <w:jc w:val="both"/>
              <w:textAlignment w:val="baseline"/>
              <w:rPr>
                <w:sz w:val="22"/>
                <w:szCs w:val="22"/>
              </w:rPr>
            </w:pPr>
            <w:r w:rsidRPr="00451E0B">
              <w:rPr>
                <w:sz w:val="22"/>
                <w:szCs w:val="22"/>
              </w:rPr>
              <w:t>Consumption of food and beverages shall be allowed only in areas designated by Manager.  No food or beverages shall be allowed in buildings.</w:t>
            </w:r>
          </w:p>
          <w:p w14:paraId="70CE8ED0" w14:textId="77777777" w:rsidR="00806F84" w:rsidRPr="00451E0B" w:rsidRDefault="00806F84" w:rsidP="00806F84">
            <w:pPr>
              <w:ind w:left="540" w:hanging="540"/>
              <w:jc w:val="both"/>
              <w:rPr>
                <w:sz w:val="22"/>
                <w:szCs w:val="22"/>
              </w:rPr>
            </w:pPr>
          </w:p>
          <w:p w14:paraId="3F49BD1F" w14:textId="77777777" w:rsidR="00806F84" w:rsidRPr="00451E0B" w:rsidRDefault="00806F84" w:rsidP="00806F84">
            <w:pPr>
              <w:numPr>
                <w:ilvl w:val="0"/>
                <w:numId w:val="22"/>
              </w:numPr>
              <w:overflowPunct w:val="0"/>
              <w:autoSpaceDE w:val="0"/>
              <w:autoSpaceDN w:val="0"/>
              <w:adjustRightInd w:val="0"/>
              <w:jc w:val="both"/>
              <w:textAlignment w:val="baseline"/>
              <w:rPr>
                <w:sz w:val="22"/>
                <w:szCs w:val="22"/>
              </w:rPr>
            </w:pPr>
            <w:r w:rsidRPr="00451E0B">
              <w:rPr>
                <w:sz w:val="22"/>
                <w:szCs w:val="22"/>
              </w:rPr>
              <w:t xml:space="preserve">NO ALCOHOL OR ILLEGAL CONTROLLED SUBSTANCES SHALL BE ALLOWED AT THE </w:t>
            </w:r>
            <w:r w:rsidRPr="00451E0B">
              <w:rPr>
                <w:sz w:val="22"/>
                <w:szCs w:val="22"/>
              </w:rPr>
              <w:lastRenderedPageBreak/>
              <w:t>COMMUNITY, INCLUDING STAGING OR STOCKPILING AREAS.  POSSESSION OF OR BEING UNDER THE INFLUENCE OF ALCOHOL OR ILLEGAL CONTROLLED SUBSTANCES SHALL BE GROUNDS FOR DISMISSAL FROM THE COMMUNITY.</w:t>
            </w:r>
          </w:p>
          <w:p w14:paraId="0AE915F9" w14:textId="77777777" w:rsidR="00806F84" w:rsidRPr="00451E0B" w:rsidRDefault="00806F84" w:rsidP="00806F84">
            <w:pPr>
              <w:ind w:left="540" w:hanging="540"/>
              <w:jc w:val="both"/>
              <w:rPr>
                <w:sz w:val="22"/>
                <w:szCs w:val="22"/>
              </w:rPr>
            </w:pPr>
          </w:p>
          <w:p w14:paraId="2AFC9E6A" w14:textId="77777777" w:rsidR="00806F84" w:rsidRPr="00451E0B" w:rsidRDefault="00806F84" w:rsidP="00806F84">
            <w:pPr>
              <w:numPr>
                <w:ilvl w:val="0"/>
                <w:numId w:val="22"/>
              </w:numPr>
              <w:jc w:val="both"/>
              <w:rPr>
                <w:sz w:val="22"/>
                <w:szCs w:val="22"/>
              </w:rPr>
            </w:pPr>
            <w:r w:rsidRPr="00451E0B">
              <w:rPr>
                <w:sz w:val="22"/>
                <w:szCs w:val="22"/>
              </w:rPr>
              <w:t xml:space="preserve">All workers and other persons at the Community shall be easily identifiable as workers for Contractor and are required to wear appropriate attire for the Work being performed. </w:t>
            </w:r>
          </w:p>
          <w:p w14:paraId="385621C0" w14:textId="77777777" w:rsidR="00806F84" w:rsidRPr="00451E0B" w:rsidRDefault="00806F84" w:rsidP="00806F84">
            <w:pPr>
              <w:ind w:left="540" w:hanging="540"/>
              <w:jc w:val="both"/>
              <w:rPr>
                <w:sz w:val="22"/>
                <w:szCs w:val="22"/>
              </w:rPr>
            </w:pPr>
          </w:p>
          <w:p w14:paraId="5B59830A" w14:textId="77777777" w:rsidR="00806F84" w:rsidRPr="00451E0B" w:rsidRDefault="00806F84" w:rsidP="00806F84">
            <w:pPr>
              <w:numPr>
                <w:ilvl w:val="0"/>
                <w:numId w:val="22"/>
              </w:numPr>
              <w:jc w:val="both"/>
              <w:rPr>
                <w:sz w:val="22"/>
                <w:szCs w:val="22"/>
              </w:rPr>
            </w:pPr>
            <w:r w:rsidRPr="00451E0B">
              <w:rPr>
                <w:sz w:val="22"/>
                <w:szCs w:val="22"/>
              </w:rPr>
              <w:t>Any offensive language or actions directed toward any resident or employees of the Community at any time shall be cause for immediate removal of the offending personnel from the Community.</w:t>
            </w:r>
          </w:p>
          <w:p w14:paraId="1404EAA1" w14:textId="77777777" w:rsidR="00806F84" w:rsidRPr="00451E0B" w:rsidRDefault="00806F84" w:rsidP="00806F84">
            <w:pPr>
              <w:ind w:left="540" w:hanging="540"/>
              <w:jc w:val="both"/>
              <w:rPr>
                <w:sz w:val="22"/>
                <w:szCs w:val="22"/>
              </w:rPr>
            </w:pPr>
          </w:p>
          <w:p w14:paraId="1BA9EDB8" w14:textId="77777777" w:rsidR="00806F84" w:rsidRPr="00451E0B" w:rsidRDefault="00806F84" w:rsidP="00806F84">
            <w:pPr>
              <w:numPr>
                <w:ilvl w:val="0"/>
                <w:numId w:val="22"/>
              </w:numPr>
              <w:jc w:val="both"/>
              <w:rPr>
                <w:sz w:val="22"/>
                <w:szCs w:val="22"/>
              </w:rPr>
            </w:pPr>
            <w:r w:rsidRPr="00451E0B">
              <w:rPr>
                <w:sz w:val="22"/>
                <w:szCs w:val="22"/>
              </w:rPr>
              <w:t>A Material Safety Data Sheet shall be given to Manager for all hazardous materials brought on or used at the Community by or on behalf of Contractor.</w:t>
            </w:r>
          </w:p>
          <w:p w14:paraId="61116D68" w14:textId="77777777" w:rsidR="00806F84" w:rsidRPr="00451E0B" w:rsidRDefault="00806F84" w:rsidP="00806F84">
            <w:pPr>
              <w:ind w:left="540" w:hanging="540"/>
              <w:jc w:val="both"/>
              <w:rPr>
                <w:sz w:val="22"/>
                <w:szCs w:val="22"/>
              </w:rPr>
            </w:pPr>
          </w:p>
          <w:p w14:paraId="749F0625" w14:textId="77777777" w:rsidR="00806F84" w:rsidRPr="00451E0B" w:rsidRDefault="00806F84" w:rsidP="00806F84">
            <w:pPr>
              <w:numPr>
                <w:ilvl w:val="0"/>
                <w:numId w:val="22"/>
              </w:numPr>
              <w:jc w:val="both"/>
              <w:rPr>
                <w:sz w:val="22"/>
                <w:szCs w:val="22"/>
              </w:rPr>
            </w:pPr>
            <w:r w:rsidRPr="00451E0B">
              <w:rPr>
                <w:sz w:val="22"/>
                <w:szCs w:val="22"/>
              </w:rPr>
              <w:t>All State, Local, Federal and OSHA rules, regulations and guidelines shall be followed at all times, including, but not limited to, the wearing of OSHA-approved hard hats.</w:t>
            </w:r>
          </w:p>
          <w:p w14:paraId="13BBB1B4" w14:textId="77777777" w:rsidR="00806F84" w:rsidRPr="00451E0B" w:rsidRDefault="00806F84" w:rsidP="00806F84">
            <w:pPr>
              <w:ind w:left="540" w:hanging="540"/>
              <w:jc w:val="both"/>
              <w:rPr>
                <w:sz w:val="22"/>
                <w:szCs w:val="22"/>
              </w:rPr>
            </w:pPr>
          </w:p>
          <w:p w14:paraId="229D0E66" w14:textId="77777777" w:rsidR="00806F84" w:rsidRPr="00451E0B" w:rsidRDefault="00806F84" w:rsidP="00806F84">
            <w:pPr>
              <w:numPr>
                <w:ilvl w:val="0"/>
                <w:numId w:val="22"/>
              </w:numPr>
              <w:jc w:val="both"/>
              <w:rPr>
                <w:sz w:val="22"/>
                <w:szCs w:val="22"/>
              </w:rPr>
            </w:pPr>
            <w:r w:rsidRPr="00451E0B">
              <w:rPr>
                <w:sz w:val="22"/>
                <w:szCs w:val="22"/>
              </w:rPr>
              <w:t>Any person urinating or defecating at the Community other than at appropriate facilities shall, at Manager’s election, either be subject to dismissal from the Community or shall cause Contractor to be charged a $100 clean-up fee per occurrence.</w:t>
            </w:r>
          </w:p>
          <w:p w14:paraId="7E3E27E2" w14:textId="77777777" w:rsidR="00806F84" w:rsidRPr="00451E0B" w:rsidRDefault="00806F84" w:rsidP="00806F84">
            <w:pPr>
              <w:ind w:left="540" w:hanging="540"/>
              <w:jc w:val="both"/>
              <w:rPr>
                <w:sz w:val="22"/>
                <w:szCs w:val="22"/>
              </w:rPr>
            </w:pPr>
          </w:p>
          <w:p w14:paraId="318CF839" w14:textId="77777777" w:rsidR="00806F84" w:rsidRPr="00451E0B" w:rsidRDefault="00806F84" w:rsidP="00806F84">
            <w:pPr>
              <w:numPr>
                <w:ilvl w:val="0"/>
                <w:numId w:val="22"/>
              </w:numPr>
              <w:jc w:val="both"/>
              <w:rPr>
                <w:sz w:val="22"/>
                <w:szCs w:val="22"/>
              </w:rPr>
            </w:pPr>
            <w:r w:rsidRPr="00451E0B">
              <w:rPr>
                <w:sz w:val="22"/>
                <w:szCs w:val="22"/>
              </w:rPr>
              <w:t>No contractor or subcontractor shall handle or move any materials not directly related to its particular trade.</w:t>
            </w:r>
          </w:p>
          <w:p w14:paraId="081B6493" w14:textId="77777777" w:rsidR="00806F84" w:rsidRPr="00451E0B" w:rsidRDefault="00806F84" w:rsidP="00806F84">
            <w:pPr>
              <w:ind w:left="540" w:hanging="540"/>
              <w:jc w:val="both"/>
              <w:rPr>
                <w:sz w:val="22"/>
                <w:szCs w:val="22"/>
              </w:rPr>
            </w:pPr>
          </w:p>
          <w:p w14:paraId="1DEE01EB" w14:textId="77777777" w:rsidR="00806F84" w:rsidRPr="00451E0B" w:rsidRDefault="00806F84" w:rsidP="00806F84">
            <w:pPr>
              <w:numPr>
                <w:ilvl w:val="0"/>
                <w:numId w:val="22"/>
              </w:numPr>
              <w:jc w:val="both"/>
              <w:rPr>
                <w:sz w:val="22"/>
                <w:szCs w:val="22"/>
              </w:rPr>
            </w:pPr>
            <w:r w:rsidRPr="00451E0B">
              <w:rPr>
                <w:sz w:val="22"/>
                <w:szCs w:val="22"/>
              </w:rPr>
              <w:t>Contractor shall designate a person (or persons) responsible for the receipt of delivered materials.  All materials delivered to the Work site, staging or stockpiling areas shall be located as designated by Manager.</w:t>
            </w:r>
          </w:p>
          <w:p w14:paraId="4ECC55C8" w14:textId="77777777" w:rsidR="00806F84" w:rsidRPr="00451E0B" w:rsidRDefault="00806F84" w:rsidP="00806F84">
            <w:pPr>
              <w:ind w:left="540" w:hanging="540"/>
              <w:jc w:val="both"/>
              <w:rPr>
                <w:sz w:val="22"/>
                <w:szCs w:val="22"/>
              </w:rPr>
            </w:pPr>
          </w:p>
          <w:p w14:paraId="1003C974" w14:textId="77777777" w:rsidR="00806F84" w:rsidRPr="00451E0B" w:rsidRDefault="00806F84" w:rsidP="00806F84">
            <w:pPr>
              <w:numPr>
                <w:ilvl w:val="0"/>
                <w:numId w:val="22"/>
              </w:numPr>
              <w:jc w:val="both"/>
              <w:rPr>
                <w:sz w:val="22"/>
                <w:szCs w:val="22"/>
              </w:rPr>
            </w:pPr>
            <w:r w:rsidRPr="00451E0B">
              <w:rPr>
                <w:sz w:val="22"/>
                <w:szCs w:val="22"/>
              </w:rPr>
              <w:t>Contractor shall be held responsible for any damage to resident or owner property resulting from or in connection with the performance of the Work.</w:t>
            </w:r>
          </w:p>
          <w:p w14:paraId="7C541AEA" w14:textId="77777777" w:rsidR="00806F84" w:rsidRPr="00451E0B" w:rsidRDefault="00806F84" w:rsidP="00806F84">
            <w:pPr>
              <w:ind w:left="540" w:hanging="540"/>
              <w:jc w:val="both"/>
              <w:rPr>
                <w:sz w:val="22"/>
                <w:szCs w:val="22"/>
              </w:rPr>
            </w:pPr>
          </w:p>
          <w:p w14:paraId="4199708E" w14:textId="77777777" w:rsidR="00806F84" w:rsidRPr="00451E0B" w:rsidRDefault="00806F84" w:rsidP="00806F84">
            <w:pPr>
              <w:numPr>
                <w:ilvl w:val="0"/>
                <w:numId w:val="22"/>
              </w:numPr>
              <w:jc w:val="both"/>
              <w:rPr>
                <w:sz w:val="22"/>
                <w:szCs w:val="22"/>
              </w:rPr>
            </w:pPr>
            <w:r w:rsidRPr="00451E0B">
              <w:rPr>
                <w:sz w:val="22"/>
                <w:szCs w:val="22"/>
              </w:rPr>
              <w:t>Contractor and subcontractors shall leave work area and the Community clean and free of any debris on a daily basis.</w:t>
            </w:r>
          </w:p>
          <w:p w14:paraId="367FC0A4" w14:textId="77777777" w:rsidR="00806F84" w:rsidRPr="00451E0B" w:rsidRDefault="00806F84" w:rsidP="00806F84">
            <w:pPr>
              <w:ind w:left="540" w:hanging="540"/>
              <w:jc w:val="both"/>
              <w:rPr>
                <w:sz w:val="22"/>
                <w:szCs w:val="22"/>
              </w:rPr>
            </w:pPr>
          </w:p>
          <w:p w14:paraId="5E0E313D" w14:textId="77777777" w:rsidR="00806F84" w:rsidRPr="00451E0B" w:rsidRDefault="00806F84" w:rsidP="00806F84">
            <w:pPr>
              <w:numPr>
                <w:ilvl w:val="0"/>
                <w:numId w:val="22"/>
              </w:numPr>
              <w:jc w:val="both"/>
              <w:rPr>
                <w:sz w:val="22"/>
                <w:szCs w:val="22"/>
              </w:rPr>
            </w:pPr>
            <w:r w:rsidRPr="00451E0B">
              <w:rPr>
                <w:sz w:val="22"/>
                <w:szCs w:val="22"/>
              </w:rPr>
              <w:t>Keys received by Contractor shall be “signed out” on a key log with time, unit number and worker name and company recorded.</w:t>
            </w:r>
          </w:p>
          <w:p w14:paraId="6183CCF2" w14:textId="77777777" w:rsidR="00806F84" w:rsidRPr="00451E0B" w:rsidRDefault="00806F84" w:rsidP="00806F84">
            <w:pPr>
              <w:ind w:left="540" w:hanging="540"/>
              <w:jc w:val="both"/>
              <w:rPr>
                <w:sz w:val="22"/>
                <w:szCs w:val="22"/>
              </w:rPr>
            </w:pPr>
          </w:p>
          <w:p w14:paraId="185A4D50" w14:textId="77777777" w:rsidR="00806F84" w:rsidRPr="00451E0B" w:rsidRDefault="00806F84" w:rsidP="00806F84">
            <w:pPr>
              <w:numPr>
                <w:ilvl w:val="0"/>
                <w:numId w:val="22"/>
              </w:numPr>
              <w:jc w:val="both"/>
              <w:rPr>
                <w:sz w:val="22"/>
                <w:szCs w:val="22"/>
              </w:rPr>
            </w:pPr>
            <w:r w:rsidRPr="00451E0B">
              <w:rPr>
                <w:sz w:val="22"/>
                <w:szCs w:val="22"/>
              </w:rPr>
              <w:t xml:space="preserve">All lights shall be turned off and all blinds closed before exiting any vacant unit.    </w:t>
            </w:r>
          </w:p>
          <w:p w14:paraId="5B54B108" w14:textId="77777777" w:rsidR="00806F84" w:rsidRPr="00451E0B" w:rsidRDefault="00806F84" w:rsidP="00806F84">
            <w:pPr>
              <w:ind w:left="540" w:hanging="540"/>
              <w:jc w:val="both"/>
              <w:rPr>
                <w:sz w:val="22"/>
                <w:szCs w:val="22"/>
              </w:rPr>
            </w:pPr>
          </w:p>
          <w:p w14:paraId="5B1857DF" w14:textId="77777777" w:rsidR="00806F84" w:rsidRPr="00451E0B" w:rsidRDefault="00806F84" w:rsidP="00806F84">
            <w:pPr>
              <w:numPr>
                <w:ilvl w:val="0"/>
                <w:numId w:val="22"/>
              </w:numPr>
              <w:jc w:val="both"/>
              <w:rPr>
                <w:sz w:val="22"/>
                <w:szCs w:val="22"/>
              </w:rPr>
            </w:pPr>
            <w:r w:rsidRPr="00451E0B">
              <w:rPr>
                <w:sz w:val="22"/>
                <w:szCs w:val="22"/>
              </w:rPr>
              <w:t>All occupied homes entered shall be left in the same condition as when entered, with exception to repairs made.</w:t>
            </w:r>
          </w:p>
          <w:p w14:paraId="4FEFE94B" w14:textId="77777777" w:rsidR="00806F84" w:rsidRPr="00451E0B" w:rsidRDefault="00806F84" w:rsidP="00806F84">
            <w:pPr>
              <w:ind w:left="540" w:hanging="540"/>
              <w:jc w:val="both"/>
              <w:rPr>
                <w:sz w:val="22"/>
                <w:szCs w:val="22"/>
              </w:rPr>
            </w:pPr>
          </w:p>
          <w:p w14:paraId="41D5AF93" w14:textId="77777777" w:rsidR="00806F84" w:rsidRDefault="00806F84" w:rsidP="00806F84">
            <w:pPr>
              <w:numPr>
                <w:ilvl w:val="0"/>
                <w:numId w:val="22"/>
              </w:numPr>
              <w:overflowPunct w:val="0"/>
              <w:autoSpaceDE w:val="0"/>
              <w:autoSpaceDN w:val="0"/>
              <w:adjustRightInd w:val="0"/>
              <w:jc w:val="both"/>
              <w:textAlignment w:val="baseline"/>
              <w:rPr>
                <w:sz w:val="22"/>
                <w:szCs w:val="22"/>
              </w:rPr>
            </w:pPr>
            <w:r w:rsidRPr="00451E0B">
              <w:rPr>
                <w:sz w:val="22"/>
                <w:szCs w:val="22"/>
              </w:rPr>
              <w:t>Contractor is responsible for informing its employees and all subcontractors of all General Standards and other rules and regulations now in force or implemented in the future.</w:t>
            </w:r>
          </w:p>
          <w:p w14:paraId="3DBD5F43" w14:textId="77777777" w:rsidR="00806F84" w:rsidRDefault="00806F84" w:rsidP="00806F84">
            <w:pPr>
              <w:pStyle w:val="ListParagraph"/>
              <w:rPr>
                <w:sz w:val="22"/>
                <w:szCs w:val="22"/>
              </w:rPr>
            </w:pPr>
          </w:p>
          <w:p w14:paraId="24FC6469" w14:textId="77777777" w:rsidR="00806F84" w:rsidRDefault="00806F84" w:rsidP="00806F84">
            <w:pPr>
              <w:numPr>
                <w:ilvl w:val="0"/>
                <w:numId w:val="22"/>
              </w:numPr>
              <w:overflowPunct w:val="0"/>
              <w:autoSpaceDE w:val="0"/>
              <w:autoSpaceDN w:val="0"/>
              <w:adjustRightInd w:val="0"/>
              <w:jc w:val="both"/>
              <w:textAlignment w:val="baseline"/>
              <w:rPr>
                <w:b/>
                <w:sz w:val="22"/>
                <w:szCs w:val="22"/>
                <w:u w:val="single"/>
              </w:rPr>
            </w:pPr>
            <w:r w:rsidRPr="00806F84">
              <w:rPr>
                <w:sz w:val="22"/>
                <w:szCs w:val="22"/>
              </w:rPr>
              <w:t>Contractor is responsible for having at least one English-speaking and English-reading person on the Work site at all times.</w:t>
            </w:r>
          </w:p>
        </w:tc>
      </w:tr>
      <w:tr w:rsidR="00806F84" w14:paraId="789997FF" w14:textId="77777777" w:rsidTr="004F5D65">
        <w:trPr>
          <w:gridAfter w:val="1"/>
          <w:wAfter w:w="128" w:type="dxa"/>
        </w:trPr>
        <w:tc>
          <w:tcPr>
            <w:tcW w:w="11016" w:type="dxa"/>
            <w:gridSpan w:val="5"/>
          </w:tcPr>
          <w:p w14:paraId="2953380A" w14:textId="77777777" w:rsidR="00806F84" w:rsidRDefault="00806F84">
            <w:pPr>
              <w:spacing w:line="216" w:lineRule="auto"/>
              <w:jc w:val="center"/>
              <w:rPr>
                <w:b/>
                <w:sz w:val="22"/>
                <w:szCs w:val="22"/>
                <w:u w:val="single"/>
              </w:rPr>
            </w:pPr>
          </w:p>
        </w:tc>
      </w:tr>
      <w:tr w:rsidR="00806F84" w14:paraId="5102D33D" w14:textId="77777777" w:rsidTr="004F5D65">
        <w:trPr>
          <w:gridAfter w:val="1"/>
          <w:wAfter w:w="128" w:type="dxa"/>
        </w:trPr>
        <w:tc>
          <w:tcPr>
            <w:tcW w:w="11016" w:type="dxa"/>
            <w:gridSpan w:val="5"/>
          </w:tcPr>
          <w:p w14:paraId="3768F81A" w14:textId="77777777" w:rsidR="00806F84" w:rsidRDefault="00806F84">
            <w:pPr>
              <w:spacing w:line="216" w:lineRule="auto"/>
              <w:jc w:val="center"/>
              <w:rPr>
                <w:b/>
                <w:sz w:val="22"/>
                <w:szCs w:val="22"/>
                <w:u w:val="single"/>
              </w:rPr>
            </w:pPr>
          </w:p>
        </w:tc>
      </w:tr>
      <w:tr w:rsidR="00806F84" w14:paraId="539D2418" w14:textId="77777777" w:rsidTr="004F5D65">
        <w:trPr>
          <w:gridAfter w:val="1"/>
          <w:wAfter w:w="128" w:type="dxa"/>
        </w:trPr>
        <w:tc>
          <w:tcPr>
            <w:tcW w:w="11016" w:type="dxa"/>
            <w:gridSpan w:val="5"/>
          </w:tcPr>
          <w:p w14:paraId="746EA42C" w14:textId="19F411B6" w:rsidR="00806F84" w:rsidRDefault="004A5724">
            <w:pPr>
              <w:spacing w:line="216" w:lineRule="auto"/>
              <w:jc w:val="center"/>
              <w:rPr>
                <w:b/>
                <w:sz w:val="22"/>
                <w:szCs w:val="22"/>
                <w:u w:val="single"/>
              </w:rPr>
            </w:pPr>
            <w:r w:rsidRPr="004A5724">
              <w:rPr>
                <w:sz w:val="22"/>
                <w:szCs w:val="22"/>
              </w:rPr>
              <w:t>&lt;End</w:t>
            </w:r>
            <w:r w:rsidR="00E72018">
              <w:rPr>
                <w:sz w:val="22"/>
                <w:szCs w:val="22"/>
              </w:rPr>
              <w:t xml:space="preserve"> </w:t>
            </w:r>
            <w:r w:rsidRPr="004A5724">
              <w:rPr>
                <w:sz w:val="22"/>
                <w:szCs w:val="22"/>
              </w:rPr>
              <w:t>Of</w:t>
            </w:r>
            <w:r w:rsidR="00E72018">
              <w:rPr>
                <w:sz w:val="22"/>
                <w:szCs w:val="22"/>
              </w:rPr>
              <w:t xml:space="preserve"> </w:t>
            </w:r>
            <w:r w:rsidRPr="004A5724">
              <w:rPr>
                <w:sz w:val="22"/>
                <w:szCs w:val="22"/>
              </w:rPr>
              <w:t>Exhibit</w:t>
            </w:r>
            <w:r w:rsidR="00E72018">
              <w:rPr>
                <w:sz w:val="22"/>
                <w:szCs w:val="22"/>
              </w:rPr>
              <w:t xml:space="preserve"> </w:t>
            </w:r>
            <w:r w:rsidRPr="004A5724">
              <w:rPr>
                <w:sz w:val="22"/>
                <w:szCs w:val="22"/>
              </w:rPr>
              <w:t>D&gt;</w:t>
            </w:r>
          </w:p>
        </w:tc>
      </w:tr>
    </w:tbl>
    <w:p w14:paraId="4E7E8D27" w14:textId="77777777" w:rsidR="0051716B" w:rsidRPr="006B725A" w:rsidRDefault="0051716B" w:rsidP="00131248">
      <w:pPr>
        <w:spacing w:line="216" w:lineRule="auto"/>
        <w:jc w:val="both"/>
        <w:rPr>
          <w:b/>
          <w:sz w:val="22"/>
          <w:szCs w:val="22"/>
        </w:rPr>
      </w:pPr>
    </w:p>
    <w:sectPr w:rsidR="0051716B" w:rsidRPr="006B725A" w:rsidSect="00806F84">
      <w:footerReference w:type="default" r:id="rId13"/>
      <w:pgSz w:w="12240" w:h="15840"/>
      <w:pgMar w:top="720" w:right="720" w:bottom="720" w:left="72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D9159" w14:textId="77777777" w:rsidR="0038102A" w:rsidRDefault="0038102A">
      <w:r>
        <w:separator/>
      </w:r>
    </w:p>
  </w:endnote>
  <w:endnote w:type="continuationSeparator" w:id="0">
    <w:p w14:paraId="482CD5D5" w14:textId="77777777" w:rsidR="0038102A" w:rsidRDefault="0038102A">
      <w:r>
        <w:continuationSeparator/>
      </w:r>
    </w:p>
  </w:endnote>
  <w:endnote w:type="continuationNotice" w:id="1">
    <w:p w14:paraId="503BB64E" w14:textId="77777777" w:rsidR="0038102A" w:rsidRDefault="003810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9E23D" w14:textId="77777777" w:rsidR="00E76617" w:rsidRPr="003833CA" w:rsidRDefault="00E76617" w:rsidP="00500121">
    <w:pPr>
      <w:pStyle w:val="Footer"/>
      <w:tabs>
        <w:tab w:val="clear" w:pos="8640"/>
        <w:tab w:val="left" w:pos="6570"/>
        <w:tab w:val="left" w:pos="7290"/>
        <w:tab w:val="right" w:pos="8730"/>
      </w:tabs>
      <w:spacing w:before="60" w:line="360" w:lineRule="auto"/>
    </w:pPr>
    <w:r w:rsidRPr="00535EBD">
      <w:rPr>
        <w:sz w:val="12"/>
        <w:szCs w:val="12"/>
      </w:rPr>
      <w:t>HTA-Service Agreement-2007-07</w:t>
    </w:r>
    <w:r>
      <w:rPr>
        <w:sz w:val="12"/>
        <w:szCs w:val="12"/>
      </w:rPr>
      <w:tab/>
    </w:r>
    <w:r>
      <w:rPr>
        <w:sz w:val="12"/>
        <w:szCs w:val="12"/>
      </w:rPr>
      <w:tab/>
    </w:r>
    <w:r>
      <w:rPr>
        <w:sz w:val="22"/>
        <w:szCs w:val="22"/>
      </w:rPr>
      <w:t xml:space="preserve">Initials:  _______     Manager </w:t>
    </w:r>
    <w:r>
      <w:rPr>
        <w:sz w:val="22"/>
        <w:szCs w:val="22"/>
      </w:rPr>
      <w:tab/>
    </w:r>
    <w:r>
      <w:rPr>
        <w:sz w:val="22"/>
        <w:szCs w:val="22"/>
      </w:rPr>
      <w:tab/>
    </w:r>
    <w:r>
      <w:rPr>
        <w:sz w:val="22"/>
        <w:szCs w:val="22"/>
      </w:rPr>
      <w:tab/>
      <w:t xml:space="preserve"> </w:t>
    </w:r>
    <w:r>
      <w:rPr>
        <w:sz w:val="22"/>
        <w:szCs w:val="22"/>
      </w:rPr>
      <w:tab/>
      <w:t xml:space="preserve"> </w:t>
    </w:r>
    <w:r w:rsidR="00320999">
      <w:rPr>
        <w:sz w:val="22"/>
        <w:szCs w:val="22"/>
      </w:rPr>
      <w:tab/>
    </w:r>
    <w:r w:rsidR="00320999">
      <w:rPr>
        <w:sz w:val="22"/>
        <w:szCs w:val="22"/>
      </w:rPr>
      <w:tab/>
    </w:r>
    <w:r>
      <w:rPr>
        <w:sz w:val="22"/>
        <w:szCs w:val="22"/>
      </w:rPr>
      <w:t>_______     Contractor</w:t>
    </w:r>
  </w:p>
  <w:p w14:paraId="78692C87" w14:textId="77777777" w:rsidR="00E76617" w:rsidRPr="003833CA" w:rsidRDefault="00E76617" w:rsidP="00535EB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F3423" w14:textId="77777777" w:rsidR="0038102A" w:rsidRDefault="0038102A">
      <w:r>
        <w:separator/>
      </w:r>
    </w:p>
  </w:footnote>
  <w:footnote w:type="continuationSeparator" w:id="0">
    <w:p w14:paraId="0622377B" w14:textId="77777777" w:rsidR="0038102A" w:rsidRDefault="0038102A">
      <w:r>
        <w:continuationSeparator/>
      </w:r>
    </w:p>
  </w:footnote>
  <w:footnote w:type="continuationNotice" w:id="1">
    <w:p w14:paraId="30AD0227" w14:textId="77777777" w:rsidR="0038102A" w:rsidRDefault="0038102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0"/>
    <w:name w:val="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numFmt w:val="decimal"/>
      <w:lvlText w:val=""/>
      <w:lvlJc w:val="left"/>
    </w:lvl>
  </w:abstractNum>
  <w:abstractNum w:abstractNumId="1">
    <w:nsid w:val="06B877CB"/>
    <w:multiLevelType w:val="singleLevel"/>
    <w:tmpl w:val="F6548D02"/>
    <w:lvl w:ilvl="0">
      <w:start w:val="19"/>
      <w:numFmt w:val="decimal"/>
      <w:lvlText w:val="%1. "/>
      <w:legacy w:legacy="1" w:legacySpace="0" w:legacyIndent="360"/>
      <w:lvlJc w:val="left"/>
      <w:pPr>
        <w:ind w:left="360" w:hanging="360"/>
      </w:pPr>
      <w:rPr>
        <w:b w:val="0"/>
        <w:i w:val="0"/>
        <w:sz w:val="24"/>
      </w:rPr>
    </w:lvl>
  </w:abstractNum>
  <w:abstractNum w:abstractNumId="2">
    <w:nsid w:val="0E1E4957"/>
    <w:multiLevelType w:val="multilevel"/>
    <w:tmpl w:val="0F080D5A"/>
    <w:lvl w:ilvl="0">
      <w:start w:val="3"/>
      <w:numFmt w:val="decimal"/>
      <w:lvlText w:val="%1"/>
      <w:lvlJc w:val="left"/>
      <w:pPr>
        <w:tabs>
          <w:tab w:val="num" w:pos="720"/>
        </w:tabs>
        <w:ind w:left="720" w:hanging="720"/>
      </w:pPr>
      <w:rPr>
        <w:rFonts w:hint="default"/>
        <w:b/>
      </w:rPr>
    </w:lvl>
    <w:lvl w:ilvl="1">
      <w:start w:val="1"/>
      <w:numFmt w:val="decimalZero"/>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
    <w:nsid w:val="0EEF21C4"/>
    <w:multiLevelType w:val="singleLevel"/>
    <w:tmpl w:val="426E080E"/>
    <w:lvl w:ilvl="0">
      <w:start w:val="6"/>
      <w:numFmt w:val="decimal"/>
      <w:lvlText w:val="%1. "/>
      <w:legacy w:legacy="1" w:legacySpace="0" w:legacyIndent="360"/>
      <w:lvlJc w:val="left"/>
      <w:pPr>
        <w:ind w:left="360" w:hanging="360"/>
      </w:pPr>
      <w:rPr>
        <w:b w:val="0"/>
        <w:i w:val="0"/>
        <w:sz w:val="24"/>
      </w:rPr>
    </w:lvl>
  </w:abstractNum>
  <w:abstractNum w:abstractNumId="4">
    <w:nsid w:val="107A43AD"/>
    <w:multiLevelType w:val="multilevel"/>
    <w:tmpl w:val="0910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4B92CCA"/>
    <w:multiLevelType w:val="multilevel"/>
    <w:tmpl w:val="F808FC8E"/>
    <w:lvl w:ilvl="0">
      <w:start w:val="12"/>
      <w:numFmt w:val="decimal"/>
      <w:lvlText w:val="%1"/>
      <w:lvlJc w:val="left"/>
      <w:pPr>
        <w:tabs>
          <w:tab w:val="num" w:pos="720"/>
        </w:tabs>
        <w:ind w:left="720" w:hanging="720"/>
      </w:pPr>
      <w:rPr>
        <w:rFonts w:hint="default"/>
        <w:b/>
      </w:rPr>
    </w:lvl>
    <w:lvl w:ilvl="1">
      <w:start w:val="9"/>
      <w:numFmt w:val="decimalZero"/>
      <w:pStyle w:val="level2"/>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
    <w:nsid w:val="170848F7"/>
    <w:multiLevelType w:val="singleLevel"/>
    <w:tmpl w:val="320C4AB8"/>
    <w:lvl w:ilvl="0">
      <w:start w:val="1"/>
      <w:numFmt w:val="bullet"/>
      <w:lvlText w:val=""/>
      <w:lvlJc w:val="left"/>
      <w:pPr>
        <w:tabs>
          <w:tab w:val="num" w:pos="360"/>
        </w:tabs>
        <w:ind w:left="360" w:hanging="360"/>
      </w:pPr>
      <w:rPr>
        <w:rFonts w:ascii="Symbol" w:hAnsi="Symbol" w:hint="default"/>
      </w:rPr>
    </w:lvl>
  </w:abstractNum>
  <w:abstractNum w:abstractNumId="7">
    <w:nsid w:val="17734FE0"/>
    <w:multiLevelType w:val="multilevel"/>
    <w:tmpl w:val="EF02AFDA"/>
    <w:lvl w:ilvl="0">
      <w:start w:val="2"/>
      <w:numFmt w:val="decimal"/>
      <w:lvlText w:val="%1"/>
      <w:lvlJc w:val="left"/>
      <w:pPr>
        <w:tabs>
          <w:tab w:val="num" w:pos="720"/>
        </w:tabs>
        <w:ind w:left="720" w:hanging="720"/>
      </w:pPr>
      <w:rPr>
        <w:rFonts w:hint="default"/>
        <w:b/>
      </w:rPr>
    </w:lvl>
    <w:lvl w:ilvl="1">
      <w:start w:val="3"/>
      <w:numFmt w:val="decimalZero"/>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184E2668"/>
    <w:multiLevelType w:val="multilevel"/>
    <w:tmpl w:val="EF02AFDA"/>
    <w:lvl w:ilvl="0">
      <w:start w:val="2"/>
      <w:numFmt w:val="decimal"/>
      <w:lvlText w:val="%1"/>
      <w:lvlJc w:val="left"/>
      <w:pPr>
        <w:tabs>
          <w:tab w:val="num" w:pos="720"/>
        </w:tabs>
        <w:ind w:left="720" w:hanging="720"/>
      </w:pPr>
      <w:rPr>
        <w:rFonts w:hint="default"/>
        <w:b/>
      </w:rPr>
    </w:lvl>
    <w:lvl w:ilvl="1">
      <w:start w:val="3"/>
      <w:numFmt w:val="decimalZero"/>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9">
    <w:nsid w:val="1911643F"/>
    <w:multiLevelType w:val="multilevel"/>
    <w:tmpl w:val="052CEA68"/>
    <w:lvl w:ilvl="0">
      <w:start w:val="4"/>
      <w:numFmt w:val="decimal"/>
      <w:lvlText w:val="%1"/>
      <w:lvlJc w:val="left"/>
      <w:pPr>
        <w:tabs>
          <w:tab w:val="num" w:pos="1440"/>
        </w:tabs>
        <w:ind w:left="1440" w:hanging="1440"/>
      </w:pPr>
      <w:rPr>
        <w:rFonts w:hint="default"/>
        <w:b/>
      </w:rPr>
    </w:lvl>
    <w:lvl w:ilvl="1">
      <w:start w:val="9"/>
      <w:numFmt w:val="decimalZero"/>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0">
    <w:nsid w:val="244E6B79"/>
    <w:multiLevelType w:val="singleLevel"/>
    <w:tmpl w:val="C5221F6C"/>
    <w:lvl w:ilvl="0">
      <w:start w:val="4"/>
      <w:numFmt w:val="decimal"/>
      <w:lvlText w:val="%1. "/>
      <w:legacy w:legacy="1" w:legacySpace="0" w:legacyIndent="360"/>
      <w:lvlJc w:val="left"/>
      <w:pPr>
        <w:ind w:left="360" w:hanging="360"/>
      </w:pPr>
      <w:rPr>
        <w:b w:val="0"/>
        <w:i w:val="0"/>
        <w:sz w:val="24"/>
      </w:rPr>
    </w:lvl>
  </w:abstractNum>
  <w:abstractNum w:abstractNumId="11">
    <w:nsid w:val="411A51A4"/>
    <w:multiLevelType w:val="hybridMultilevel"/>
    <w:tmpl w:val="249276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F91EE6"/>
    <w:multiLevelType w:val="singleLevel"/>
    <w:tmpl w:val="49349DCA"/>
    <w:lvl w:ilvl="0">
      <w:start w:val="7"/>
      <w:numFmt w:val="decimal"/>
      <w:lvlText w:val="%1. "/>
      <w:legacy w:legacy="1" w:legacySpace="0" w:legacyIndent="360"/>
      <w:lvlJc w:val="left"/>
      <w:pPr>
        <w:ind w:left="360" w:hanging="360"/>
      </w:pPr>
      <w:rPr>
        <w:b w:val="0"/>
        <w:i w:val="0"/>
        <w:sz w:val="24"/>
      </w:rPr>
    </w:lvl>
  </w:abstractNum>
  <w:abstractNum w:abstractNumId="13">
    <w:nsid w:val="44511A2E"/>
    <w:multiLevelType w:val="multilevel"/>
    <w:tmpl w:val="F6A48ABE"/>
    <w:lvl w:ilvl="0">
      <w:start w:val="7"/>
      <w:numFmt w:val="decimal"/>
      <w:lvlText w:val="%1"/>
      <w:lvlJc w:val="left"/>
      <w:pPr>
        <w:tabs>
          <w:tab w:val="num" w:pos="720"/>
        </w:tabs>
        <w:ind w:left="720" w:hanging="720"/>
      </w:pPr>
      <w:rPr>
        <w:rFonts w:hint="default"/>
        <w:b/>
      </w:rPr>
    </w:lvl>
    <w:lvl w:ilvl="1">
      <w:start w:val="1"/>
      <w:numFmt w:val="decimalZero"/>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4">
    <w:nsid w:val="5E8968A3"/>
    <w:multiLevelType w:val="singleLevel"/>
    <w:tmpl w:val="92F2BE94"/>
    <w:lvl w:ilvl="0">
      <w:start w:val="2"/>
      <w:numFmt w:val="decimal"/>
      <w:lvlText w:val="%1. "/>
      <w:legacy w:legacy="1" w:legacySpace="0" w:legacyIndent="360"/>
      <w:lvlJc w:val="left"/>
      <w:pPr>
        <w:ind w:left="360" w:hanging="360"/>
      </w:pPr>
      <w:rPr>
        <w:b w:val="0"/>
        <w:i w:val="0"/>
        <w:sz w:val="24"/>
      </w:rPr>
    </w:lvl>
  </w:abstractNum>
  <w:abstractNum w:abstractNumId="15">
    <w:nsid w:val="5E8D0690"/>
    <w:multiLevelType w:val="singleLevel"/>
    <w:tmpl w:val="C6F88EB4"/>
    <w:lvl w:ilvl="0">
      <w:start w:val="5"/>
      <w:numFmt w:val="decimal"/>
      <w:lvlText w:val="%1. "/>
      <w:legacy w:legacy="1" w:legacySpace="0" w:legacyIndent="360"/>
      <w:lvlJc w:val="left"/>
      <w:pPr>
        <w:ind w:left="360" w:hanging="360"/>
      </w:pPr>
      <w:rPr>
        <w:b w:val="0"/>
        <w:i w:val="0"/>
        <w:sz w:val="24"/>
      </w:rPr>
    </w:lvl>
  </w:abstractNum>
  <w:abstractNum w:abstractNumId="16">
    <w:nsid w:val="61735703"/>
    <w:multiLevelType w:val="multilevel"/>
    <w:tmpl w:val="B64E4534"/>
    <w:lvl w:ilvl="0">
      <w:start w:val="11"/>
      <w:numFmt w:val="decimal"/>
      <w:lvlText w:val="%1"/>
      <w:lvlJc w:val="left"/>
      <w:pPr>
        <w:tabs>
          <w:tab w:val="num" w:pos="720"/>
        </w:tabs>
        <w:ind w:left="720" w:hanging="720"/>
      </w:pPr>
      <w:rPr>
        <w:rFonts w:hint="default"/>
        <w:b/>
      </w:rPr>
    </w:lvl>
    <w:lvl w:ilvl="1">
      <w:start w:val="2"/>
      <w:numFmt w:val="decimalZero"/>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7">
    <w:nsid w:val="61F24011"/>
    <w:multiLevelType w:val="singleLevel"/>
    <w:tmpl w:val="320C4AB8"/>
    <w:lvl w:ilvl="0">
      <w:start w:val="1"/>
      <w:numFmt w:val="bullet"/>
      <w:lvlText w:val=""/>
      <w:lvlJc w:val="left"/>
      <w:pPr>
        <w:tabs>
          <w:tab w:val="num" w:pos="360"/>
        </w:tabs>
        <w:ind w:left="360" w:hanging="360"/>
      </w:pPr>
      <w:rPr>
        <w:rFonts w:ascii="Symbol" w:hAnsi="Symbol" w:hint="default"/>
      </w:rPr>
    </w:lvl>
  </w:abstractNum>
  <w:abstractNum w:abstractNumId="18">
    <w:nsid w:val="6447555D"/>
    <w:multiLevelType w:val="multilevel"/>
    <w:tmpl w:val="0F080D5A"/>
    <w:lvl w:ilvl="0">
      <w:start w:val="3"/>
      <w:numFmt w:val="decimal"/>
      <w:lvlText w:val="%1"/>
      <w:lvlJc w:val="left"/>
      <w:pPr>
        <w:tabs>
          <w:tab w:val="num" w:pos="720"/>
        </w:tabs>
        <w:ind w:left="720" w:hanging="720"/>
      </w:pPr>
      <w:rPr>
        <w:rFonts w:hint="default"/>
        <w:b/>
      </w:rPr>
    </w:lvl>
    <w:lvl w:ilvl="1">
      <w:start w:val="1"/>
      <w:numFmt w:val="decimalZero"/>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9">
    <w:nsid w:val="6E503356"/>
    <w:multiLevelType w:val="hybridMultilevel"/>
    <w:tmpl w:val="5E8A4A6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AA6AC2"/>
    <w:multiLevelType w:val="hybridMultilevel"/>
    <w:tmpl w:val="655E1DE4"/>
    <w:lvl w:ilvl="0" w:tplc="2D2E9778">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8D5AB4"/>
    <w:multiLevelType w:val="singleLevel"/>
    <w:tmpl w:val="320C4AB8"/>
    <w:lvl w:ilvl="0">
      <w:start w:val="1"/>
      <w:numFmt w:val="bullet"/>
      <w:lvlText w:val=""/>
      <w:lvlJc w:val="left"/>
      <w:pPr>
        <w:tabs>
          <w:tab w:val="num" w:pos="360"/>
        </w:tabs>
        <w:ind w:left="360" w:hanging="360"/>
      </w:pPr>
      <w:rPr>
        <w:rFonts w:ascii="Symbol" w:hAnsi="Symbol" w:hint="default"/>
      </w:rPr>
    </w:lvl>
  </w:abstractNum>
  <w:abstractNum w:abstractNumId="22">
    <w:nsid w:val="72E92E70"/>
    <w:multiLevelType w:val="hybridMultilevel"/>
    <w:tmpl w:val="4F480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3927611"/>
    <w:multiLevelType w:val="hybridMultilevel"/>
    <w:tmpl w:val="054A4D00"/>
    <w:lvl w:ilvl="0" w:tplc="8B060EC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7"/>
  </w:num>
  <w:num w:numId="3">
    <w:abstractNumId w:val="13"/>
  </w:num>
  <w:num w:numId="4">
    <w:abstractNumId w:val="16"/>
  </w:num>
  <w:num w:numId="5">
    <w:abstractNumId w:val="5"/>
  </w:num>
  <w:num w:numId="6">
    <w:abstractNumId w:val="0"/>
    <w:lvlOverride w:ilvl="0">
      <w:startOverride w:val="1"/>
      <w:lvl w:ilvl="0">
        <w:start w:val="1"/>
        <w:numFmt w:val="decimal"/>
        <w:lvlText w:val="%1"/>
        <w:lvlJc w:val="left"/>
      </w:lvl>
    </w:lvlOverride>
    <w:lvlOverride w:ilvl="1">
      <w:startOverride w:val="28"/>
      <w:lvl w:ilvl="1">
        <w:start w:val="28"/>
        <w:numFmt w:val="decimal"/>
        <w:lvlText w:val="%1.%2"/>
        <w:lvlJc w:val="left"/>
      </w:lvl>
    </w:lvlOverride>
    <w:lvlOverride w:ilvl="2">
      <w:startOverride w:val="1"/>
      <w:lvl w:ilvl="2">
        <w:start w:val="1"/>
        <w:numFmt w:val="decimal"/>
        <w:lvlText w:val="%1.%2.%3"/>
        <w:lvlJc w:val="left"/>
      </w:lvl>
    </w:lvlOverride>
    <w:lvlOverride w:ilvl="3">
      <w:startOverride w:val="1"/>
      <w:lvl w:ilvl="3">
        <w:start w:val="1"/>
        <w:numFmt w:val="decimal"/>
        <w:lvlText w:val="%1.%2.%3.%4"/>
        <w:lvlJc w:val="left"/>
      </w:lvl>
    </w:lvlOverride>
    <w:lvlOverride w:ilvl="4">
      <w:startOverride w:val="1"/>
      <w:lvl w:ilvl="4">
        <w:start w:val="1"/>
        <w:numFmt w:val="decimal"/>
        <w:lvlText w:val="%1.%2.%3.%4.%5"/>
        <w:lvlJc w:val="left"/>
      </w:lvl>
    </w:lvlOverride>
    <w:lvlOverride w:ilvl="5">
      <w:startOverride w:val="1"/>
      <w:lvl w:ilvl="5">
        <w:start w:val="1"/>
        <w:numFmt w:val="decimal"/>
        <w:lvlText w:val="%1.%2.%3.%4.%5.%6"/>
        <w:lvlJc w:val="left"/>
      </w:lvl>
    </w:lvlOverride>
    <w:lvlOverride w:ilvl="6">
      <w:startOverride w:val="1"/>
      <w:lvl w:ilvl="6">
        <w:start w:val="1"/>
        <w:numFmt w:val="decimal"/>
        <w:lvlText w:val="%1.%2.%3.%4.%5.%6.%7"/>
        <w:lvlJc w:val="left"/>
      </w:lvl>
    </w:lvlOverride>
    <w:lvlOverride w:ilvl="7">
      <w:startOverride w:val="1"/>
      <w:lvl w:ilvl="7">
        <w:start w:val="1"/>
        <w:numFmt w:val="decimal"/>
        <w:lvlText w:val="%1.%2.%3.%4.%5.%6.%7.%8"/>
        <w:lvlJc w:val="left"/>
      </w:lvl>
    </w:lvlOverride>
  </w:num>
  <w:num w:numId="7">
    <w:abstractNumId w:val="9"/>
  </w:num>
  <w:num w:numId="8">
    <w:abstractNumId w:val="20"/>
  </w:num>
  <w:num w:numId="9">
    <w:abstractNumId w:val="4"/>
  </w:num>
  <w:num w:numId="10">
    <w:abstractNumId w:val="6"/>
  </w:num>
  <w:num w:numId="11">
    <w:abstractNumId w:val="21"/>
  </w:num>
  <w:num w:numId="12">
    <w:abstractNumId w:val="17"/>
  </w:num>
  <w:num w:numId="13">
    <w:abstractNumId w:val="2"/>
  </w:num>
  <w:num w:numId="14">
    <w:abstractNumId w:val="14"/>
  </w:num>
  <w:num w:numId="15">
    <w:abstractNumId w:val="10"/>
  </w:num>
  <w:num w:numId="16">
    <w:abstractNumId w:val="15"/>
  </w:num>
  <w:num w:numId="17">
    <w:abstractNumId w:val="3"/>
  </w:num>
  <w:num w:numId="18">
    <w:abstractNumId w:val="12"/>
  </w:num>
  <w:num w:numId="19">
    <w:abstractNumId w:val="1"/>
  </w:num>
  <w:num w:numId="20">
    <w:abstractNumId w:val="8"/>
  </w:num>
  <w:num w:numId="21">
    <w:abstractNumId w:val="22"/>
  </w:num>
  <w:num w:numId="22">
    <w:abstractNumId w:val="23"/>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5E"/>
    <w:rsid w:val="000013BF"/>
    <w:rsid w:val="0001267B"/>
    <w:rsid w:val="00021C23"/>
    <w:rsid w:val="00031C24"/>
    <w:rsid w:val="00033B30"/>
    <w:rsid w:val="00037A3C"/>
    <w:rsid w:val="00044388"/>
    <w:rsid w:val="00046064"/>
    <w:rsid w:val="000511A2"/>
    <w:rsid w:val="00051C59"/>
    <w:rsid w:val="00065DC9"/>
    <w:rsid w:val="00076E34"/>
    <w:rsid w:val="000A47B1"/>
    <w:rsid w:val="000A7FCE"/>
    <w:rsid w:val="000B1AD8"/>
    <w:rsid w:val="000B36AC"/>
    <w:rsid w:val="000B40C8"/>
    <w:rsid w:val="000C2013"/>
    <w:rsid w:val="000D3619"/>
    <w:rsid w:val="000D4D4D"/>
    <w:rsid w:val="000D639B"/>
    <w:rsid w:val="000D79CC"/>
    <w:rsid w:val="000E4C88"/>
    <w:rsid w:val="000F471E"/>
    <w:rsid w:val="001029EE"/>
    <w:rsid w:val="00104815"/>
    <w:rsid w:val="001173BB"/>
    <w:rsid w:val="00131248"/>
    <w:rsid w:val="0013375C"/>
    <w:rsid w:val="0014119B"/>
    <w:rsid w:val="00142B69"/>
    <w:rsid w:val="0016086F"/>
    <w:rsid w:val="00167BEA"/>
    <w:rsid w:val="00170489"/>
    <w:rsid w:val="00174A75"/>
    <w:rsid w:val="00174B06"/>
    <w:rsid w:val="0018065F"/>
    <w:rsid w:val="00181026"/>
    <w:rsid w:val="0018784D"/>
    <w:rsid w:val="00194004"/>
    <w:rsid w:val="001942B7"/>
    <w:rsid w:val="001972F7"/>
    <w:rsid w:val="001A03B7"/>
    <w:rsid w:val="001E6E9F"/>
    <w:rsid w:val="00207C09"/>
    <w:rsid w:val="00213917"/>
    <w:rsid w:val="00214AE8"/>
    <w:rsid w:val="00217341"/>
    <w:rsid w:val="00240C43"/>
    <w:rsid w:val="00241A8E"/>
    <w:rsid w:val="00243F1C"/>
    <w:rsid w:val="0024592D"/>
    <w:rsid w:val="00255744"/>
    <w:rsid w:val="00265E1C"/>
    <w:rsid w:val="002A334D"/>
    <w:rsid w:val="002A3C00"/>
    <w:rsid w:val="002C13CE"/>
    <w:rsid w:val="002C6B4D"/>
    <w:rsid w:val="002D3D23"/>
    <w:rsid w:val="002D4923"/>
    <w:rsid w:val="00316FB7"/>
    <w:rsid w:val="00320999"/>
    <w:rsid w:val="00320B2E"/>
    <w:rsid w:val="00331D5F"/>
    <w:rsid w:val="00332A25"/>
    <w:rsid w:val="00343632"/>
    <w:rsid w:val="0034384A"/>
    <w:rsid w:val="003523E8"/>
    <w:rsid w:val="003555E3"/>
    <w:rsid w:val="00360AF8"/>
    <w:rsid w:val="003729B3"/>
    <w:rsid w:val="0037440E"/>
    <w:rsid w:val="003746C4"/>
    <w:rsid w:val="00374A35"/>
    <w:rsid w:val="0038102A"/>
    <w:rsid w:val="00382008"/>
    <w:rsid w:val="003824F4"/>
    <w:rsid w:val="00383111"/>
    <w:rsid w:val="003A6A5E"/>
    <w:rsid w:val="003C0450"/>
    <w:rsid w:val="003C2B8A"/>
    <w:rsid w:val="003C5F9D"/>
    <w:rsid w:val="003F3B52"/>
    <w:rsid w:val="003F4853"/>
    <w:rsid w:val="003F75A4"/>
    <w:rsid w:val="00406E75"/>
    <w:rsid w:val="00412B6A"/>
    <w:rsid w:val="00417FA3"/>
    <w:rsid w:val="00426E8B"/>
    <w:rsid w:val="00430076"/>
    <w:rsid w:val="0043217F"/>
    <w:rsid w:val="00445EE1"/>
    <w:rsid w:val="00451729"/>
    <w:rsid w:val="00451E0B"/>
    <w:rsid w:val="004618EE"/>
    <w:rsid w:val="004847DF"/>
    <w:rsid w:val="004A5724"/>
    <w:rsid w:val="004B4A11"/>
    <w:rsid w:val="004B54B0"/>
    <w:rsid w:val="004C2128"/>
    <w:rsid w:val="004C299E"/>
    <w:rsid w:val="004C3D79"/>
    <w:rsid w:val="004D2BFF"/>
    <w:rsid w:val="004D3CCF"/>
    <w:rsid w:val="004F5D65"/>
    <w:rsid w:val="00500121"/>
    <w:rsid w:val="00510DA4"/>
    <w:rsid w:val="005115E0"/>
    <w:rsid w:val="00515BD7"/>
    <w:rsid w:val="0051716B"/>
    <w:rsid w:val="00535EBD"/>
    <w:rsid w:val="00536635"/>
    <w:rsid w:val="00542D24"/>
    <w:rsid w:val="005436C4"/>
    <w:rsid w:val="00546639"/>
    <w:rsid w:val="005545B1"/>
    <w:rsid w:val="00565D19"/>
    <w:rsid w:val="00567B69"/>
    <w:rsid w:val="00582CE6"/>
    <w:rsid w:val="00597185"/>
    <w:rsid w:val="005A586C"/>
    <w:rsid w:val="005B2751"/>
    <w:rsid w:val="005B2958"/>
    <w:rsid w:val="005B6281"/>
    <w:rsid w:val="006103BF"/>
    <w:rsid w:val="00614C92"/>
    <w:rsid w:val="00615521"/>
    <w:rsid w:val="00655356"/>
    <w:rsid w:val="00664AAF"/>
    <w:rsid w:val="006673F3"/>
    <w:rsid w:val="00670D4A"/>
    <w:rsid w:val="0067603E"/>
    <w:rsid w:val="0068770E"/>
    <w:rsid w:val="006B329C"/>
    <w:rsid w:val="006B5B4B"/>
    <w:rsid w:val="006B725A"/>
    <w:rsid w:val="006D2FAD"/>
    <w:rsid w:val="006D2FE0"/>
    <w:rsid w:val="006D608D"/>
    <w:rsid w:val="006E3097"/>
    <w:rsid w:val="006E7B8D"/>
    <w:rsid w:val="006F4AF2"/>
    <w:rsid w:val="006F67C8"/>
    <w:rsid w:val="0070770C"/>
    <w:rsid w:val="00716B9D"/>
    <w:rsid w:val="00727C2B"/>
    <w:rsid w:val="00733EBA"/>
    <w:rsid w:val="00736AD4"/>
    <w:rsid w:val="00743946"/>
    <w:rsid w:val="00746723"/>
    <w:rsid w:val="00757025"/>
    <w:rsid w:val="0076283B"/>
    <w:rsid w:val="0076684E"/>
    <w:rsid w:val="00772A62"/>
    <w:rsid w:val="00786C83"/>
    <w:rsid w:val="007902EA"/>
    <w:rsid w:val="007D076E"/>
    <w:rsid w:val="007D748F"/>
    <w:rsid w:val="007E1DDE"/>
    <w:rsid w:val="007E6529"/>
    <w:rsid w:val="007E76DD"/>
    <w:rsid w:val="007F0CB7"/>
    <w:rsid w:val="0080113F"/>
    <w:rsid w:val="00806F84"/>
    <w:rsid w:val="008115FD"/>
    <w:rsid w:val="00841A68"/>
    <w:rsid w:val="008627C6"/>
    <w:rsid w:val="008628AC"/>
    <w:rsid w:val="0087124F"/>
    <w:rsid w:val="0087266C"/>
    <w:rsid w:val="008978A3"/>
    <w:rsid w:val="008B120D"/>
    <w:rsid w:val="008B6129"/>
    <w:rsid w:val="008B62EB"/>
    <w:rsid w:val="008B6E81"/>
    <w:rsid w:val="008D5227"/>
    <w:rsid w:val="008D5909"/>
    <w:rsid w:val="008E256C"/>
    <w:rsid w:val="008E58C8"/>
    <w:rsid w:val="00901C41"/>
    <w:rsid w:val="0090718D"/>
    <w:rsid w:val="00915692"/>
    <w:rsid w:val="00916E00"/>
    <w:rsid w:val="00934A69"/>
    <w:rsid w:val="00937513"/>
    <w:rsid w:val="009456A5"/>
    <w:rsid w:val="00962785"/>
    <w:rsid w:val="009655C3"/>
    <w:rsid w:val="00967331"/>
    <w:rsid w:val="00967620"/>
    <w:rsid w:val="00967C65"/>
    <w:rsid w:val="00970706"/>
    <w:rsid w:val="00983CFB"/>
    <w:rsid w:val="0099248A"/>
    <w:rsid w:val="00994529"/>
    <w:rsid w:val="0099476C"/>
    <w:rsid w:val="009A5B73"/>
    <w:rsid w:val="009B5A74"/>
    <w:rsid w:val="009C0D29"/>
    <w:rsid w:val="009D4C8D"/>
    <w:rsid w:val="009E233B"/>
    <w:rsid w:val="009E2F1E"/>
    <w:rsid w:val="00A00D6B"/>
    <w:rsid w:val="00A02025"/>
    <w:rsid w:val="00A4431D"/>
    <w:rsid w:val="00A545B1"/>
    <w:rsid w:val="00A660D1"/>
    <w:rsid w:val="00A6685B"/>
    <w:rsid w:val="00A8569F"/>
    <w:rsid w:val="00A97C8B"/>
    <w:rsid w:val="00AB3939"/>
    <w:rsid w:val="00AB5BFF"/>
    <w:rsid w:val="00AC395B"/>
    <w:rsid w:val="00AC4D07"/>
    <w:rsid w:val="00AF58D0"/>
    <w:rsid w:val="00B05853"/>
    <w:rsid w:val="00B10E58"/>
    <w:rsid w:val="00B1619B"/>
    <w:rsid w:val="00B56920"/>
    <w:rsid w:val="00B619FF"/>
    <w:rsid w:val="00B64321"/>
    <w:rsid w:val="00B716D0"/>
    <w:rsid w:val="00B722E9"/>
    <w:rsid w:val="00B83579"/>
    <w:rsid w:val="00B96B8C"/>
    <w:rsid w:val="00BB6B01"/>
    <w:rsid w:val="00BC0EBF"/>
    <w:rsid w:val="00BC4A63"/>
    <w:rsid w:val="00BC6B6C"/>
    <w:rsid w:val="00BC75F9"/>
    <w:rsid w:val="00BD0124"/>
    <w:rsid w:val="00BF5197"/>
    <w:rsid w:val="00C01513"/>
    <w:rsid w:val="00C01930"/>
    <w:rsid w:val="00C035F4"/>
    <w:rsid w:val="00C12C6A"/>
    <w:rsid w:val="00C16C37"/>
    <w:rsid w:val="00C226C3"/>
    <w:rsid w:val="00C25660"/>
    <w:rsid w:val="00C32E42"/>
    <w:rsid w:val="00C37624"/>
    <w:rsid w:val="00C463D3"/>
    <w:rsid w:val="00C60ECF"/>
    <w:rsid w:val="00C61E97"/>
    <w:rsid w:val="00C6575E"/>
    <w:rsid w:val="00C767F5"/>
    <w:rsid w:val="00C81988"/>
    <w:rsid w:val="00C82283"/>
    <w:rsid w:val="00C8631D"/>
    <w:rsid w:val="00C87874"/>
    <w:rsid w:val="00C8797E"/>
    <w:rsid w:val="00C9036A"/>
    <w:rsid w:val="00CA21BD"/>
    <w:rsid w:val="00CA5AD1"/>
    <w:rsid w:val="00CA66C8"/>
    <w:rsid w:val="00CB68DC"/>
    <w:rsid w:val="00CE566A"/>
    <w:rsid w:val="00CF49B4"/>
    <w:rsid w:val="00D11C99"/>
    <w:rsid w:val="00D14687"/>
    <w:rsid w:val="00D15534"/>
    <w:rsid w:val="00D2459C"/>
    <w:rsid w:val="00D34480"/>
    <w:rsid w:val="00D52019"/>
    <w:rsid w:val="00D62755"/>
    <w:rsid w:val="00D75B8A"/>
    <w:rsid w:val="00D8699C"/>
    <w:rsid w:val="00D93622"/>
    <w:rsid w:val="00D95E71"/>
    <w:rsid w:val="00DC7B18"/>
    <w:rsid w:val="00DD23EB"/>
    <w:rsid w:val="00DE0413"/>
    <w:rsid w:val="00E221C0"/>
    <w:rsid w:val="00E33C11"/>
    <w:rsid w:val="00E4391F"/>
    <w:rsid w:val="00E45B7D"/>
    <w:rsid w:val="00E554B8"/>
    <w:rsid w:val="00E6535F"/>
    <w:rsid w:val="00E72018"/>
    <w:rsid w:val="00E76617"/>
    <w:rsid w:val="00E773F7"/>
    <w:rsid w:val="00E777B3"/>
    <w:rsid w:val="00E85B66"/>
    <w:rsid w:val="00E931FB"/>
    <w:rsid w:val="00E97C46"/>
    <w:rsid w:val="00EA4A3B"/>
    <w:rsid w:val="00EA7366"/>
    <w:rsid w:val="00EC534F"/>
    <w:rsid w:val="00EC71F8"/>
    <w:rsid w:val="00ED121D"/>
    <w:rsid w:val="00EF1ADB"/>
    <w:rsid w:val="00EF6233"/>
    <w:rsid w:val="00F01CCB"/>
    <w:rsid w:val="00F024E2"/>
    <w:rsid w:val="00F02C74"/>
    <w:rsid w:val="00F3215C"/>
    <w:rsid w:val="00F32FC8"/>
    <w:rsid w:val="00F422E9"/>
    <w:rsid w:val="00F4432A"/>
    <w:rsid w:val="00F4751E"/>
    <w:rsid w:val="00F50353"/>
    <w:rsid w:val="00F654B1"/>
    <w:rsid w:val="00F82309"/>
    <w:rsid w:val="00F857D5"/>
    <w:rsid w:val="00F85FAE"/>
    <w:rsid w:val="00F92E3D"/>
    <w:rsid w:val="00FB4213"/>
    <w:rsid w:val="00FC08B6"/>
    <w:rsid w:val="00FC0B90"/>
    <w:rsid w:val="00FC43B7"/>
    <w:rsid w:val="00FE1A20"/>
    <w:rsid w:val="00FE1D1C"/>
    <w:rsid w:val="00FF29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6283B"/>
    <w:pPr>
      <w:tabs>
        <w:tab w:val="center" w:pos="4320"/>
        <w:tab w:val="right" w:pos="8640"/>
      </w:tabs>
    </w:pPr>
  </w:style>
  <w:style w:type="character" w:styleId="PageNumber">
    <w:name w:val="page number"/>
    <w:basedOn w:val="DefaultParagraphFont"/>
    <w:rsid w:val="0076283B"/>
  </w:style>
  <w:style w:type="paragraph" w:styleId="Header">
    <w:name w:val="header"/>
    <w:basedOn w:val="Normal"/>
    <w:rsid w:val="0076283B"/>
    <w:pPr>
      <w:tabs>
        <w:tab w:val="center" w:pos="4320"/>
        <w:tab w:val="right" w:pos="8640"/>
      </w:tabs>
    </w:pPr>
  </w:style>
  <w:style w:type="paragraph" w:customStyle="1" w:styleId="BodyTextI1">
    <w:name w:val="Body Text I1"/>
    <w:basedOn w:val="Normal"/>
    <w:rsid w:val="0076283B"/>
    <w:pPr>
      <w:widowControl w:val="0"/>
      <w:autoSpaceDE w:val="0"/>
      <w:autoSpaceDN w:val="0"/>
      <w:adjustRightInd w:val="0"/>
      <w:spacing w:line="226" w:lineRule="auto"/>
      <w:ind w:firstLine="720"/>
      <w:jc w:val="both"/>
    </w:pPr>
    <w:rPr>
      <w:rFonts w:ascii="Courier New" w:hAnsi="Courier New" w:cs="Courier New"/>
      <w:sz w:val="20"/>
      <w:szCs w:val="20"/>
    </w:rPr>
  </w:style>
  <w:style w:type="paragraph" w:customStyle="1" w:styleId="level2">
    <w:name w:val="_level2"/>
    <w:basedOn w:val="Normal"/>
    <w:rsid w:val="0076283B"/>
    <w:pPr>
      <w:widowControl w:val="0"/>
      <w:numPr>
        <w:ilvl w:val="1"/>
        <w:numId w:val="5"/>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1200" w:firstLine="720"/>
      <w:outlineLvl w:val="1"/>
    </w:pPr>
  </w:style>
  <w:style w:type="paragraph" w:styleId="NormalWeb">
    <w:name w:val="Normal (Web)"/>
    <w:basedOn w:val="Normal"/>
    <w:rsid w:val="003C5F9D"/>
    <w:pPr>
      <w:spacing w:before="100" w:after="100"/>
    </w:pPr>
    <w:rPr>
      <w:szCs w:val="20"/>
    </w:rPr>
  </w:style>
  <w:style w:type="paragraph" w:styleId="BalloonText">
    <w:name w:val="Balloon Text"/>
    <w:basedOn w:val="Normal"/>
    <w:semiHidden/>
    <w:rsid w:val="008115FD"/>
    <w:rPr>
      <w:rFonts w:ascii="Tahoma" w:hAnsi="Tahoma" w:cs="Tahoma"/>
      <w:sz w:val="16"/>
      <w:szCs w:val="16"/>
    </w:rPr>
  </w:style>
  <w:style w:type="table" w:styleId="TableGrid">
    <w:name w:val="Table Grid"/>
    <w:basedOn w:val="TableNormal"/>
    <w:rsid w:val="00915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6F84"/>
    <w:pPr>
      <w:ind w:left="720"/>
      <w:contextualSpacing/>
    </w:pPr>
  </w:style>
  <w:style w:type="paragraph" w:styleId="Revision">
    <w:name w:val="Revision"/>
    <w:hidden/>
    <w:uiPriority w:val="99"/>
    <w:semiHidden/>
    <w:rsid w:val="008628A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6283B"/>
    <w:pPr>
      <w:tabs>
        <w:tab w:val="center" w:pos="4320"/>
        <w:tab w:val="right" w:pos="8640"/>
      </w:tabs>
    </w:pPr>
  </w:style>
  <w:style w:type="character" w:styleId="PageNumber">
    <w:name w:val="page number"/>
    <w:basedOn w:val="DefaultParagraphFont"/>
    <w:rsid w:val="0076283B"/>
  </w:style>
  <w:style w:type="paragraph" w:styleId="Header">
    <w:name w:val="header"/>
    <w:basedOn w:val="Normal"/>
    <w:rsid w:val="0076283B"/>
    <w:pPr>
      <w:tabs>
        <w:tab w:val="center" w:pos="4320"/>
        <w:tab w:val="right" w:pos="8640"/>
      </w:tabs>
    </w:pPr>
  </w:style>
  <w:style w:type="paragraph" w:customStyle="1" w:styleId="BodyTextI1">
    <w:name w:val="Body Text I1"/>
    <w:basedOn w:val="Normal"/>
    <w:rsid w:val="0076283B"/>
    <w:pPr>
      <w:widowControl w:val="0"/>
      <w:autoSpaceDE w:val="0"/>
      <w:autoSpaceDN w:val="0"/>
      <w:adjustRightInd w:val="0"/>
      <w:spacing w:line="226" w:lineRule="auto"/>
      <w:ind w:firstLine="720"/>
      <w:jc w:val="both"/>
    </w:pPr>
    <w:rPr>
      <w:rFonts w:ascii="Courier New" w:hAnsi="Courier New" w:cs="Courier New"/>
      <w:sz w:val="20"/>
      <w:szCs w:val="20"/>
    </w:rPr>
  </w:style>
  <w:style w:type="paragraph" w:customStyle="1" w:styleId="level2">
    <w:name w:val="_level2"/>
    <w:basedOn w:val="Normal"/>
    <w:rsid w:val="0076283B"/>
    <w:pPr>
      <w:widowControl w:val="0"/>
      <w:numPr>
        <w:ilvl w:val="1"/>
        <w:numId w:val="5"/>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1200" w:firstLine="720"/>
      <w:outlineLvl w:val="1"/>
    </w:pPr>
  </w:style>
  <w:style w:type="paragraph" w:styleId="NormalWeb">
    <w:name w:val="Normal (Web)"/>
    <w:basedOn w:val="Normal"/>
    <w:rsid w:val="003C5F9D"/>
    <w:pPr>
      <w:spacing w:before="100" w:after="100"/>
    </w:pPr>
    <w:rPr>
      <w:szCs w:val="20"/>
    </w:rPr>
  </w:style>
  <w:style w:type="paragraph" w:styleId="BalloonText">
    <w:name w:val="Balloon Text"/>
    <w:basedOn w:val="Normal"/>
    <w:semiHidden/>
    <w:rsid w:val="008115FD"/>
    <w:rPr>
      <w:rFonts w:ascii="Tahoma" w:hAnsi="Tahoma" w:cs="Tahoma"/>
      <w:sz w:val="16"/>
      <w:szCs w:val="16"/>
    </w:rPr>
  </w:style>
  <w:style w:type="table" w:styleId="TableGrid">
    <w:name w:val="Table Grid"/>
    <w:basedOn w:val="TableNormal"/>
    <w:rsid w:val="00915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6F84"/>
    <w:pPr>
      <w:ind w:left="720"/>
      <w:contextualSpacing/>
    </w:pPr>
  </w:style>
  <w:style w:type="paragraph" w:styleId="Revision">
    <w:name w:val="Revision"/>
    <w:hidden/>
    <w:uiPriority w:val="99"/>
    <w:semiHidden/>
    <w:rsid w:val="008628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B8826-093A-4145-9B32-F1096F3C0E1E}">
  <ds:schemaRefs>
    <ds:schemaRef ds:uri="http://schemas.microsoft.com/sharepoint/v3/contenttype/forms"/>
  </ds:schemaRefs>
</ds:datastoreItem>
</file>

<file path=customXml/itemProps2.xml><?xml version="1.0" encoding="utf-8"?>
<ds:datastoreItem xmlns:ds="http://schemas.openxmlformats.org/officeDocument/2006/customXml" ds:itemID="{B15F4009-E9B4-4064-B9E8-FC87E6219E57}">
  <ds:schemaRefs>
    <ds:schemaRef ds:uri="http://schemas.microsoft.com/office/2006/metadata/longProperties"/>
  </ds:schemaRefs>
</ds:datastoreItem>
</file>

<file path=customXml/itemProps3.xml><?xml version="1.0" encoding="utf-8"?>
<ds:datastoreItem xmlns:ds="http://schemas.openxmlformats.org/officeDocument/2006/customXml" ds:itemID="{694B5594-A2D4-4067-A7C5-6A3B94A1B57F}">
  <ds:schemaRefs>
    <ds:schemaRef ds:uri="http://schemas.microsoft.com/office/2006/metadata/properties"/>
  </ds:schemaRefs>
</ds:datastoreItem>
</file>

<file path=customXml/itemProps4.xml><?xml version="1.0" encoding="utf-8"?>
<ds:datastoreItem xmlns:ds="http://schemas.openxmlformats.org/officeDocument/2006/customXml" ds:itemID="{64CE9188-6638-467C-A582-5328EEF8F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0F3E172-3C93-4F11-9663-5C2EE9D2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5075</Words>
  <Characters>28930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SERVICE AGREEMENT</vt:lpstr>
    </vt:vector>
  </TitlesOfParts>
  <Company>Hewlett-Packard Company</Company>
  <LinksUpToDate>false</LinksUpToDate>
  <CharactersWithSpaces>33938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dc:title>
  <dc:creator>Dan Lalowski</dc:creator>
  <cp:lastModifiedBy>skothapalli</cp:lastModifiedBy>
  <cp:revision>14</cp:revision>
  <cp:lastPrinted>2009-03-31T16:13:00Z</cp:lastPrinted>
  <dcterms:created xsi:type="dcterms:W3CDTF">2015-07-16T23:48:00Z</dcterms:created>
  <dcterms:modified xsi:type="dcterms:W3CDTF">2015-12-15T06:54:00Z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-1526268465</vt:i4>
  </property>
  <property fmtid="{D5CDD505-2E9C-101B-9397-08002B2CF9AE}" pid="3" name="Document Category/Type">
    <vt:lpwstr>5</vt:lpwstr>
  </property>
  <property fmtid="{D5CDD505-2E9C-101B-9397-08002B2CF9AE}" pid="4" name="ContentType">
    <vt:lpwstr>Document</vt:lpwstr>
  </property>
  <property fmtid="{D5CDD505-2E9C-101B-9397-08002B2CF9AE}" pid="5" name="Order">
    <vt:lpwstr>37500.0000000000</vt:lpwstr>
  </property>
  <property fmtid="{D5CDD505-2E9C-101B-9397-08002B2CF9AE}" pid="6" name="Group/Ownership">
    <vt:lpwstr>5</vt:lpwstr>
  </property>
  <property fmtid="{D5CDD505-2E9C-101B-9397-08002B2CF9AE}" pid="7" name="Sub-category">
    <vt:lpwstr>Contractor and Service Agreements</vt:lpwstr>
  </property>
  <property fmtid="{D5CDD505-2E9C-101B-9397-08002B2CF9AE}" pid="8" name="Division">
    <vt:lpwstr>Other</vt:lpwstr>
  </property>
</Properties>
</file>