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08A3" w14:textId="77777777" w:rsidR="006C61FA" w:rsidRPr="00035F62" w:rsidRDefault="006C61FA" w:rsidP="006C61FA">
      <w:pPr>
        <w:pBdr>
          <w:bottom w:val="single" w:sz="4" w:space="1" w:color="000000"/>
        </w:pBdr>
        <w:spacing w:after="0" w:line="240" w:lineRule="auto"/>
        <w:ind w:left="57" w:right="57" w:hanging="284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 </w:t>
      </w:r>
      <w:bookmarkStart w:id="0" w:name="_Hlk187850671"/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Siva |Senior .Net Full Stack Developer |Email: </w:t>
      </w:r>
      <w:hyperlink r:id="rId5" w:history="1">
        <w:r w:rsidRPr="00035F62">
          <w:rPr>
            <w:rStyle w:val="Hyperlink"/>
            <w:rFonts w:ascii="Calibri" w:eastAsia="Times New Roman" w:hAnsi="Calibri" w:cs="Calibri"/>
            <w:szCs w:val="22"/>
            <w:lang w:eastAsia="en-IN"/>
          </w:rPr>
          <w:t>mspr319@gmail.com</w:t>
        </w:r>
      </w:hyperlink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|Contact: +1 (314) 312-2092</w:t>
      </w: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| </w:t>
      </w:r>
      <w:hyperlink r:id="rId6" w:history="1">
        <w:r w:rsidRPr="002167AE">
          <w:rPr>
            <w:rStyle w:val="Hyperlink"/>
            <w:rFonts w:ascii="Calibri" w:eastAsia="Times New Roman" w:hAnsi="Calibri" w:cs="Calibri"/>
            <w:b/>
            <w:bCs/>
            <w:szCs w:val="22"/>
            <w:lang w:eastAsia="en-IN"/>
          </w:rPr>
          <w:t>Linkedin</w:t>
        </w:r>
      </w:hyperlink>
    </w:p>
    <w:p w14:paraId="399A404A" w14:textId="77777777" w:rsidR="006C61FA" w:rsidRPr="00035F62" w:rsidRDefault="006C61FA" w:rsidP="006C61FA">
      <w:pPr>
        <w:pBdr>
          <w:bottom w:val="single" w:sz="4" w:space="1" w:color="000000"/>
        </w:pBdr>
        <w:spacing w:after="0" w:line="240" w:lineRule="auto"/>
        <w:ind w:left="57" w:right="57" w:hanging="284"/>
        <w:jc w:val="center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</w:t>
      </w:r>
    </w:p>
    <w:p w14:paraId="6DA12016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Professional Summary:</w:t>
      </w:r>
    </w:p>
    <w:p w14:paraId="5958D797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</w:p>
    <w:p w14:paraId="40538F67" w14:textId="1B9218DD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szCs w:val="22"/>
          <w:lang w:eastAsia="en-IN"/>
        </w:rPr>
      </w:pPr>
      <w:r w:rsidRPr="00035F62">
        <w:rPr>
          <w:rFonts w:ascii="Calibri" w:eastAsia="Times New Roman" w:hAnsi="Calibri" w:cs="Calibri"/>
          <w:szCs w:val="22"/>
          <w:lang w:eastAsia="en-IN"/>
        </w:rPr>
        <w:t xml:space="preserve">      Results-driven Senior .NET Full Stack Developer with 5+ years of experience designing and delivering enterprise applications across </w:t>
      </w:r>
      <w:r>
        <w:rPr>
          <w:rFonts w:ascii="Calibri" w:eastAsia="Times New Roman" w:hAnsi="Calibri" w:cs="Calibri"/>
          <w:szCs w:val="22"/>
          <w:lang w:eastAsia="en-IN"/>
        </w:rPr>
        <w:t>Insurance</w:t>
      </w:r>
      <w:r w:rsidRPr="00035F62">
        <w:rPr>
          <w:rFonts w:ascii="Calibri" w:eastAsia="Times New Roman" w:hAnsi="Calibri" w:cs="Calibri"/>
          <w:szCs w:val="22"/>
          <w:lang w:eastAsia="en-IN"/>
        </w:rPr>
        <w:t xml:space="preserve">, government, and banking domains. Strong expertise in building scalable, secure solutions using .NET Core, C#, ASP.NET, and modern frontend frameworks such as Angular and React, with hands-on experience deploying cloud-native applications on Azure and AWS. Proven ability to design RESTful APIs, microservices, and data-driven systems with a focus on performance, reliability, and maintainability. Experienced in </w:t>
      </w:r>
      <w:r w:rsidR="001E07E7" w:rsidRPr="00035F62">
        <w:rPr>
          <w:rFonts w:ascii="Calibri" w:eastAsia="Times New Roman" w:hAnsi="Calibri" w:cs="Calibri"/>
          <w:szCs w:val="22"/>
          <w:lang w:eastAsia="en-IN"/>
        </w:rPr>
        <w:t>implementing secure</w:t>
      </w:r>
      <w:r w:rsidRPr="00035F62">
        <w:rPr>
          <w:rFonts w:ascii="Calibri" w:eastAsia="Times New Roman" w:hAnsi="Calibri" w:cs="Calibri"/>
          <w:szCs w:val="22"/>
          <w:lang w:eastAsia="en-IN"/>
        </w:rPr>
        <w:t xml:space="preserve"> authentication and authorization, and optimizing databases across SQL Server, Oracle, and NoSQL platforms. Adept at working in Agile and Kanban environments, automating CI/CD pipelines, and translating complex business requirements into high-quality, user-centric solutions.</w:t>
      </w:r>
    </w:p>
    <w:p w14:paraId="60B12A33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br/>
        <w:t>Technical Skills: </w:t>
      </w:r>
    </w:p>
    <w:p w14:paraId="07ACC0D2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</w:p>
    <w:tbl>
      <w:tblPr>
        <w:tblStyle w:val="TableGrid"/>
        <w:tblW w:w="0" w:type="auto"/>
        <w:tblInd w:w="57" w:type="dxa"/>
        <w:tblLook w:val="04A0" w:firstRow="1" w:lastRow="0" w:firstColumn="1" w:lastColumn="0" w:noHBand="0" w:noVBand="1"/>
      </w:tblPr>
      <w:tblGrid>
        <w:gridCol w:w="2278"/>
        <w:gridCol w:w="7719"/>
      </w:tblGrid>
      <w:tr w:rsidR="006C61FA" w:rsidRPr="00035F62" w14:paraId="7C1A4EA6" w14:textId="77777777" w:rsidTr="00032155">
        <w:tc>
          <w:tcPr>
            <w:tcW w:w="2278" w:type="dxa"/>
          </w:tcPr>
          <w:p w14:paraId="096DE70C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.NET Technologies </w:t>
            </w:r>
          </w:p>
        </w:tc>
        <w:tc>
          <w:tcPr>
            <w:tcW w:w="7719" w:type="dxa"/>
            <w:vAlign w:val="center"/>
          </w:tcPr>
          <w:p w14:paraId="58457805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Calibri" w:hAnsi="Calibri" w:cs="Calibri"/>
                <w:szCs w:val="22"/>
              </w:rPr>
              <w:t xml:space="preserve"> ASP.NET, .NET Core, Web API, Microservices, ADO.NET, LINQ, Entity Framework Core, MVC, WCF, XAML, Windows Services, ASP.NET Identity </w:t>
            </w:r>
          </w:p>
        </w:tc>
      </w:tr>
      <w:tr w:rsidR="006C61FA" w:rsidRPr="00035F62" w14:paraId="0353923A" w14:textId="77777777" w:rsidTr="00032155">
        <w:tc>
          <w:tcPr>
            <w:tcW w:w="2278" w:type="dxa"/>
          </w:tcPr>
          <w:p w14:paraId="184839A8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bCs/>
                <w:szCs w:val="22"/>
                <w:lang w:eastAsia="en-IN"/>
              </w:rPr>
            </w:pPr>
            <w:r w:rsidRPr="00035F62">
              <w:rPr>
                <w:rFonts w:ascii="Calibri" w:eastAsia="Calibri" w:hAnsi="Calibri" w:cs="Calibri"/>
                <w:bCs/>
                <w:szCs w:val="22"/>
              </w:rPr>
              <w:t>Languages</w:t>
            </w:r>
          </w:p>
        </w:tc>
        <w:tc>
          <w:tcPr>
            <w:tcW w:w="7719" w:type="dxa"/>
            <w:vAlign w:val="center"/>
          </w:tcPr>
          <w:p w14:paraId="25D8A58B" w14:textId="77777777" w:rsidR="006C61FA" w:rsidRPr="00035F62" w:rsidRDefault="006C61FA" w:rsidP="00032155">
            <w:pPr>
              <w:ind w:right="57"/>
              <w:jc w:val="both"/>
              <w:rPr>
                <w:rFonts w:ascii="Calibri" w:eastAsia="Calibri" w:hAnsi="Calibri" w:cs="Calibri"/>
                <w:szCs w:val="22"/>
              </w:rPr>
            </w:pPr>
            <w:r w:rsidRPr="00035F62">
              <w:rPr>
                <w:rFonts w:ascii="Calibri" w:eastAsia="Calibri" w:hAnsi="Calibri" w:cs="Calibri"/>
                <w:szCs w:val="22"/>
              </w:rPr>
              <w:t xml:space="preserve"> C#, VB.NET, TypeScript, Python, JavaScript, T-SQL</w:t>
            </w:r>
          </w:p>
        </w:tc>
      </w:tr>
      <w:tr w:rsidR="006C61FA" w:rsidRPr="00035F62" w14:paraId="5601CBCC" w14:textId="77777777" w:rsidTr="00032155">
        <w:tc>
          <w:tcPr>
            <w:tcW w:w="2278" w:type="dxa"/>
          </w:tcPr>
          <w:p w14:paraId="381D6E8C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Web Technologies </w:t>
            </w:r>
          </w:p>
        </w:tc>
        <w:tc>
          <w:tcPr>
            <w:tcW w:w="7719" w:type="dxa"/>
          </w:tcPr>
          <w:p w14:paraId="5C26C288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React, Angular, Blazor, Vue.js, Backbone.js, HTML5, CSS3, JavaScript, TypeScript, Redux,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RxJS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Vuex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, Bootstrap, jQuery, Material UI</w:t>
            </w:r>
          </w:p>
        </w:tc>
      </w:tr>
      <w:tr w:rsidR="006C61FA" w:rsidRPr="00035F62" w14:paraId="11764ADE" w14:textId="77777777" w:rsidTr="00032155">
        <w:tc>
          <w:tcPr>
            <w:tcW w:w="2278" w:type="dxa"/>
          </w:tcPr>
          <w:p w14:paraId="1DF43CA2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Cloud &amp; Serverless</w:t>
            </w:r>
          </w:p>
        </w:tc>
        <w:tc>
          <w:tcPr>
            <w:tcW w:w="7719" w:type="dxa"/>
          </w:tcPr>
          <w:p w14:paraId="3DC6DF6E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proofErr w:type="gram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Azure(</w:t>
            </w:r>
            <w:proofErr w:type="gram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App Services, Functions, Cosmos DB, API Management, Blob Storage, SQL Database, Key Vault</w:t>
            </w:r>
            <w:proofErr w:type="gram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),  AWS</w:t>
            </w:r>
            <w:proofErr w:type="gram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 (ECS, S3, Redshift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>,</w:t>
            </w: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 Lambda, API Gateway)</w:t>
            </w:r>
          </w:p>
        </w:tc>
      </w:tr>
      <w:tr w:rsidR="008618C2" w:rsidRPr="00035F62" w14:paraId="02AB55C6" w14:textId="77777777" w:rsidTr="00032155">
        <w:tc>
          <w:tcPr>
            <w:tcW w:w="2278" w:type="dxa"/>
          </w:tcPr>
          <w:p w14:paraId="0341AD30" w14:textId="30C0BC9D" w:rsidR="008618C2" w:rsidRPr="00035F62" w:rsidRDefault="008618C2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>
              <w:rPr>
                <w:rFonts w:ascii="Calibri" w:eastAsia="Times New Roman" w:hAnsi="Calibri" w:cs="Calibri"/>
                <w:szCs w:val="22"/>
                <w:lang w:eastAsia="en-IN"/>
              </w:rPr>
              <w:t xml:space="preserve">AI Technologies </w:t>
            </w:r>
          </w:p>
        </w:tc>
        <w:tc>
          <w:tcPr>
            <w:tcW w:w="7719" w:type="dxa"/>
          </w:tcPr>
          <w:p w14:paraId="099DB813" w14:textId="7D4C7699" w:rsidR="008618C2" w:rsidRPr="00035F62" w:rsidRDefault="00173142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173142">
              <w:rPr>
                <w:rFonts w:ascii="Calibri" w:eastAsia="Times New Roman" w:hAnsi="Calibri" w:cs="Calibri"/>
                <w:szCs w:val="22"/>
                <w:lang w:eastAsia="en-IN"/>
              </w:rPr>
              <w:t xml:space="preserve">Azure OpenAI, OpenAI GPT-4, Agentic AI, Generative AI, 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 xml:space="preserve">GitHub Copilot, </w:t>
            </w:r>
            <w:r w:rsidRPr="00173142">
              <w:rPr>
                <w:rFonts w:ascii="Calibri" w:eastAsia="Times New Roman" w:hAnsi="Calibri" w:cs="Calibri"/>
                <w:szCs w:val="22"/>
                <w:lang w:eastAsia="en-IN"/>
              </w:rPr>
              <w:t>Large Language Models (LLMs), Prompt Engineering, AI Workflow Automation, REST API Integration, Function Calling</w:t>
            </w:r>
          </w:p>
        </w:tc>
      </w:tr>
      <w:tr w:rsidR="006C61FA" w:rsidRPr="00035F62" w14:paraId="0A61D9E5" w14:textId="77777777" w:rsidTr="00032155">
        <w:tc>
          <w:tcPr>
            <w:tcW w:w="2278" w:type="dxa"/>
          </w:tcPr>
          <w:p w14:paraId="0222DA34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DevOps &amp; CI/CD</w:t>
            </w:r>
          </w:p>
        </w:tc>
        <w:tc>
          <w:tcPr>
            <w:tcW w:w="7719" w:type="dxa"/>
          </w:tcPr>
          <w:p w14:paraId="0E19AF2C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Azure DevOps, Git, GitHub, GitLab, Docker, Kubernetes, Terraform, YAML </w:t>
            </w:r>
            <w:proofErr w:type="gram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Pipelines,  CI</w:t>
            </w:r>
            <w:proofErr w:type="gram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/CD Automation, Jenkins</w:t>
            </w:r>
          </w:p>
        </w:tc>
      </w:tr>
      <w:tr w:rsidR="006C61FA" w:rsidRPr="00035F62" w14:paraId="5866A3F8" w14:textId="77777777" w:rsidTr="00032155">
        <w:tc>
          <w:tcPr>
            <w:tcW w:w="2278" w:type="dxa"/>
          </w:tcPr>
          <w:p w14:paraId="66F0E56E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Testing </w:t>
            </w:r>
          </w:p>
        </w:tc>
        <w:tc>
          <w:tcPr>
            <w:tcW w:w="7719" w:type="dxa"/>
          </w:tcPr>
          <w:p w14:paraId="429E927D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MSTest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xUnit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NUnit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Moq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, Postman, Swagger, SonarQube, Karma, Jasmine, Jest</w:t>
            </w:r>
          </w:p>
        </w:tc>
      </w:tr>
      <w:tr w:rsidR="006C61FA" w:rsidRPr="00035F62" w14:paraId="4E2014A0" w14:textId="77777777" w:rsidTr="00032155">
        <w:tc>
          <w:tcPr>
            <w:tcW w:w="2278" w:type="dxa"/>
          </w:tcPr>
          <w:p w14:paraId="74AD43C5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Authentication </w:t>
            </w:r>
          </w:p>
        </w:tc>
        <w:tc>
          <w:tcPr>
            <w:tcW w:w="7719" w:type="dxa"/>
          </w:tcPr>
          <w:p w14:paraId="360DE53D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Azure Active Directory, OAuth 2.0, JWT Authentication, RBAC, HTTPS, API Security</w:t>
            </w:r>
          </w:p>
        </w:tc>
      </w:tr>
      <w:tr w:rsidR="006C61FA" w:rsidRPr="00035F62" w14:paraId="3597DF3A" w14:textId="77777777" w:rsidTr="00032155">
        <w:tc>
          <w:tcPr>
            <w:tcW w:w="2278" w:type="dxa"/>
          </w:tcPr>
          <w:p w14:paraId="3FC41232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Databases &amp; ORM</w:t>
            </w:r>
          </w:p>
        </w:tc>
        <w:tc>
          <w:tcPr>
            <w:tcW w:w="7719" w:type="dxa"/>
          </w:tcPr>
          <w:p w14:paraId="5FFADA5C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Entity Framework Core, MS SQL Server, PostgreSQL, Dapper ORM, MongoDB, Amazon Dynamo DB, PL/SQL, SSIS, SSRS, NoSQL, Oracle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>.</w:t>
            </w:r>
          </w:p>
        </w:tc>
      </w:tr>
      <w:tr w:rsidR="006C61FA" w:rsidRPr="00035F62" w14:paraId="219F68E1" w14:textId="77777777" w:rsidTr="00032155">
        <w:tc>
          <w:tcPr>
            <w:tcW w:w="2278" w:type="dxa"/>
          </w:tcPr>
          <w:p w14:paraId="1E5B8BD0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Monitoring &amp; Logging</w:t>
            </w:r>
          </w:p>
        </w:tc>
        <w:tc>
          <w:tcPr>
            <w:tcW w:w="7719" w:type="dxa"/>
          </w:tcPr>
          <w:p w14:paraId="390F78F0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Application Insights, </w:t>
            </w:r>
            <w:proofErr w:type="spellStart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Serilog</w:t>
            </w:r>
            <w:proofErr w:type="spell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, Apache Kafka, RabbitMQ, Azure Monitor</w:t>
            </w:r>
          </w:p>
        </w:tc>
      </w:tr>
      <w:tr w:rsidR="006C61FA" w:rsidRPr="00035F62" w14:paraId="66842067" w14:textId="77777777" w:rsidTr="00032155">
        <w:tc>
          <w:tcPr>
            <w:tcW w:w="2278" w:type="dxa"/>
          </w:tcPr>
          <w:p w14:paraId="7B874378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Other</w:t>
            </w:r>
          </w:p>
        </w:tc>
        <w:tc>
          <w:tcPr>
            <w:tcW w:w="7719" w:type="dxa"/>
          </w:tcPr>
          <w:p w14:paraId="0F345A98" w14:textId="77777777" w:rsidR="006C61FA" w:rsidRPr="00035F62" w:rsidRDefault="006C61FA" w:rsidP="00032155">
            <w:pPr>
              <w:ind w:right="57"/>
              <w:jc w:val="both"/>
              <w:rPr>
                <w:rFonts w:ascii="Calibri" w:eastAsia="Times New Roman" w:hAnsi="Calibri" w:cs="Calibri"/>
                <w:szCs w:val="22"/>
                <w:lang w:eastAsia="en-IN"/>
              </w:rPr>
            </w:pP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Agile, Kanban, Jira,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 xml:space="preserve"> </w:t>
            </w: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OpenAI,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szCs w:val="22"/>
                <w:lang w:eastAsia="en-IN"/>
              </w:rPr>
              <w:t xml:space="preserve">PCI, </w:t>
            </w:r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 xml:space="preserve"> Confluence</w:t>
            </w:r>
            <w:proofErr w:type="gramEnd"/>
            <w:r w:rsidRPr="00035F62">
              <w:rPr>
                <w:rFonts w:ascii="Calibri" w:eastAsia="Times New Roman" w:hAnsi="Calibri" w:cs="Calibri"/>
                <w:szCs w:val="22"/>
                <w:lang w:eastAsia="en-IN"/>
              </w:rPr>
              <w:t>, Power BI, Visua</w:t>
            </w:r>
            <w:r>
              <w:rPr>
                <w:rFonts w:ascii="Calibri" w:eastAsia="Times New Roman" w:hAnsi="Calibri" w:cs="Calibri"/>
                <w:szCs w:val="22"/>
                <w:lang w:eastAsia="en-IN"/>
              </w:rPr>
              <w:t>l Studio</w:t>
            </w:r>
          </w:p>
        </w:tc>
      </w:tr>
    </w:tbl>
    <w:p w14:paraId="75DC0F8B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szCs w:val="22"/>
          <w:lang w:eastAsia="en-IN"/>
        </w:rPr>
      </w:pPr>
    </w:p>
    <w:p w14:paraId="164D3891" w14:textId="77777777" w:rsidR="006C61FA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  <w:t>Professional Experience:</w:t>
      </w:r>
    </w:p>
    <w:p w14:paraId="2B7FC9E6" w14:textId="6C5C87FB" w:rsidR="006C61FA" w:rsidRPr="00295400" w:rsidRDefault="006C61FA" w:rsidP="006C61FA">
      <w:pPr>
        <w:spacing w:after="0" w:line="240" w:lineRule="auto"/>
        <w:ind w:right="452"/>
        <w:rPr>
          <w:rFonts w:ascii="Calibri" w:eastAsia="Calibri" w:hAnsi="Calibri" w:cs="Calibri"/>
          <w:b/>
          <w:bCs/>
          <w:szCs w:val="22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  <w:br/>
      </w:r>
      <w:r w:rsidRPr="00295400">
        <w:rPr>
          <w:rFonts w:ascii="Calibri" w:eastAsia="Calibri" w:hAnsi="Calibri" w:cs="Calibri"/>
          <w:b/>
          <w:bCs/>
          <w:szCs w:val="22"/>
          <w:lang w:val="en-US"/>
        </w:rPr>
        <w:t xml:space="preserve">Client: </w:t>
      </w:r>
      <w:proofErr w:type="spellStart"/>
      <w:r>
        <w:rPr>
          <w:rFonts w:ascii="Calibri" w:eastAsia="Calibri" w:hAnsi="Calibri" w:cs="Calibri"/>
          <w:b/>
          <w:bCs/>
          <w:szCs w:val="22"/>
          <w:lang w:val="en-US"/>
        </w:rPr>
        <w:t>TruStage</w:t>
      </w:r>
      <w:proofErr w:type="spellEnd"/>
      <w:r w:rsidRPr="00295400">
        <w:rPr>
          <w:rFonts w:ascii="Calibri" w:eastAsia="Calibri" w:hAnsi="Calibri" w:cs="Calibri"/>
          <w:b/>
          <w:bCs/>
          <w:szCs w:val="22"/>
          <w:lang w:val="en-US"/>
        </w:rPr>
        <w:t xml:space="preserve"> –</w:t>
      </w:r>
      <w:r>
        <w:rPr>
          <w:rFonts w:ascii="Calibri" w:eastAsia="Calibri" w:hAnsi="Calibri" w:cs="Calibri"/>
          <w:b/>
          <w:bCs/>
          <w:szCs w:val="22"/>
          <w:lang w:val="en-US"/>
        </w:rPr>
        <w:t xml:space="preserve"> </w:t>
      </w:r>
      <w:r w:rsidR="00532550">
        <w:rPr>
          <w:rFonts w:ascii="Calibri" w:eastAsia="Calibri" w:hAnsi="Calibri" w:cs="Calibri"/>
          <w:b/>
          <w:bCs/>
          <w:szCs w:val="22"/>
          <w:lang w:val="en-US"/>
        </w:rPr>
        <w:t>Remote</w:t>
      </w:r>
      <w:r>
        <w:rPr>
          <w:rFonts w:ascii="Calibri" w:eastAsia="Calibri" w:hAnsi="Calibri" w:cs="Calibri"/>
          <w:b/>
          <w:bCs/>
          <w:szCs w:val="22"/>
          <w:lang w:val="en-US"/>
        </w:rPr>
        <w:t>-</w:t>
      </w:r>
      <w:r w:rsidRPr="00295400">
        <w:rPr>
          <w:rFonts w:ascii="Calibri" w:eastAsia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Cs w:val="22"/>
          <w:lang w:val="en-US"/>
        </w:rPr>
        <w:t xml:space="preserve">USA                                                          </w:t>
      </w:r>
      <w:r w:rsidRPr="00295400">
        <w:rPr>
          <w:rFonts w:ascii="Calibri" w:eastAsia="Calibri" w:hAnsi="Calibri" w:cs="Calibri"/>
          <w:b/>
          <w:bCs/>
          <w:szCs w:val="22"/>
          <w:lang w:val="en-US"/>
        </w:rPr>
        <w:t xml:space="preserve">                            </w:t>
      </w:r>
      <w:r>
        <w:rPr>
          <w:rFonts w:ascii="Calibri" w:eastAsia="Calibri" w:hAnsi="Calibri" w:cs="Calibri"/>
          <w:b/>
          <w:bCs/>
          <w:szCs w:val="22"/>
          <w:lang w:val="en-US"/>
        </w:rPr>
        <w:t xml:space="preserve"> May </w:t>
      </w:r>
      <w:r w:rsidRPr="00295400">
        <w:rPr>
          <w:rFonts w:ascii="Calibri" w:eastAsia="Calibri" w:hAnsi="Calibri" w:cs="Calibri"/>
          <w:b/>
          <w:bCs/>
          <w:szCs w:val="22"/>
          <w:lang w:val="en-US"/>
        </w:rPr>
        <w:t>202</w:t>
      </w:r>
      <w:r>
        <w:rPr>
          <w:rFonts w:ascii="Calibri" w:eastAsia="Calibri" w:hAnsi="Calibri" w:cs="Calibri"/>
          <w:b/>
          <w:bCs/>
          <w:szCs w:val="22"/>
          <w:lang w:val="en-US"/>
        </w:rPr>
        <w:t>5</w:t>
      </w:r>
      <w:r w:rsidRPr="00295400">
        <w:rPr>
          <w:rFonts w:ascii="Calibri" w:eastAsia="Calibri" w:hAnsi="Calibri" w:cs="Calibri"/>
          <w:b/>
          <w:bCs/>
          <w:szCs w:val="22"/>
          <w:lang w:val="en-US"/>
        </w:rPr>
        <w:t xml:space="preserve"> to till date</w:t>
      </w:r>
    </w:p>
    <w:p w14:paraId="6071515F" w14:textId="3D61DC3C" w:rsidR="006C61FA" w:rsidRPr="00295400" w:rsidRDefault="006C61FA" w:rsidP="006C61FA">
      <w:pPr>
        <w:spacing w:after="0" w:line="240" w:lineRule="auto"/>
        <w:ind w:right="452"/>
        <w:rPr>
          <w:rFonts w:ascii="Calibri" w:eastAsia="Calibri" w:hAnsi="Calibri" w:cs="Calibri"/>
          <w:b/>
          <w:szCs w:val="22"/>
        </w:rPr>
      </w:pPr>
      <w:r w:rsidRPr="00295400">
        <w:rPr>
          <w:rFonts w:ascii="Calibri" w:eastAsia="Calibri" w:hAnsi="Calibri" w:cs="Calibri"/>
          <w:b/>
          <w:szCs w:val="22"/>
        </w:rPr>
        <w:t xml:space="preserve">Role: </w:t>
      </w:r>
      <w:r w:rsidR="00DB26BC" w:rsidRPr="00DB26BC">
        <w:rPr>
          <w:rFonts w:ascii="Calibri" w:eastAsia="Calibri" w:hAnsi="Calibri" w:cs="Calibri"/>
          <w:b/>
          <w:szCs w:val="22"/>
        </w:rPr>
        <w:t>Senior AI .NET Full Stack Developer</w:t>
      </w:r>
    </w:p>
    <w:p w14:paraId="764B9B06" w14:textId="77777777" w:rsidR="006C61FA" w:rsidRDefault="006C61FA" w:rsidP="006C61FA">
      <w:pPr>
        <w:spacing w:after="0" w:line="240" w:lineRule="auto"/>
        <w:ind w:right="452"/>
        <w:rPr>
          <w:rFonts w:ascii="Calibri" w:eastAsia="Calibri" w:hAnsi="Calibri" w:cs="Calibri"/>
          <w:b/>
          <w:szCs w:val="22"/>
          <w:u w:val="single"/>
        </w:rPr>
      </w:pPr>
      <w:r w:rsidRPr="00295400">
        <w:rPr>
          <w:rFonts w:ascii="Calibri" w:eastAsia="Calibri" w:hAnsi="Calibri" w:cs="Calibri"/>
          <w:b/>
          <w:szCs w:val="22"/>
          <w:u w:val="single"/>
        </w:rPr>
        <w:t xml:space="preserve">Responsibilities:   </w:t>
      </w:r>
    </w:p>
    <w:p w14:paraId="4D873C80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Developed and enhanced a </w:t>
      </w:r>
      <w:r w:rsidRPr="00D20BB4">
        <w:rPr>
          <w:rFonts w:ascii="Calibri" w:hAnsi="Calibri" w:cs="Calibri"/>
          <w:b/>
          <w:bCs/>
          <w:szCs w:val="22"/>
          <w:lang w:val="en-US"/>
        </w:rPr>
        <w:t>Life Insurance Policy Management System</w:t>
      </w:r>
      <w:r w:rsidRPr="00D20BB4">
        <w:rPr>
          <w:rFonts w:ascii="Calibri" w:hAnsi="Calibri" w:cs="Calibri"/>
          <w:szCs w:val="22"/>
          <w:lang w:val="en-US"/>
        </w:rPr>
        <w:t xml:space="preserve"> for policyholders of </w:t>
      </w:r>
      <w:proofErr w:type="spellStart"/>
      <w:r w:rsidRPr="00D20BB4">
        <w:rPr>
          <w:rFonts w:ascii="Calibri" w:hAnsi="Calibri" w:cs="Calibri"/>
          <w:szCs w:val="22"/>
          <w:lang w:val="en-US"/>
        </w:rPr>
        <w:t>TruStage</w:t>
      </w:r>
      <w:proofErr w:type="spellEnd"/>
      <w:r w:rsidRPr="00D20BB4">
        <w:rPr>
          <w:rFonts w:ascii="Calibri" w:hAnsi="Calibri" w:cs="Calibri"/>
          <w:szCs w:val="22"/>
          <w:lang w:val="en-US"/>
        </w:rPr>
        <w:t>, enabling users to manage policies and make premium payments online.</w:t>
      </w:r>
    </w:p>
    <w:p w14:paraId="5828D623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>Integrated premium payment processing using the Chase Payment Gateway with Hosted Payment Form (HPF) to securely collect card details while maintaining PCI compliance.</w:t>
      </w:r>
    </w:p>
    <w:p w14:paraId="31ABDC2D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Implemented backend services using </w:t>
      </w:r>
      <w:r w:rsidRPr="00D20BB4">
        <w:rPr>
          <w:rFonts w:ascii="Calibri" w:hAnsi="Calibri" w:cs="Calibri"/>
          <w:b/>
          <w:bCs/>
          <w:szCs w:val="22"/>
          <w:lang w:val="en-US"/>
        </w:rPr>
        <w:t>.NET Core Web API</w:t>
      </w:r>
      <w:r w:rsidRPr="00D20BB4">
        <w:rPr>
          <w:rFonts w:ascii="Calibri" w:hAnsi="Calibri" w:cs="Calibri"/>
          <w:szCs w:val="22"/>
          <w:lang w:val="en-US"/>
        </w:rPr>
        <w:t xml:space="preserve"> to generate payment requests, process HPF responses, and manage payment authorization, capture, refunds, and transaction status verification.</w:t>
      </w:r>
    </w:p>
    <w:p w14:paraId="292A6D8F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Developed RESTful integrations using </w:t>
      </w:r>
      <w:proofErr w:type="spellStart"/>
      <w:r w:rsidRPr="00D20BB4">
        <w:rPr>
          <w:rFonts w:ascii="Calibri" w:hAnsi="Calibri" w:cs="Calibri"/>
          <w:b/>
          <w:bCs/>
          <w:szCs w:val="22"/>
          <w:lang w:val="en-US"/>
        </w:rPr>
        <w:t>HttpClient</w:t>
      </w:r>
      <w:proofErr w:type="spellEnd"/>
      <w:r w:rsidRPr="00D20BB4">
        <w:rPr>
          <w:rFonts w:ascii="Calibri" w:hAnsi="Calibri" w:cs="Calibri"/>
          <w:szCs w:val="22"/>
          <w:lang w:val="en-US"/>
        </w:rPr>
        <w:t xml:space="preserve"> to securely communicate with Chase payment APIs for initiating payment sessions and retrieving transaction results.</w:t>
      </w:r>
    </w:p>
    <w:p w14:paraId="5BB9DE2A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Implemented </w:t>
      </w:r>
      <w:r w:rsidRPr="00D20BB4">
        <w:rPr>
          <w:rFonts w:ascii="Calibri" w:hAnsi="Calibri" w:cs="Calibri"/>
          <w:b/>
          <w:bCs/>
          <w:szCs w:val="22"/>
          <w:lang w:val="en-US"/>
        </w:rPr>
        <w:t>Azure Key Vault</w:t>
      </w:r>
      <w:r w:rsidRPr="00D20BB4">
        <w:rPr>
          <w:rFonts w:ascii="Calibri" w:hAnsi="Calibri" w:cs="Calibri"/>
          <w:szCs w:val="22"/>
          <w:lang w:val="en-US"/>
        </w:rPr>
        <w:t xml:space="preserve"> to securely store and manage sensitive configuration data such as API keys, connection strings, and payment gateway credentials.</w:t>
      </w:r>
    </w:p>
    <w:p w14:paraId="048CDB96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Used </w:t>
      </w:r>
      <w:r w:rsidRPr="00D20BB4">
        <w:rPr>
          <w:rFonts w:ascii="Calibri" w:hAnsi="Calibri" w:cs="Calibri"/>
          <w:b/>
          <w:bCs/>
          <w:szCs w:val="22"/>
          <w:lang w:val="en-US"/>
        </w:rPr>
        <w:t>Azure API Management</w:t>
      </w:r>
      <w:r w:rsidRPr="00D20BB4">
        <w:rPr>
          <w:rFonts w:ascii="Calibri" w:hAnsi="Calibri" w:cs="Calibri"/>
          <w:szCs w:val="22"/>
          <w:lang w:val="en-US"/>
        </w:rPr>
        <w:t xml:space="preserve"> to expose, secure, and manage backend APIs, enabling centralized API governance, authentication, and monitoring.</w:t>
      </w:r>
    </w:p>
    <w:p w14:paraId="2AD0B34E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lastRenderedPageBreak/>
        <w:t xml:space="preserve">Integrated </w:t>
      </w:r>
      <w:r w:rsidRPr="00D20BB4">
        <w:rPr>
          <w:rFonts w:ascii="Calibri" w:hAnsi="Calibri" w:cs="Calibri"/>
          <w:b/>
          <w:bCs/>
          <w:szCs w:val="22"/>
          <w:lang w:val="en-US"/>
        </w:rPr>
        <w:t>Azure Application Insights</w:t>
      </w:r>
      <w:r w:rsidRPr="00D20BB4">
        <w:rPr>
          <w:rFonts w:ascii="Calibri" w:hAnsi="Calibri" w:cs="Calibri"/>
          <w:szCs w:val="22"/>
          <w:lang w:val="en-US"/>
        </w:rPr>
        <w:t xml:space="preserve"> for real-time application monitoring, logging, performance tracking, and troubleshooting production issues.</w:t>
      </w:r>
    </w:p>
    <w:p w14:paraId="237B7873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Ensured secure payment handling using </w:t>
      </w:r>
      <w:r w:rsidRPr="00D20BB4">
        <w:rPr>
          <w:rFonts w:ascii="Calibri" w:hAnsi="Calibri" w:cs="Calibri"/>
          <w:b/>
          <w:bCs/>
          <w:szCs w:val="22"/>
          <w:lang w:val="en-US"/>
        </w:rPr>
        <w:t>tokenization, HTTPS encryption, and PCI-DSS compliant practices</w:t>
      </w:r>
      <w:r w:rsidRPr="00D20BB4">
        <w:rPr>
          <w:rFonts w:ascii="Calibri" w:hAnsi="Calibri" w:cs="Calibri"/>
          <w:szCs w:val="22"/>
          <w:lang w:val="en-US"/>
        </w:rPr>
        <w:t>, preventing sensitive card data from being stored in the application.</w:t>
      </w:r>
    </w:p>
    <w:p w14:paraId="52C8A7B2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Designed and maintained </w:t>
      </w:r>
      <w:r w:rsidRPr="00D20BB4">
        <w:rPr>
          <w:rFonts w:ascii="Calibri" w:hAnsi="Calibri" w:cs="Calibri"/>
          <w:b/>
          <w:bCs/>
          <w:szCs w:val="22"/>
          <w:lang w:val="en-US"/>
        </w:rPr>
        <w:t>SQL Server databases</w:t>
      </w:r>
      <w:r w:rsidRPr="00D20BB4">
        <w:rPr>
          <w:rFonts w:ascii="Calibri" w:hAnsi="Calibri" w:cs="Calibri"/>
          <w:szCs w:val="22"/>
          <w:lang w:val="en-US"/>
        </w:rPr>
        <w:t xml:space="preserve"> to store policy details, payment transactions, HPF response data, and audit logs for reconciliation and reporting.</w:t>
      </w:r>
    </w:p>
    <w:p w14:paraId="76D64249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Built responsive payment UI components using </w:t>
      </w:r>
      <w:r w:rsidRPr="00D20BB4">
        <w:rPr>
          <w:rFonts w:ascii="Calibri" w:hAnsi="Calibri" w:cs="Calibri"/>
          <w:b/>
          <w:bCs/>
          <w:szCs w:val="22"/>
          <w:lang w:val="en-US"/>
        </w:rPr>
        <w:t>React</w:t>
      </w:r>
      <w:r w:rsidRPr="00D20BB4">
        <w:rPr>
          <w:rFonts w:ascii="Calibri" w:hAnsi="Calibri" w:cs="Calibri"/>
          <w:szCs w:val="22"/>
          <w:lang w:val="en-US"/>
        </w:rPr>
        <w:t>, allowing policyholders to initiate premium payments and track transaction status.</w:t>
      </w:r>
    </w:p>
    <w:p w14:paraId="14B9D692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>Developed reusable UI components and dynamic forms to maintain consistent design and improve maintainability across policy payment screens.</w:t>
      </w:r>
    </w:p>
    <w:p w14:paraId="38694FD1" w14:textId="77777777" w:rsidR="006C61FA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Implemented </w:t>
      </w:r>
      <w:r w:rsidRPr="00D20BB4">
        <w:rPr>
          <w:rFonts w:ascii="Calibri" w:hAnsi="Calibri" w:cs="Calibri"/>
          <w:b/>
          <w:bCs/>
          <w:szCs w:val="22"/>
          <w:lang w:val="en-US"/>
        </w:rPr>
        <w:t>state management using Redux Toolkit</w:t>
      </w:r>
      <w:r w:rsidRPr="00D20BB4">
        <w:rPr>
          <w:rFonts w:ascii="Calibri" w:hAnsi="Calibri" w:cs="Calibri"/>
          <w:szCs w:val="22"/>
          <w:lang w:val="en-US"/>
        </w:rPr>
        <w:t xml:space="preserve"> to manage payment state, transaction updates, and UI synchronization.</w:t>
      </w:r>
    </w:p>
    <w:p w14:paraId="52E08B69" w14:textId="5F43E7BF" w:rsidR="000C41C8" w:rsidRPr="00D811C9" w:rsidRDefault="000C41C8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0C41C8">
        <w:rPr>
          <w:rFonts w:ascii="Calibri" w:hAnsi="Calibri" w:cs="Calibri"/>
          <w:szCs w:val="22"/>
        </w:rPr>
        <w:t xml:space="preserve">Designed and developed </w:t>
      </w:r>
      <w:r w:rsidRPr="000C41C8">
        <w:rPr>
          <w:rFonts w:ascii="Calibri" w:hAnsi="Calibri" w:cs="Calibri"/>
          <w:b/>
          <w:bCs/>
          <w:szCs w:val="22"/>
        </w:rPr>
        <w:t>Agentic AI solutions</w:t>
      </w:r>
      <w:r w:rsidRPr="000C41C8">
        <w:rPr>
          <w:rFonts w:ascii="Calibri" w:hAnsi="Calibri" w:cs="Calibri"/>
          <w:szCs w:val="22"/>
        </w:rPr>
        <w:t xml:space="preserve"> using </w:t>
      </w:r>
      <w:r w:rsidRPr="000C41C8">
        <w:rPr>
          <w:rFonts w:ascii="Calibri" w:hAnsi="Calibri" w:cs="Calibri"/>
          <w:b/>
          <w:bCs/>
          <w:szCs w:val="22"/>
        </w:rPr>
        <w:t>Azure OpenAI, C#, and .NET Core</w:t>
      </w:r>
      <w:r w:rsidRPr="000C41C8">
        <w:rPr>
          <w:rFonts w:ascii="Calibri" w:hAnsi="Calibri" w:cs="Calibri"/>
          <w:szCs w:val="22"/>
        </w:rPr>
        <w:t xml:space="preserve"> to automate </w:t>
      </w:r>
      <w:r w:rsidRPr="000C41C8">
        <w:rPr>
          <w:rFonts w:ascii="Calibri" w:hAnsi="Calibri" w:cs="Calibri"/>
          <w:b/>
          <w:bCs/>
          <w:szCs w:val="22"/>
        </w:rPr>
        <w:t>Veracode security finding remediation</w:t>
      </w:r>
      <w:r w:rsidRPr="000C41C8">
        <w:rPr>
          <w:rFonts w:ascii="Calibri" w:hAnsi="Calibri" w:cs="Calibri"/>
          <w:szCs w:val="22"/>
        </w:rPr>
        <w:t>, enabling developers to receive AI-generated code fixes, remediation guidance, and secure coding recommendations, significantly reducing manual analysis time.</w:t>
      </w:r>
    </w:p>
    <w:p w14:paraId="26EBD5AA" w14:textId="096C3022" w:rsidR="00D811C9" w:rsidRPr="004E15DB" w:rsidRDefault="00D811C9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811C9">
        <w:rPr>
          <w:rFonts w:ascii="Calibri" w:hAnsi="Calibri" w:cs="Calibri"/>
          <w:szCs w:val="22"/>
        </w:rPr>
        <w:t xml:space="preserve">Built an </w:t>
      </w:r>
      <w:r w:rsidRPr="00D811C9">
        <w:rPr>
          <w:rFonts w:ascii="Calibri" w:hAnsi="Calibri" w:cs="Calibri"/>
          <w:b/>
          <w:bCs/>
          <w:szCs w:val="22"/>
        </w:rPr>
        <w:t>AI-powered API Analysis Agent</w:t>
      </w:r>
      <w:r w:rsidRPr="00D811C9">
        <w:rPr>
          <w:rFonts w:ascii="Calibri" w:hAnsi="Calibri" w:cs="Calibri"/>
          <w:szCs w:val="22"/>
        </w:rPr>
        <w:t xml:space="preserve"> that automatically captured and </w:t>
      </w:r>
      <w:proofErr w:type="spellStart"/>
      <w:r w:rsidRPr="00D811C9">
        <w:rPr>
          <w:rFonts w:ascii="Calibri" w:hAnsi="Calibri" w:cs="Calibri"/>
          <w:szCs w:val="22"/>
        </w:rPr>
        <w:t>analyzed</w:t>
      </w:r>
      <w:proofErr w:type="spellEnd"/>
      <w:r w:rsidRPr="00D811C9">
        <w:rPr>
          <w:rFonts w:ascii="Calibri" w:hAnsi="Calibri" w:cs="Calibri"/>
          <w:szCs w:val="22"/>
        </w:rPr>
        <w:t xml:space="preserve"> </w:t>
      </w:r>
      <w:r w:rsidRPr="00D811C9">
        <w:rPr>
          <w:rFonts w:ascii="Calibri" w:hAnsi="Calibri" w:cs="Calibri"/>
          <w:b/>
          <w:bCs/>
          <w:szCs w:val="22"/>
        </w:rPr>
        <w:t>JWT tokens, request/response payloads, headers, and authentication flows</w:t>
      </w:r>
      <w:r w:rsidRPr="00D811C9">
        <w:rPr>
          <w:rFonts w:ascii="Calibri" w:hAnsi="Calibri" w:cs="Calibri"/>
          <w:szCs w:val="22"/>
        </w:rPr>
        <w:t>, helping developers troubleshoot API integrations, validate security configurations, and accelerate debugging.</w:t>
      </w:r>
    </w:p>
    <w:p w14:paraId="4919C00A" w14:textId="5A36FD11" w:rsidR="004E15DB" w:rsidRPr="00D20BB4" w:rsidRDefault="004E15DB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4E15DB">
        <w:rPr>
          <w:rFonts w:ascii="Calibri" w:hAnsi="Calibri" w:cs="Calibri"/>
          <w:szCs w:val="22"/>
        </w:rPr>
        <w:t>Developed autonomous AI agents capable of orchestrating multi-step workflows, integrating with enterprise REST APIs, source repositories, and security tools to automate application diagnostics, code analysis, and developer support.</w:t>
      </w:r>
    </w:p>
    <w:p w14:paraId="3B27E848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Added </w:t>
      </w:r>
      <w:r w:rsidRPr="00D20BB4">
        <w:rPr>
          <w:rFonts w:ascii="Calibri" w:hAnsi="Calibri" w:cs="Calibri"/>
          <w:b/>
          <w:bCs/>
          <w:szCs w:val="22"/>
          <w:lang w:val="en-US"/>
        </w:rPr>
        <w:t>client-side validation and error handling</w:t>
      </w:r>
      <w:r w:rsidRPr="00D20BB4">
        <w:rPr>
          <w:rFonts w:ascii="Calibri" w:hAnsi="Calibri" w:cs="Calibri"/>
          <w:szCs w:val="22"/>
          <w:lang w:val="en-US"/>
        </w:rPr>
        <w:t xml:space="preserve"> to display payment success, failure, and retry options for better user experience.</w:t>
      </w:r>
    </w:p>
    <w:p w14:paraId="0506E674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Collaborated with </w:t>
      </w:r>
      <w:r w:rsidRPr="00D20BB4">
        <w:rPr>
          <w:rFonts w:ascii="Calibri" w:hAnsi="Calibri" w:cs="Calibri"/>
          <w:b/>
          <w:bCs/>
          <w:szCs w:val="22"/>
          <w:lang w:val="en-US"/>
        </w:rPr>
        <w:t>UI/UX teams</w:t>
      </w:r>
      <w:r w:rsidRPr="00D20BB4">
        <w:rPr>
          <w:rFonts w:ascii="Calibri" w:hAnsi="Calibri" w:cs="Calibri"/>
          <w:szCs w:val="22"/>
          <w:lang w:val="en-US"/>
        </w:rPr>
        <w:t xml:space="preserve"> to implement responsive layouts and improve usability for policy payment workflows.</w:t>
      </w:r>
    </w:p>
    <w:p w14:paraId="74C3B0E0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Participated in </w:t>
      </w:r>
      <w:r w:rsidRPr="00D20BB4">
        <w:rPr>
          <w:rFonts w:ascii="Calibri" w:hAnsi="Calibri" w:cs="Calibri"/>
          <w:b/>
          <w:bCs/>
          <w:szCs w:val="22"/>
          <w:lang w:val="en-US"/>
        </w:rPr>
        <w:t>Agile development practices</w:t>
      </w:r>
      <w:r w:rsidRPr="00D20BB4">
        <w:rPr>
          <w:rFonts w:ascii="Calibri" w:hAnsi="Calibri" w:cs="Calibri"/>
          <w:szCs w:val="22"/>
          <w:lang w:val="en-US"/>
        </w:rPr>
        <w:t xml:space="preserve"> including sprint planning, backlog refinement, and daily stand-ups using Azure DevOps.</w:t>
      </w:r>
    </w:p>
    <w:p w14:paraId="12657F2F" w14:textId="77777777" w:rsidR="006C61FA" w:rsidRPr="00D20BB4" w:rsidRDefault="006C61FA" w:rsidP="006C61F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szCs w:val="22"/>
          <w:lang w:val="en-US"/>
        </w:rPr>
      </w:pPr>
      <w:r w:rsidRPr="00D20BB4">
        <w:rPr>
          <w:rFonts w:ascii="Calibri" w:hAnsi="Calibri" w:cs="Calibri"/>
          <w:szCs w:val="22"/>
          <w:lang w:val="en-US"/>
        </w:rPr>
        <w:t xml:space="preserve">Contributed to </w:t>
      </w:r>
      <w:r w:rsidRPr="00D20BB4">
        <w:rPr>
          <w:rFonts w:ascii="Calibri" w:hAnsi="Calibri" w:cs="Calibri"/>
          <w:b/>
          <w:bCs/>
          <w:szCs w:val="22"/>
          <w:lang w:val="en-US"/>
        </w:rPr>
        <w:t>code reviews, debugging, testing, and deployment activities</w:t>
      </w:r>
      <w:r w:rsidRPr="00D20BB4">
        <w:rPr>
          <w:rFonts w:ascii="Calibri" w:hAnsi="Calibri" w:cs="Calibri"/>
          <w:szCs w:val="22"/>
          <w:lang w:val="en-US"/>
        </w:rPr>
        <w:t xml:space="preserve"> to ensure stable and high-quality production releases.</w:t>
      </w:r>
    </w:p>
    <w:p w14:paraId="5ACCE0A6" w14:textId="77777777" w:rsidR="006C61FA" w:rsidRDefault="006C61FA" w:rsidP="006C61FA">
      <w:pPr>
        <w:spacing w:after="0" w:line="240" w:lineRule="auto"/>
        <w:ind w:right="452"/>
        <w:rPr>
          <w:rFonts w:ascii="Calibri" w:eastAsia="Calibri" w:hAnsi="Calibri" w:cs="Calibri"/>
          <w:b/>
          <w:bCs/>
          <w:szCs w:val="22"/>
        </w:rPr>
      </w:pPr>
      <w:r w:rsidRPr="00295400">
        <w:rPr>
          <w:rFonts w:ascii="Calibri" w:eastAsia="Calibri" w:hAnsi="Calibri" w:cs="Calibri"/>
          <w:b/>
          <w:bCs/>
          <w:szCs w:val="22"/>
          <w:u w:val="single"/>
          <w:lang w:val="en-US"/>
        </w:rPr>
        <w:t>Environment:</w:t>
      </w:r>
      <w:r w:rsidRPr="00295400">
        <w:rPr>
          <w:rFonts w:ascii="Calibri" w:eastAsia="Calibri" w:hAnsi="Calibri" w:cs="Calibri"/>
          <w:szCs w:val="22"/>
          <w:lang w:val="en-US"/>
        </w:rPr>
        <w:t xml:space="preserve"> </w:t>
      </w:r>
      <w:r w:rsidRPr="00295400">
        <w:rPr>
          <w:rFonts w:ascii="Calibri" w:eastAsia="Calibri" w:hAnsi="Calibri" w:cs="Calibri"/>
          <w:b/>
          <w:bCs/>
          <w:szCs w:val="22"/>
        </w:rPr>
        <w:t xml:space="preserve"> </w:t>
      </w:r>
    </w:p>
    <w:p w14:paraId="00D33173" w14:textId="5E895CC4" w:rsidR="006C61FA" w:rsidRPr="000B4B67" w:rsidRDefault="006C61FA" w:rsidP="006C61FA">
      <w:pPr>
        <w:spacing w:after="0"/>
        <w:rPr>
          <w:rFonts w:ascii="Calibri" w:eastAsia="Calibri" w:hAnsi="Calibri" w:cs="Calibri"/>
          <w:szCs w:val="22"/>
          <w:lang w:val="en-US"/>
        </w:rPr>
      </w:pPr>
      <w:r w:rsidRPr="000B4B67">
        <w:rPr>
          <w:rFonts w:ascii="Calibri" w:eastAsia="Calibri" w:hAnsi="Calibri" w:cs="Calibri"/>
          <w:szCs w:val="22"/>
          <w:lang w:val="en-US"/>
        </w:rPr>
        <w:t>C#, .NET Core / ASP.NET Core Web API,</w:t>
      </w:r>
      <w:r>
        <w:rPr>
          <w:rFonts w:ascii="Calibri" w:eastAsia="Calibri" w:hAnsi="Calibri" w:cs="Calibri"/>
          <w:szCs w:val="22"/>
          <w:lang w:val="en-US"/>
        </w:rPr>
        <w:t xml:space="preserve"> </w:t>
      </w:r>
      <w:r w:rsidRPr="00D20BB4">
        <w:rPr>
          <w:rFonts w:ascii="Calibri" w:eastAsia="Calibri" w:hAnsi="Calibri" w:cs="Calibri"/>
          <w:szCs w:val="22"/>
          <w:lang w:val="en-US"/>
        </w:rPr>
        <w:t xml:space="preserve">Entity Framework Core, Redis, </w:t>
      </w:r>
      <w:proofErr w:type="spellStart"/>
      <w:r w:rsidRPr="00D20BB4">
        <w:rPr>
          <w:rFonts w:ascii="Calibri" w:eastAsia="Calibri" w:hAnsi="Calibri" w:cs="Calibri"/>
          <w:szCs w:val="22"/>
          <w:lang w:val="en-US"/>
        </w:rPr>
        <w:t>xUnit</w:t>
      </w:r>
      <w:proofErr w:type="spellEnd"/>
      <w:r w:rsidRPr="00D20BB4">
        <w:rPr>
          <w:rFonts w:ascii="Calibri" w:eastAsia="Calibri" w:hAnsi="Calibri" w:cs="Calibri"/>
          <w:szCs w:val="22"/>
          <w:lang w:val="en-US"/>
        </w:rPr>
        <w:t>,</w:t>
      </w:r>
      <w:r w:rsidRPr="000B4B67">
        <w:rPr>
          <w:rFonts w:ascii="Calibri" w:eastAsia="Calibri" w:hAnsi="Calibri" w:cs="Calibri"/>
          <w:szCs w:val="22"/>
          <w:lang w:val="en-US"/>
        </w:rPr>
        <w:t xml:space="preserve"> React.js,</w:t>
      </w:r>
      <w:r>
        <w:rPr>
          <w:rFonts w:ascii="Calibri" w:eastAsia="Calibri" w:hAnsi="Calibri" w:cs="Calibri"/>
          <w:szCs w:val="22"/>
          <w:lang w:val="en-US"/>
        </w:rPr>
        <w:t xml:space="preserve"> TypeScript,</w:t>
      </w:r>
      <w:r w:rsidRPr="000B4B67">
        <w:rPr>
          <w:rFonts w:ascii="Calibri" w:eastAsia="Calibri" w:hAnsi="Calibri" w:cs="Calibri"/>
          <w:szCs w:val="22"/>
          <w:lang w:val="en-US"/>
        </w:rPr>
        <w:t xml:space="preserve"> Redux Toolkit,</w:t>
      </w:r>
      <w:r>
        <w:rPr>
          <w:rFonts w:ascii="Calibri" w:eastAsia="Calibri" w:hAnsi="Calibri" w:cs="Calibri"/>
          <w:szCs w:val="22"/>
          <w:lang w:val="en-US"/>
        </w:rPr>
        <w:t xml:space="preserve"> Jest,</w:t>
      </w:r>
      <w:r w:rsidRPr="000B4B67">
        <w:rPr>
          <w:rFonts w:ascii="Calibri" w:eastAsia="Calibri" w:hAnsi="Calibri" w:cs="Calibri"/>
          <w:szCs w:val="22"/>
          <w:lang w:val="en-US"/>
        </w:rPr>
        <w:t xml:space="preserve"> Payment Gateway Integration (Chase Payment Gateway HPF), SQL Server, Azure Key Vault, Azure API Management,</w:t>
      </w:r>
      <w:r w:rsidR="00516CFE">
        <w:rPr>
          <w:rFonts w:ascii="Calibri" w:eastAsia="Calibri" w:hAnsi="Calibri" w:cs="Calibri"/>
          <w:szCs w:val="22"/>
          <w:lang w:val="en-US"/>
        </w:rPr>
        <w:t xml:space="preserve"> Agentic AI, </w:t>
      </w:r>
      <w:r w:rsidR="00CC12BC">
        <w:rPr>
          <w:rFonts w:ascii="Calibri" w:eastAsia="Calibri" w:hAnsi="Calibri" w:cs="Calibri"/>
          <w:szCs w:val="22"/>
          <w:lang w:val="en-US"/>
        </w:rPr>
        <w:t>Azure open AI,</w:t>
      </w:r>
      <w:r w:rsidRPr="000B4B67">
        <w:rPr>
          <w:rFonts w:ascii="Calibri" w:eastAsia="Calibri" w:hAnsi="Calibri" w:cs="Calibri"/>
          <w:szCs w:val="22"/>
          <w:lang w:val="en-US"/>
        </w:rPr>
        <w:t xml:space="preserve"> Azure App Insights, Git, Agile/Scrum, Azure DevOps</w:t>
      </w:r>
      <w:r>
        <w:rPr>
          <w:rFonts w:ascii="Calibri" w:eastAsia="Calibri" w:hAnsi="Calibri" w:cs="Calibri"/>
          <w:szCs w:val="22"/>
          <w:lang w:val="en-US"/>
        </w:rPr>
        <w:t>.</w:t>
      </w:r>
    </w:p>
    <w:p w14:paraId="411CC6E5" w14:textId="77777777" w:rsidR="006C61FA" w:rsidRDefault="006C61FA" w:rsidP="006C61FA">
      <w:pPr>
        <w:spacing w:after="0" w:line="240" w:lineRule="auto"/>
        <w:ind w:right="57"/>
        <w:jc w:val="both"/>
        <w:rPr>
          <w:rFonts w:ascii="Calibri" w:eastAsia="Times New Roman" w:hAnsi="Calibri" w:cs="Calibri"/>
          <w:b/>
          <w:bCs/>
          <w:color w:val="000000"/>
          <w:szCs w:val="22"/>
          <w:u w:val="single"/>
          <w:shd w:val="clear" w:color="auto" w:fill="FFFFFF"/>
          <w:lang w:eastAsia="en-IN"/>
        </w:rPr>
      </w:pPr>
    </w:p>
    <w:p w14:paraId="080708ED" w14:textId="77777777" w:rsidR="006C61FA" w:rsidRPr="00035F62" w:rsidRDefault="006C61FA" w:rsidP="006C61FA">
      <w:pPr>
        <w:spacing w:after="0" w:line="240" w:lineRule="auto"/>
        <w:ind w:left="57" w:right="57" w:hanging="284"/>
        <w:jc w:val="both"/>
        <w:rPr>
          <w:rFonts w:ascii="Calibri" w:eastAsia="Times New Roman" w:hAnsi="Calibri" w:cs="Calibri"/>
          <w:szCs w:val="22"/>
          <w:lang w:eastAsia="en-IN"/>
        </w:rPr>
      </w:pPr>
    </w:p>
    <w:p w14:paraId="10EE20DA" w14:textId="77777777" w:rsidR="006C61FA" w:rsidRPr="00035F62" w:rsidRDefault="006C61FA" w:rsidP="006C61FA">
      <w:pPr>
        <w:spacing w:after="0" w:line="240" w:lineRule="auto"/>
        <w:ind w:right="57"/>
        <w:jc w:val="both"/>
        <w:rPr>
          <w:rFonts w:ascii="Calibri" w:eastAsia="Times New Roman" w:hAnsi="Calibri" w:cs="Calibri"/>
          <w:color w:val="263238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szCs w:val="22"/>
          <w:lang w:bidi="ar"/>
        </w:rPr>
        <w:t xml:space="preserve">State of </w:t>
      </w:r>
      <w:r>
        <w:rPr>
          <w:rFonts w:ascii="Calibri" w:eastAsia="Times New Roman" w:hAnsi="Calibri" w:cs="Calibri"/>
          <w:b/>
          <w:bCs/>
          <w:szCs w:val="22"/>
          <w:lang w:bidi="ar"/>
        </w:rPr>
        <w:t>Ohio, Columbus, OH</w:t>
      </w:r>
      <w:r w:rsidRPr="00035F62">
        <w:rPr>
          <w:rFonts w:ascii="Calibri" w:eastAsia="Times New Roman" w:hAnsi="Calibri" w:cs="Calibri"/>
          <w:b/>
          <w:bCs/>
          <w:szCs w:val="22"/>
          <w:lang w:bidi="ar"/>
        </w:rPr>
        <w:t xml:space="preserve"> </w:t>
      </w:r>
      <w:r>
        <w:rPr>
          <w:rFonts w:ascii="Calibri" w:eastAsia="Times New Roman" w:hAnsi="Calibri" w:cs="Calibri"/>
          <w:b/>
          <w:bCs/>
          <w:szCs w:val="22"/>
          <w:lang w:bidi="ar"/>
        </w:rPr>
        <w:t>- USA</w:t>
      </w:r>
      <w:r w:rsidRPr="00035F62">
        <w:rPr>
          <w:rFonts w:ascii="Calibri" w:eastAsia="Times New Roman" w:hAnsi="Calibri" w:cs="Calibri"/>
          <w:b/>
          <w:bCs/>
          <w:szCs w:val="22"/>
          <w:lang w:bidi="ar"/>
        </w:rPr>
        <w:t xml:space="preserve">                                                                                               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August 2023 – </w:t>
      </w: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April 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202</w:t>
      </w: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5</w:t>
      </w:r>
    </w:p>
    <w:p w14:paraId="1A6EF9E1" w14:textId="77777777" w:rsidR="006C61FA" w:rsidRPr="00035F62" w:rsidRDefault="006C61FA" w:rsidP="006C61FA">
      <w:pPr>
        <w:spacing w:after="0" w:line="240" w:lineRule="auto"/>
        <w:ind w:right="57"/>
        <w:jc w:val="both"/>
        <w:rPr>
          <w:rFonts w:ascii="Calibri" w:eastAsia="Times New Roman" w:hAnsi="Calibri" w:cs="Calibri"/>
          <w:szCs w:val="22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Application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Developer                                                                     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ab/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ab/>
      </w:r>
    </w:p>
    <w:p w14:paraId="2E74E66F" w14:textId="77777777" w:rsidR="006C61FA" w:rsidRPr="00035F62" w:rsidRDefault="006C61FA" w:rsidP="006C61FA">
      <w:pPr>
        <w:spacing w:after="0" w:line="240" w:lineRule="auto"/>
        <w:ind w:left="341" w:right="57" w:hanging="284"/>
        <w:jc w:val="both"/>
        <w:rPr>
          <w:rFonts w:ascii="Calibri" w:eastAsia="Times New Roman" w:hAnsi="Calibri" w:cs="Calibri"/>
          <w:b/>
          <w:bCs/>
          <w:color w:val="000000"/>
          <w:szCs w:val="22"/>
          <w:u w:val="single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u w:val="single"/>
          <w:lang w:eastAsia="en-IN"/>
        </w:rPr>
        <w:t>Responsibilities:</w:t>
      </w:r>
    </w:p>
    <w:p w14:paraId="55B904EB" w14:textId="77777777" w:rsidR="006C61FA" w:rsidRPr="00035F62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035F62">
        <w:rPr>
          <w:rFonts w:cs="Calibri"/>
          <w:color w:val="000000"/>
          <w:lang w:eastAsia="en-IN"/>
        </w:rPr>
        <w:t xml:space="preserve">Modernized legacy </w:t>
      </w:r>
      <w:r w:rsidRPr="00035F62">
        <w:rPr>
          <w:rFonts w:cs="Calibri"/>
          <w:b/>
          <w:bCs/>
          <w:color w:val="000000"/>
          <w:lang w:eastAsia="en-IN"/>
        </w:rPr>
        <w:t>government applications</w:t>
      </w:r>
      <w:r w:rsidRPr="00035F62">
        <w:rPr>
          <w:rFonts w:cs="Calibri"/>
          <w:color w:val="000000"/>
          <w:lang w:eastAsia="en-IN"/>
        </w:rPr>
        <w:t xml:space="preserve"> by migrating </w:t>
      </w:r>
      <w:r w:rsidRPr="00035F62">
        <w:rPr>
          <w:rFonts w:cs="Calibri"/>
          <w:b/>
          <w:bCs/>
          <w:color w:val="000000"/>
          <w:lang w:eastAsia="en-IN"/>
        </w:rPr>
        <w:t>VB.NET systems to .NET Core, React, and AWS</w:t>
      </w:r>
      <w:r w:rsidRPr="00035F62">
        <w:rPr>
          <w:rFonts w:cs="Calibri"/>
          <w:color w:val="000000"/>
          <w:lang w:eastAsia="en-IN"/>
        </w:rPr>
        <w:t xml:space="preserve">, enabling secure citizen portals, real-time data integration, and </w:t>
      </w:r>
      <w:r w:rsidRPr="00035F62">
        <w:rPr>
          <w:rFonts w:cs="Calibri"/>
          <w:b/>
          <w:bCs/>
          <w:color w:val="000000"/>
          <w:lang w:eastAsia="en-IN"/>
        </w:rPr>
        <w:t>statewide analytics</w:t>
      </w:r>
      <w:r w:rsidRPr="00035F62">
        <w:rPr>
          <w:rFonts w:cs="Calibri"/>
          <w:color w:val="000000"/>
          <w:lang w:eastAsia="en-IN"/>
        </w:rPr>
        <w:t>.</w:t>
      </w:r>
    </w:p>
    <w:p w14:paraId="35FE87FC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Applied </w:t>
      </w:r>
      <w:r w:rsidRPr="006C4ED8">
        <w:rPr>
          <w:rFonts w:cs="Calibri"/>
          <w:b/>
          <w:bCs/>
          <w:color w:val="000000"/>
          <w:lang w:eastAsia="en-IN"/>
        </w:rPr>
        <w:t>MVC architecture</w:t>
      </w:r>
      <w:r w:rsidRPr="006C4ED8">
        <w:rPr>
          <w:rFonts w:cs="Calibri"/>
          <w:color w:val="000000"/>
          <w:lang w:eastAsia="en-IN"/>
        </w:rPr>
        <w:t xml:space="preserve"> in .NET Core to separate presentation, business, and data layers, improving maintainability and scalability during legacy system modernization.</w:t>
      </w:r>
    </w:p>
    <w:p w14:paraId="00B39582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Applied </w:t>
      </w:r>
      <w:r w:rsidRPr="006C4ED8">
        <w:rPr>
          <w:rFonts w:cs="Calibri"/>
          <w:b/>
          <w:bCs/>
          <w:color w:val="000000"/>
          <w:lang w:eastAsia="en-IN"/>
        </w:rPr>
        <w:t>SOLID principles</w:t>
      </w:r>
      <w:r w:rsidRPr="006C4ED8">
        <w:rPr>
          <w:rFonts w:cs="Calibri"/>
          <w:color w:val="000000"/>
          <w:lang w:eastAsia="en-IN"/>
        </w:rPr>
        <w:t xml:space="preserve"> and implemented </w:t>
      </w:r>
      <w:r w:rsidRPr="006C4ED8">
        <w:rPr>
          <w:rFonts w:cs="Calibri"/>
          <w:b/>
          <w:bCs/>
          <w:color w:val="000000"/>
          <w:lang w:eastAsia="en-IN"/>
        </w:rPr>
        <w:t>Repository, Factory, and Singleton patterns</w:t>
      </w:r>
      <w:r w:rsidRPr="006C4ED8">
        <w:rPr>
          <w:rFonts w:cs="Calibri"/>
          <w:color w:val="000000"/>
          <w:lang w:eastAsia="en-IN"/>
        </w:rPr>
        <w:t xml:space="preserve"> to build modular, testable backend services.</w:t>
      </w:r>
    </w:p>
    <w:p w14:paraId="047B503B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Designed and developed </w:t>
      </w:r>
      <w:r w:rsidRPr="006C4ED8">
        <w:rPr>
          <w:rFonts w:cs="Calibri"/>
          <w:b/>
          <w:bCs/>
          <w:color w:val="000000"/>
          <w:lang w:eastAsia="en-IN"/>
        </w:rPr>
        <w:t>secure RESTful Web APIs</w:t>
      </w:r>
      <w:r w:rsidRPr="006C4ED8">
        <w:rPr>
          <w:rFonts w:cs="Calibri"/>
          <w:color w:val="000000"/>
          <w:lang w:eastAsia="en-IN"/>
        </w:rPr>
        <w:t xml:space="preserve"> using </w:t>
      </w:r>
      <w:r w:rsidRPr="006C4ED8">
        <w:rPr>
          <w:rFonts w:cs="Calibri"/>
          <w:b/>
          <w:bCs/>
          <w:color w:val="000000"/>
          <w:lang w:eastAsia="en-IN"/>
        </w:rPr>
        <w:t>ASP.NET Core Web API</w:t>
      </w:r>
      <w:r w:rsidRPr="006C4ED8">
        <w:rPr>
          <w:rFonts w:cs="Calibri"/>
          <w:color w:val="000000"/>
          <w:lang w:eastAsia="en-IN"/>
        </w:rPr>
        <w:t xml:space="preserve">, integrating </w:t>
      </w:r>
      <w:r w:rsidRPr="006C4ED8">
        <w:rPr>
          <w:rFonts w:cs="Calibri"/>
          <w:b/>
          <w:bCs/>
          <w:color w:val="000000"/>
          <w:lang w:eastAsia="en-IN"/>
        </w:rPr>
        <w:t>OAuth 2.0, SAML, and JWT</w:t>
      </w:r>
      <w:r w:rsidRPr="006C4ED8">
        <w:rPr>
          <w:rFonts w:cs="Calibri"/>
          <w:color w:val="000000"/>
          <w:lang w:eastAsia="en-IN"/>
        </w:rPr>
        <w:t xml:space="preserve"> for authenticated and authorized data exchange across distributed government systems.</w:t>
      </w:r>
    </w:p>
    <w:p w14:paraId="09C19D29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Implemented the data access layer using </w:t>
      </w:r>
      <w:r w:rsidRPr="006C4ED8">
        <w:rPr>
          <w:rFonts w:cs="Calibri"/>
          <w:b/>
          <w:bCs/>
          <w:color w:val="000000"/>
          <w:lang w:eastAsia="en-IN"/>
        </w:rPr>
        <w:t>Entity Framework Core with LINQ and Lambda expressions</w:t>
      </w:r>
      <w:r w:rsidRPr="006C4ED8">
        <w:rPr>
          <w:rFonts w:cs="Calibri"/>
          <w:color w:val="000000"/>
          <w:lang w:eastAsia="en-IN"/>
        </w:rPr>
        <w:t>, simplifying CRUD operations and improving SQL Server performance.</w:t>
      </w:r>
    </w:p>
    <w:p w14:paraId="63B6F5EE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Developed responsive </w:t>
      </w:r>
      <w:r w:rsidRPr="006C4ED8">
        <w:rPr>
          <w:rFonts w:cs="Calibri"/>
          <w:b/>
          <w:bCs/>
          <w:color w:val="000000"/>
          <w:lang w:eastAsia="en-IN"/>
        </w:rPr>
        <w:t>citizen-facing portals</w:t>
      </w:r>
      <w:r w:rsidRPr="006C4ED8">
        <w:rPr>
          <w:rFonts w:cs="Calibri"/>
          <w:color w:val="000000"/>
          <w:lang w:eastAsia="en-IN"/>
        </w:rPr>
        <w:t xml:space="preserve"> using </w:t>
      </w:r>
      <w:r w:rsidRPr="006C4ED8">
        <w:rPr>
          <w:rFonts w:cs="Calibri"/>
          <w:b/>
          <w:bCs/>
          <w:color w:val="000000"/>
          <w:lang w:eastAsia="en-IN"/>
        </w:rPr>
        <w:t>ASP.NET MVC, HTML5, CSS3, JavaScript, Bootstrap, and AJAX</w:t>
      </w:r>
      <w:r w:rsidRPr="006C4ED8">
        <w:rPr>
          <w:rFonts w:cs="Calibri"/>
          <w:color w:val="000000"/>
          <w:lang w:eastAsia="en-IN"/>
        </w:rPr>
        <w:t>, supporting licensing, benefits, and regulatory compliance workflows.</w:t>
      </w:r>
    </w:p>
    <w:p w14:paraId="7D05A9B1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Designed and implemented dynamic front-end interfaces using </w:t>
      </w:r>
      <w:r w:rsidRPr="006C4ED8">
        <w:rPr>
          <w:rFonts w:cs="Calibri"/>
          <w:b/>
          <w:bCs/>
          <w:color w:val="000000"/>
          <w:lang w:eastAsia="en-IN"/>
        </w:rPr>
        <w:t>React 16 with Hooks and Redux/</w:t>
      </w:r>
      <w:proofErr w:type="spellStart"/>
      <w:r w:rsidRPr="006C4ED8">
        <w:rPr>
          <w:rFonts w:cs="Calibri"/>
          <w:b/>
          <w:bCs/>
          <w:color w:val="000000"/>
          <w:lang w:eastAsia="en-IN"/>
        </w:rPr>
        <w:t>Zustand</w:t>
      </w:r>
      <w:proofErr w:type="spellEnd"/>
      <w:r w:rsidRPr="006C4ED8">
        <w:rPr>
          <w:rFonts w:cs="Calibri"/>
          <w:color w:val="000000"/>
          <w:lang w:eastAsia="en-IN"/>
        </w:rPr>
        <w:t>, creating reusable components and integrating APIs for optimal performance.</w:t>
      </w:r>
    </w:p>
    <w:p w14:paraId="5D4BF5D7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lastRenderedPageBreak/>
        <w:t xml:space="preserve">Ensured </w:t>
      </w:r>
      <w:r w:rsidRPr="006C4ED8">
        <w:rPr>
          <w:rFonts w:cs="Calibri"/>
          <w:b/>
          <w:bCs/>
          <w:color w:val="000000"/>
          <w:lang w:eastAsia="en-IN"/>
        </w:rPr>
        <w:t>ADA and WCAG accessibility compliance</w:t>
      </w:r>
      <w:r w:rsidRPr="006C4ED8">
        <w:rPr>
          <w:rFonts w:cs="Calibri"/>
          <w:color w:val="000000"/>
          <w:lang w:eastAsia="en-IN"/>
        </w:rPr>
        <w:t xml:space="preserve"> across citizen portals, meeting statewide accessibility standards for public-facing applications.</w:t>
      </w:r>
    </w:p>
    <w:p w14:paraId="462333C3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Designed and optimized </w:t>
      </w:r>
      <w:r w:rsidRPr="006C4ED8">
        <w:rPr>
          <w:rFonts w:cs="Calibri"/>
          <w:b/>
          <w:bCs/>
          <w:color w:val="000000"/>
          <w:lang w:eastAsia="en-IN"/>
        </w:rPr>
        <w:t>SQL Server databases</w:t>
      </w:r>
      <w:r w:rsidRPr="006C4ED8">
        <w:rPr>
          <w:rFonts w:cs="Calibri"/>
          <w:color w:val="000000"/>
          <w:lang w:eastAsia="en-IN"/>
        </w:rPr>
        <w:t>, creating stored procedures, triggers, and indexes to support high-volume transactional government systems.</w:t>
      </w:r>
    </w:p>
    <w:p w14:paraId="4F85A6F1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Implemented </w:t>
      </w:r>
      <w:r w:rsidRPr="006C4ED8">
        <w:rPr>
          <w:rFonts w:cs="Calibri"/>
          <w:b/>
          <w:bCs/>
          <w:color w:val="000000"/>
          <w:lang w:eastAsia="en-IN"/>
        </w:rPr>
        <w:t>Amazon Redshift</w:t>
      </w:r>
      <w:r w:rsidRPr="006C4ED8">
        <w:rPr>
          <w:rFonts w:cs="Calibri"/>
          <w:color w:val="000000"/>
          <w:lang w:eastAsia="en-IN"/>
        </w:rPr>
        <w:t xml:space="preserve"> with optimized schema design to support </w:t>
      </w:r>
      <w:r w:rsidRPr="006C4ED8">
        <w:rPr>
          <w:rFonts w:cs="Calibri"/>
          <w:b/>
          <w:bCs/>
          <w:color w:val="000000"/>
          <w:lang w:eastAsia="en-IN"/>
        </w:rPr>
        <w:t>statewide analytics and large-scale reporting</w:t>
      </w:r>
      <w:r w:rsidRPr="006C4ED8">
        <w:rPr>
          <w:rFonts w:cs="Calibri"/>
          <w:color w:val="000000"/>
          <w:lang w:eastAsia="en-IN"/>
        </w:rPr>
        <w:t>.</w:t>
      </w:r>
    </w:p>
    <w:p w14:paraId="556242FE" w14:textId="77777777" w:rsidR="006C61FA" w:rsidRPr="006C4ED8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Developed interactive </w:t>
      </w:r>
      <w:r w:rsidRPr="006C4ED8">
        <w:rPr>
          <w:rFonts w:cs="Calibri"/>
          <w:b/>
          <w:bCs/>
          <w:color w:val="000000"/>
          <w:lang w:eastAsia="en-IN"/>
        </w:rPr>
        <w:t>Power BI dashboards and reports</w:t>
      </w:r>
      <w:r w:rsidRPr="006C4ED8">
        <w:rPr>
          <w:rFonts w:cs="Calibri"/>
          <w:color w:val="000000"/>
          <w:lang w:eastAsia="en-IN"/>
        </w:rPr>
        <w:t xml:space="preserve">, integrating data from </w:t>
      </w:r>
      <w:r w:rsidRPr="006C4ED8">
        <w:rPr>
          <w:rFonts w:cs="Calibri"/>
          <w:b/>
          <w:bCs/>
          <w:color w:val="000000"/>
          <w:lang w:eastAsia="en-IN"/>
        </w:rPr>
        <w:t>SQL Server, Oracle, and Redshift</w:t>
      </w:r>
      <w:r w:rsidRPr="006C4ED8">
        <w:rPr>
          <w:rFonts w:cs="Calibri"/>
          <w:color w:val="000000"/>
          <w:lang w:eastAsia="en-IN"/>
        </w:rPr>
        <w:t xml:space="preserve"> to deliver actionable insights for state agencies.</w:t>
      </w:r>
    </w:p>
    <w:p w14:paraId="35B0E324" w14:textId="77777777" w:rsidR="006C61FA" w:rsidRPr="00035F62" w:rsidRDefault="006C61FA" w:rsidP="006C61FA">
      <w:pPr>
        <w:pStyle w:val="NoSpacing"/>
        <w:numPr>
          <w:ilvl w:val="0"/>
          <w:numId w:val="1"/>
        </w:numPr>
        <w:jc w:val="both"/>
        <w:rPr>
          <w:rFonts w:cs="Calibri"/>
          <w:color w:val="000000"/>
          <w:lang w:eastAsia="en-IN"/>
        </w:rPr>
      </w:pPr>
      <w:r w:rsidRPr="006C4ED8">
        <w:rPr>
          <w:rFonts w:cs="Calibri"/>
          <w:color w:val="000000"/>
          <w:lang w:eastAsia="en-IN"/>
        </w:rPr>
        <w:t xml:space="preserve">Automated AWS infrastructure and deployments using </w:t>
      </w:r>
      <w:r w:rsidRPr="006C4ED8">
        <w:rPr>
          <w:rFonts w:cs="Calibri"/>
          <w:b/>
          <w:bCs/>
          <w:color w:val="000000"/>
          <w:lang w:eastAsia="en-IN"/>
        </w:rPr>
        <w:t>Terraform and CI/CD pipelines (</w:t>
      </w:r>
      <w:proofErr w:type="spellStart"/>
      <w:r w:rsidRPr="006C4ED8">
        <w:rPr>
          <w:rFonts w:cs="Calibri"/>
          <w:b/>
          <w:bCs/>
          <w:color w:val="000000"/>
          <w:lang w:eastAsia="en-IN"/>
        </w:rPr>
        <w:t>CodePipeline</w:t>
      </w:r>
      <w:proofErr w:type="spellEnd"/>
      <w:r w:rsidRPr="006C4ED8">
        <w:rPr>
          <w:rFonts w:cs="Calibri"/>
          <w:b/>
          <w:bCs/>
          <w:color w:val="000000"/>
          <w:lang w:eastAsia="en-IN"/>
        </w:rPr>
        <w:t xml:space="preserve">, </w:t>
      </w:r>
      <w:proofErr w:type="spellStart"/>
      <w:r w:rsidRPr="006C4ED8">
        <w:rPr>
          <w:rFonts w:cs="Calibri"/>
          <w:b/>
          <w:bCs/>
          <w:color w:val="000000"/>
          <w:lang w:eastAsia="en-IN"/>
        </w:rPr>
        <w:t>CodeBuild</w:t>
      </w:r>
      <w:proofErr w:type="spellEnd"/>
      <w:r w:rsidRPr="006C4ED8">
        <w:rPr>
          <w:rFonts w:cs="Calibri"/>
          <w:b/>
          <w:bCs/>
          <w:color w:val="000000"/>
          <w:lang w:eastAsia="en-IN"/>
        </w:rPr>
        <w:t xml:space="preserve">, </w:t>
      </w:r>
      <w:proofErr w:type="spellStart"/>
      <w:r w:rsidRPr="006C4ED8">
        <w:rPr>
          <w:rFonts w:cs="Calibri"/>
          <w:b/>
          <w:bCs/>
          <w:color w:val="000000"/>
          <w:lang w:eastAsia="en-IN"/>
        </w:rPr>
        <w:t>CodeDeploy</w:t>
      </w:r>
      <w:proofErr w:type="spellEnd"/>
      <w:r w:rsidRPr="006C4ED8">
        <w:rPr>
          <w:rFonts w:cs="Calibri"/>
          <w:b/>
          <w:bCs/>
          <w:color w:val="000000"/>
          <w:lang w:eastAsia="en-IN"/>
        </w:rPr>
        <w:t>)</w:t>
      </w:r>
      <w:r w:rsidRPr="006C4ED8">
        <w:rPr>
          <w:rFonts w:cs="Calibri"/>
          <w:color w:val="000000"/>
          <w:lang w:eastAsia="en-IN"/>
        </w:rPr>
        <w:t xml:space="preserve">, managing secrets with </w:t>
      </w:r>
      <w:r w:rsidRPr="006C4ED8">
        <w:rPr>
          <w:rFonts w:cs="Calibri"/>
          <w:b/>
          <w:bCs/>
          <w:color w:val="000000"/>
          <w:lang w:eastAsia="en-IN"/>
        </w:rPr>
        <w:t>AWS Secrets Manager</w:t>
      </w:r>
      <w:r w:rsidRPr="006C4ED8">
        <w:rPr>
          <w:rFonts w:cs="Calibri"/>
          <w:color w:val="000000"/>
          <w:lang w:eastAsia="en-IN"/>
        </w:rPr>
        <w:t xml:space="preserve"> to improve security and deployment reliability.</w:t>
      </w:r>
    </w:p>
    <w:p w14:paraId="5E069FE3" w14:textId="77777777" w:rsidR="006C61FA" w:rsidRPr="00035F62" w:rsidRDefault="006C61FA" w:rsidP="006C61FA">
      <w:pPr>
        <w:pStyle w:val="NoSpacing"/>
        <w:jc w:val="both"/>
        <w:rPr>
          <w:rFonts w:cs="Calibri"/>
          <w:color w:val="000000"/>
          <w:lang w:eastAsia="en-IN"/>
        </w:rPr>
      </w:pPr>
    </w:p>
    <w:p w14:paraId="3F30B011" w14:textId="77777777" w:rsidR="006C61FA" w:rsidRPr="00035F62" w:rsidRDefault="006C61FA" w:rsidP="006C61FA">
      <w:pPr>
        <w:pStyle w:val="NoSpacing"/>
        <w:rPr>
          <w:rFonts w:cs="Calibri"/>
        </w:rPr>
      </w:pPr>
      <w:r w:rsidRPr="00035F62">
        <w:rPr>
          <w:rStyle w:val="Strong"/>
          <w:rFonts w:eastAsiaTheme="majorEastAsia" w:cs="Calibri"/>
        </w:rPr>
        <w:t>Environment:</w:t>
      </w:r>
      <w:r w:rsidRPr="00035F62">
        <w:rPr>
          <w:rFonts w:cs="Calibri"/>
        </w:rPr>
        <w:t xml:space="preserve"> C#, .NET Core, SQL Server, </w:t>
      </w:r>
      <w:r w:rsidRPr="00035F62">
        <w:rPr>
          <w:rStyle w:val="Strong"/>
          <w:rFonts w:eastAsiaTheme="majorEastAsia" w:cs="Calibri"/>
        </w:rPr>
        <w:t>PL/SQL</w:t>
      </w:r>
      <w:r w:rsidRPr="00035F62">
        <w:rPr>
          <w:rFonts w:cs="Calibri"/>
        </w:rPr>
        <w:t xml:space="preserve">, SSRS, ADO.NET, XML, Cosmos DB, </w:t>
      </w:r>
      <w:r w:rsidRPr="00035F62">
        <w:rPr>
          <w:rStyle w:val="Strong"/>
          <w:rFonts w:eastAsiaTheme="majorEastAsia" w:cs="Calibri"/>
        </w:rPr>
        <w:t xml:space="preserve">AWS CloudWatch, AWS Lambda, AWS Secrets Manager, AWS </w:t>
      </w:r>
      <w:proofErr w:type="spellStart"/>
      <w:r w:rsidRPr="00035F62">
        <w:rPr>
          <w:rStyle w:val="Strong"/>
          <w:rFonts w:eastAsiaTheme="majorEastAsia" w:cs="Calibri"/>
        </w:rPr>
        <w:t>CodePipeline</w:t>
      </w:r>
      <w:proofErr w:type="spellEnd"/>
      <w:r w:rsidRPr="00035F62">
        <w:rPr>
          <w:rStyle w:val="Strong"/>
          <w:rFonts w:eastAsiaTheme="majorEastAsia" w:cs="Calibri"/>
        </w:rPr>
        <w:t>, AWS S3, AWS Step Functions, AWS ALB, AWS API Gateway, AWS Code Build, AWS Code Deploy</w:t>
      </w:r>
      <w:r w:rsidRPr="00035F62">
        <w:rPr>
          <w:rFonts w:cs="Calibri"/>
        </w:rPr>
        <w:t xml:space="preserve">, Jest, Git, GitHub, Terraform, React, Microservices, </w:t>
      </w:r>
      <w:proofErr w:type="spellStart"/>
      <w:r w:rsidRPr="00035F62">
        <w:rPr>
          <w:rFonts w:cs="Calibri"/>
        </w:rPr>
        <w:t>Moq</w:t>
      </w:r>
      <w:proofErr w:type="spellEnd"/>
      <w:r w:rsidRPr="00035F62">
        <w:rPr>
          <w:rFonts w:cs="Calibri"/>
        </w:rPr>
        <w:t>, Kanban, AWS Redshift, Code Commit</w:t>
      </w:r>
    </w:p>
    <w:p w14:paraId="49DF4588" w14:textId="77777777" w:rsidR="006C61FA" w:rsidRPr="00035F62" w:rsidRDefault="006C61FA" w:rsidP="006C61FA">
      <w:pPr>
        <w:pStyle w:val="NoSpacing"/>
        <w:rPr>
          <w:rFonts w:cs="Calibri"/>
        </w:rPr>
      </w:pPr>
    </w:p>
    <w:p w14:paraId="157B4594" w14:textId="77777777" w:rsidR="006C61FA" w:rsidRPr="00035F62" w:rsidRDefault="006C61FA" w:rsidP="006C61FA">
      <w:pPr>
        <w:pStyle w:val="NoSpacing"/>
        <w:rPr>
          <w:rFonts w:cs="Calibri"/>
          <w:b/>
          <w:bCs/>
          <w:color w:val="000000"/>
          <w:lang w:eastAsia="en-IN"/>
        </w:rPr>
      </w:pPr>
      <w:r w:rsidRPr="00035F62">
        <w:rPr>
          <w:rFonts w:cs="Calibri"/>
          <w:b/>
          <w:bCs/>
        </w:rPr>
        <w:t>Canara Bank</w:t>
      </w:r>
      <w:r>
        <w:rPr>
          <w:rFonts w:cs="Calibri"/>
          <w:b/>
          <w:bCs/>
        </w:rPr>
        <w:t xml:space="preserve">, </w:t>
      </w:r>
      <w:r w:rsidRPr="00926A56">
        <w:rPr>
          <w:rFonts w:cs="Calibri"/>
          <w:b/>
          <w:bCs/>
          <w:lang w:val="en-IN"/>
        </w:rPr>
        <w:t>Bengaluru</w:t>
      </w:r>
      <w:r>
        <w:rPr>
          <w:rFonts w:cs="Calibri"/>
          <w:b/>
          <w:bCs/>
          <w:lang w:val="en-IN"/>
        </w:rPr>
        <w:t xml:space="preserve">, India </w:t>
      </w:r>
      <w:r w:rsidRPr="00035F62">
        <w:rPr>
          <w:rFonts w:cs="Calibri"/>
          <w:b/>
          <w:bCs/>
        </w:rPr>
        <w:tab/>
      </w:r>
      <w:r w:rsidRPr="00035F62">
        <w:rPr>
          <w:rFonts w:cs="Calibri"/>
          <w:b/>
          <w:bCs/>
        </w:rPr>
        <w:tab/>
        <w:t xml:space="preserve">              </w:t>
      </w:r>
      <w:r w:rsidRPr="00035F62">
        <w:rPr>
          <w:rFonts w:cs="Calibri"/>
          <w:b/>
          <w:bCs/>
          <w:color w:val="000000"/>
          <w:lang w:eastAsia="en-IN"/>
        </w:rPr>
        <w:tab/>
      </w:r>
      <w:r>
        <w:rPr>
          <w:rFonts w:cs="Calibri"/>
          <w:b/>
          <w:bCs/>
          <w:color w:val="000000"/>
          <w:lang w:eastAsia="en-IN"/>
        </w:rPr>
        <w:t xml:space="preserve">                </w:t>
      </w:r>
      <w:r w:rsidRPr="00035F62">
        <w:rPr>
          <w:rFonts w:cs="Calibri"/>
          <w:b/>
          <w:bCs/>
          <w:color w:val="000000"/>
          <w:lang w:eastAsia="en-IN"/>
        </w:rPr>
        <w:tab/>
      </w:r>
      <w:r w:rsidRPr="00035F62">
        <w:rPr>
          <w:rFonts w:cs="Calibri"/>
          <w:b/>
          <w:bCs/>
          <w:color w:val="000000"/>
          <w:lang w:eastAsia="en-IN"/>
        </w:rPr>
        <w:tab/>
      </w:r>
      <w:r w:rsidRPr="00035F62">
        <w:rPr>
          <w:rFonts w:cs="Calibri"/>
          <w:b/>
          <w:bCs/>
          <w:color w:val="000000"/>
          <w:lang w:eastAsia="en-IN"/>
        </w:rPr>
        <w:tab/>
        <w:t xml:space="preserve">        </w:t>
      </w:r>
      <w:r>
        <w:rPr>
          <w:rFonts w:cs="Calibri"/>
          <w:b/>
          <w:bCs/>
          <w:color w:val="000000"/>
          <w:lang w:eastAsia="en-IN"/>
        </w:rPr>
        <w:t xml:space="preserve">Feb </w:t>
      </w:r>
      <w:r w:rsidRPr="00035F62">
        <w:rPr>
          <w:rFonts w:cs="Calibri"/>
          <w:b/>
          <w:bCs/>
          <w:color w:val="000000"/>
          <w:lang w:eastAsia="en-IN"/>
        </w:rPr>
        <w:t>202</w:t>
      </w:r>
      <w:r>
        <w:rPr>
          <w:rFonts w:cs="Calibri"/>
          <w:b/>
          <w:bCs/>
          <w:color w:val="000000"/>
          <w:lang w:eastAsia="en-IN"/>
        </w:rPr>
        <w:t>2</w:t>
      </w:r>
      <w:r w:rsidRPr="00035F62">
        <w:rPr>
          <w:rFonts w:cs="Calibri"/>
          <w:b/>
          <w:bCs/>
          <w:color w:val="000000"/>
          <w:lang w:eastAsia="en-IN"/>
        </w:rPr>
        <w:t>– July 202</w:t>
      </w:r>
      <w:r>
        <w:rPr>
          <w:rFonts w:cs="Calibri"/>
          <w:b/>
          <w:bCs/>
          <w:color w:val="000000"/>
          <w:lang w:eastAsia="en-IN"/>
        </w:rPr>
        <w:t>3</w:t>
      </w:r>
    </w:p>
    <w:p w14:paraId="35290A12" w14:textId="77777777" w:rsidR="006C61FA" w:rsidRPr="00035F62" w:rsidRDefault="006C61FA" w:rsidP="006C61FA">
      <w:pPr>
        <w:pStyle w:val="NoSpacing"/>
        <w:rPr>
          <w:rFonts w:cs="Calibri"/>
          <w:b/>
          <w:bCs/>
          <w:lang w:eastAsia="en-IN"/>
        </w:rPr>
      </w:pPr>
      <w:r w:rsidRPr="00035F62">
        <w:rPr>
          <w:rFonts w:cs="Calibri"/>
          <w:b/>
          <w:bCs/>
          <w:color w:val="000000"/>
          <w:lang w:eastAsia="en-IN"/>
        </w:rPr>
        <w:t xml:space="preserve"> </w:t>
      </w:r>
      <w:r>
        <w:rPr>
          <w:rFonts w:cs="Calibri"/>
          <w:b/>
          <w:bCs/>
          <w:color w:val="000000"/>
          <w:lang w:eastAsia="en-IN"/>
        </w:rPr>
        <w:t>.NET Developer</w:t>
      </w:r>
    </w:p>
    <w:p w14:paraId="02741D13" w14:textId="77777777" w:rsidR="006C61FA" w:rsidRPr="00035F62" w:rsidRDefault="006C61FA" w:rsidP="006C61FA">
      <w:pPr>
        <w:pStyle w:val="NoSpacing"/>
        <w:rPr>
          <w:rFonts w:cs="Calibri"/>
          <w:b/>
          <w:bCs/>
          <w:color w:val="000000"/>
          <w:u w:val="single"/>
          <w:lang w:eastAsia="en-IN"/>
        </w:rPr>
      </w:pPr>
      <w:r w:rsidRPr="00035F62">
        <w:rPr>
          <w:rFonts w:cs="Calibri"/>
          <w:b/>
          <w:bCs/>
          <w:color w:val="000000"/>
          <w:u w:val="single"/>
          <w:lang w:eastAsia="en-IN"/>
        </w:rPr>
        <w:t>Responsibilities:</w:t>
      </w:r>
    </w:p>
    <w:p w14:paraId="3B8C0EC9" w14:textId="77777777" w:rsidR="006C61FA" w:rsidRPr="00035F62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035F62">
        <w:rPr>
          <w:rFonts w:ascii="Calibri" w:hAnsi="Calibri" w:cs="Calibri"/>
          <w:szCs w:val="22"/>
          <w:lang w:val="en-US" w:eastAsia="en-IN"/>
        </w:rPr>
        <w:t xml:space="preserve">Developed and optimized </w:t>
      </w:r>
      <w:r w:rsidRPr="00035F62">
        <w:rPr>
          <w:rFonts w:ascii="Calibri" w:hAnsi="Calibri" w:cs="Calibri"/>
          <w:b/>
          <w:bCs/>
          <w:szCs w:val="22"/>
          <w:lang w:val="en-US" w:eastAsia="en-IN"/>
        </w:rPr>
        <w:t>business logic components in C#</w:t>
      </w:r>
      <w:r w:rsidRPr="00035F62">
        <w:rPr>
          <w:rFonts w:ascii="Calibri" w:hAnsi="Calibri" w:cs="Calibri"/>
          <w:szCs w:val="22"/>
          <w:lang w:val="en-US" w:eastAsia="en-IN"/>
        </w:rPr>
        <w:t>, ensuring reusable and performant modules across core banking applications.</w:t>
      </w:r>
    </w:p>
    <w:p w14:paraId="0720074C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Built dynamic user interfaces for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online banking portals</w:t>
      </w:r>
      <w:r w:rsidRPr="003A5CDF">
        <w:rPr>
          <w:rFonts w:ascii="Calibri" w:hAnsi="Calibri" w:cs="Calibri"/>
          <w:szCs w:val="22"/>
          <w:lang w:val="en-US" w:eastAsia="en-IN"/>
        </w:rPr>
        <w:t xml:space="preserve"> using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Angular (MVVM)</w:t>
      </w:r>
      <w:r w:rsidRPr="003A5CDF">
        <w:rPr>
          <w:rFonts w:ascii="Calibri" w:hAnsi="Calibri" w:cs="Calibri"/>
          <w:szCs w:val="22"/>
          <w:lang w:val="en-US" w:eastAsia="en-IN"/>
        </w:rPr>
        <w:t>, implementing secure routing, form validation, and real-time data binding for transaction workflows.</w:t>
      </w:r>
    </w:p>
    <w:p w14:paraId="72C4A3A8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Enhanced legacy banking interfaces using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Backbone.js (MVC)</w:t>
      </w:r>
      <w:r w:rsidRPr="003A5CDF">
        <w:rPr>
          <w:rFonts w:ascii="Calibri" w:hAnsi="Calibri" w:cs="Calibri"/>
          <w:szCs w:val="22"/>
          <w:lang w:val="en-US" w:eastAsia="en-IN"/>
        </w:rPr>
        <w:t xml:space="preserve"> for account management modules, improving usability for customer portals and internal dashboards.</w:t>
      </w:r>
    </w:p>
    <w:p w14:paraId="7CC754F2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Developed and integrated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WCF-based SOAP services</w:t>
      </w:r>
      <w:r w:rsidRPr="003A5CDF">
        <w:rPr>
          <w:rFonts w:ascii="Calibri" w:hAnsi="Calibri" w:cs="Calibri"/>
          <w:szCs w:val="22"/>
          <w:lang w:val="en-US" w:eastAsia="en-IN"/>
        </w:rPr>
        <w:t xml:space="preserve"> to support secure interbank transactions, real-time balance verification, and internal system communication.</w:t>
      </w:r>
    </w:p>
    <w:p w14:paraId="0612BDEE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Integrated third-party platforms such as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UIDAI and CIBIL</w:t>
      </w:r>
      <w:r w:rsidRPr="003A5CDF">
        <w:rPr>
          <w:rFonts w:ascii="Calibri" w:hAnsi="Calibri" w:cs="Calibri"/>
          <w:szCs w:val="22"/>
          <w:lang w:val="en-US" w:eastAsia="en-IN"/>
        </w:rPr>
        <w:t xml:space="preserve"> via WCF services to enable customer identity verification and credit checks.</w:t>
      </w:r>
    </w:p>
    <w:p w14:paraId="180D0A3C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Implemented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OAuth 2.0, JWT, and encryption mechanisms</w:t>
      </w:r>
      <w:r w:rsidRPr="003A5CDF">
        <w:rPr>
          <w:rFonts w:ascii="Calibri" w:hAnsi="Calibri" w:cs="Calibri"/>
          <w:szCs w:val="22"/>
          <w:lang w:val="en-US" w:eastAsia="en-IN"/>
        </w:rPr>
        <w:t xml:space="preserve"> to secure online banking workflows and protect customer and transaction data in compliance with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PCI DSS and GDPR</w:t>
      </w:r>
      <w:r w:rsidRPr="003A5CDF">
        <w:rPr>
          <w:rFonts w:ascii="Calibri" w:hAnsi="Calibri" w:cs="Calibri"/>
          <w:szCs w:val="22"/>
          <w:lang w:val="en-US" w:eastAsia="en-IN"/>
        </w:rPr>
        <w:t>.</w:t>
      </w:r>
    </w:p>
    <w:p w14:paraId="474E712B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Automated financial operations such as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EMI tracking, loan disbursal processing, and approval routing</w:t>
      </w:r>
      <w:r w:rsidRPr="003A5CDF">
        <w:rPr>
          <w:rFonts w:ascii="Calibri" w:hAnsi="Calibri" w:cs="Calibri"/>
          <w:szCs w:val="22"/>
          <w:lang w:val="en-US" w:eastAsia="en-IN"/>
        </w:rPr>
        <w:t xml:space="preserve"> using C# and SQL stored procedures, reducing manual effort.</w:t>
      </w:r>
    </w:p>
    <w:p w14:paraId="27586281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Designed and maintained relational data models using </w:t>
      </w:r>
      <w:proofErr w:type="gramStart"/>
      <w:r w:rsidRPr="003A5CDF">
        <w:rPr>
          <w:rFonts w:ascii="Calibri" w:hAnsi="Calibri" w:cs="Calibri"/>
          <w:b/>
          <w:bCs/>
          <w:szCs w:val="22"/>
          <w:lang w:val="en-US" w:eastAsia="en-IN"/>
        </w:rPr>
        <w:t>SQL Server</w:t>
      </w:r>
      <w:r w:rsidRPr="003A5CDF">
        <w:rPr>
          <w:rFonts w:ascii="Calibri" w:hAnsi="Calibri" w:cs="Calibri"/>
          <w:szCs w:val="22"/>
          <w:lang w:val="en-US" w:eastAsia="en-IN"/>
        </w:rPr>
        <w:t>, and</w:t>
      </w:r>
      <w:proofErr w:type="gramEnd"/>
      <w:r w:rsidRPr="003A5CDF">
        <w:rPr>
          <w:rFonts w:ascii="Calibri" w:hAnsi="Calibri" w:cs="Calibri"/>
          <w:szCs w:val="22"/>
          <w:lang w:val="en-US" w:eastAsia="en-IN"/>
        </w:rPr>
        <w:t xml:space="preserve"> leveraged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Amazon DynamoDB</w:t>
      </w:r>
      <w:r w:rsidRPr="003A5CDF">
        <w:rPr>
          <w:rFonts w:ascii="Calibri" w:hAnsi="Calibri" w:cs="Calibri"/>
          <w:szCs w:val="22"/>
          <w:lang w:val="en-US" w:eastAsia="en-IN"/>
        </w:rPr>
        <w:t xml:space="preserve"> for flexible-schema data such as audit logs and user activity tracking.</w:t>
      </w:r>
    </w:p>
    <w:p w14:paraId="04C7A737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Built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serverless components using AWS Lambda</w:t>
      </w:r>
      <w:r w:rsidRPr="003A5CDF">
        <w:rPr>
          <w:rFonts w:ascii="Calibri" w:hAnsi="Calibri" w:cs="Calibri"/>
          <w:szCs w:val="22"/>
          <w:lang w:val="en-US" w:eastAsia="en-IN"/>
        </w:rPr>
        <w:t xml:space="preserve"> to trigger fraud alerts, balance notifications, and scheduled reconciliation jobs.</w:t>
      </w:r>
    </w:p>
    <w:p w14:paraId="7A668CDE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Implemented secure document storage using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Amazon S3</w:t>
      </w:r>
      <w:r w:rsidRPr="003A5CDF">
        <w:rPr>
          <w:rFonts w:ascii="Calibri" w:hAnsi="Calibri" w:cs="Calibri"/>
          <w:szCs w:val="22"/>
          <w:lang w:val="en-US" w:eastAsia="en-IN"/>
        </w:rPr>
        <w:t xml:space="preserve">, managing encrypted KYC documents and financial statements with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pre-signed URLs</w:t>
      </w:r>
      <w:r w:rsidRPr="003A5CDF">
        <w:rPr>
          <w:rFonts w:ascii="Calibri" w:hAnsi="Calibri" w:cs="Calibri"/>
          <w:szCs w:val="22"/>
          <w:lang w:val="en-US" w:eastAsia="en-IN"/>
        </w:rPr>
        <w:t xml:space="preserve"> for controlled access.</w:t>
      </w:r>
    </w:p>
    <w:p w14:paraId="4B372113" w14:textId="77777777" w:rsidR="006C61FA" w:rsidRPr="003A5CDF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Developed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>ETL workflows using SSIS</w:t>
      </w:r>
      <w:r w:rsidRPr="003A5CDF">
        <w:rPr>
          <w:rFonts w:ascii="Calibri" w:hAnsi="Calibri" w:cs="Calibri"/>
          <w:szCs w:val="22"/>
          <w:lang w:val="en-US" w:eastAsia="en-IN"/>
        </w:rPr>
        <w:t xml:space="preserve"> to extract data from legacy systems and load structured data into reporting databases for compliance and audits.</w:t>
      </w:r>
    </w:p>
    <w:p w14:paraId="1CFCBCA2" w14:textId="77777777" w:rsidR="006C61FA" w:rsidRPr="00035F62" w:rsidRDefault="006C61FA" w:rsidP="006C61FA">
      <w:pPr>
        <w:pStyle w:val="ListParagraph"/>
        <w:numPr>
          <w:ilvl w:val="0"/>
          <w:numId w:val="2"/>
        </w:numPr>
        <w:spacing w:after="0" w:line="240" w:lineRule="auto"/>
        <w:ind w:right="57"/>
        <w:jc w:val="both"/>
        <w:rPr>
          <w:rFonts w:ascii="Calibri" w:hAnsi="Calibri" w:cs="Calibri"/>
          <w:szCs w:val="22"/>
          <w:lang w:val="en-US" w:eastAsia="en-IN"/>
        </w:rPr>
      </w:pPr>
      <w:r w:rsidRPr="003A5CDF">
        <w:rPr>
          <w:rFonts w:ascii="Calibri" w:hAnsi="Calibri" w:cs="Calibri"/>
          <w:szCs w:val="22"/>
          <w:lang w:val="en-US" w:eastAsia="en-IN"/>
        </w:rPr>
        <w:t xml:space="preserve">Wrote </w:t>
      </w:r>
      <w:r w:rsidRPr="003A5CDF">
        <w:rPr>
          <w:rFonts w:ascii="Calibri" w:hAnsi="Calibri" w:cs="Calibri"/>
          <w:b/>
          <w:bCs/>
          <w:szCs w:val="22"/>
          <w:lang w:val="en-US" w:eastAsia="en-IN"/>
        </w:rPr>
        <w:t xml:space="preserve">unit and integration tests using </w:t>
      </w:r>
      <w:proofErr w:type="spellStart"/>
      <w:r w:rsidRPr="003A5CDF">
        <w:rPr>
          <w:rFonts w:ascii="Calibri" w:hAnsi="Calibri" w:cs="Calibri"/>
          <w:b/>
          <w:bCs/>
          <w:szCs w:val="22"/>
          <w:lang w:val="en-US" w:eastAsia="en-IN"/>
        </w:rPr>
        <w:t>xUnit</w:t>
      </w:r>
      <w:proofErr w:type="spellEnd"/>
      <w:r w:rsidRPr="003A5CDF">
        <w:rPr>
          <w:rFonts w:ascii="Calibri" w:hAnsi="Calibri" w:cs="Calibri"/>
          <w:b/>
          <w:bCs/>
          <w:szCs w:val="22"/>
          <w:lang w:val="en-US" w:eastAsia="en-IN"/>
        </w:rPr>
        <w:t xml:space="preserve"> and </w:t>
      </w:r>
      <w:proofErr w:type="spellStart"/>
      <w:r w:rsidRPr="003A5CDF">
        <w:rPr>
          <w:rFonts w:ascii="Calibri" w:hAnsi="Calibri" w:cs="Calibri"/>
          <w:b/>
          <w:bCs/>
          <w:szCs w:val="22"/>
          <w:lang w:val="en-US" w:eastAsia="en-IN"/>
        </w:rPr>
        <w:t>NUnit</w:t>
      </w:r>
      <w:proofErr w:type="spellEnd"/>
      <w:r w:rsidRPr="003A5CDF">
        <w:rPr>
          <w:rFonts w:ascii="Calibri" w:hAnsi="Calibri" w:cs="Calibri"/>
          <w:szCs w:val="22"/>
          <w:lang w:val="en-US" w:eastAsia="en-IN"/>
        </w:rPr>
        <w:t>, validating critical scenarios such as transaction rollbacks, loan eligibility checks, and exception handling.</w:t>
      </w:r>
    </w:p>
    <w:p w14:paraId="26DD4774" w14:textId="77777777" w:rsidR="006C61FA" w:rsidRPr="00035F62" w:rsidRDefault="006C61FA" w:rsidP="006C61FA">
      <w:pPr>
        <w:rPr>
          <w:rFonts w:ascii="Calibri" w:hAnsi="Calibri" w:cs="Calibri"/>
          <w:b/>
          <w:bCs/>
          <w:szCs w:val="22"/>
          <w:lang w:val="en-US"/>
        </w:rPr>
      </w:pPr>
      <w:r w:rsidRPr="00035F62">
        <w:rPr>
          <w:rStyle w:val="Strong"/>
          <w:rFonts w:ascii="Calibri" w:hAnsi="Calibri" w:cs="Calibri"/>
          <w:szCs w:val="22"/>
        </w:rPr>
        <w:br/>
        <w:t>Environment:</w:t>
      </w:r>
      <w:r w:rsidRPr="00035F62">
        <w:rPr>
          <w:rFonts w:ascii="Calibri" w:hAnsi="Calibri" w:cs="Calibri"/>
          <w:b/>
          <w:bCs/>
          <w:szCs w:val="22"/>
        </w:rPr>
        <w:t xml:space="preserve"> </w:t>
      </w:r>
      <w:r w:rsidRPr="00035F62">
        <w:rPr>
          <w:rStyle w:val="Strong"/>
          <w:rFonts w:ascii="Calibri" w:hAnsi="Calibri" w:cs="Calibri"/>
          <w:szCs w:val="22"/>
        </w:rPr>
        <w:t xml:space="preserve">.NET Core, C#, MVC, SQL Server, Backbone.js, Angular, HTML5, CSS3, JavaScript, jQuery, Ajax, ADO.NET, AWS Lambda, S3, Amazon Dynamo DB, AWS IAM, AWS KMS, SSIS, OAuth 2.0, JWT, </w:t>
      </w:r>
      <w:proofErr w:type="spellStart"/>
      <w:r w:rsidRPr="00035F62">
        <w:rPr>
          <w:rStyle w:val="Strong"/>
          <w:rFonts w:ascii="Calibri" w:hAnsi="Calibri" w:cs="Calibri"/>
          <w:szCs w:val="22"/>
        </w:rPr>
        <w:t>xUnit</w:t>
      </w:r>
      <w:proofErr w:type="spellEnd"/>
      <w:r w:rsidRPr="00035F62">
        <w:rPr>
          <w:rStyle w:val="Strong"/>
          <w:rFonts w:ascii="Calibri" w:hAnsi="Calibri" w:cs="Calibri"/>
          <w:szCs w:val="22"/>
        </w:rPr>
        <w:t xml:space="preserve">, </w:t>
      </w:r>
      <w:proofErr w:type="spellStart"/>
      <w:r w:rsidRPr="00035F62">
        <w:rPr>
          <w:rStyle w:val="Strong"/>
          <w:rFonts w:ascii="Calibri" w:hAnsi="Calibri" w:cs="Calibri"/>
          <w:szCs w:val="22"/>
        </w:rPr>
        <w:t>NUnit</w:t>
      </w:r>
      <w:proofErr w:type="spellEnd"/>
      <w:r w:rsidRPr="00035F62">
        <w:rPr>
          <w:rStyle w:val="Strong"/>
          <w:rFonts w:ascii="Calibri" w:hAnsi="Calibri" w:cs="Calibri"/>
          <w:szCs w:val="22"/>
        </w:rPr>
        <w:t>, Git, GDPR Compliance, Jenkins.</w:t>
      </w:r>
    </w:p>
    <w:p w14:paraId="120AF440" w14:textId="77777777" w:rsidR="006C61FA" w:rsidRPr="00035F62" w:rsidRDefault="006C61FA" w:rsidP="006C61FA">
      <w:pPr>
        <w:spacing w:after="0" w:line="240" w:lineRule="auto"/>
        <w:ind w:right="57"/>
        <w:jc w:val="both"/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szCs w:val="22"/>
          <w:lang w:val="en-US" w:eastAsia="zh-CN" w:bidi="ar"/>
        </w:rPr>
        <w:t>Cognizant Technologies, Hyderabad, India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ab/>
        <w:t xml:space="preserve">                                         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ab/>
        <w:t xml:space="preserve">                    Jun 2020 – </w:t>
      </w: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Jan</w:t>
      </w: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 xml:space="preserve"> 202</w:t>
      </w:r>
      <w:r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2</w:t>
      </w:r>
    </w:p>
    <w:p w14:paraId="4948FD30" w14:textId="77777777" w:rsidR="006C61FA" w:rsidRPr="00035F62" w:rsidRDefault="006C61FA" w:rsidP="006C61FA">
      <w:pPr>
        <w:spacing w:after="0" w:line="240" w:lineRule="auto"/>
        <w:ind w:right="57"/>
        <w:jc w:val="both"/>
        <w:rPr>
          <w:rFonts w:ascii="Calibri" w:eastAsia="Times New Roman" w:hAnsi="Calibri" w:cs="Calibri"/>
          <w:szCs w:val="22"/>
          <w:lang w:eastAsia="en-IN"/>
        </w:rPr>
      </w:pPr>
      <w:r w:rsidRPr="00035F62">
        <w:rPr>
          <w:rFonts w:ascii="Calibri" w:eastAsia="Times New Roman" w:hAnsi="Calibri" w:cs="Calibri"/>
          <w:b/>
          <w:bCs/>
          <w:color w:val="000000"/>
          <w:szCs w:val="22"/>
          <w:lang w:eastAsia="en-IN"/>
        </w:rPr>
        <w:t>Junior .Net Developer</w:t>
      </w:r>
    </w:p>
    <w:p w14:paraId="1025EE49" w14:textId="77777777" w:rsidR="006C61FA" w:rsidRPr="00035F62" w:rsidRDefault="006C61FA" w:rsidP="006C61FA">
      <w:pPr>
        <w:pStyle w:val="NoSpacing"/>
        <w:jc w:val="both"/>
        <w:rPr>
          <w:rFonts w:cs="Calibri"/>
          <w:b/>
          <w:bCs/>
          <w:color w:val="000000"/>
          <w:lang w:eastAsia="en-IN" w:bidi="hi-IN"/>
        </w:rPr>
      </w:pPr>
      <w:r w:rsidRPr="00035F62">
        <w:rPr>
          <w:rFonts w:cs="Calibri"/>
          <w:b/>
          <w:bCs/>
          <w:color w:val="000000"/>
          <w:lang w:eastAsia="en-IN" w:bidi="hi-IN"/>
        </w:rPr>
        <w:t>Responsibilities:</w:t>
      </w:r>
    </w:p>
    <w:p w14:paraId="1A3323D0" w14:textId="77777777" w:rsidR="006C61FA" w:rsidRPr="00035F62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035F62">
        <w:rPr>
          <w:rFonts w:cs="Calibri"/>
          <w:color w:val="000000"/>
          <w:lang w:eastAsia="en-IN"/>
        </w:rPr>
        <w:t xml:space="preserve">Participated in all phases of the </w:t>
      </w:r>
      <w:r w:rsidRPr="00035F62">
        <w:rPr>
          <w:rFonts w:cs="Calibri"/>
          <w:b/>
          <w:bCs/>
          <w:color w:val="000000"/>
          <w:lang w:eastAsia="en-IN"/>
        </w:rPr>
        <w:t>Software Development Life Cycle (SDLC)</w:t>
      </w:r>
      <w:r w:rsidRPr="00035F62">
        <w:rPr>
          <w:rFonts w:cs="Calibri"/>
          <w:color w:val="000000"/>
          <w:lang w:eastAsia="en-IN"/>
        </w:rPr>
        <w:t xml:space="preserve"> including requirements analysis, design, development, testing, UAT, deployment, and maintenance.</w:t>
      </w:r>
    </w:p>
    <w:p w14:paraId="36F1AC5E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lastRenderedPageBreak/>
        <w:t xml:space="preserve">Developed business logic using </w:t>
      </w:r>
      <w:r w:rsidRPr="00406C67">
        <w:rPr>
          <w:rFonts w:cs="Calibri"/>
          <w:b/>
          <w:bCs/>
          <w:color w:val="000000"/>
          <w:lang w:eastAsia="en-IN"/>
        </w:rPr>
        <w:t>C#, ASP.NET</w:t>
      </w:r>
      <w:r w:rsidRPr="00406C67">
        <w:rPr>
          <w:rFonts w:cs="Calibri"/>
          <w:color w:val="000000"/>
          <w:lang w:eastAsia="en-IN"/>
        </w:rPr>
        <w:t xml:space="preserve">, and object-oriented principles including </w:t>
      </w:r>
      <w:r w:rsidRPr="00406C67">
        <w:rPr>
          <w:rFonts w:cs="Calibri"/>
          <w:b/>
          <w:bCs/>
          <w:color w:val="000000"/>
          <w:lang w:eastAsia="en-IN"/>
        </w:rPr>
        <w:t>inheritance, interfaces, and abstract classes</w:t>
      </w:r>
      <w:r w:rsidRPr="00406C67">
        <w:rPr>
          <w:rFonts w:cs="Calibri"/>
          <w:color w:val="000000"/>
          <w:lang w:eastAsia="en-IN"/>
        </w:rPr>
        <w:t>.</w:t>
      </w:r>
    </w:p>
    <w:p w14:paraId="706E68C3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Implemented database interactions using </w:t>
      </w:r>
      <w:r w:rsidRPr="00406C67">
        <w:rPr>
          <w:rFonts w:cs="Calibri"/>
          <w:b/>
          <w:bCs/>
          <w:color w:val="000000"/>
          <w:lang w:eastAsia="en-IN"/>
        </w:rPr>
        <w:t>ADO.NET and LINQ</w:t>
      </w:r>
      <w:r w:rsidRPr="00406C67">
        <w:rPr>
          <w:rFonts w:cs="Calibri"/>
          <w:color w:val="000000"/>
          <w:lang w:eastAsia="en-IN"/>
        </w:rPr>
        <w:t xml:space="preserve">, working with </w:t>
      </w:r>
      <w:r w:rsidRPr="00406C67">
        <w:rPr>
          <w:rFonts w:cs="Calibri"/>
          <w:b/>
          <w:bCs/>
          <w:color w:val="000000"/>
          <w:lang w:eastAsia="en-IN"/>
        </w:rPr>
        <w:t>SQL Server</w:t>
      </w:r>
      <w:r w:rsidRPr="00406C67">
        <w:rPr>
          <w:rFonts w:cs="Calibri"/>
          <w:color w:val="000000"/>
          <w:lang w:eastAsia="en-IN"/>
        </w:rPr>
        <w:t xml:space="preserve"> to retrieve, manipulate, and persist application data.</w:t>
      </w:r>
    </w:p>
    <w:p w14:paraId="56B60024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Developed web applications using </w:t>
      </w:r>
      <w:r w:rsidRPr="00406C67">
        <w:rPr>
          <w:rFonts w:cs="Calibri"/>
          <w:b/>
          <w:bCs/>
          <w:color w:val="000000"/>
          <w:lang w:eastAsia="en-IN"/>
        </w:rPr>
        <w:t>ASP.NET Web Forms</w:t>
      </w:r>
      <w:r w:rsidRPr="00406C67">
        <w:rPr>
          <w:rFonts w:cs="Calibri"/>
          <w:color w:val="000000"/>
          <w:lang w:eastAsia="en-IN"/>
        </w:rPr>
        <w:t xml:space="preserve">, creating user controls and implementing data binding with </w:t>
      </w:r>
      <w:proofErr w:type="spellStart"/>
      <w:r w:rsidRPr="00406C67">
        <w:rPr>
          <w:rFonts w:cs="Calibri"/>
          <w:color w:val="000000"/>
          <w:lang w:eastAsia="en-IN"/>
        </w:rPr>
        <w:t>GridView</w:t>
      </w:r>
      <w:proofErr w:type="spellEnd"/>
      <w:r w:rsidRPr="00406C67">
        <w:rPr>
          <w:rFonts w:cs="Calibri"/>
          <w:color w:val="000000"/>
          <w:lang w:eastAsia="en-IN"/>
        </w:rPr>
        <w:t xml:space="preserve">, </w:t>
      </w:r>
      <w:proofErr w:type="spellStart"/>
      <w:r w:rsidRPr="00406C67">
        <w:rPr>
          <w:rFonts w:cs="Calibri"/>
          <w:color w:val="000000"/>
          <w:lang w:eastAsia="en-IN"/>
        </w:rPr>
        <w:t>DataList</w:t>
      </w:r>
      <w:proofErr w:type="spellEnd"/>
      <w:r w:rsidRPr="00406C67">
        <w:rPr>
          <w:rFonts w:cs="Calibri"/>
          <w:color w:val="000000"/>
          <w:lang w:eastAsia="en-IN"/>
        </w:rPr>
        <w:t>, and dropdown controls.</w:t>
      </w:r>
    </w:p>
    <w:p w14:paraId="1F30564C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Worked on front-end components using </w:t>
      </w:r>
      <w:r w:rsidRPr="00406C67">
        <w:rPr>
          <w:rFonts w:cs="Calibri"/>
          <w:b/>
          <w:bCs/>
          <w:color w:val="000000"/>
          <w:lang w:eastAsia="en-IN"/>
        </w:rPr>
        <w:t>AngularJS</w:t>
      </w:r>
      <w:r w:rsidRPr="00406C67">
        <w:rPr>
          <w:rFonts w:cs="Calibri"/>
          <w:color w:val="000000"/>
          <w:lang w:eastAsia="en-IN"/>
        </w:rPr>
        <w:t>, developing controllers and services to handle view-level logic and API interactions.</w:t>
      </w:r>
    </w:p>
    <w:p w14:paraId="1C6B66B2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Developed and consumed </w:t>
      </w:r>
      <w:r w:rsidRPr="00406C67">
        <w:rPr>
          <w:rFonts w:cs="Calibri"/>
          <w:b/>
          <w:bCs/>
          <w:color w:val="000000"/>
          <w:lang w:eastAsia="en-IN"/>
        </w:rPr>
        <w:t>WCF-based SOAP web services</w:t>
      </w:r>
      <w:r w:rsidRPr="00406C67">
        <w:rPr>
          <w:rFonts w:cs="Calibri"/>
          <w:color w:val="000000"/>
          <w:lang w:eastAsia="en-IN"/>
        </w:rPr>
        <w:t xml:space="preserve"> for modules such as product management, payments, and user maintenance.</w:t>
      </w:r>
    </w:p>
    <w:p w14:paraId="5F4F8045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Assisted in designing and maintaining </w:t>
      </w:r>
      <w:r w:rsidRPr="00406C67">
        <w:rPr>
          <w:rFonts w:cs="Calibri"/>
          <w:b/>
          <w:bCs/>
          <w:color w:val="000000"/>
          <w:lang w:eastAsia="en-IN"/>
        </w:rPr>
        <w:t>SQL Server databases</w:t>
      </w:r>
      <w:r w:rsidRPr="00406C67">
        <w:rPr>
          <w:rFonts w:cs="Calibri"/>
          <w:color w:val="000000"/>
          <w:lang w:eastAsia="en-IN"/>
        </w:rPr>
        <w:t>, writing stored procedures, views, and queries to support financial and billing modules.</w:t>
      </w:r>
    </w:p>
    <w:p w14:paraId="07F8CD75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Performed basic </w:t>
      </w:r>
      <w:r w:rsidRPr="00406C67">
        <w:rPr>
          <w:rFonts w:cs="Calibri"/>
          <w:b/>
          <w:bCs/>
          <w:color w:val="000000"/>
          <w:lang w:eastAsia="en-IN"/>
        </w:rPr>
        <w:t>SQL performance tuning</w:t>
      </w:r>
      <w:r w:rsidRPr="00406C67">
        <w:rPr>
          <w:rFonts w:cs="Calibri"/>
          <w:color w:val="000000"/>
          <w:lang w:eastAsia="en-IN"/>
        </w:rPr>
        <w:t>, including query optimization and indexing under guidance from senior developers.</w:t>
      </w:r>
    </w:p>
    <w:p w14:paraId="6EEEB4AD" w14:textId="77777777" w:rsidR="006C61FA" w:rsidRPr="00406C67" w:rsidRDefault="006C61FA" w:rsidP="006C61FA">
      <w:pPr>
        <w:pStyle w:val="NoSpacing"/>
        <w:numPr>
          <w:ilvl w:val="0"/>
          <w:numId w:val="3"/>
        </w:numPr>
        <w:jc w:val="both"/>
        <w:rPr>
          <w:rFonts w:cs="Calibri"/>
          <w:color w:val="000000"/>
          <w:lang w:eastAsia="en-IN"/>
        </w:rPr>
      </w:pPr>
      <w:r w:rsidRPr="00406C67">
        <w:rPr>
          <w:rFonts w:cs="Calibri"/>
          <w:color w:val="000000"/>
          <w:lang w:eastAsia="en-IN"/>
        </w:rPr>
        <w:t xml:space="preserve">Supported production systems by resolving </w:t>
      </w:r>
      <w:r w:rsidRPr="00406C67">
        <w:rPr>
          <w:rFonts w:cs="Calibri"/>
          <w:b/>
          <w:bCs/>
          <w:color w:val="000000"/>
          <w:lang w:eastAsia="en-IN"/>
        </w:rPr>
        <w:t>help desk tickets</w:t>
      </w:r>
      <w:r w:rsidRPr="00406C67">
        <w:rPr>
          <w:rFonts w:cs="Calibri"/>
          <w:color w:val="000000"/>
          <w:lang w:eastAsia="en-IN"/>
        </w:rPr>
        <w:t>, participating in on-call rotations, and fixing high-priority issues within SLA timelines.</w:t>
      </w:r>
    </w:p>
    <w:p w14:paraId="5696535F" w14:textId="77777777" w:rsidR="006C61FA" w:rsidRPr="00035F62" w:rsidRDefault="006C61FA" w:rsidP="006C61FA">
      <w:pPr>
        <w:pStyle w:val="NoSpacing"/>
        <w:jc w:val="both"/>
        <w:rPr>
          <w:rFonts w:cs="Calibri"/>
          <w:color w:val="000000"/>
          <w:lang w:eastAsia="en-IN" w:bidi="hi-IN"/>
        </w:rPr>
      </w:pPr>
      <w:r w:rsidRPr="00035F62">
        <w:rPr>
          <w:rFonts w:cs="Calibri"/>
          <w:b/>
          <w:bCs/>
          <w:color w:val="000000"/>
          <w:lang w:eastAsia="en-IN" w:bidi="hi-IN"/>
        </w:rPr>
        <w:br/>
        <w:t>Environment</w:t>
      </w:r>
      <w:r w:rsidRPr="00035F62">
        <w:rPr>
          <w:rFonts w:cs="Calibri"/>
          <w:color w:val="000000"/>
          <w:lang w:eastAsia="en-IN" w:bidi="hi-IN"/>
        </w:rPr>
        <w:t>: Visual Studio .NET 2010, ASP.NET, C#.Net, WCF, ADO.NET, SQL Server 2008, T-SQL, HTML, XML, JavaScript, CSS, SSRS, TFS, Web Forms, AJAX.</w:t>
      </w:r>
    </w:p>
    <w:p w14:paraId="60094D89" w14:textId="77777777" w:rsidR="006C61FA" w:rsidRPr="00035F62" w:rsidRDefault="006C61FA" w:rsidP="006C61FA">
      <w:pPr>
        <w:spacing w:after="0" w:line="240" w:lineRule="auto"/>
        <w:ind w:left="341" w:right="57" w:hanging="284"/>
        <w:jc w:val="both"/>
        <w:rPr>
          <w:rFonts w:ascii="Calibri" w:eastAsia="Times New Roman" w:hAnsi="Calibri" w:cs="Calibri"/>
          <w:color w:val="000000"/>
          <w:szCs w:val="22"/>
          <w:lang w:eastAsia="en-IN"/>
        </w:rPr>
      </w:pPr>
    </w:p>
    <w:bookmarkEnd w:id="0"/>
    <w:p w14:paraId="5FF05B6E" w14:textId="77777777" w:rsidR="006C61FA" w:rsidRPr="00035F62" w:rsidRDefault="006C61FA" w:rsidP="006C61FA">
      <w:pPr>
        <w:spacing w:after="0" w:line="240" w:lineRule="auto"/>
        <w:ind w:right="57"/>
        <w:rPr>
          <w:rFonts w:ascii="Calibri" w:hAnsi="Calibri" w:cs="Calibri"/>
          <w:szCs w:val="22"/>
        </w:rPr>
      </w:pPr>
      <w:r w:rsidRPr="00035F62">
        <w:rPr>
          <w:rFonts w:ascii="Calibri" w:hAnsi="Calibri" w:cs="Calibri"/>
          <w:b/>
          <w:bCs/>
          <w:szCs w:val="22"/>
        </w:rPr>
        <w:t>Certification:</w:t>
      </w:r>
      <w:r w:rsidRPr="00035F62">
        <w:rPr>
          <w:rFonts w:ascii="Calibri" w:hAnsi="Calibri" w:cs="Calibri"/>
          <w:szCs w:val="22"/>
        </w:rPr>
        <w:t xml:space="preserve"> AWS Solution Architect </w:t>
      </w:r>
      <w:r>
        <w:rPr>
          <w:rFonts w:ascii="Calibri" w:hAnsi="Calibri" w:cs="Calibri"/>
          <w:szCs w:val="22"/>
        </w:rPr>
        <w:t>–</w:t>
      </w:r>
      <w:r w:rsidRPr="00035F62">
        <w:rPr>
          <w:rFonts w:ascii="Calibri" w:hAnsi="Calibri" w:cs="Calibri"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Associate </w:t>
      </w:r>
      <w:r w:rsidRPr="00035F62">
        <w:rPr>
          <w:rFonts w:ascii="Calibri" w:hAnsi="Calibri" w:cs="Calibri"/>
          <w:szCs w:val="22"/>
        </w:rPr>
        <w:br/>
      </w:r>
      <w:proofErr w:type="gramStart"/>
      <w:r w:rsidRPr="00035F62">
        <w:rPr>
          <w:rFonts w:ascii="Calibri" w:hAnsi="Calibri" w:cs="Calibri"/>
          <w:b/>
          <w:bCs/>
          <w:szCs w:val="22"/>
        </w:rPr>
        <w:t>Education :</w:t>
      </w:r>
      <w:proofErr w:type="gramEnd"/>
      <w:r w:rsidRPr="00035F62">
        <w:rPr>
          <w:rFonts w:ascii="Calibri" w:hAnsi="Calibri" w:cs="Calibri"/>
          <w:szCs w:val="22"/>
        </w:rPr>
        <w:t xml:space="preserve"> Master’s in computer and information systems – Saint Louis University</w:t>
      </w:r>
    </w:p>
    <w:p w14:paraId="01EEB1BA" w14:textId="77777777" w:rsidR="00E30845" w:rsidRDefault="00E30845"/>
    <w:sectPr w:rsidR="00E30845" w:rsidSect="006C61FA">
      <w:pgSz w:w="11906" w:h="16838"/>
      <w:pgMar w:top="630" w:right="991" w:bottom="1440" w:left="851" w:header="720" w:footer="720" w:gutter="0"/>
      <w:pgBorders w:offsetFrom="page">
        <w:top w:val="thickThinMediumGap" w:sz="2" w:space="24" w:color="auto"/>
        <w:left w:val="thickThinMediumGap" w:sz="2" w:space="24" w:color="auto"/>
        <w:bottom w:val="thinThickMediumGap" w:sz="2" w:space="24" w:color="auto"/>
        <w:right w:val="thinThickMediumGap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C1A"/>
    <w:multiLevelType w:val="hybridMultilevel"/>
    <w:tmpl w:val="354881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617508"/>
    <w:multiLevelType w:val="hybridMultilevel"/>
    <w:tmpl w:val="08BC4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234072"/>
    <w:multiLevelType w:val="hybridMultilevel"/>
    <w:tmpl w:val="1494D0BE"/>
    <w:lvl w:ilvl="0" w:tplc="5A8E8A4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E5727D"/>
    <w:multiLevelType w:val="hybridMultilevel"/>
    <w:tmpl w:val="0C5C72B6"/>
    <w:lvl w:ilvl="0" w:tplc="5A8E8A4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7560629">
    <w:abstractNumId w:val="3"/>
  </w:num>
  <w:num w:numId="2" w16cid:durableId="768702333">
    <w:abstractNumId w:val="2"/>
  </w:num>
  <w:num w:numId="3" w16cid:durableId="1167938522">
    <w:abstractNumId w:val="0"/>
  </w:num>
  <w:num w:numId="4" w16cid:durableId="209331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FA"/>
    <w:rsid w:val="000376FC"/>
    <w:rsid w:val="000C41C8"/>
    <w:rsid w:val="000D08F0"/>
    <w:rsid w:val="001412E4"/>
    <w:rsid w:val="00160447"/>
    <w:rsid w:val="00173142"/>
    <w:rsid w:val="001E07E7"/>
    <w:rsid w:val="002F69D1"/>
    <w:rsid w:val="004E15DB"/>
    <w:rsid w:val="00516CFE"/>
    <w:rsid w:val="00532550"/>
    <w:rsid w:val="006C61FA"/>
    <w:rsid w:val="008618C2"/>
    <w:rsid w:val="009B6F41"/>
    <w:rsid w:val="00A54712"/>
    <w:rsid w:val="00CC12BC"/>
    <w:rsid w:val="00D811C9"/>
    <w:rsid w:val="00DB26BC"/>
    <w:rsid w:val="00E30845"/>
    <w:rsid w:val="00FB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0526"/>
  <w15:chartTrackingRefBased/>
  <w15:docId w15:val="{515C133E-65B2-4342-9136-4E5978383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1FA"/>
    <w:pPr>
      <w:spacing w:line="259" w:lineRule="auto"/>
    </w:pPr>
    <w:rPr>
      <w:rFonts w:cs="Mangal"/>
      <w:kern w:val="0"/>
      <w:sz w:val="22"/>
      <w:szCs w:val="20"/>
      <w:lang w:val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1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C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1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C61FA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6C61FA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C61FA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6C61FA"/>
  </w:style>
  <w:style w:type="character" w:styleId="Strong">
    <w:name w:val="Strong"/>
    <w:basedOn w:val="DefaultParagraphFont"/>
    <w:uiPriority w:val="22"/>
    <w:qFormat/>
    <w:rsid w:val="006C61FA"/>
    <w:rPr>
      <w:b/>
      <w:bCs/>
    </w:rPr>
  </w:style>
  <w:style w:type="table" w:styleId="TableGrid">
    <w:name w:val="Table Grid"/>
    <w:basedOn w:val="TableNormal"/>
    <w:uiPriority w:val="39"/>
    <w:rsid w:val="006C61FA"/>
    <w:pPr>
      <w:spacing w:after="0" w:line="240" w:lineRule="auto"/>
    </w:pPr>
    <w:rPr>
      <w:kern w:val="0"/>
      <w:sz w:val="22"/>
      <w:szCs w:val="20"/>
      <w:lang w:val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siva-m-a46073175" TargetMode="External"/><Relationship Id="rId5" Type="http://schemas.openxmlformats.org/officeDocument/2006/relationships/hyperlink" Target="mailto:mspr3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1888</Words>
  <Characters>10765</Characters>
  <Application>Microsoft Office Word</Application>
  <DocSecurity>0</DocSecurity>
  <Lines>89</Lines>
  <Paragraphs>25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Siva_Mandadi_.NET Developer</dc:title>
  <dc:subject>.NET Developer Resume</dc:subject>
  <dc:creator>Siva Mandadi</dc:creator>
  <cp:keywords>.NET Developer, React, Angular, AWS, Azure</cp:keywords>
  <dc:description/>
  <cp:lastModifiedBy>Siva Mandadi</cp:lastModifiedBy>
  <cp:revision>12</cp:revision>
  <dcterms:created xsi:type="dcterms:W3CDTF">2026-03-31T15:14:00Z</dcterms:created>
  <dcterms:modified xsi:type="dcterms:W3CDTF">2026-07-21T19:34:00Z</dcterms:modified>
</cp:coreProperties>
</file>