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366A" w14:textId="59226A2B" w:rsidR="00F73B0A" w:rsidRPr="003F7BEA" w:rsidRDefault="00000000" w:rsidP="003F7BEA">
      <w:pPr>
        <w:pStyle w:val="Heading1"/>
        <w:jc w:val="center"/>
        <w:rPr>
          <w:sz w:val="50"/>
          <w:szCs w:val="50"/>
        </w:rPr>
      </w:pPr>
      <w:r w:rsidRPr="003F7BEA">
        <w:rPr>
          <w:sz w:val="50"/>
          <w:szCs w:val="50"/>
        </w:rPr>
        <w:t>Kubernetes Retail App Deployment</w:t>
      </w:r>
    </w:p>
    <w:p w14:paraId="42B418AB" w14:textId="14BC349C" w:rsidR="00F73B0A" w:rsidRPr="00605FF8" w:rsidRDefault="00F73B0A" w:rsidP="00F73B0A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t>Namespace Creation</w:t>
      </w:r>
    </w:p>
    <w:p w14:paraId="6995CCAE" w14:textId="6C483D61" w:rsidR="00BA2FE2" w:rsidRDefault="00BA2FE2" w:rsidP="00BA2FE2">
      <w:pPr>
        <w:pStyle w:val="ListParagraph"/>
        <w:numPr>
          <w:ilvl w:val="0"/>
          <w:numId w:val="10"/>
        </w:numPr>
      </w:pPr>
      <w:r>
        <w:t xml:space="preserve">create a new namespace in Kubernetes. </w:t>
      </w:r>
    </w:p>
    <w:p w14:paraId="5C1EC3AC" w14:textId="373075C2" w:rsidR="00F73B0A" w:rsidRPr="00F73B0A" w:rsidRDefault="00F73B0A" w:rsidP="00F73B0A">
      <w:pPr>
        <w:pStyle w:val="Heading2"/>
      </w:pPr>
      <w:r>
        <w:rPr>
          <w:noProof/>
        </w:rPr>
        <w:drawing>
          <wp:inline distT="0" distB="0" distL="0" distR="0" wp14:anchorId="3017CC81" wp14:editId="1C0D50D9">
            <wp:extent cx="4572000" cy="1265208"/>
            <wp:effectExtent l="0" t="0" r="0" b="0"/>
            <wp:docPr id="459589937" name="Picture 459589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36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6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1A24" w14:textId="342DD54D" w:rsidR="006F4466" w:rsidRPr="00605FF8" w:rsidRDefault="00000000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t>Create Namespace</w:t>
      </w:r>
    </w:p>
    <w:p w14:paraId="4972CF10" w14:textId="1F3DCC0A" w:rsidR="00F73B0A" w:rsidRDefault="00000000" w:rsidP="00BA2FE2">
      <w:pPr>
        <w:pStyle w:val="ListParagraph"/>
        <w:numPr>
          <w:ilvl w:val="0"/>
          <w:numId w:val="10"/>
        </w:numPr>
      </w:pPr>
      <w:r>
        <w:t>This shows the namespace YAML file</w:t>
      </w:r>
      <w:r>
        <w:rPr>
          <w:noProof/>
        </w:rPr>
        <w:drawing>
          <wp:inline distT="0" distB="0" distL="0" distR="0" wp14:anchorId="66BF8879" wp14:editId="1A332573">
            <wp:extent cx="4571992" cy="1800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354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852" cy="180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2036" w14:textId="61717742" w:rsidR="00BA2FE2" w:rsidRDefault="00BA2FE2" w:rsidP="00BA2FE2">
      <w:pPr>
        <w:pStyle w:val="ListParagraph"/>
        <w:numPr>
          <w:ilvl w:val="0"/>
          <w:numId w:val="10"/>
        </w:numPr>
        <w:spacing w:after="160" w:line="278" w:lineRule="auto"/>
      </w:pPr>
      <w:r>
        <w:t xml:space="preserve">Applied using </w:t>
      </w:r>
      <w:proofErr w:type="spellStart"/>
      <w:r>
        <w:t>kubectl</w:t>
      </w:r>
      <w:proofErr w:type="spellEnd"/>
      <w:r>
        <w:t xml:space="preserve"> apply</w:t>
      </w:r>
    </w:p>
    <w:p w14:paraId="58BCCE50" w14:textId="0ED64D74" w:rsidR="00BA2FE2" w:rsidRDefault="00BA2FE2" w:rsidP="00BA2FE2">
      <w:pPr>
        <w:pStyle w:val="ListParagraph"/>
        <w:numPr>
          <w:ilvl w:val="0"/>
          <w:numId w:val="10"/>
        </w:numPr>
      </w:pPr>
      <w:r>
        <w:t>It shows the successful creation of the namespace</w:t>
      </w:r>
    </w:p>
    <w:p w14:paraId="3DE7AF7B" w14:textId="2A67A614" w:rsidR="00BA2FE2" w:rsidRDefault="00BA2FE2" w:rsidP="00BA2FE2">
      <w:pPr>
        <w:pStyle w:val="ListParagraph"/>
        <w:numPr>
          <w:ilvl w:val="0"/>
          <w:numId w:val="10"/>
        </w:numPr>
      </w:pPr>
      <w:r>
        <w:t xml:space="preserve">Getting </w:t>
      </w:r>
      <w:r>
        <w:t xml:space="preserve">verification using </w:t>
      </w:r>
      <w:proofErr w:type="spellStart"/>
      <w:r>
        <w:t>kubectl</w:t>
      </w:r>
      <w:proofErr w:type="spellEnd"/>
      <w:r>
        <w:t xml:space="preserve"> get ns.</w:t>
      </w:r>
    </w:p>
    <w:p w14:paraId="32EDABBC" w14:textId="014E22E1" w:rsidR="006F4466" w:rsidRDefault="00F73B0A">
      <w:r>
        <w:rPr>
          <w:noProof/>
        </w:rPr>
        <w:drawing>
          <wp:inline distT="0" distB="0" distL="0" distR="0" wp14:anchorId="2D9CC8AA" wp14:editId="4E3F9749">
            <wp:extent cx="4570932" cy="2138363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375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7572" cy="214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2E2195F" w14:textId="77777777" w:rsidR="006F4466" w:rsidRPr="00605FF8" w:rsidRDefault="00000000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lastRenderedPageBreak/>
        <w:t>Create ConfigMap</w:t>
      </w:r>
    </w:p>
    <w:p w14:paraId="16F435B2" w14:textId="6D03BB81" w:rsidR="006F4466" w:rsidRDefault="00000000" w:rsidP="00036518">
      <w:pPr>
        <w:pStyle w:val="ListParagraph"/>
        <w:numPr>
          <w:ilvl w:val="0"/>
          <w:numId w:val="16"/>
        </w:numPr>
      </w:pPr>
      <w:r>
        <w:t xml:space="preserve">This shows the </w:t>
      </w:r>
      <w:proofErr w:type="spellStart"/>
      <w:r>
        <w:t>ConfigMap</w:t>
      </w:r>
      <w:proofErr w:type="spellEnd"/>
      <w:r>
        <w:t xml:space="preserve"> YAML file which stores non-sensitive configuration like APP_NAME and APP_VERSION, and the command used to apply it.</w:t>
      </w:r>
    </w:p>
    <w:p w14:paraId="31BC9B85" w14:textId="5FE1280B" w:rsidR="006F4466" w:rsidRDefault="00F73B0A">
      <w:r>
        <w:rPr>
          <w:noProof/>
        </w:rPr>
        <w:drawing>
          <wp:inline distT="0" distB="0" distL="0" distR="0" wp14:anchorId="5BCA06B6" wp14:editId="6006A2F5">
            <wp:extent cx="4570125" cy="2093153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39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491" cy="210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F7A2" w14:textId="218D385F" w:rsidR="00BA2FE2" w:rsidRDefault="00BA2FE2" w:rsidP="00BA2FE2">
      <w:pPr>
        <w:pStyle w:val="ListParagraph"/>
        <w:numPr>
          <w:ilvl w:val="0"/>
          <w:numId w:val="14"/>
        </w:numPr>
      </w:pPr>
      <w:r w:rsidRPr="00BA2FE2">
        <w:t xml:space="preserve">Applied </w:t>
      </w:r>
      <w:proofErr w:type="spellStart"/>
      <w:proofErr w:type="gramStart"/>
      <w:r w:rsidRPr="00BA2FE2">
        <w:t>configmap.y</w:t>
      </w:r>
      <w:r>
        <w:t>a</w:t>
      </w:r>
      <w:r w:rsidRPr="00BA2FE2">
        <w:t>ml</w:t>
      </w:r>
      <w:proofErr w:type="spellEnd"/>
      <w:proofErr w:type="gramEnd"/>
    </w:p>
    <w:p w14:paraId="5F6F2B77" w14:textId="79E135E0" w:rsidR="00F73B0A" w:rsidRDefault="00F73B0A">
      <w:r>
        <w:rPr>
          <w:noProof/>
        </w:rPr>
        <w:drawing>
          <wp:inline distT="0" distB="0" distL="0" distR="0" wp14:anchorId="4FDCC10B" wp14:editId="62E6A7C6">
            <wp:extent cx="4572000" cy="11033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4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057" w14:textId="77777777" w:rsidR="006F4466" w:rsidRPr="00605FF8" w:rsidRDefault="00000000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t>Create Secret</w:t>
      </w:r>
    </w:p>
    <w:p w14:paraId="3E036149" w14:textId="77777777" w:rsidR="00BA2FE2" w:rsidRDefault="00F73B0A" w:rsidP="00F73B0A">
      <w:pPr>
        <w:pStyle w:val="ListParagraph"/>
        <w:numPr>
          <w:ilvl w:val="0"/>
          <w:numId w:val="10"/>
        </w:numPr>
      </w:pPr>
      <w:r>
        <w:t xml:space="preserve">It </w:t>
      </w:r>
      <w:r w:rsidR="00000000">
        <w:t xml:space="preserve">shows the Secret YAML file used to store sensitive data like </w:t>
      </w:r>
    </w:p>
    <w:p w14:paraId="066CE3B7" w14:textId="77777777" w:rsidR="00BA2FE2" w:rsidRDefault="00000000" w:rsidP="00BA2FE2">
      <w:pPr>
        <w:pStyle w:val="ListParagraph"/>
      </w:pPr>
      <w:r>
        <w:t xml:space="preserve">SESSION_SECRET, </w:t>
      </w:r>
    </w:p>
    <w:p w14:paraId="371581F7" w14:textId="77777777" w:rsidR="00BA2FE2" w:rsidRDefault="00000000" w:rsidP="00BA2FE2">
      <w:pPr>
        <w:pStyle w:val="ListParagraph"/>
      </w:pPr>
      <w:r>
        <w:t>EMAIL_USER, and</w:t>
      </w:r>
    </w:p>
    <w:p w14:paraId="36110219" w14:textId="4F27AD4E" w:rsidR="006F4466" w:rsidRDefault="00000000" w:rsidP="00BA2FE2">
      <w:pPr>
        <w:pStyle w:val="ListParagraph"/>
      </w:pPr>
      <w:r>
        <w:t>EMAIL_PASS securely in Kubernetes.</w:t>
      </w:r>
    </w:p>
    <w:p w14:paraId="110A5163" w14:textId="53E0F398" w:rsidR="00605FF8" w:rsidRDefault="00F73B0A">
      <w:r>
        <w:rPr>
          <w:noProof/>
        </w:rPr>
        <w:drawing>
          <wp:inline distT="0" distB="0" distL="0" distR="0" wp14:anchorId="0FDD5E76" wp14:editId="66F1E15A">
            <wp:extent cx="4571479" cy="2288643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45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630" cy="22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1B7D" w14:textId="77777777" w:rsidR="00F73B0A" w:rsidRDefault="00F73B0A">
      <w:r>
        <w:rPr>
          <w:noProof/>
        </w:rPr>
        <w:lastRenderedPageBreak/>
        <w:drawing>
          <wp:inline distT="0" distB="0" distL="0" distR="0" wp14:anchorId="3284113E" wp14:editId="0F9654BD">
            <wp:extent cx="4572000" cy="914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45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B92E" w14:textId="192B54EE" w:rsidR="006F4466" w:rsidRPr="00605FF8" w:rsidRDefault="00000000" w:rsidP="00F73B0A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t>Deploy MongoDB</w:t>
      </w:r>
    </w:p>
    <w:p w14:paraId="7C8BD81F" w14:textId="0F10CB59" w:rsidR="006F4466" w:rsidRDefault="00000000" w:rsidP="00605FF8">
      <w:pPr>
        <w:pStyle w:val="ListParagraph"/>
        <w:numPr>
          <w:ilvl w:val="0"/>
          <w:numId w:val="10"/>
        </w:numPr>
      </w:pPr>
      <w:r>
        <w:t xml:space="preserve">This shows the MongoDB deployment YAML and </w:t>
      </w:r>
      <w:r w:rsidR="00605FF8">
        <w:t>is</w:t>
      </w:r>
      <w:r>
        <w:t xml:space="preserve"> used to create the MongoDB pod inside the cluster.</w:t>
      </w:r>
    </w:p>
    <w:p w14:paraId="1BEF293B" w14:textId="13FCE113" w:rsidR="006F4466" w:rsidRDefault="00F73B0A">
      <w:r>
        <w:rPr>
          <w:noProof/>
        </w:rPr>
        <w:drawing>
          <wp:inline distT="0" distB="0" distL="0" distR="0" wp14:anchorId="675360C1" wp14:editId="04B3B790">
            <wp:extent cx="4572000" cy="5000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47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0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7B99" w14:textId="2721A6B3" w:rsidR="006F4466" w:rsidRDefault="00F73B0A">
      <w:r>
        <w:rPr>
          <w:noProof/>
        </w:rPr>
        <w:drawing>
          <wp:inline distT="0" distB="0" distL="0" distR="0" wp14:anchorId="5104E19D" wp14:editId="435033E7">
            <wp:extent cx="4572000" cy="8105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48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8BF1" w14:textId="77777777" w:rsidR="00F73B0A" w:rsidRDefault="00F73B0A"/>
    <w:p w14:paraId="352AC6B2" w14:textId="77777777" w:rsidR="00F73B0A" w:rsidRDefault="00F73B0A"/>
    <w:p w14:paraId="3D4B7B24" w14:textId="77777777" w:rsidR="006F4466" w:rsidRPr="00605FF8" w:rsidRDefault="00000000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t>Create MongoDB Service</w:t>
      </w:r>
    </w:p>
    <w:p w14:paraId="466A52C8" w14:textId="6F37DB48" w:rsidR="006F4466" w:rsidRDefault="00000000" w:rsidP="00605FF8">
      <w:pPr>
        <w:pStyle w:val="ListParagraph"/>
        <w:numPr>
          <w:ilvl w:val="0"/>
          <w:numId w:val="10"/>
        </w:numPr>
      </w:pPr>
      <w:r>
        <w:t xml:space="preserve">This shows the MongoDB service YAML file which exposes MongoDB internally using </w:t>
      </w:r>
      <w:proofErr w:type="spellStart"/>
      <w:r>
        <w:t>ClusterIP</w:t>
      </w:r>
      <w:proofErr w:type="spellEnd"/>
      <w:r>
        <w:t>.</w:t>
      </w:r>
    </w:p>
    <w:p w14:paraId="5313BD04" w14:textId="4A7AEFAD" w:rsidR="00F73B0A" w:rsidRDefault="00F73B0A">
      <w:r>
        <w:rPr>
          <w:noProof/>
        </w:rPr>
        <w:drawing>
          <wp:inline distT="0" distB="0" distL="0" distR="0" wp14:anchorId="6949A17A" wp14:editId="48C4B929">
            <wp:extent cx="4572000" cy="30668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49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B145" w14:textId="17FDE0B1" w:rsidR="00F73B0A" w:rsidRDefault="00F73B0A">
      <w:r>
        <w:rPr>
          <w:noProof/>
        </w:rPr>
        <w:drawing>
          <wp:inline distT="0" distB="0" distL="0" distR="0" wp14:anchorId="01A1950F" wp14:editId="2EE0211D">
            <wp:extent cx="4572000" cy="7727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49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711E" w14:textId="04D585F3" w:rsidR="006F4466" w:rsidRPr="00605FF8" w:rsidRDefault="00000000" w:rsidP="00F73B0A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t>Check MongoDB Pod and Service</w:t>
      </w:r>
    </w:p>
    <w:p w14:paraId="02149A35" w14:textId="0B19C3F1" w:rsidR="006F4466" w:rsidRDefault="00605FF8" w:rsidP="00605FF8">
      <w:pPr>
        <w:pStyle w:val="ListParagraph"/>
        <w:numPr>
          <w:ilvl w:val="0"/>
          <w:numId w:val="10"/>
        </w:numPr>
      </w:pPr>
      <w:r>
        <w:t xml:space="preserve">It </w:t>
      </w:r>
      <w:r w:rsidR="00000000">
        <w:t>verifies that the MongoDB pod is running and the service is created successfully.</w:t>
      </w:r>
    </w:p>
    <w:p w14:paraId="2CEF7ACA" w14:textId="6C02F506" w:rsidR="00F73B0A" w:rsidRDefault="00F73B0A">
      <w:r>
        <w:rPr>
          <w:noProof/>
        </w:rPr>
        <w:drawing>
          <wp:inline distT="0" distB="0" distL="0" distR="0" wp14:anchorId="487EE2E3" wp14:editId="46D2F41C">
            <wp:extent cx="4572000" cy="9570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515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D7E8" w14:textId="77777777" w:rsidR="00F73B0A" w:rsidRDefault="00F73B0A"/>
    <w:p w14:paraId="7C42C0BF" w14:textId="77777777" w:rsidR="00605FF8" w:rsidRDefault="00605FF8"/>
    <w:p w14:paraId="28FA6067" w14:textId="77777777" w:rsidR="00F73B0A" w:rsidRDefault="00F73B0A"/>
    <w:p w14:paraId="6B6C8C03" w14:textId="77777777" w:rsidR="006F4466" w:rsidRPr="00605FF8" w:rsidRDefault="00000000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lastRenderedPageBreak/>
        <w:t>Deploy Retail Application</w:t>
      </w:r>
    </w:p>
    <w:p w14:paraId="401F5218" w14:textId="32641A5E" w:rsidR="00F73B0A" w:rsidRDefault="00605FF8" w:rsidP="00605FF8">
      <w:pPr>
        <w:pStyle w:val="ListParagraph"/>
        <w:numPr>
          <w:ilvl w:val="0"/>
          <w:numId w:val="10"/>
        </w:numPr>
      </w:pPr>
      <w:r>
        <w:t xml:space="preserve">It </w:t>
      </w:r>
      <w:r w:rsidR="00000000">
        <w:t xml:space="preserve">shows the retail application deployment YAML and </w:t>
      </w:r>
      <w:proofErr w:type="gramStart"/>
      <w:r>
        <w:t xml:space="preserve">we </w:t>
      </w:r>
      <w:r w:rsidR="00000000">
        <w:t xml:space="preserve"> deploy</w:t>
      </w:r>
      <w:proofErr w:type="gramEnd"/>
      <w:r w:rsidR="00000000">
        <w:t xml:space="preserve"> the application pods.</w:t>
      </w:r>
    </w:p>
    <w:p w14:paraId="49FC796D" w14:textId="75CB39B7" w:rsidR="00F73B0A" w:rsidRDefault="00F73B0A" w:rsidP="00F73B0A">
      <w:r>
        <w:rPr>
          <w:noProof/>
        </w:rPr>
        <w:drawing>
          <wp:inline distT="0" distB="0" distL="0" distR="0" wp14:anchorId="107209A2" wp14:editId="01E851EA">
            <wp:extent cx="4572000" cy="41323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523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3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31DF" w14:textId="494CCDDD" w:rsidR="00F73B0A" w:rsidRDefault="00F73B0A" w:rsidP="00F73B0A">
      <w:r>
        <w:rPr>
          <w:noProof/>
        </w:rPr>
        <w:drawing>
          <wp:inline distT="0" distB="0" distL="0" distR="0" wp14:anchorId="22826E81" wp14:editId="00D60ED4">
            <wp:extent cx="4572000" cy="7827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2153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E62A" w14:textId="77777777" w:rsidR="00F73B0A" w:rsidRDefault="00F73B0A" w:rsidP="00F73B0A"/>
    <w:p w14:paraId="40CD17F3" w14:textId="77777777" w:rsidR="00F73B0A" w:rsidRDefault="00F73B0A" w:rsidP="00F73B0A"/>
    <w:p w14:paraId="3E28698E" w14:textId="77777777" w:rsidR="00F73B0A" w:rsidRDefault="00F73B0A" w:rsidP="00F73B0A"/>
    <w:p w14:paraId="031884B8" w14:textId="77777777" w:rsidR="00F73B0A" w:rsidRDefault="00F73B0A" w:rsidP="00F73B0A"/>
    <w:p w14:paraId="7830DDAF" w14:textId="77777777" w:rsidR="00F73B0A" w:rsidRDefault="00F73B0A" w:rsidP="00F73B0A"/>
    <w:p w14:paraId="1C6D2063" w14:textId="77777777" w:rsidR="00F73B0A" w:rsidRDefault="00F73B0A" w:rsidP="00F73B0A"/>
    <w:p w14:paraId="4C194908" w14:textId="787BCAC8" w:rsidR="006F4466" w:rsidRPr="00605FF8" w:rsidRDefault="00000000" w:rsidP="00F73B0A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lastRenderedPageBreak/>
        <w:t>Create Retail App Service</w:t>
      </w:r>
    </w:p>
    <w:p w14:paraId="0113A2D5" w14:textId="12E57EFA" w:rsidR="006F4466" w:rsidRDefault="00000000" w:rsidP="00036518">
      <w:pPr>
        <w:pStyle w:val="ListParagraph"/>
        <w:numPr>
          <w:ilvl w:val="0"/>
          <w:numId w:val="10"/>
        </w:numPr>
      </w:pPr>
      <w:r>
        <w:t>This shows the service YAML for the retail application which exposes the app inside the cluster.</w:t>
      </w:r>
    </w:p>
    <w:p w14:paraId="3B889B9C" w14:textId="28006DAA" w:rsidR="00BA2FE2" w:rsidRPr="00BA2FE2" w:rsidRDefault="00BA2FE2" w:rsidP="00BA2FE2">
      <w:pPr>
        <w:rPr>
          <w:lang w:val="en-IN"/>
        </w:rPr>
      </w:pPr>
      <w:r w:rsidRPr="00BA2FE2">
        <w:rPr>
          <w:lang w:val="en-IN"/>
        </w:rPr>
        <w:drawing>
          <wp:inline distT="0" distB="0" distL="0" distR="0" wp14:anchorId="6B948393" wp14:editId="6F0182B6">
            <wp:extent cx="5486400" cy="3006090"/>
            <wp:effectExtent l="0" t="0" r="0" b="3810"/>
            <wp:docPr id="1226954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2D46" w14:textId="6AB216C4" w:rsidR="00BA2FE2" w:rsidRPr="00BA2FE2" w:rsidRDefault="00BA2FE2" w:rsidP="00BA2FE2">
      <w:pPr>
        <w:rPr>
          <w:lang w:val="en-IN"/>
        </w:rPr>
      </w:pPr>
      <w:r w:rsidRPr="00BA2FE2">
        <w:rPr>
          <w:lang w:val="en-IN"/>
        </w:rPr>
        <w:drawing>
          <wp:inline distT="0" distB="0" distL="0" distR="0" wp14:anchorId="66989265" wp14:editId="2CB30420">
            <wp:extent cx="5486400" cy="1046480"/>
            <wp:effectExtent l="0" t="0" r="0" b="1270"/>
            <wp:docPr id="695767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C607" w14:textId="39B633FE" w:rsidR="006F4466" w:rsidRPr="00605FF8" w:rsidRDefault="00000000" w:rsidP="00BA2FE2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t>Check Pods and Services</w:t>
      </w:r>
    </w:p>
    <w:p w14:paraId="4949C0FA" w14:textId="4CFE59F2" w:rsidR="006F4466" w:rsidRDefault="00000000" w:rsidP="00036518">
      <w:pPr>
        <w:pStyle w:val="ListParagraph"/>
        <w:numPr>
          <w:ilvl w:val="0"/>
          <w:numId w:val="10"/>
        </w:numPr>
      </w:pPr>
      <w:r>
        <w:t>This verifies that both the retail app pods and MongoDB pod are running and services are created.</w:t>
      </w:r>
    </w:p>
    <w:p w14:paraId="315FCA5A" w14:textId="4348C77D" w:rsidR="00BA2FE2" w:rsidRPr="00BA2FE2" w:rsidRDefault="00BA2FE2" w:rsidP="00BA2FE2">
      <w:pPr>
        <w:rPr>
          <w:lang w:val="en-IN"/>
        </w:rPr>
      </w:pPr>
      <w:r w:rsidRPr="00BA2FE2">
        <w:rPr>
          <w:lang w:val="en-IN"/>
        </w:rPr>
        <w:drawing>
          <wp:inline distT="0" distB="0" distL="0" distR="0" wp14:anchorId="08BF63AE" wp14:editId="562E24DB">
            <wp:extent cx="5486400" cy="1977390"/>
            <wp:effectExtent l="0" t="0" r="0" b="3810"/>
            <wp:docPr id="447396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06C5" w14:textId="413C0B0A" w:rsidR="006F4466" w:rsidRDefault="006F4466"/>
    <w:p w14:paraId="411BCCFF" w14:textId="54D44D34" w:rsidR="006F4466" w:rsidRPr="00605FF8" w:rsidRDefault="00000000" w:rsidP="00BA2FE2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lastRenderedPageBreak/>
        <w:t>Check Deployments</w:t>
      </w:r>
    </w:p>
    <w:p w14:paraId="62943C22" w14:textId="123EBE30" w:rsidR="006F4466" w:rsidRDefault="003F7BEA" w:rsidP="003F7BEA">
      <w:pPr>
        <w:pStyle w:val="ListParagraph"/>
        <w:numPr>
          <w:ilvl w:val="0"/>
          <w:numId w:val="10"/>
        </w:numPr>
      </w:pPr>
      <w:r>
        <w:t>It</w:t>
      </w:r>
      <w:r w:rsidR="00000000">
        <w:t xml:space="preserve"> shows that both deployments (retail app and </w:t>
      </w:r>
      <w:proofErr w:type="gramStart"/>
      <w:r w:rsidR="00000000">
        <w:t>MongoDB)are</w:t>
      </w:r>
      <w:proofErr w:type="gramEnd"/>
      <w:r w:rsidR="00000000">
        <w:t xml:space="preserve"> in READY state.</w:t>
      </w:r>
    </w:p>
    <w:p w14:paraId="0E033F00" w14:textId="58E5E0A1" w:rsidR="003F7BEA" w:rsidRDefault="003F7BEA" w:rsidP="003F7BEA">
      <w:pPr>
        <w:pStyle w:val="ListParagraph"/>
        <w:numPr>
          <w:ilvl w:val="0"/>
          <w:numId w:val="10"/>
        </w:numPr>
      </w:pPr>
      <w:r>
        <w:t xml:space="preserve">This shows the output of </w:t>
      </w:r>
      <w:proofErr w:type="spellStart"/>
      <w:r>
        <w:t>kubectl</w:t>
      </w:r>
      <w:proofErr w:type="spellEnd"/>
      <w:r>
        <w:t xml:space="preserve"> get all -n namespace-ns confirming all resources are running.</w:t>
      </w:r>
    </w:p>
    <w:p w14:paraId="6BD3DAF6" w14:textId="5942A303" w:rsidR="006F4466" w:rsidRPr="003F7BEA" w:rsidRDefault="00BA2FE2">
      <w:pPr>
        <w:rPr>
          <w:lang w:val="en-IN"/>
        </w:rPr>
      </w:pPr>
      <w:r w:rsidRPr="00BA2FE2">
        <w:rPr>
          <w:lang w:val="en-IN"/>
        </w:rPr>
        <w:drawing>
          <wp:inline distT="0" distB="0" distL="0" distR="0" wp14:anchorId="67F0753C" wp14:editId="720C3463">
            <wp:extent cx="5486400" cy="1872136"/>
            <wp:effectExtent l="0" t="0" r="0" b="0"/>
            <wp:docPr id="20291027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004" cy="187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E484" w14:textId="79EF8EFA" w:rsidR="006F4466" w:rsidRPr="00605FF8" w:rsidRDefault="00000000" w:rsidP="00BA2FE2">
      <w:pPr>
        <w:pStyle w:val="Heading2"/>
        <w:rPr>
          <w:color w:val="000000" w:themeColor="text1"/>
        </w:rPr>
      </w:pPr>
      <w:r w:rsidRPr="00605FF8">
        <w:rPr>
          <w:color w:val="000000" w:themeColor="text1"/>
        </w:rPr>
        <w:t>List All Files</w:t>
      </w:r>
    </w:p>
    <w:p w14:paraId="173A0973" w14:textId="558FC972" w:rsidR="00BA2FE2" w:rsidRDefault="00000000" w:rsidP="003F7BEA">
      <w:pPr>
        <w:pStyle w:val="ListParagraph"/>
        <w:numPr>
          <w:ilvl w:val="0"/>
          <w:numId w:val="15"/>
        </w:numPr>
      </w:pPr>
      <w:r>
        <w:t>This shows all YAML files present in the project directory.</w:t>
      </w:r>
    </w:p>
    <w:p w14:paraId="3332EDDB" w14:textId="4F966C32" w:rsidR="003F7BEA" w:rsidRPr="003F7BEA" w:rsidRDefault="00BA2FE2" w:rsidP="003F7BEA">
      <w:r w:rsidRPr="00BA2FE2">
        <w:rPr>
          <w:lang w:val="en-IN"/>
        </w:rPr>
        <w:drawing>
          <wp:inline distT="0" distB="0" distL="0" distR="0" wp14:anchorId="5D026BB9" wp14:editId="541D6DC4">
            <wp:extent cx="5486400" cy="537845"/>
            <wp:effectExtent l="0" t="0" r="0" b="0"/>
            <wp:docPr id="475193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843E9" w14:textId="52719202" w:rsidR="003F7BEA" w:rsidRDefault="003F7BEA" w:rsidP="003F7BEA">
      <w:pPr>
        <w:pStyle w:val="Heading2"/>
        <w:rPr>
          <w:color w:val="000000" w:themeColor="text1"/>
        </w:rPr>
      </w:pPr>
      <w:proofErr w:type="spellStart"/>
      <w:r w:rsidRPr="003F7BEA">
        <w:rPr>
          <w:color w:val="000000" w:themeColor="text1"/>
        </w:rPr>
        <w:t>kubectl</w:t>
      </w:r>
      <w:proofErr w:type="spellEnd"/>
      <w:r w:rsidRPr="003F7BEA">
        <w:rPr>
          <w:color w:val="000000" w:themeColor="text1"/>
        </w:rPr>
        <w:t xml:space="preserve"> describe pod</w:t>
      </w:r>
    </w:p>
    <w:p w14:paraId="14A7F87B" w14:textId="659C6ACC" w:rsidR="003F7BEA" w:rsidRDefault="003F7BEA" w:rsidP="003F7BEA">
      <w:pPr>
        <w:pStyle w:val="ListParagraph"/>
        <w:numPr>
          <w:ilvl w:val="0"/>
          <w:numId w:val="10"/>
        </w:numPr>
      </w:pPr>
      <w:r w:rsidRPr="003F7BEA">
        <w:t>Kubernetes configured the env vars for the pod</w:t>
      </w:r>
    </w:p>
    <w:p w14:paraId="2EF25300" w14:textId="57D9FB63" w:rsidR="003F7BEA" w:rsidRDefault="003F7BEA" w:rsidP="003F7BEA">
      <w:pPr>
        <w:pStyle w:val="ListParagraph"/>
        <w:numPr>
          <w:ilvl w:val="0"/>
          <w:numId w:val="10"/>
        </w:numPr>
      </w:pPr>
      <w:r>
        <w:t xml:space="preserve">It </w:t>
      </w:r>
      <w:r>
        <w:t xml:space="preserve">shows </w:t>
      </w:r>
      <w:proofErr w:type="spellStart"/>
      <w:r>
        <w:t>kubectl</w:t>
      </w:r>
      <w:proofErr w:type="spellEnd"/>
      <w:r>
        <w:t xml:space="preserve"> describe pod output, confirming environment variables are injected into the container.</w:t>
      </w:r>
    </w:p>
    <w:p w14:paraId="5AECBDBC" w14:textId="5EFD16AB" w:rsidR="00BA2FE2" w:rsidRDefault="00BA2FE2" w:rsidP="00BA2FE2">
      <w:pPr>
        <w:rPr>
          <w:lang w:val="en-IN"/>
        </w:rPr>
      </w:pPr>
      <w:r w:rsidRPr="00BA2FE2">
        <w:rPr>
          <w:lang w:val="en-IN"/>
        </w:rPr>
        <w:drawing>
          <wp:inline distT="0" distB="0" distL="0" distR="0" wp14:anchorId="76CE1446" wp14:editId="44D04128">
            <wp:extent cx="5482110" cy="3059557"/>
            <wp:effectExtent l="0" t="0" r="4445" b="7620"/>
            <wp:docPr id="18518884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805" cy="308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9BAC" w14:textId="04606A23" w:rsidR="003F7BEA" w:rsidRPr="003F7BEA" w:rsidRDefault="003F7BEA" w:rsidP="003F7BEA">
      <w:pPr>
        <w:pStyle w:val="Heading2"/>
        <w:rPr>
          <w:color w:val="000000" w:themeColor="text1"/>
        </w:rPr>
      </w:pPr>
      <w:proofErr w:type="spellStart"/>
      <w:r w:rsidRPr="003F7BEA">
        <w:rPr>
          <w:color w:val="000000" w:themeColor="text1"/>
        </w:rPr>
        <w:lastRenderedPageBreak/>
        <w:t>kubectl</w:t>
      </w:r>
      <w:proofErr w:type="spellEnd"/>
      <w:r w:rsidRPr="003F7BEA">
        <w:rPr>
          <w:color w:val="000000" w:themeColor="text1"/>
        </w:rPr>
        <w:t xml:space="preserve"> exec ... </w:t>
      </w:r>
      <w:proofErr w:type="spellStart"/>
      <w:r w:rsidRPr="003F7BEA">
        <w:rPr>
          <w:color w:val="000000" w:themeColor="text1"/>
        </w:rPr>
        <w:t>printenv</w:t>
      </w:r>
      <w:proofErr w:type="spellEnd"/>
    </w:p>
    <w:p w14:paraId="4BD6CBDD" w14:textId="6F3B07D1" w:rsidR="003F7BEA" w:rsidRDefault="003F7BEA" w:rsidP="003F7BEA">
      <w:pPr>
        <w:pStyle w:val="ListParagraph"/>
        <w:numPr>
          <w:ilvl w:val="0"/>
          <w:numId w:val="10"/>
        </w:numPr>
      </w:pPr>
      <w:r w:rsidRPr="003F7BEA">
        <w:t>The container actually has those env vars at runtime</w:t>
      </w:r>
    </w:p>
    <w:p w14:paraId="5DA38F5B" w14:textId="3E86AC8D" w:rsidR="006F4466" w:rsidRDefault="00BA2FE2">
      <w:pPr>
        <w:rPr>
          <w:lang w:val="en-IN"/>
        </w:rPr>
      </w:pPr>
      <w:r w:rsidRPr="00BA2FE2">
        <w:rPr>
          <w:lang w:val="en-IN"/>
        </w:rPr>
        <w:drawing>
          <wp:inline distT="0" distB="0" distL="0" distR="0" wp14:anchorId="2FC00D56" wp14:editId="71684AB9">
            <wp:extent cx="5486400" cy="3783330"/>
            <wp:effectExtent l="0" t="0" r="0" b="7620"/>
            <wp:docPr id="6721920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2189" w14:textId="77777777" w:rsidR="003F7BEA" w:rsidRPr="003F7BEA" w:rsidRDefault="003F7BEA" w:rsidP="003F7BEA">
      <w:pPr>
        <w:pStyle w:val="Heading2"/>
        <w:rPr>
          <w:color w:val="000000" w:themeColor="text1"/>
        </w:rPr>
      </w:pPr>
      <w:r w:rsidRPr="003F7BEA">
        <w:rPr>
          <w:color w:val="000000" w:themeColor="text1"/>
        </w:rPr>
        <w:t>Final Result</w:t>
      </w:r>
    </w:p>
    <w:p w14:paraId="22BEF6C0" w14:textId="77777777" w:rsidR="003F7BEA" w:rsidRDefault="003F7BEA" w:rsidP="003F7BEA">
      <w:pPr>
        <w:pStyle w:val="ListParagraph"/>
        <w:numPr>
          <w:ilvl w:val="0"/>
          <w:numId w:val="10"/>
        </w:numPr>
      </w:pPr>
      <w:r w:rsidRPr="003F7BEA">
        <w:t>Namespace created successfully.</w:t>
      </w:r>
    </w:p>
    <w:p w14:paraId="6B796FEA" w14:textId="77777777" w:rsidR="003F7BEA" w:rsidRDefault="003F7BEA" w:rsidP="003F7BEA">
      <w:pPr>
        <w:pStyle w:val="ListParagraph"/>
        <w:numPr>
          <w:ilvl w:val="0"/>
          <w:numId w:val="10"/>
        </w:numPr>
      </w:pPr>
      <w:r w:rsidRPr="003F7BEA">
        <w:t>MongoDB deployed internally.</w:t>
      </w:r>
    </w:p>
    <w:p w14:paraId="73CEF71D" w14:textId="77777777" w:rsidR="003F7BEA" w:rsidRDefault="003F7BEA" w:rsidP="003F7BEA">
      <w:pPr>
        <w:pStyle w:val="ListParagraph"/>
        <w:numPr>
          <w:ilvl w:val="0"/>
          <w:numId w:val="10"/>
        </w:numPr>
      </w:pPr>
      <w:r w:rsidRPr="003F7BEA">
        <w:t>Retail application deployed with replicas.</w:t>
      </w:r>
    </w:p>
    <w:p w14:paraId="7C1D151A" w14:textId="77777777" w:rsidR="003F7BEA" w:rsidRDefault="003F7BEA" w:rsidP="003F7BEA">
      <w:pPr>
        <w:pStyle w:val="ListParagraph"/>
        <w:numPr>
          <w:ilvl w:val="0"/>
          <w:numId w:val="10"/>
        </w:numPr>
      </w:pPr>
      <w:proofErr w:type="spellStart"/>
      <w:r w:rsidRPr="003F7BEA">
        <w:t>ConfigMap</w:t>
      </w:r>
      <w:proofErr w:type="spellEnd"/>
      <w:r w:rsidRPr="003F7BEA">
        <w:t xml:space="preserve"> and Secret injected successfully.</w:t>
      </w:r>
    </w:p>
    <w:p w14:paraId="3A40619B" w14:textId="020E5D47" w:rsidR="003F7BEA" w:rsidRPr="003F7BEA" w:rsidRDefault="003F7BEA" w:rsidP="003F7BEA">
      <w:pPr>
        <w:pStyle w:val="ListParagraph"/>
        <w:numPr>
          <w:ilvl w:val="0"/>
          <w:numId w:val="10"/>
        </w:numPr>
      </w:pPr>
      <w:r w:rsidRPr="003F7BEA">
        <w:t>Application resources verified inside Kubernetes cluster.</w:t>
      </w:r>
    </w:p>
    <w:p w14:paraId="184BC7E8" w14:textId="77777777" w:rsidR="003F7BEA" w:rsidRPr="003F7BEA" w:rsidRDefault="003F7BEA">
      <w:pPr>
        <w:rPr>
          <w:lang w:val="en-IN"/>
        </w:rPr>
      </w:pPr>
    </w:p>
    <w:sectPr w:rsidR="003F7BEA" w:rsidRPr="003F7B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867E6"/>
    <w:multiLevelType w:val="hybridMultilevel"/>
    <w:tmpl w:val="3C4477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1D1B16"/>
    <w:multiLevelType w:val="hybridMultilevel"/>
    <w:tmpl w:val="ED741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A31F3"/>
    <w:multiLevelType w:val="hybridMultilevel"/>
    <w:tmpl w:val="CE40F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1412F"/>
    <w:multiLevelType w:val="hybridMultilevel"/>
    <w:tmpl w:val="E3D89C48"/>
    <w:lvl w:ilvl="0" w:tplc="F78EA6A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642097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16A9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9E5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CD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7FE6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EA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AEB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7D66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A4C6E"/>
    <w:multiLevelType w:val="hybridMultilevel"/>
    <w:tmpl w:val="96FCF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2D44FA"/>
    <w:multiLevelType w:val="hybridMultilevel"/>
    <w:tmpl w:val="7E061FB8"/>
    <w:lvl w:ilvl="0" w:tplc="597EC46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C2ACE4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072F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CE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8AC2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14E4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87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9492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C00D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313C4D"/>
    <w:multiLevelType w:val="hybridMultilevel"/>
    <w:tmpl w:val="42D8A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872858">
    <w:abstractNumId w:val="8"/>
  </w:num>
  <w:num w:numId="2" w16cid:durableId="25101734">
    <w:abstractNumId w:val="6"/>
  </w:num>
  <w:num w:numId="3" w16cid:durableId="1725329845">
    <w:abstractNumId w:val="5"/>
  </w:num>
  <w:num w:numId="4" w16cid:durableId="2102799960">
    <w:abstractNumId w:val="4"/>
  </w:num>
  <w:num w:numId="5" w16cid:durableId="112209052">
    <w:abstractNumId w:val="7"/>
  </w:num>
  <w:num w:numId="6" w16cid:durableId="926577118">
    <w:abstractNumId w:val="3"/>
  </w:num>
  <w:num w:numId="7" w16cid:durableId="967975772">
    <w:abstractNumId w:val="2"/>
  </w:num>
  <w:num w:numId="8" w16cid:durableId="149054978">
    <w:abstractNumId w:val="1"/>
  </w:num>
  <w:num w:numId="9" w16cid:durableId="1110272080">
    <w:abstractNumId w:val="0"/>
  </w:num>
  <w:num w:numId="10" w16cid:durableId="452140384">
    <w:abstractNumId w:val="10"/>
  </w:num>
  <w:num w:numId="11" w16cid:durableId="80631681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4817417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03351424">
    <w:abstractNumId w:val="9"/>
  </w:num>
  <w:num w:numId="14" w16cid:durableId="796920265">
    <w:abstractNumId w:val="11"/>
  </w:num>
  <w:num w:numId="15" w16cid:durableId="2114083465">
    <w:abstractNumId w:val="15"/>
  </w:num>
  <w:num w:numId="16" w16cid:durableId="1494638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18"/>
    <w:rsid w:val="0006063C"/>
    <w:rsid w:val="0015074B"/>
    <w:rsid w:val="0029639D"/>
    <w:rsid w:val="00326F90"/>
    <w:rsid w:val="003F7BEA"/>
    <w:rsid w:val="005E73F9"/>
    <w:rsid w:val="00605FF8"/>
    <w:rsid w:val="006F4466"/>
    <w:rsid w:val="00AA1D8D"/>
    <w:rsid w:val="00B47730"/>
    <w:rsid w:val="00BA2FE2"/>
    <w:rsid w:val="00CB0664"/>
    <w:rsid w:val="00F73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04DA66"/>
  <w14:defaultImageDpi w14:val="300"/>
  <w15:docId w15:val="{7E571336-30D6-4ABD-B9A0-B660E420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mani</cp:lastModifiedBy>
  <cp:revision>2</cp:revision>
  <dcterms:created xsi:type="dcterms:W3CDTF">2026-02-23T02:45:00Z</dcterms:created>
  <dcterms:modified xsi:type="dcterms:W3CDTF">2026-02-23T02:45:00Z</dcterms:modified>
  <cp:category/>
</cp:coreProperties>
</file>