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1EB" w:rsidRPr="0007786D" w:rsidRDefault="008561EB" w:rsidP="008561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b/>
          <w:bCs/>
          <w:color w:val="0D0D0D"/>
          <w:sz w:val="16"/>
        </w:rPr>
        <w:t xml:space="preserve">Report on LSTM Model for </w:t>
      </w:r>
      <w:r w:rsidR="009568D4">
        <w:rPr>
          <w:rFonts w:ascii="Segoe UI" w:eastAsia="Times New Roman" w:hAnsi="Segoe UI" w:cs="Segoe UI"/>
          <w:b/>
          <w:bCs/>
          <w:color w:val="0D0D0D"/>
          <w:sz w:val="16"/>
        </w:rPr>
        <w:t>POS Tagging</w:t>
      </w:r>
    </w:p>
    <w:p w:rsidR="008561EB" w:rsidRPr="0007786D" w:rsidRDefault="008561EB" w:rsidP="008561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b/>
          <w:bCs/>
          <w:color w:val="0D0D0D"/>
          <w:sz w:val="16"/>
        </w:rPr>
        <w:t>Introduction:</w:t>
      </w: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 xml:space="preserve"> This report presents the development, training, and evaluation of an LSTM model for </w:t>
      </w:r>
      <w:r>
        <w:rPr>
          <w:rFonts w:ascii="Segoe UI" w:eastAsia="Times New Roman" w:hAnsi="Segoe UI" w:cs="Segoe UI"/>
          <w:color w:val="0D0D0D"/>
          <w:sz w:val="16"/>
          <w:szCs w:val="16"/>
        </w:rPr>
        <w:t>pos tagging</w:t>
      </w: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>. The task involves converting sentences into their vector representations and predicting part-of-speech tags for each word in the sentence. Various preprocessing steps, model architecture, training details, evaluation metrics, and potential improvements are discussed.</w:t>
      </w:r>
    </w:p>
    <w:p w:rsidR="008561EB" w:rsidRPr="0007786D" w:rsidRDefault="008561EB" w:rsidP="008561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b/>
          <w:bCs/>
          <w:color w:val="0D0D0D"/>
          <w:sz w:val="16"/>
        </w:rPr>
        <w:t>Preprocessing:</w:t>
      </w:r>
    </w:p>
    <w:p w:rsidR="008561EB" w:rsidRPr="0007786D" w:rsidRDefault="008561EB" w:rsidP="008561EB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>Sentences are segmented into lists of words, with each sentence limited to a maximum of 15 words. Longer sentences are split to adhere to this constraint.</w:t>
      </w:r>
    </w:p>
    <w:p w:rsidR="008561EB" w:rsidRPr="0007786D" w:rsidRDefault="008561EB" w:rsidP="008561EB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 xml:space="preserve">A vocabulary dictionary is created, mapping each word to its GloVe embedding vector of 300 dimensions. Words </w:t>
      </w:r>
      <w:r>
        <w:rPr>
          <w:rFonts w:ascii="Segoe UI" w:eastAsia="Times New Roman" w:hAnsi="Segoe UI" w:cs="Segoe UI"/>
          <w:color w:val="0D0D0D"/>
          <w:sz w:val="16"/>
          <w:szCs w:val="16"/>
        </w:rPr>
        <w:t>which are not present</w:t>
      </w: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 xml:space="preserve"> GloVe vectors are assigned zero vectors.</w:t>
      </w:r>
    </w:p>
    <w:p w:rsidR="008561EB" w:rsidRPr="0007786D" w:rsidRDefault="008561EB" w:rsidP="008561EB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>Part-of-speech tags are encoded into numerical labels using label encoding techniques.</w:t>
      </w:r>
    </w:p>
    <w:p w:rsidR="008561EB" w:rsidRPr="0007786D" w:rsidRDefault="008561EB" w:rsidP="008561EB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>Labels are further converted into one-hot vectors to represent each tag.</w:t>
      </w:r>
    </w:p>
    <w:p w:rsidR="008561EB" w:rsidRDefault="008561EB" w:rsidP="008561EB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>Sequences of words and corresponding labels are padded to ensure uniform length, using zero-padding for both the word vectors and label sequences.</w:t>
      </w:r>
    </w:p>
    <w:p w:rsidR="008561EB" w:rsidRPr="0007786D" w:rsidRDefault="008561EB" w:rsidP="008561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16"/>
          <w:szCs w:val="16"/>
        </w:rPr>
      </w:pPr>
    </w:p>
    <w:p w:rsidR="008561EB" w:rsidRPr="0007786D" w:rsidRDefault="008561EB" w:rsidP="008561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b/>
          <w:bCs/>
          <w:color w:val="0D0D0D"/>
          <w:sz w:val="16"/>
        </w:rPr>
        <w:t>Model Architecture:</w:t>
      </w:r>
    </w:p>
    <w:p w:rsidR="008561EB" w:rsidRPr="0007786D" w:rsidRDefault="008561EB" w:rsidP="008561E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>Input Shape: (8081, 15, 300) (8081 sentences with each containing 15 words, each word represented by a 300-dimensional vector)</w:t>
      </w:r>
    </w:p>
    <w:p w:rsidR="008561EB" w:rsidRPr="0007786D" w:rsidRDefault="008561EB" w:rsidP="008561E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>Output Shape: (8081, 15, 47) (8081 sentences with 15 labels for corresponding words, each label represented by a one-hot vector of 47 dimensions)</w:t>
      </w:r>
    </w:p>
    <w:p w:rsidR="008561EB" w:rsidRPr="0007786D" w:rsidRDefault="008561EB" w:rsidP="008561E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>LSTM Units: 100</w:t>
      </w:r>
    </w:p>
    <w:p w:rsidR="008561EB" w:rsidRPr="0007786D" w:rsidRDefault="008561EB" w:rsidP="008561E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>Dropout Rate: 0.2</w:t>
      </w:r>
    </w:p>
    <w:p w:rsidR="008561EB" w:rsidRPr="0007786D" w:rsidRDefault="008561EB" w:rsidP="008561EB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>LSTM Layer to capture temporal dependencies.</w:t>
      </w:r>
    </w:p>
    <w:p w:rsidR="008561EB" w:rsidRPr="0007786D" w:rsidRDefault="008561EB" w:rsidP="008561EB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>Dropout Layer for regularization.</w:t>
      </w:r>
    </w:p>
    <w:p w:rsidR="008561EB" w:rsidRPr="0007786D" w:rsidRDefault="008561EB" w:rsidP="008561EB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>Dense Layer for classification using softmax activation.</w:t>
      </w:r>
      <w:r w:rsidRPr="0007786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0d0d0d" stroked="f"/>
        </w:pict>
      </w:r>
    </w:p>
    <w:p w:rsidR="008561EB" w:rsidRPr="0007786D" w:rsidRDefault="008561EB" w:rsidP="008561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b/>
          <w:bCs/>
          <w:color w:val="0D0D0D"/>
          <w:sz w:val="16"/>
        </w:rPr>
        <w:t>Model Training:</w:t>
      </w:r>
    </w:p>
    <w:p w:rsidR="008561EB" w:rsidRPr="0007786D" w:rsidRDefault="008561EB" w:rsidP="008561E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>Optimizer: Adam</w:t>
      </w:r>
    </w:p>
    <w:p w:rsidR="008561EB" w:rsidRPr="0007786D" w:rsidRDefault="008561EB" w:rsidP="008561E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>Loss Function: Categorical Crossentropy</w:t>
      </w:r>
    </w:p>
    <w:p w:rsidR="008561EB" w:rsidRPr="0007786D" w:rsidRDefault="008561EB" w:rsidP="008561E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>Metrics: Accuracy</w:t>
      </w:r>
    </w:p>
    <w:p w:rsidR="008561EB" w:rsidRPr="0007786D" w:rsidRDefault="008561EB" w:rsidP="008561E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>Early Stopping: Patience=3</w:t>
      </w:r>
    </w:p>
    <w:p w:rsidR="008561EB" w:rsidRPr="0007786D" w:rsidRDefault="008561EB" w:rsidP="008561E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>Epochs: 23</w:t>
      </w:r>
    </w:p>
    <w:p w:rsidR="008561EB" w:rsidRPr="0007786D" w:rsidRDefault="008561EB" w:rsidP="008561E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>Batch Size: 32</w:t>
      </w:r>
    </w:p>
    <w:p w:rsidR="008561EB" w:rsidRPr="0007786D" w:rsidRDefault="008561EB" w:rsidP="008561E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>Validation Split: 12%</w:t>
      </w:r>
    </w:p>
    <w:p w:rsidR="008561EB" w:rsidRDefault="008561EB" w:rsidP="008561E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>Test Split: 20%</w:t>
      </w:r>
    </w:p>
    <w:p w:rsidR="008561EB" w:rsidRPr="0007786D" w:rsidRDefault="008561EB" w:rsidP="008561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16"/>
          <w:szCs w:val="16"/>
        </w:rPr>
      </w:pPr>
    </w:p>
    <w:p w:rsidR="008561EB" w:rsidRPr="0007786D" w:rsidRDefault="008561EB" w:rsidP="008561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b/>
          <w:bCs/>
          <w:color w:val="0D0D0D"/>
          <w:sz w:val="16"/>
        </w:rPr>
        <w:t>Evaluation:</w:t>
      </w:r>
    </w:p>
    <w:p w:rsidR="008561EB" w:rsidRPr="0007786D" w:rsidRDefault="008561EB" w:rsidP="008561E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>Train Accuracy: 76%</w:t>
      </w:r>
    </w:p>
    <w:p w:rsidR="008561EB" w:rsidRPr="0007786D" w:rsidRDefault="008561EB" w:rsidP="008561E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>Validation Accuracy: 72%</w:t>
      </w:r>
    </w:p>
    <w:p w:rsidR="008561EB" w:rsidRPr="0007786D" w:rsidRDefault="008561EB" w:rsidP="008561E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>Test Accuracy: 71.21%</w:t>
      </w:r>
    </w:p>
    <w:p w:rsidR="008561EB" w:rsidRPr="0007786D" w:rsidRDefault="008561EB" w:rsidP="008561E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>Performance Metrics (Test Data):</w:t>
      </w:r>
    </w:p>
    <w:p w:rsidR="008561EB" w:rsidRPr="0007786D" w:rsidRDefault="00955967" w:rsidP="008561EB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16"/>
          <w:szCs w:val="16"/>
        </w:rPr>
      </w:pPr>
      <w:r>
        <w:rPr>
          <w:rFonts w:ascii="Segoe UI" w:eastAsia="Times New Roman" w:hAnsi="Segoe UI" w:cs="Segoe UI"/>
          <w:color w:val="0D0D0D"/>
          <w:sz w:val="16"/>
          <w:szCs w:val="16"/>
        </w:rPr>
        <w:t xml:space="preserve">Average </w:t>
      </w:r>
      <w:r w:rsidR="008561EB">
        <w:rPr>
          <w:rFonts w:ascii="Segoe UI" w:eastAsia="Times New Roman" w:hAnsi="Segoe UI" w:cs="Segoe UI"/>
          <w:color w:val="0D0D0D"/>
          <w:sz w:val="16"/>
          <w:szCs w:val="16"/>
        </w:rPr>
        <w:t>Precision:</w:t>
      </w:r>
      <w:r>
        <w:rPr>
          <w:rFonts w:ascii="Segoe UI" w:eastAsia="Times New Roman" w:hAnsi="Segoe UI" w:cs="Segoe UI"/>
          <w:color w:val="0D0D0D"/>
          <w:sz w:val="16"/>
          <w:szCs w:val="16"/>
        </w:rPr>
        <w:t xml:space="preserve"> 88% (weighted precision for all classes weights being supports)</w:t>
      </w:r>
    </w:p>
    <w:p w:rsidR="008561EB" w:rsidRPr="0007786D" w:rsidRDefault="00955967" w:rsidP="0095596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16"/>
          <w:szCs w:val="16"/>
        </w:rPr>
      </w:pPr>
      <w:r>
        <w:rPr>
          <w:rFonts w:ascii="Segoe UI" w:eastAsia="Times New Roman" w:hAnsi="Segoe UI" w:cs="Segoe UI"/>
          <w:color w:val="0D0D0D"/>
          <w:sz w:val="16"/>
          <w:szCs w:val="16"/>
        </w:rPr>
        <w:t xml:space="preserve">Average </w:t>
      </w:r>
      <w:r w:rsidR="008561EB">
        <w:rPr>
          <w:rFonts w:ascii="Segoe UI" w:eastAsia="Times New Roman" w:hAnsi="Segoe UI" w:cs="Segoe UI"/>
          <w:color w:val="0D0D0D"/>
          <w:sz w:val="16"/>
          <w:szCs w:val="16"/>
        </w:rPr>
        <w:t xml:space="preserve">Recall: </w:t>
      </w:r>
      <w:r>
        <w:rPr>
          <w:rFonts w:ascii="Segoe UI" w:eastAsia="Times New Roman" w:hAnsi="Segoe UI" w:cs="Segoe UI"/>
          <w:color w:val="0D0D0D"/>
          <w:sz w:val="16"/>
          <w:szCs w:val="16"/>
        </w:rPr>
        <w:t>71% (weighted Recall for all classes weights being supports)</w:t>
      </w:r>
    </w:p>
    <w:p w:rsidR="008561EB" w:rsidRDefault="00955967" w:rsidP="0095596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16"/>
          <w:szCs w:val="16"/>
        </w:rPr>
      </w:pPr>
      <w:r>
        <w:rPr>
          <w:rFonts w:ascii="Segoe UI" w:eastAsia="Times New Roman" w:hAnsi="Segoe UI" w:cs="Segoe UI"/>
          <w:color w:val="0D0D0D"/>
          <w:sz w:val="16"/>
          <w:szCs w:val="16"/>
        </w:rPr>
        <w:t xml:space="preserve">Average </w:t>
      </w:r>
      <w:r w:rsidR="008561EB">
        <w:rPr>
          <w:rFonts w:ascii="Segoe UI" w:eastAsia="Times New Roman" w:hAnsi="Segoe UI" w:cs="Segoe UI"/>
          <w:color w:val="0D0D0D"/>
          <w:sz w:val="16"/>
          <w:szCs w:val="16"/>
        </w:rPr>
        <w:t xml:space="preserve">F1 Score: </w:t>
      </w:r>
      <w:r>
        <w:rPr>
          <w:rFonts w:ascii="Segoe UI" w:eastAsia="Times New Roman" w:hAnsi="Segoe UI" w:cs="Segoe UI"/>
          <w:color w:val="0D0D0D"/>
          <w:sz w:val="16"/>
          <w:szCs w:val="16"/>
        </w:rPr>
        <w:t>67% (weighted F1 score for all classes weights being supports)</w:t>
      </w:r>
    </w:p>
    <w:p w:rsidR="00955967" w:rsidRPr="00955967" w:rsidRDefault="00955967" w:rsidP="009559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16"/>
          <w:szCs w:val="16"/>
        </w:rPr>
      </w:pPr>
    </w:p>
    <w:p w:rsidR="008561EB" w:rsidRDefault="008561EB" w:rsidP="009559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</w:p>
    <w:p w:rsidR="00955967" w:rsidRDefault="00955967" w:rsidP="009559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</w:p>
    <w:p w:rsidR="00955967" w:rsidRDefault="00955967" w:rsidP="009559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</w:p>
    <w:p w:rsidR="008561EB" w:rsidRPr="0007786D" w:rsidRDefault="008561EB" w:rsidP="008561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16"/>
          <w:szCs w:val="16"/>
        </w:rPr>
      </w:pPr>
    </w:p>
    <w:p w:rsidR="008561EB" w:rsidRPr="0007786D" w:rsidRDefault="008561EB" w:rsidP="008561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b/>
          <w:bCs/>
          <w:color w:val="0D0D0D"/>
          <w:sz w:val="16"/>
        </w:rPr>
        <w:lastRenderedPageBreak/>
        <w:t>Improvements:</w:t>
      </w:r>
    </w:p>
    <w:p w:rsidR="008561EB" w:rsidRPr="0007786D" w:rsidRDefault="008561EB" w:rsidP="008561E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b/>
          <w:bCs/>
          <w:color w:val="0D0D0D"/>
          <w:sz w:val="16"/>
        </w:rPr>
        <w:t>Contextualized Word Vectors:</w:t>
      </w: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 xml:space="preserve"> Utilize deep contextualized word vectors for better contextual understanding.</w:t>
      </w:r>
    </w:p>
    <w:p w:rsidR="008561EB" w:rsidRPr="0007786D" w:rsidRDefault="008561EB" w:rsidP="008561E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b/>
          <w:bCs/>
          <w:color w:val="0D0D0D"/>
          <w:sz w:val="16"/>
        </w:rPr>
        <w:t>Variable-Length Input:</w:t>
      </w: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 xml:space="preserve"> Allow variable-length input sequences to handle longer sentences.</w:t>
      </w:r>
    </w:p>
    <w:p w:rsidR="008561EB" w:rsidRPr="0007786D" w:rsidRDefault="008561EB" w:rsidP="008561E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b/>
          <w:bCs/>
          <w:color w:val="0D0D0D"/>
          <w:sz w:val="16"/>
        </w:rPr>
        <w:t>Metrics Selection:</w:t>
      </w: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 xml:space="preserve"> Use precision or recall for specific use cases instead of relying solely on accuracy.</w:t>
      </w:r>
    </w:p>
    <w:p w:rsidR="008561EB" w:rsidRDefault="008561EB" w:rsidP="008561E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b/>
          <w:bCs/>
          <w:color w:val="0D0D0D"/>
          <w:sz w:val="16"/>
        </w:rPr>
        <w:t>Transformer Models:</w:t>
      </w: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 xml:space="preserve"> Explore transformer-based architectures like BERT for improved performance using attention mechanisms.</w:t>
      </w:r>
    </w:p>
    <w:p w:rsidR="008561EB" w:rsidRPr="0007786D" w:rsidRDefault="008561EB" w:rsidP="008561E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</w:p>
    <w:p w:rsidR="008561EB" w:rsidRPr="008561EB" w:rsidRDefault="008561EB" w:rsidP="008561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16"/>
          <w:szCs w:val="16"/>
        </w:rPr>
      </w:pPr>
      <w:r w:rsidRPr="0007786D">
        <w:rPr>
          <w:rFonts w:ascii="Segoe UI" w:eastAsia="Times New Roman" w:hAnsi="Segoe UI" w:cs="Segoe UI"/>
          <w:b/>
          <w:bCs/>
          <w:color w:val="0D0D0D"/>
          <w:sz w:val="16"/>
        </w:rPr>
        <w:t>Conclusion:</w:t>
      </w: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 xml:space="preserve"> The LSTM model demonstrates promising performance in </w:t>
      </w:r>
      <w:r>
        <w:rPr>
          <w:rFonts w:ascii="Segoe UI" w:eastAsia="Times New Roman" w:hAnsi="Segoe UI" w:cs="Segoe UI"/>
          <w:color w:val="0D0D0D"/>
          <w:sz w:val="16"/>
          <w:szCs w:val="16"/>
        </w:rPr>
        <w:t>pos tagging</w:t>
      </w:r>
      <w:r w:rsidRPr="0007786D">
        <w:rPr>
          <w:rFonts w:ascii="Segoe UI" w:eastAsia="Times New Roman" w:hAnsi="Segoe UI" w:cs="Segoe UI"/>
          <w:color w:val="0D0D0D"/>
          <w:sz w:val="16"/>
          <w:szCs w:val="16"/>
        </w:rPr>
        <w:t>, achieving competitive accuracy on the test data. Further improvements can be made by adopting advanced word representations and model architectures tailored to the task's requirements.</w:t>
      </w:r>
    </w:p>
    <w:sectPr w:rsidR="008561EB" w:rsidRPr="00856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A55" w:rsidRDefault="00315A55" w:rsidP="008561EB">
      <w:pPr>
        <w:spacing w:after="0" w:line="240" w:lineRule="auto"/>
      </w:pPr>
      <w:r>
        <w:separator/>
      </w:r>
    </w:p>
  </w:endnote>
  <w:endnote w:type="continuationSeparator" w:id="1">
    <w:p w:rsidR="00315A55" w:rsidRDefault="00315A55" w:rsidP="00856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A55" w:rsidRDefault="00315A55" w:rsidP="008561EB">
      <w:pPr>
        <w:spacing w:after="0" w:line="240" w:lineRule="auto"/>
      </w:pPr>
      <w:r>
        <w:separator/>
      </w:r>
    </w:p>
  </w:footnote>
  <w:footnote w:type="continuationSeparator" w:id="1">
    <w:p w:rsidR="00315A55" w:rsidRDefault="00315A55" w:rsidP="00856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B032D"/>
    <w:multiLevelType w:val="multilevel"/>
    <w:tmpl w:val="FE5E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3E4B39"/>
    <w:multiLevelType w:val="multilevel"/>
    <w:tmpl w:val="07CA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CF0F90"/>
    <w:multiLevelType w:val="multilevel"/>
    <w:tmpl w:val="ED1C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37C5D12"/>
    <w:multiLevelType w:val="multilevel"/>
    <w:tmpl w:val="9050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0F5EA9"/>
    <w:multiLevelType w:val="multilevel"/>
    <w:tmpl w:val="671E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55542"/>
    <w:rsid w:val="0007786D"/>
    <w:rsid w:val="00255229"/>
    <w:rsid w:val="00315A55"/>
    <w:rsid w:val="00655542"/>
    <w:rsid w:val="0075497D"/>
    <w:rsid w:val="008561EB"/>
    <w:rsid w:val="00955967"/>
    <w:rsid w:val="009568D4"/>
    <w:rsid w:val="00F4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54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786D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856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1EB"/>
  </w:style>
  <w:style w:type="paragraph" w:styleId="Footer">
    <w:name w:val="footer"/>
    <w:basedOn w:val="Normal"/>
    <w:link w:val="FooterChar"/>
    <w:uiPriority w:val="99"/>
    <w:semiHidden/>
    <w:unhideWhenUsed/>
    <w:rsid w:val="00856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61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2024-05-03T05:51:00Z</dcterms:created>
  <dcterms:modified xsi:type="dcterms:W3CDTF">2024-05-03T07:51:00Z</dcterms:modified>
</cp:coreProperties>
</file>