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353A5"/>
          <w:sz w:val="64"/>
        </w:rPr>
        <w:t>OptiRoute AI</w:t>
      </w:r>
    </w:p>
    <w:p>
      <w:pPr>
        <w:jc w:val="center"/>
      </w:pPr>
      <w:r>
        <w:rPr>
          <w:color w:val="10638E"/>
          <w:sz w:val="36"/>
        </w:rPr>
        <w:t>AI Last-Mile Delivery Optimizer</w:t>
      </w:r>
    </w:p>
    <w:p/>
    <w:p>
      <w:pPr>
        <w:jc w:val="center"/>
      </w:pPr>
      <w:r>
        <w:rPr>
          <w:b/>
          <w:color w:val="2E7D32"/>
          <w:sz w:val="28"/>
        </w:rPr>
        <w:t>Complete Technical Project Document</w:t>
      </w:r>
    </w:p>
    <w:p/>
    <w:p>
      <w:pPr>
        <w:jc w:val="center"/>
      </w:pPr>
      <w:r>
        <w:rPr>
          <w:i/>
          <w:color w:val="555555"/>
          <w:sz w:val="22"/>
        </w:rPr>
        <w:t>XGBoost Machine Learning · Google OR-Tools CVRP · Multi-Driver Routing</w:t>
        <w:br/>
        <w:t>Live Weather Intelligence · Real-Time Dispatch Dashboard · AI Copilot</w:t>
      </w:r>
    </w:p>
    <w:p/>
    <w:p>
      <w:pPr>
        <w:jc w:val="center"/>
      </w:pPr>
      <w:r>
        <w:rPr>
          <w:color w:val="2353A5"/>
          <w:sz w:val="20"/>
        </w:rPr>
        <w:t>GitHub: https://github.com/SARANDSP16/Smart_Route</w:t>
      </w:r>
    </w:p>
    <w:p/>
    <w:p>
      <w:pPr>
        <w:jc w:val="center"/>
      </w:pPr>
      <w:r>
        <w:rPr>
          <w:color w:val="777777"/>
          <w:sz w:val="20"/>
        </w:rPr>
        <w:t>Version 2.0  |  August 2026</w:t>
      </w:r>
    </w:p>
    <w:p>
      <w:pPr>
        <w:pBdr>
          <w:bottom w:val="single" w:sz="4" w:space="1" w:color="2353A5"/>
        </w:pBdr>
      </w:pPr>
    </w:p>
    <w:p>
      <w:r>
        <w:br w:type="page"/>
      </w:r>
    </w:p>
    <w:p>
      <w:pPr>
        <w:pStyle w:val="Heading1"/>
      </w:pPr>
      <w:r>
        <w:rPr>
          <w:color w:val="2353A5"/>
          <w:sz w:val="32"/>
        </w:rPr>
        <w:t>Table of Contents</w:t>
      </w:r>
    </w:p>
    <w:p>
      <w:pPr>
        <w:pStyle w:val="ListBullet"/>
      </w:pPr>
      <w:r>
        <w:rPr>
          <w:sz w:val="20"/>
        </w:rPr>
        <w:t>1.  Project Overview &amp; Vision</w:t>
      </w:r>
    </w:p>
    <w:p>
      <w:pPr>
        <w:pStyle w:val="ListBullet"/>
      </w:pPr>
      <w:r>
        <w:rPr>
          <w:sz w:val="20"/>
        </w:rPr>
        <w:t>2.  Problem Statement &amp; Business Case</w:t>
      </w:r>
    </w:p>
    <w:p>
      <w:pPr>
        <w:pStyle w:val="ListBullet"/>
      </w:pPr>
      <w:r>
        <w:rPr>
          <w:sz w:val="20"/>
        </w:rPr>
        <w:t>3.  Technology Stack — What We Chose &amp; Why</w:t>
      </w:r>
    </w:p>
    <w:p>
      <w:pPr>
        <w:pStyle w:val="ListBullet"/>
      </w:pPr>
      <w:r>
        <w:rPr>
          <w:sz w:val="20"/>
        </w:rPr>
        <w:t>4.  System Architecture</w:t>
      </w:r>
    </w:p>
    <w:p>
      <w:pPr>
        <w:pStyle w:val="ListBullet"/>
      </w:pPr>
      <w:r>
        <w:rPr>
          <w:sz w:val="20"/>
        </w:rPr>
        <w:t>5.  Module 1: Data Ingestion &amp; CSV Template Engine</w:t>
      </w:r>
    </w:p>
    <w:p>
      <w:pPr>
        <w:pStyle w:val="ListBullet"/>
      </w:pPr>
      <w:r>
        <w:rPr>
          <w:sz w:val="20"/>
        </w:rPr>
        <w:t>6.  Module 2: XGBoost Machine Learning ETA Prediction</w:t>
      </w:r>
    </w:p>
    <w:p>
      <w:pPr>
        <w:pStyle w:val="ListBullet"/>
      </w:pPr>
      <w:r>
        <w:rPr>
          <w:sz w:val="20"/>
        </w:rPr>
        <w:t>7.  Module 3: Google OR-Tools CVRP Route Optimizer</w:t>
      </w:r>
    </w:p>
    <w:p>
      <w:pPr>
        <w:pStyle w:val="ListBullet"/>
      </w:pPr>
      <w:r>
        <w:rPr>
          <w:sz w:val="20"/>
        </w:rPr>
        <w:t>8.  Module 4: Financial Cost-Cutting &amp; ROI Calculator</w:t>
      </w:r>
    </w:p>
    <w:p>
      <w:pPr>
        <w:pStyle w:val="ListBullet"/>
      </w:pPr>
      <w:r>
        <w:rPr>
          <w:sz w:val="20"/>
        </w:rPr>
        <w:t>9.  Module 5: Multi-Driver Interactive Live Map</w:t>
      </w:r>
    </w:p>
    <w:p>
      <w:pPr>
        <w:pStyle w:val="ListBullet"/>
      </w:pPr>
      <w:r>
        <w:rPr>
          <w:sz w:val="20"/>
        </w:rPr>
        <w:t>10. Module 6: Live Weather &amp; Operating Mode Simulator</w:t>
      </w:r>
    </w:p>
    <w:p>
      <w:pPr>
        <w:pStyle w:val="ListBullet"/>
      </w:pPr>
      <w:r>
        <w:rPr>
          <w:sz w:val="20"/>
        </w:rPr>
        <w:t>11. Module 7: AI Dispatch Copilot (Context-Aware Chatbot)</w:t>
      </w:r>
    </w:p>
    <w:p>
      <w:pPr>
        <w:pStyle w:val="ListBullet"/>
      </w:pPr>
      <w:r>
        <w:rPr>
          <w:sz w:val="20"/>
        </w:rPr>
        <w:t>12. Module 8: Driver Agent Mobile Application</w:t>
      </w:r>
    </w:p>
    <w:p>
      <w:pPr>
        <w:pStyle w:val="ListBullet"/>
      </w:pPr>
      <w:r>
        <w:rPr>
          <w:sz w:val="20"/>
        </w:rPr>
        <w:t>13. Mathematical Concepts &amp; Formulas</w:t>
      </w:r>
    </w:p>
    <w:p>
      <w:pPr>
        <w:pStyle w:val="ListBullet"/>
      </w:pPr>
      <w:r>
        <w:rPr>
          <w:sz w:val="20"/>
        </w:rPr>
        <w:t>14. Project File Structure</w:t>
      </w:r>
    </w:p>
    <w:p>
      <w:pPr>
        <w:pStyle w:val="ListBullet"/>
      </w:pPr>
      <w:r>
        <w:rPr>
          <w:sz w:val="20"/>
        </w:rPr>
        <w:t>15. Datasets Used</w:t>
      </w:r>
    </w:p>
    <w:p>
      <w:pPr>
        <w:pStyle w:val="ListBullet"/>
      </w:pPr>
      <w:r>
        <w:rPr>
          <w:sz w:val="20"/>
        </w:rPr>
        <w:t>16. API Reference</w:t>
      </w:r>
    </w:p>
    <w:p>
      <w:pPr>
        <w:pStyle w:val="ListBullet"/>
      </w:pPr>
      <w:r>
        <w:rPr>
          <w:sz w:val="20"/>
        </w:rPr>
        <w:t>17. Business Impact &amp; KPIs</w:t>
      </w:r>
    </w:p>
    <w:p>
      <w:pPr>
        <w:pStyle w:val="ListBullet"/>
      </w:pPr>
      <w:r>
        <w:rPr>
          <w:sz w:val="20"/>
        </w:rPr>
        <w:t>18. Setup &amp; Running the Project</w:t>
      </w:r>
    </w:p>
    <w:p>
      <w:pPr>
        <w:pStyle w:val="ListBullet"/>
      </w:pPr>
      <w:r>
        <w:rPr>
          <w:sz w:val="20"/>
        </w:rPr>
        <w:t>19. Frequently Asked Questions</w:t>
      </w:r>
    </w:p>
    <w:p>
      <w:r>
        <w:br w:type="page"/>
      </w:r>
    </w:p>
    <w:p>
      <w:pPr>
        <w:pStyle w:val="Heading1"/>
      </w:pPr>
      <w:r>
        <w:rPr>
          <w:color w:val="2353A5"/>
          <w:sz w:val="32"/>
        </w:rPr>
        <w:t>1. Project Overview &amp; Vision</w:t>
      </w:r>
    </w:p>
    <w:p>
      <w:pPr>
        <w:pStyle w:val="Heading2"/>
      </w:pPr>
      <w:r>
        <w:rPr>
          <w:color w:val="10638E"/>
          <w:sz w:val="26"/>
        </w:rPr>
        <w:t>What Is Last-Mile Delivery?</w:t>
      </w:r>
    </w:p>
    <w:p>
      <w:r>
        <w:rPr>
          <w:b w:val="0"/>
          <w:i w:val="0"/>
          <w:sz w:val="20"/>
        </w:rPr>
        <w:t>Last-mile delivery refers to the final step of the logistics chain — moving a parcel from a regional fulfillment hub or warehouse to the customer's door. Despite being the shortest physical leg of the supply chain, it accounts for over 53% of total shipping costs globally.</w:t>
      </w:r>
    </w:p>
    <w:p>
      <w:pPr>
        <w:pStyle w:val="Heading2"/>
      </w:pPr>
      <w:r>
        <w:rPr>
          <w:color w:val="10638E"/>
          <w:sz w:val="26"/>
        </w:rPr>
        <w:t>What OptiRoute AI Does</w:t>
      </w:r>
    </w:p>
    <w:p>
      <w:r>
        <w:rPr>
          <w:b w:val="0"/>
          <w:i w:val="0"/>
          <w:sz w:val="20"/>
        </w:rPr>
        <w:t>OptiRoute AI replaces manual, guesswork-based dispatch with a real-time AI system that:</w:t>
      </w:r>
    </w:p>
    <w:p>
      <w:pPr>
        <w:pStyle w:val="ListBullet"/>
      </w:pPr>
      <w:r>
        <w:rPr>
          <w:b/>
          <w:sz w:val="20"/>
        </w:rPr>
        <w:t xml:space="preserve">Predicts exact delivery ETAs </w:t>
      </w:r>
      <w:r>
        <w:rPr>
          <w:sz w:val="20"/>
        </w:rPr>
        <w:t>using a Machine Learning model trained on 40,000+ real Indian urban delivery records.</w:t>
      </w:r>
    </w:p>
    <w:p>
      <w:pPr>
        <w:pStyle w:val="ListBullet"/>
      </w:pPr>
      <w:r>
        <w:rPr>
          <w:b/>
          <w:sz w:val="20"/>
        </w:rPr>
        <w:t xml:space="preserve">Optimally divides all parcels </w:t>
      </w:r>
      <w:r>
        <w:rPr>
          <w:sz w:val="20"/>
        </w:rPr>
        <w:t>among a mixed fleet of Delivery Vans and EV Bikes using mathematical combinatorial optimization.</w:t>
      </w:r>
    </w:p>
    <w:p>
      <w:pPr>
        <w:pStyle w:val="ListBullet"/>
      </w:pPr>
      <w:r>
        <w:rPr>
          <w:b/>
          <w:sz w:val="20"/>
        </w:rPr>
        <w:t xml:space="preserve">Assigns the absolute shortest route </w:t>
      </w:r>
      <w:r>
        <w:rPr>
          <w:sz w:val="20"/>
        </w:rPr>
        <w:t>to each driver's individual territory cluster.</w:t>
      </w:r>
    </w:p>
    <w:p>
      <w:pPr>
        <w:pStyle w:val="ListBullet"/>
      </w:pPr>
      <w:r>
        <w:rPr>
          <w:b/>
          <w:sz w:val="20"/>
        </w:rPr>
        <w:t xml:space="preserve">Calculates real money and carbon savings </w:t>
      </w:r>
      <w:r>
        <w:rPr>
          <w:sz w:val="20"/>
        </w:rPr>
        <w:t>per dispatch shift in ₹ and CO2 kg.</w:t>
      </w:r>
    </w:p>
    <w:p>
      <w:pPr>
        <w:pStyle w:val="ListBullet"/>
      </w:pPr>
      <w:r>
        <w:rPr>
          <w:b/>
          <w:sz w:val="20"/>
        </w:rPr>
        <w:t xml:space="preserve">Reacts dynamically </w:t>
      </w:r>
      <w:r>
        <w:rPr>
          <w:sz w:val="20"/>
        </w:rPr>
        <w:t>to weather (rain/storm/fog) and traffic conditions.</w:t>
      </w:r>
    </w:p>
    <w:p>
      <w:pPr>
        <w:pStyle w:val="ListBullet"/>
      </w:pPr>
      <w:r>
        <w:rPr>
          <w:b/>
          <w:sz w:val="20"/>
        </w:rPr>
        <w:t xml:space="preserve">Presents everything </w:t>
      </w:r>
      <w:r>
        <w:rPr>
          <w:sz w:val="20"/>
        </w:rPr>
        <w:t>in a beautiful real-time dispatch operations dashboard.</w:t>
      </w:r>
    </w:p>
    <w:p>
      <w:r>
        <w:br w:type="page"/>
      </w:r>
    </w:p>
    <w:p>
      <w:pPr>
        <w:pStyle w:val="Heading1"/>
      </w:pPr>
      <w:r>
        <w:rPr>
          <w:color w:val="2353A5"/>
          <w:sz w:val="32"/>
        </w:rPr>
        <w:t>2. Problem Statement &amp; Business Case</w:t>
      </w:r>
    </w:p>
    <w:p>
      <w:pPr>
        <w:pStyle w:val="Heading2"/>
      </w:pPr>
      <w:r>
        <w:rPr>
          <w:color w:val="10638E"/>
          <w:sz w:val="26"/>
        </w:rPr>
        <w:t>The 5 Core Problems We Solve</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2353A5" w:val="clear"/>
          </w:tcPr>
          <w:p>
            <w:pPr>
              <w:jc w:val="center"/>
            </w:pPr>
            <w:r>
              <w:rPr>
                <w:b/>
                <w:color w:val="FFFFFF"/>
                <w:sz w:val="18"/>
              </w:rPr>
              <w:t>#</w:t>
            </w:r>
          </w:p>
        </w:tc>
        <w:tc>
          <w:tcPr>
            <w:tcW w:type="dxa" w:w="3135"/>
            <w:shd w:fill="2353A5" w:val="clear"/>
          </w:tcPr>
          <w:p>
            <w:pPr>
              <w:jc w:val="center"/>
            </w:pPr>
            <w:r>
              <w:rPr>
                <w:b/>
                <w:color w:val="FFFFFF"/>
                <w:sz w:val="18"/>
              </w:rPr>
              <w:t>Problem</w:t>
            </w:r>
          </w:p>
        </w:tc>
        <w:tc>
          <w:tcPr>
            <w:tcW w:type="dxa" w:w="3135"/>
            <w:shd w:fill="2353A5" w:val="clear"/>
          </w:tcPr>
          <w:p>
            <w:pPr>
              <w:jc w:val="center"/>
            </w:pPr>
            <w:r>
              <w:rPr>
                <w:b/>
                <w:color w:val="FFFFFF"/>
                <w:sz w:val="18"/>
              </w:rPr>
              <w:t>Impact</w:t>
            </w:r>
          </w:p>
        </w:tc>
      </w:tr>
      <w:tr>
        <w:tc>
          <w:tcPr>
            <w:tcW w:type="dxa" w:w="3135"/>
            <w:shd w:fill="EEF4FF" w:val="clear"/>
          </w:tcPr>
          <w:p>
            <w:r>
              <w:rPr>
                <w:sz w:val="18"/>
              </w:rPr>
              <w:t>1</w:t>
            </w:r>
          </w:p>
        </w:tc>
        <w:tc>
          <w:tcPr>
            <w:tcW w:type="dxa" w:w="3135"/>
            <w:shd w:fill="EEF4FF" w:val="clear"/>
          </w:tcPr>
          <w:p>
            <w:r>
              <w:rPr>
                <w:sz w:val="18"/>
              </w:rPr>
              <w:t>Dispatchers manually assign routes without knowing the shortest path</w:t>
            </w:r>
          </w:p>
        </w:tc>
        <w:tc>
          <w:tcPr>
            <w:tcW w:type="dxa" w:w="3135"/>
            <w:shd w:fill="EEF4FF" w:val="clear"/>
          </w:tcPr>
          <w:p>
            <w:r>
              <w:rPr>
                <w:sz w:val="18"/>
              </w:rPr>
              <w:t>30–40% extra mileage driven daily</w:t>
            </w:r>
          </w:p>
        </w:tc>
      </w:tr>
      <w:tr>
        <w:tc>
          <w:tcPr>
            <w:tcW w:type="dxa" w:w="3135"/>
            <w:shd w:fill="FFFFFF" w:val="clear"/>
          </w:tcPr>
          <w:p>
            <w:r>
              <w:rPr>
                <w:sz w:val="18"/>
              </w:rPr>
              <w:t>2</w:t>
            </w:r>
          </w:p>
        </w:tc>
        <w:tc>
          <w:tcPr>
            <w:tcW w:type="dxa" w:w="3135"/>
            <w:shd w:fill="FFFFFF" w:val="clear"/>
          </w:tcPr>
          <w:p>
            <w:r>
              <w:rPr>
                <w:sz w:val="18"/>
              </w:rPr>
              <w:t>No capacity balancing — one driver gets 15 parcels, another gets 3</w:t>
            </w:r>
          </w:p>
        </w:tc>
        <w:tc>
          <w:tcPr>
            <w:tcW w:type="dxa" w:w="3135"/>
            <w:shd w:fill="FFFFFF" w:val="clear"/>
          </w:tcPr>
          <w:p>
            <w:r>
              <w:rPr>
                <w:sz w:val="18"/>
              </w:rPr>
              <w:t>Driver burnout + missed deliveries</w:t>
            </w:r>
          </w:p>
        </w:tc>
      </w:tr>
      <w:tr>
        <w:tc>
          <w:tcPr>
            <w:tcW w:type="dxa" w:w="3135"/>
            <w:shd w:fill="EEF4FF" w:val="clear"/>
          </w:tcPr>
          <w:p>
            <w:r>
              <w:rPr>
                <w:sz w:val="18"/>
              </w:rPr>
              <w:t>3</w:t>
            </w:r>
          </w:p>
        </w:tc>
        <w:tc>
          <w:tcPr>
            <w:tcW w:type="dxa" w:w="3135"/>
            <w:shd w:fill="EEF4FF" w:val="clear"/>
          </w:tcPr>
          <w:p>
            <w:r>
              <w:rPr>
                <w:sz w:val="18"/>
              </w:rPr>
              <w:t>ETAs are guesses — customers don't know when to expect delivery</w:t>
            </w:r>
          </w:p>
        </w:tc>
        <w:tc>
          <w:tcPr>
            <w:tcW w:type="dxa" w:w="3135"/>
            <w:shd w:fill="EEF4FF" w:val="clear"/>
          </w:tcPr>
          <w:p>
            <w:r>
              <w:rPr>
                <w:sz w:val="18"/>
              </w:rPr>
              <w:t>Customer dissatisfaction &amp; returns</w:t>
            </w:r>
          </w:p>
        </w:tc>
      </w:tr>
      <w:tr>
        <w:tc>
          <w:tcPr>
            <w:tcW w:type="dxa" w:w="3135"/>
            <w:shd w:fill="FFFFFF" w:val="clear"/>
          </w:tcPr>
          <w:p>
            <w:r>
              <w:rPr>
                <w:sz w:val="18"/>
              </w:rPr>
              <w:t>4</w:t>
            </w:r>
          </w:p>
        </w:tc>
        <w:tc>
          <w:tcPr>
            <w:tcW w:type="dxa" w:w="3135"/>
            <w:shd w:fill="FFFFFF" w:val="clear"/>
          </w:tcPr>
          <w:p>
            <w:r>
              <w:rPr>
                <w:sz w:val="18"/>
              </w:rPr>
              <w:t>Weather &amp; traffic blindness — drivers notified too late about delays</w:t>
            </w:r>
          </w:p>
        </w:tc>
        <w:tc>
          <w:tcPr>
            <w:tcW w:type="dxa" w:w="3135"/>
            <w:shd w:fill="FFFFFF" w:val="clear"/>
          </w:tcPr>
          <w:p>
            <w:r>
              <w:rPr>
                <w:sz w:val="18"/>
              </w:rPr>
              <w:t>SLA breaches &amp; penalty costs</w:t>
            </w:r>
          </w:p>
        </w:tc>
      </w:tr>
      <w:tr>
        <w:tc>
          <w:tcPr>
            <w:tcW w:type="dxa" w:w="3135"/>
            <w:shd w:fill="EEF4FF" w:val="clear"/>
          </w:tcPr>
          <w:p>
            <w:r>
              <w:rPr>
                <w:sz w:val="18"/>
              </w:rPr>
              <w:t>5</w:t>
            </w:r>
          </w:p>
        </w:tc>
        <w:tc>
          <w:tcPr>
            <w:tcW w:type="dxa" w:w="3135"/>
            <w:shd w:fill="EEF4FF" w:val="clear"/>
          </w:tcPr>
          <w:p>
            <w:r>
              <w:rPr>
                <w:sz w:val="18"/>
              </w:rPr>
              <w:t>No visibility — dispatchers cannot see where each driver is on which route</w:t>
            </w:r>
          </w:p>
        </w:tc>
        <w:tc>
          <w:tcPr>
            <w:tcW w:type="dxa" w:w="3135"/>
            <w:shd w:fill="EEF4FF" w:val="clear"/>
          </w:tcPr>
          <w:p>
            <w:r>
              <w:rPr>
                <w:sz w:val="18"/>
              </w:rPr>
              <w:t>Zero accountability or re-routing ability</w:t>
            </w:r>
          </w:p>
        </w:tc>
      </w:tr>
    </w:tbl>
    <w:p/>
    <w:p>
      <w:pPr>
        <w:pStyle w:val="Heading2"/>
      </w:pPr>
      <w:r>
        <w:rPr>
          <w:color w:val="10638E"/>
          <w:sz w:val="26"/>
        </w:rPr>
        <w:t>The Business Cost (5 Vehicles, 6 Days/Week)</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2353A5" w:val="clear"/>
          </w:tcPr>
          <w:p>
            <w:pPr>
              <w:jc w:val="center"/>
            </w:pPr>
            <w:r>
              <w:rPr>
                <w:b/>
                <w:color w:val="FFFFFF"/>
                <w:sz w:val="18"/>
              </w:rPr>
              <w:t>Cost Element</w:t>
            </w:r>
          </w:p>
        </w:tc>
        <w:tc>
          <w:tcPr>
            <w:tcW w:type="dxa" w:w="3135"/>
            <w:shd w:fill="2353A5" w:val="clear"/>
          </w:tcPr>
          <w:p>
            <w:pPr>
              <w:jc w:val="center"/>
            </w:pPr>
            <w:r>
              <w:rPr>
                <w:b/>
                <w:color w:val="FFFFFF"/>
                <w:sz w:val="18"/>
              </w:rPr>
              <w:t>Calculation</w:t>
            </w:r>
          </w:p>
        </w:tc>
        <w:tc>
          <w:tcPr>
            <w:tcW w:type="dxa" w:w="3135"/>
            <w:shd w:fill="2353A5" w:val="clear"/>
          </w:tcPr>
          <w:p>
            <w:pPr>
              <w:jc w:val="center"/>
            </w:pPr>
            <w:r>
              <w:rPr>
                <w:b/>
                <w:color w:val="FFFFFF"/>
                <w:sz w:val="18"/>
              </w:rPr>
              <w:t>Annual Amount</w:t>
            </w:r>
          </w:p>
        </w:tc>
      </w:tr>
      <w:tr>
        <w:tc>
          <w:tcPr>
            <w:tcW w:type="dxa" w:w="3135"/>
            <w:shd w:fill="EEF4FF" w:val="clear"/>
          </w:tcPr>
          <w:p>
            <w:r>
              <w:rPr>
                <w:sz w:val="18"/>
              </w:rPr>
              <w:t>Wasted mileage per day</w:t>
            </w:r>
          </w:p>
        </w:tc>
        <w:tc>
          <w:tcPr>
            <w:tcW w:type="dxa" w:w="3135"/>
            <w:shd w:fill="EEF4FF" w:val="clear"/>
          </w:tcPr>
          <w:p>
            <w:r>
              <w:rPr>
                <w:sz w:val="18"/>
              </w:rPr>
              <w:t>44 km × 5 vehicles = 220 km wasted</w:t>
            </w:r>
          </w:p>
        </w:tc>
        <w:tc>
          <w:tcPr>
            <w:tcW w:type="dxa" w:w="3135"/>
            <w:shd w:fill="EEF4FF" w:val="clear"/>
          </w:tcPr>
          <w:p>
            <w:r>
              <w:rPr>
                <w:sz w:val="18"/>
              </w:rPr>
              <w:t>—</w:t>
            </w:r>
          </w:p>
        </w:tc>
      </w:tr>
      <w:tr>
        <w:tc>
          <w:tcPr>
            <w:tcW w:type="dxa" w:w="3135"/>
            <w:shd w:fill="FFFFFF" w:val="clear"/>
          </w:tcPr>
          <w:p>
            <w:r>
              <w:rPr>
                <w:sz w:val="18"/>
              </w:rPr>
              <w:t>Daily fuel wastage</w:t>
            </w:r>
          </w:p>
        </w:tc>
        <w:tc>
          <w:tcPr>
            <w:tcW w:type="dxa" w:w="3135"/>
            <w:shd w:fill="FFFFFF" w:val="clear"/>
          </w:tcPr>
          <w:p>
            <w:r>
              <w:rPr>
                <w:sz w:val="18"/>
              </w:rPr>
              <w:t>₹7.50/km × 220 km</w:t>
            </w:r>
          </w:p>
        </w:tc>
        <w:tc>
          <w:tcPr>
            <w:tcW w:type="dxa" w:w="3135"/>
            <w:shd w:fill="FFFFFF" w:val="clear"/>
          </w:tcPr>
          <w:p>
            <w:r>
              <w:rPr>
                <w:sz w:val="18"/>
              </w:rPr>
              <w:t>₹1,650/day</w:t>
            </w:r>
          </w:p>
        </w:tc>
      </w:tr>
      <w:tr>
        <w:tc>
          <w:tcPr>
            <w:tcW w:type="dxa" w:w="3135"/>
            <w:shd w:fill="EEF4FF" w:val="clear"/>
          </w:tcPr>
          <w:p>
            <w:r>
              <w:rPr>
                <w:sz w:val="18"/>
              </w:rPr>
              <w:t>Annual fuel wastage</w:t>
            </w:r>
          </w:p>
        </w:tc>
        <w:tc>
          <w:tcPr>
            <w:tcW w:type="dxa" w:w="3135"/>
            <w:shd w:fill="EEF4FF" w:val="clear"/>
          </w:tcPr>
          <w:p>
            <w:r>
              <w:rPr>
                <w:sz w:val="18"/>
              </w:rPr>
              <w:t>₹1,650 × 312 working days</w:t>
            </w:r>
          </w:p>
        </w:tc>
        <w:tc>
          <w:tcPr>
            <w:tcW w:type="dxa" w:w="3135"/>
            <w:shd w:fill="EEF4FF" w:val="clear"/>
          </w:tcPr>
          <w:p>
            <w:r>
              <w:rPr>
                <w:sz w:val="18"/>
              </w:rPr>
              <w:t>₹5,14,800/year</w:t>
            </w:r>
          </w:p>
        </w:tc>
      </w:tr>
      <w:tr>
        <w:tc>
          <w:tcPr>
            <w:tcW w:type="dxa" w:w="3135"/>
            <w:shd w:fill="FFFFFF" w:val="clear"/>
          </w:tcPr>
          <w:p>
            <w:r>
              <w:rPr>
                <w:sz w:val="18"/>
              </w:rPr>
              <w:t>With OptiRoute AI</w:t>
            </w:r>
          </w:p>
        </w:tc>
        <w:tc>
          <w:tcPr>
            <w:tcW w:type="dxa" w:w="3135"/>
            <w:shd w:fill="FFFFFF" w:val="clear"/>
          </w:tcPr>
          <w:p>
            <w:r>
              <w:rPr>
                <w:sz w:val="18"/>
              </w:rPr>
              <w:t>~42% mileage reduction</w:t>
            </w:r>
          </w:p>
        </w:tc>
        <w:tc>
          <w:tcPr>
            <w:tcW w:type="dxa" w:w="3135"/>
            <w:shd w:fill="FFFFFF" w:val="clear"/>
          </w:tcPr>
          <w:p>
            <w:r>
              <w:rPr>
                <w:sz w:val="18"/>
              </w:rPr>
              <w:t>₹2,16,216 saved/year</w:t>
            </w:r>
          </w:p>
        </w:tc>
      </w:tr>
    </w:tbl>
    <w:p>
      <w:r>
        <w:br w:type="page"/>
      </w:r>
    </w:p>
    <w:p>
      <w:pPr>
        <w:pStyle w:val="Heading1"/>
      </w:pPr>
      <w:r>
        <w:rPr>
          <w:color w:val="2353A5"/>
          <w:sz w:val="32"/>
        </w:rPr>
        <w:t>3. Technology Stack — What We Chose &amp; Why</w:t>
      </w:r>
    </w:p>
    <w:p>
      <w:pPr>
        <w:pStyle w:val="Heading2"/>
      </w:pPr>
      <w:r>
        <w:rPr>
          <w:color w:val="10638E"/>
          <w:sz w:val="26"/>
        </w:rPr>
        <w:t>Backend Technologies</w:t>
      </w:r>
    </w:p>
    <w:p>
      <w:pPr>
        <w:pStyle w:val="Heading3"/>
      </w:pPr>
      <w:r>
        <w:rPr>
          <w:color w:val="2E7D32"/>
          <w:sz w:val="22"/>
        </w:rPr>
        <w:t>Python 3.11+</w:t>
      </w:r>
    </w:p>
    <w:p>
      <w:r>
        <w:rPr>
          <w:b w:val="0"/>
          <w:i w:val="0"/>
          <w:sz w:val="20"/>
        </w:rPr>
        <w:t>Python is the industry standard for Machine Learning and scientific computing. Its rich ecosystem of libraries (Scikit-Learn, XGBoost, Pandas, NumPy) made it the only sensible choice for the ML pipeline and route optimization backend.</w:t>
      </w:r>
    </w:p>
    <w:p>
      <w:pPr>
        <w:pStyle w:val="Heading3"/>
      </w:pPr>
      <w:r>
        <w:rPr>
          <w:color w:val="2E7D32"/>
          <w:sz w:val="22"/>
        </w:rPr>
        <w:t>FastAPI</w:t>
      </w:r>
    </w:p>
    <w:p>
      <w:r>
        <w:rPr>
          <w:b w:val="0"/>
          <w:i w:val="0"/>
          <w:sz w:val="20"/>
        </w:rPr>
        <w:t>FastAPI is 2–3× faster than Flask/Django for API throughput, supports async operations natively, auto-generates interactive Swagger API documentation, and enforces strict data validation through Pydantic models.</w:t>
      </w:r>
    </w:p>
    <w:p>
      <w:pPr>
        <w:pStyle w:val="Heading3"/>
      </w:pPr>
      <w:r>
        <w:rPr>
          <w:color w:val="2E7D32"/>
          <w:sz w:val="22"/>
        </w:rPr>
        <w:t>Why XGBoost — Model Comparison</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fill="2353A5" w:val="clear"/>
          </w:tcPr>
          <w:p>
            <w:pPr>
              <w:jc w:val="center"/>
            </w:pPr>
            <w:r>
              <w:rPr>
                <w:b/>
                <w:color w:val="FFFFFF"/>
                <w:sz w:val="18"/>
              </w:rPr>
              <w:t>Model</w:t>
            </w:r>
          </w:p>
        </w:tc>
        <w:tc>
          <w:tcPr>
            <w:tcW w:type="dxa" w:w="1881"/>
            <w:shd w:fill="2353A5" w:val="clear"/>
          </w:tcPr>
          <w:p>
            <w:pPr>
              <w:jc w:val="center"/>
            </w:pPr>
            <w:r>
              <w:rPr>
                <w:b/>
                <w:color w:val="FFFFFF"/>
                <w:sz w:val="18"/>
              </w:rPr>
              <w:t>Accuracy</w:t>
            </w:r>
          </w:p>
        </w:tc>
        <w:tc>
          <w:tcPr>
            <w:tcW w:type="dxa" w:w="1881"/>
            <w:shd w:fill="2353A5" w:val="clear"/>
          </w:tcPr>
          <w:p>
            <w:pPr>
              <w:jc w:val="center"/>
            </w:pPr>
            <w:r>
              <w:rPr>
                <w:b/>
                <w:color w:val="FFFFFF"/>
                <w:sz w:val="18"/>
              </w:rPr>
              <w:t>Training Speed</w:t>
            </w:r>
          </w:p>
        </w:tc>
        <w:tc>
          <w:tcPr>
            <w:tcW w:type="dxa" w:w="1881"/>
            <w:shd w:fill="2353A5" w:val="clear"/>
          </w:tcPr>
          <w:p>
            <w:pPr>
              <w:jc w:val="center"/>
            </w:pPr>
            <w:r>
              <w:rPr>
                <w:b/>
                <w:color w:val="FFFFFF"/>
                <w:sz w:val="18"/>
              </w:rPr>
              <w:t>Inference Speed</w:t>
            </w:r>
          </w:p>
        </w:tc>
        <w:tc>
          <w:tcPr>
            <w:tcW w:type="dxa" w:w="1881"/>
            <w:shd w:fill="2353A5" w:val="clear"/>
          </w:tcPr>
          <w:p>
            <w:pPr>
              <w:jc w:val="center"/>
            </w:pPr>
            <w:r>
              <w:rPr>
                <w:b/>
                <w:color w:val="FFFFFF"/>
                <w:sz w:val="18"/>
              </w:rPr>
              <w:t>Our Choice</w:t>
            </w:r>
          </w:p>
        </w:tc>
      </w:tr>
      <w:tr>
        <w:tc>
          <w:tcPr>
            <w:tcW w:type="dxa" w:w="1881"/>
            <w:shd w:fill="EEF4FF" w:val="clear"/>
          </w:tcPr>
          <w:p>
            <w:r>
              <w:rPr>
                <w:sz w:val="18"/>
              </w:rPr>
              <w:t>Linear Regression</w:t>
            </w:r>
          </w:p>
        </w:tc>
        <w:tc>
          <w:tcPr>
            <w:tcW w:type="dxa" w:w="1881"/>
            <w:shd w:fill="EEF4FF" w:val="clear"/>
          </w:tcPr>
          <w:p>
            <w:r>
              <w:rPr>
                <w:sz w:val="18"/>
              </w:rPr>
              <w:t>Low</w:t>
            </w:r>
          </w:p>
        </w:tc>
        <w:tc>
          <w:tcPr>
            <w:tcW w:type="dxa" w:w="1881"/>
            <w:shd w:fill="EEF4FF" w:val="clear"/>
          </w:tcPr>
          <w:p>
            <w:r>
              <w:rPr>
                <w:sz w:val="18"/>
              </w:rPr>
              <w:t>Fast</w:t>
            </w:r>
          </w:p>
        </w:tc>
        <w:tc>
          <w:tcPr>
            <w:tcW w:type="dxa" w:w="1881"/>
            <w:shd w:fill="EEF4FF" w:val="clear"/>
          </w:tcPr>
          <w:p>
            <w:r>
              <w:rPr>
                <w:sz w:val="18"/>
              </w:rPr>
              <w:t>Fast</w:t>
            </w:r>
          </w:p>
        </w:tc>
        <w:tc>
          <w:tcPr>
            <w:tcW w:type="dxa" w:w="1881"/>
            <w:shd w:fill="EEF4FF" w:val="clear"/>
          </w:tcPr>
          <w:p>
            <w:r>
              <w:rPr>
                <w:sz w:val="18"/>
              </w:rPr>
              <w:t>❌ Too simple for non-linear patterns</w:t>
            </w:r>
          </w:p>
        </w:tc>
      </w:tr>
      <w:tr>
        <w:tc>
          <w:tcPr>
            <w:tcW w:type="dxa" w:w="1881"/>
            <w:shd w:fill="FFFFFF" w:val="clear"/>
          </w:tcPr>
          <w:p>
            <w:r>
              <w:rPr>
                <w:sz w:val="18"/>
              </w:rPr>
              <w:t>Neural Network (LSTM)</w:t>
            </w:r>
          </w:p>
        </w:tc>
        <w:tc>
          <w:tcPr>
            <w:tcW w:type="dxa" w:w="1881"/>
            <w:shd w:fill="FFFFFF" w:val="clear"/>
          </w:tcPr>
          <w:p>
            <w:r>
              <w:rPr>
                <w:sz w:val="18"/>
              </w:rPr>
              <w:t>High</w:t>
            </w:r>
          </w:p>
        </w:tc>
        <w:tc>
          <w:tcPr>
            <w:tcW w:type="dxa" w:w="1881"/>
            <w:shd w:fill="FFFFFF" w:val="clear"/>
          </w:tcPr>
          <w:p>
            <w:r>
              <w:rPr>
                <w:sz w:val="18"/>
              </w:rPr>
              <w:t>Very Slow (GPU needed)</w:t>
            </w:r>
          </w:p>
        </w:tc>
        <w:tc>
          <w:tcPr>
            <w:tcW w:type="dxa" w:w="1881"/>
            <w:shd w:fill="FFFFFF" w:val="clear"/>
          </w:tcPr>
          <w:p>
            <w:r>
              <w:rPr>
                <w:sz w:val="18"/>
              </w:rPr>
              <w:t>Medium</w:t>
            </w:r>
          </w:p>
        </w:tc>
        <w:tc>
          <w:tcPr>
            <w:tcW w:type="dxa" w:w="1881"/>
            <w:shd w:fill="FFFFFF" w:val="clear"/>
          </w:tcPr>
          <w:p>
            <w:r>
              <w:rPr>
                <w:sz w:val="18"/>
              </w:rPr>
              <w:t>❌ Overkill for tabular data</w:t>
            </w:r>
          </w:p>
        </w:tc>
      </w:tr>
      <w:tr>
        <w:tc>
          <w:tcPr>
            <w:tcW w:type="dxa" w:w="1881"/>
            <w:shd w:fill="EEF4FF" w:val="clear"/>
          </w:tcPr>
          <w:p>
            <w:r>
              <w:rPr>
                <w:sz w:val="18"/>
              </w:rPr>
              <w:t>Random Forest</w:t>
            </w:r>
          </w:p>
        </w:tc>
        <w:tc>
          <w:tcPr>
            <w:tcW w:type="dxa" w:w="1881"/>
            <w:shd w:fill="EEF4FF" w:val="clear"/>
          </w:tcPr>
          <w:p>
            <w:r>
              <w:rPr>
                <w:sz w:val="18"/>
              </w:rPr>
              <w:t>Medium</w:t>
            </w:r>
          </w:p>
        </w:tc>
        <w:tc>
          <w:tcPr>
            <w:tcW w:type="dxa" w:w="1881"/>
            <w:shd w:fill="EEF4FF" w:val="clear"/>
          </w:tcPr>
          <w:p>
            <w:r>
              <w:rPr>
                <w:sz w:val="18"/>
              </w:rPr>
              <w:t>Medium</w:t>
            </w:r>
          </w:p>
        </w:tc>
        <w:tc>
          <w:tcPr>
            <w:tcW w:type="dxa" w:w="1881"/>
            <w:shd w:fill="EEF4FF" w:val="clear"/>
          </w:tcPr>
          <w:p>
            <w:r>
              <w:rPr>
                <w:sz w:val="18"/>
              </w:rPr>
              <w:t>Medium</w:t>
            </w:r>
          </w:p>
        </w:tc>
        <w:tc>
          <w:tcPr>
            <w:tcW w:type="dxa" w:w="1881"/>
            <w:shd w:fill="EEF4FF" w:val="clear"/>
          </w:tcPr>
          <w:p>
            <w:r>
              <w:rPr>
                <w:sz w:val="18"/>
              </w:rPr>
              <w:t>❌ Slightly slower than XGBoost</w:t>
            </w:r>
          </w:p>
        </w:tc>
      </w:tr>
      <w:tr>
        <w:tc>
          <w:tcPr>
            <w:tcW w:type="dxa" w:w="1881"/>
            <w:shd w:fill="FFFFFF" w:val="clear"/>
          </w:tcPr>
          <w:p>
            <w:r>
              <w:rPr>
                <w:sz w:val="18"/>
              </w:rPr>
              <w:t>XGBoost</w:t>
            </w:r>
          </w:p>
        </w:tc>
        <w:tc>
          <w:tcPr>
            <w:tcW w:type="dxa" w:w="1881"/>
            <w:shd w:fill="FFFFFF" w:val="clear"/>
          </w:tcPr>
          <w:p>
            <w:r>
              <w:rPr>
                <w:sz w:val="18"/>
              </w:rPr>
              <w:t>High</w:t>
            </w:r>
          </w:p>
        </w:tc>
        <w:tc>
          <w:tcPr>
            <w:tcW w:type="dxa" w:w="1881"/>
            <w:shd w:fill="FFFFFF" w:val="clear"/>
          </w:tcPr>
          <w:p>
            <w:r>
              <w:rPr>
                <w:sz w:val="18"/>
              </w:rPr>
              <w:t>Fast</w:t>
            </w:r>
          </w:p>
        </w:tc>
        <w:tc>
          <w:tcPr>
            <w:tcW w:type="dxa" w:w="1881"/>
            <w:shd w:fill="FFFFFF" w:val="clear"/>
          </w:tcPr>
          <w:p>
            <w:r>
              <w:rPr>
                <w:sz w:val="18"/>
              </w:rPr>
              <w:t>&lt; 1ms per stop</w:t>
            </w:r>
          </w:p>
        </w:tc>
        <w:tc>
          <w:tcPr>
            <w:tcW w:type="dxa" w:w="1881"/>
            <w:shd w:fill="FFFFFF" w:val="clear"/>
          </w:tcPr>
          <w:p>
            <w:r>
              <w:rPr>
                <w:sz w:val="18"/>
              </w:rPr>
              <w:t>✅ Selected — best fit</w:t>
            </w:r>
          </w:p>
        </w:tc>
      </w:tr>
    </w:tbl>
    <w:p/>
    <w:p>
      <w:pPr>
        <w:pStyle w:val="Heading3"/>
      </w:pPr>
      <w:r>
        <w:rPr>
          <w:color w:val="2E7D32"/>
          <w:sz w:val="22"/>
        </w:rPr>
        <w:t>Google OR-Tools</w:t>
      </w:r>
    </w:p>
    <w:p>
      <w:r>
        <w:rPr>
          <w:b w:val="0"/>
          <w:i w:val="0"/>
          <w:sz w:val="20"/>
        </w:rPr>
        <w:t>OR-Tools is Google's open-source combinatorial optimization library used internally by Google Maps and Google Logistics. It implements Guided Local Search and Parallel Cheapest Insertion for solving Vehicle Routing Problems — the exact class of problems we need to solve.</w:t>
      </w:r>
    </w:p>
    <w:p>
      <w:r>
        <w:rPr>
          <w:b w:val="0"/>
          <w:i/>
          <w:sz w:val="20"/>
        </w:rPr>
        <w:t>A brute-force approach to solve routing for just 20 stops across 5 drivers would require evaluating 20! = 2,432,902,008,176,640,000 permutations. OR-Tools solves the same problem in under 3 seconds using constraint-based search with metaheuristic improvement.</w:t>
      </w:r>
    </w:p>
    <w:p>
      <w:pPr>
        <w:pStyle w:val="Heading2"/>
      </w:pPr>
      <w:r>
        <w:rPr>
          <w:color w:val="10638E"/>
          <w:sz w:val="26"/>
        </w:rPr>
        <w:t>Frontend Technologies</w:t>
      </w:r>
    </w:p>
    <w:tbl>
      <w:tblPr>
        <w:tblStyle w:val="TableGrid"/>
        <w:tblW w:type="auto" w:w="0"/>
        <w:jc w:val="left"/>
        <w:tblLook w:firstColumn="1" w:firstRow="1" w:lastColumn="0" w:lastRow="0" w:noHBand="0" w:noVBand="1" w:val="04A0"/>
      </w:tblPr>
      <w:tblGrid>
        <w:gridCol w:w="4703"/>
        <w:gridCol w:w="4703"/>
      </w:tblGrid>
      <w:tr>
        <w:tc>
          <w:tcPr>
            <w:tcW w:type="dxa" w:w="4703"/>
            <w:shd w:fill="2353A5" w:val="clear"/>
          </w:tcPr>
          <w:p>
            <w:pPr>
              <w:jc w:val="center"/>
            </w:pPr>
            <w:r>
              <w:rPr>
                <w:b/>
                <w:color w:val="FFFFFF"/>
                <w:sz w:val="18"/>
              </w:rPr>
              <w:t>Technology</w:t>
            </w:r>
          </w:p>
        </w:tc>
        <w:tc>
          <w:tcPr>
            <w:tcW w:type="dxa" w:w="4703"/>
            <w:shd w:fill="2353A5" w:val="clear"/>
          </w:tcPr>
          <w:p>
            <w:pPr>
              <w:jc w:val="center"/>
            </w:pPr>
            <w:r>
              <w:rPr>
                <w:b/>
                <w:color w:val="FFFFFF"/>
                <w:sz w:val="18"/>
              </w:rPr>
              <w:t>Why We Chose It</w:t>
            </w:r>
          </w:p>
        </w:tc>
      </w:tr>
      <w:tr>
        <w:tc>
          <w:tcPr>
            <w:tcW w:type="dxa" w:w="4703"/>
            <w:shd w:fill="EEF4FF" w:val="clear"/>
          </w:tcPr>
          <w:p>
            <w:r>
              <w:rPr>
                <w:sz w:val="18"/>
              </w:rPr>
              <w:t>React 19</w:t>
            </w:r>
          </w:p>
        </w:tc>
        <w:tc>
          <w:tcPr>
            <w:tcW w:type="dxa" w:w="4703"/>
            <w:shd w:fill="EEF4FF" w:val="clear"/>
          </w:tcPr>
          <w:p>
            <w:r>
              <w:rPr>
                <w:sz w:val="18"/>
              </w:rPr>
              <w:t>Component-based architecture for modular, independent UI pieces (Map, Charts, Chatbot, Uploader)</w:t>
            </w:r>
          </w:p>
        </w:tc>
      </w:tr>
      <w:tr>
        <w:tc>
          <w:tcPr>
            <w:tcW w:type="dxa" w:w="4703"/>
            <w:shd w:fill="FFFFFF" w:val="clear"/>
          </w:tcPr>
          <w:p>
            <w:r>
              <w:rPr>
                <w:sz w:val="18"/>
              </w:rPr>
              <w:t>Vite</w:t>
            </w:r>
          </w:p>
        </w:tc>
        <w:tc>
          <w:tcPr>
            <w:tcW w:type="dxa" w:w="4703"/>
            <w:shd w:fill="FFFFFF" w:val="clear"/>
          </w:tcPr>
          <w:p>
            <w:r>
              <w:rPr>
                <w:sz w:val="18"/>
              </w:rPr>
              <w:t>10–100× faster development hot-reloading vs Webpack. Build time &lt; 2 seconds vs 45+ seconds</w:t>
            </w:r>
          </w:p>
        </w:tc>
      </w:tr>
      <w:tr>
        <w:tc>
          <w:tcPr>
            <w:tcW w:type="dxa" w:w="4703"/>
            <w:shd w:fill="EEF4FF" w:val="clear"/>
          </w:tcPr>
          <w:p>
            <w:r>
              <w:rPr>
                <w:sz w:val="18"/>
              </w:rPr>
              <w:t>Tailwind CSS v4</w:t>
            </w:r>
          </w:p>
        </w:tc>
        <w:tc>
          <w:tcPr>
            <w:tcW w:type="dxa" w:w="4703"/>
            <w:shd w:fill="EEF4FF" w:val="clear"/>
          </w:tcPr>
          <w:p>
            <w:r>
              <w:rPr>
                <w:sz w:val="18"/>
              </w:rPr>
              <w:t>Utility-first CSS for rapid glassmorphic dashboard development without custom CSS files</w:t>
            </w:r>
          </w:p>
        </w:tc>
      </w:tr>
      <w:tr>
        <w:tc>
          <w:tcPr>
            <w:tcW w:type="dxa" w:w="4703"/>
            <w:shd w:fill="FFFFFF" w:val="clear"/>
          </w:tcPr>
          <w:p>
            <w:r>
              <w:rPr>
                <w:sz w:val="18"/>
              </w:rPr>
              <w:t>Leaflet.js</w:t>
            </w:r>
          </w:p>
        </w:tc>
        <w:tc>
          <w:tcPr>
            <w:tcW w:type="dxa" w:w="4703"/>
            <w:shd w:fill="FFFFFF" w:val="clear"/>
          </w:tcPr>
          <w:p>
            <w:r>
              <w:rPr>
                <w:sz w:val="18"/>
              </w:rPr>
              <w:t>Open-source mapping (no API key/fees). Full custom polyline and marker rendering for multi-driver routes</w:t>
            </w:r>
          </w:p>
        </w:tc>
      </w:tr>
      <w:tr>
        <w:tc>
          <w:tcPr>
            <w:tcW w:type="dxa" w:w="4703"/>
            <w:shd w:fill="EEF4FF" w:val="clear"/>
          </w:tcPr>
          <w:p>
            <w:r>
              <w:rPr>
                <w:sz w:val="18"/>
              </w:rPr>
              <w:t>Recharts</w:t>
            </w:r>
          </w:p>
        </w:tc>
        <w:tc>
          <w:tcPr>
            <w:tcW w:type="dxa" w:w="4703"/>
            <w:shd w:fill="EEF4FF" w:val="clear"/>
          </w:tcPr>
          <w:p>
            <w:r>
              <w:rPr>
                <w:sz w:val="18"/>
              </w:rPr>
              <w:t>Composable charting library built specifically for React — driver workload + fuel savings charts</w:t>
            </w:r>
          </w:p>
        </w:tc>
      </w:tr>
    </w:tbl>
    <w:p>
      <w:r>
        <w:br w:type="page"/>
      </w:r>
    </w:p>
    <w:p>
      <w:pPr>
        <w:pStyle w:val="Heading1"/>
      </w:pPr>
      <w:r>
        <w:rPr>
          <w:color w:val="2353A5"/>
          <w:sz w:val="32"/>
        </w:rPr>
        <w:t>4. System Architecture</w:t>
      </w:r>
    </w:p>
    <w:p>
      <w:pPr>
        <w:pStyle w:val="Heading2"/>
      </w:pPr>
      <w:r>
        <w:rPr>
          <w:color w:val="10638E"/>
          <w:sz w:val="26"/>
        </w:rPr>
        <w:t>Architecture Layers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2353A5" w:val="clear"/>
          </w:tcPr>
          <w:p>
            <w:pPr>
              <w:jc w:val="center"/>
            </w:pPr>
            <w:r>
              <w:rPr>
                <w:b/>
                <w:color w:val="FFFFFF"/>
                <w:sz w:val="18"/>
              </w:rPr>
              <w:t>Layer</w:t>
            </w:r>
          </w:p>
        </w:tc>
        <w:tc>
          <w:tcPr>
            <w:tcW w:type="dxa" w:w="3135"/>
            <w:shd w:fill="2353A5" w:val="clear"/>
          </w:tcPr>
          <w:p>
            <w:pPr>
              <w:jc w:val="center"/>
            </w:pPr>
            <w:r>
              <w:rPr>
                <w:b/>
                <w:color w:val="FFFFFF"/>
                <w:sz w:val="18"/>
              </w:rPr>
              <w:t>Technology</w:t>
            </w:r>
          </w:p>
        </w:tc>
        <w:tc>
          <w:tcPr>
            <w:tcW w:type="dxa" w:w="3135"/>
            <w:shd w:fill="2353A5" w:val="clear"/>
          </w:tcPr>
          <w:p>
            <w:pPr>
              <w:jc w:val="center"/>
            </w:pPr>
            <w:r>
              <w:rPr>
                <w:b/>
                <w:color w:val="FFFFFF"/>
                <w:sz w:val="18"/>
              </w:rPr>
              <w:t>Responsibility</w:t>
            </w:r>
          </w:p>
        </w:tc>
      </w:tr>
      <w:tr>
        <w:tc>
          <w:tcPr>
            <w:tcW w:type="dxa" w:w="3135"/>
            <w:shd w:fill="EEF4FF" w:val="clear"/>
          </w:tcPr>
          <w:p>
            <w:r>
              <w:rPr>
                <w:sz w:val="18"/>
              </w:rPr>
              <w:t>User Interface</w:t>
            </w:r>
          </w:p>
        </w:tc>
        <w:tc>
          <w:tcPr>
            <w:tcW w:type="dxa" w:w="3135"/>
            <w:shd w:fill="EEF4FF" w:val="clear"/>
          </w:tcPr>
          <w:p>
            <w:r>
              <w:rPr>
                <w:sz w:val="18"/>
              </w:rPr>
              <w:t>React 19 + Tailwind CSS</w:t>
            </w:r>
          </w:p>
        </w:tc>
        <w:tc>
          <w:tcPr>
            <w:tcW w:type="dxa" w:w="3135"/>
            <w:shd w:fill="EEF4FF" w:val="clear"/>
          </w:tcPr>
          <w:p>
            <w:r>
              <w:rPr>
                <w:sz w:val="18"/>
              </w:rPr>
              <w:t>Operations Dashboard, Map, Charts, Chatbot, Driver App</w:t>
            </w:r>
          </w:p>
        </w:tc>
      </w:tr>
      <w:tr>
        <w:tc>
          <w:tcPr>
            <w:tcW w:type="dxa" w:w="3135"/>
            <w:shd w:fill="FFFFFF" w:val="clear"/>
          </w:tcPr>
          <w:p>
            <w:r>
              <w:rPr>
                <w:sz w:val="18"/>
              </w:rPr>
              <w:t>State Management</w:t>
            </w:r>
          </w:p>
        </w:tc>
        <w:tc>
          <w:tcPr>
            <w:tcW w:type="dxa" w:w="3135"/>
            <w:shd w:fill="FFFFFF" w:val="clear"/>
          </w:tcPr>
          <w:p>
            <w:r>
              <w:rPr>
                <w:sz w:val="18"/>
              </w:rPr>
              <w:t>React useState/useEffect hooks</w:t>
            </w:r>
          </w:p>
        </w:tc>
        <w:tc>
          <w:tcPr>
            <w:tcW w:type="dxa" w:w="3135"/>
            <w:shd w:fill="FFFFFF" w:val="clear"/>
          </w:tcPr>
          <w:p>
            <w:r>
              <w:rPr>
                <w:sz w:val="18"/>
              </w:rPr>
              <w:t>Orders, drivers, weather, mode, optimization results</w:t>
            </w:r>
          </w:p>
        </w:tc>
      </w:tr>
      <w:tr>
        <w:tc>
          <w:tcPr>
            <w:tcW w:type="dxa" w:w="3135"/>
            <w:shd w:fill="EEF4FF" w:val="clear"/>
          </w:tcPr>
          <w:p>
            <w:r>
              <w:rPr>
                <w:sz w:val="18"/>
              </w:rPr>
              <w:t>REST Client</w:t>
            </w:r>
          </w:p>
        </w:tc>
        <w:tc>
          <w:tcPr>
            <w:tcW w:type="dxa" w:w="3135"/>
            <w:shd w:fill="EEF4FF" w:val="clear"/>
          </w:tcPr>
          <w:p>
            <w:r>
              <w:rPr>
                <w:sz w:val="18"/>
              </w:rPr>
              <w:t>aiService.js (fetch API)</w:t>
            </w:r>
          </w:p>
        </w:tc>
        <w:tc>
          <w:tcPr>
            <w:tcW w:type="dxa" w:w="3135"/>
            <w:shd w:fill="EEF4FF" w:val="clear"/>
          </w:tcPr>
          <w:p>
            <w:r>
              <w:rPr>
                <w:sz w:val="18"/>
              </w:rPr>
              <w:t>HTTP calls to FastAPI: /predict-etas, /optimize-multi-driver-routes</w:t>
            </w:r>
          </w:p>
        </w:tc>
      </w:tr>
      <w:tr>
        <w:tc>
          <w:tcPr>
            <w:tcW w:type="dxa" w:w="3135"/>
            <w:shd w:fill="FFFFFF" w:val="clear"/>
          </w:tcPr>
          <w:p>
            <w:r>
              <w:rPr>
                <w:sz w:val="18"/>
              </w:rPr>
              <w:t>API Server</w:t>
            </w:r>
          </w:p>
        </w:tc>
        <w:tc>
          <w:tcPr>
            <w:tcW w:type="dxa" w:w="3135"/>
            <w:shd w:fill="FFFFFF" w:val="clear"/>
          </w:tcPr>
          <w:p>
            <w:r>
              <w:rPr>
                <w:sz w:val="18"/>
              </w:rPr>
              <w:t>FastAPI (Python)</w:t>
            </w:r>
          </w:p>
        </w:tc>
        <w:tc>
          <w:tcPr>
            <w:tcW w:type="dxa" w:w="3135"/>
            <w:shd w:fill="FFFFFF" w:val="clear"/>
          </w:tcPr>
          <w:p>
            <w:r>
              <w:rPr>
                <w:sz w:val="18"/>
              </w:rPr>
              <w:t>Route handling, validation, orchestration</w:t>
            </w:r>
          </w:p>
        </w:tc>
      </w:tr>
      <w:tr>
        <w:tc>
          <w:tcPr>
            <w:tcW w:type="dxa" w:w="3135"/>
            <w:shd w:fill="EEF4FF" w:val="clear"/>
          </w:tcPr>
          <w:p>
            <w:r>
              <w:rPr>
                <w:sz w:val="18"/>
              </w:rPr>
              <w:t>ML Engine</w:t>
            </w:r>
          </w:p>
        </w:tc>
        <w:tc>
          <w:tcPr>
            <w:tcW w:type="dxa" w:w="3135"/>
            <w:shd w:fill="EEF4FF" w:val="clear"/>
          </w:tcPr>
          <w:p>
            <w:r>
              <w:rPr>
                <w:sz w:val="18"/>
              </w:rPr>
              <w:t>XGBoost + Scikit-Learn Pipeline</w:t>
            </w:r>
          </w:p>
        </w:tc>
        <w:tc>
          <w:tcPr>
            <w:tcW w:type="dxa" w:w="3135"/>
            <w:shd w:fill="EEF4FF" w:val="clear"/>
          </w:tcPr>
          <w:p>
            <w:r>
              <w:rPr>
                <w:sz w:val="18"/>
              </w:rPr>
              <w:t>ETA prediction from 7-feature input vectors</w:t>
            </w:r>
          </w:p>
        </w:tc>
      </w:tr>
      <w:tr>
        <w:tc>
          <w:tcPr>
            <w:tcW w:type="dxa" w:w="3135"/>
            <w:shd w:fill="FFFFFF" w:val="clear"/>
          </w:tcPr>
          <w:p>
            <w:r>
              <w:rPr>
                <w:sz w:val="18"/>
              </w:rPr>
              <w:t>Solver Engine</w:t>
            </w:r>
          </w:p>
        </w:tc>
        <w:tc>
          <w:tcPr>
            <w:tcW w:type="dxa" w:w="3135"/>
            <w:shd w:fill="FFFFFF" w:val="clear"/>
          </w:tcPr>
          <w:p>
            <w:r>
              <w:rPr>
                <w:sz w:val="18"/>
              </w:rPr>
              <w:t>Google OR-Tools CVRP</w:t>
            </w:r>
          </w:p>
        </w:tc>
        <w:tc>
          <w:tcPr>
            <w:tcW w:type="dxa" w:w="3135"/>
            <w:shd w:fill="FFFFFF" w:val="clear"/>
          </w:tcPr>
          <w:p>
            <w:r>
              <w:rPr>
                <w:sz w:val="18"/>
              </w:rPr>
              <w:t>Multi-driver shortest-path route assignment</w:t>
            </w:r>
          </w:p>
        </w:tc>
      </w:tr>
      <w:tr>
        <w:tc>
          <w:tcPr>
            <w:tcW w:type="dxa" w:w="3135"/>
            <w:shd w:fill="EEF4FF" w:val="clear"/>
          </w:tcPr>
          <w:p>
            <w:r>
              <w:rPr>
                <w:sz w:val="18"/>
              </w:rPr>
              <w:t>ROI Calculator</w:t>
            </w:r>
          </w:p>
        </w:tc>
        <w:tc>
          <w:tcPr>
            <w:tcW w:type="dxa" w:w="3135"/>
            <w:shd w:fill="EEF4FF" w:val="clear"/>
          </w:tcPr>
          <w:p>
            <w:r>
              <w:rPr>
                <w:sz w:val="18"/>
              </w:rPr>
              <w:t>Pure Python math</w:t>
            </w:r>
          </w:p>
        </w:tc>
        <w:tc>
          <w:tcPr>
            <w:tcW w:type="dxa" w:w="3135"/>
            <w:shd w:fill="EEF4FF" w:val="clear"/>
          </w:tcPr>
          <w:p>
            <w:r>
              <w:rPr>
                <w:sz w:val="18"/>
              </w:rPr>
              <w:t>Fuel ₹, CO2 kg, utilization %, efficiency gain %</w:t>
            </w:r>
          </w:p>
        </w:tc>
      </w:tr>
    </w:tbl>
    <w:p/>
    <w:p>
      <w:pPr>
        <w:pStyle w:val="Heading2"/>
      </w:pPr>
      <w:r>
        <w:rPr>
          <w:color w:val="10638E"/>
          <w:sz w:val="26"/>
        </w:rPr>
        <w:t>Request Flow (Step by Step)</w:t>
      </w:r>
    </w:p>
    <w:p>
      <w:pPr>
        <w:pStyle w:val="ListBullet"/>
      </w:pPr>
      <w:r>
        <w:rPr>
          <w:b/>
          <w:sz w:val="20"/>
        </w:rPr>
        <w:t xml:space="preserve">Step 1: </w:t>
      </w:r>
      <w:r>
        <w:rPr>
          <w:sz w:val="20"/>
        </w:rPr>
        <w:t>User uploads Customer Orders CSV + Driver Fleet CSV via DataUploaderModal.</w:t>
      </w:r>
    </w:p>
    <w:p>
      <w:pPr>
        <w:pStyle w:val="ListBullet"/>
      </w:pPr>
      <w:r>
        <w:rPr>
          <w:b/>
          <w:sz w:val="20"/>
        </w:rPr>
        <w:t xml:space="preserve">Step 2: </w:t>
      </w:r>
      <w:r>
        <w:rPr>
          <w:sz w:val="20"/>
        </w:rPr>
        <w:t>Frontend calls aiService.js → POST /predict-etas with all stops + active weather condition.</w:t>
      </w:r>
    </w:p>
    <w:p>
      <w:pPr>
        <w:pStyle w:val="ListBullet"/>
      </w:pPr>
      <w:r>
        <w:rPr>
          <w:b/>
          <w:sz w:val="20"/>
        </w:rPr>
        <w:t xml:space="preserve">Step 3: </w:t>
      </w:r>
      <w:r>
        <w:rPr>
          <w:sz w:val="20"/>
        </w:rPr>
        <w:t>FastAPI loads XGBoost model, runs inference, returns list of ETA minutes (one per stop).</w:t>
      </w:r>
    </w:p>
    <w:p>
      <w:pPr>
        <w:pStyle w:val="ListBullet"/>
      </w:pPr>
      <w:r>
        <w:rPr>
          <w:b/>
          <w:sz w:val="20"/>
        </w:rPr>
        <w:t xml:space="preserve">Step 4: </w:t>
      </w:r>
      <w:r>
        <w:rPr>
          <w:sz w:val="20"/>
        </w:rPr>
        <w:t>Frontend enriches each order with its ETA and risk score (On-Time / Moderate / High Risk).</w:t>
      </w:r>
    </w:p>
    <w:p>
      <w:pPr>
        <w:pStyle w:val="ListBullet"/>
      </w:pPr>
      <w:r>
        <w:rPr>
          <w:b/>
          <w:sz w:val="20"/>
        </w:rPr>
        <w:t xml:space="preserve">Step 5: </w:t>
      </w:r>
      <w:r>
        <w:rPr>
          <w:sz w:val="20"/>
        </w:rPr>
        <w:t>Frontend calls aiService.js → POST /optimize-multi-driver-routes with enriched stops + drivers.</w:t>
      </w:r>
    </w:p>
    <w:p>
      <w:pPr>
        <w:pStyle w:val="ListBullet"/>
      </w:pPr>
      <w:r>
        <w:rPr>
          <w:b/>
          <w:sz w:val="20"/>
        </w:rPr>
        <w:t xml:space="preserve">Step 6: </w:t>
      </w:r>
      <w:r>
        <w:rPr>
          <w:sz w:val="20"/>
        </w:rPr>
        <w:t>OR-Tools CVRP solver runs for up to 3 seconds, returns optimal per-driver sequences with ROI data.</w:t>
      </w:r>
    </w:p>
    <w:p>
      <w:pPr>
        <w:pStyle w:val="ListBullet"/>
      </w:pPr>
      <w:r>
        <w:rPr>
          <w:b/>
          <w:sz w:val="20"/>
        </w:rPr>
        <w:t xml:space="preserve">Step 7: </w:t>
      </w:r>
      <w:r>
        <w:rPr>
          <w:sz w:val="20"/>
        </w:rPr>
        <w:t>React Dashboard re-renders: Map polylines update by driver color, ROI banner updates, Manifest table populates.</w:t>
      </w:r>
    </w:p>
    <w:p>
      <w:r>
        <w:br w:type="page"/>
      </w:r>
    </w:p>
    <w:p>
      <w:pPr>
        <w:pStyle w:val="Heading1"/>
      </w:pPr>
      <w:r>
        <w:rPr>
          <w:color w:val="2353A5"/>
          <w:sz w:val="32"/>
        </w:rPr>
        <w:t>5. Module 1: Data Ingestion &amp; CSV Template Engine</w:t>
      </w:r>
    </w:p>
    <w:p>
      <w:r>
        <w:rPr>
          <w:b w:val="0"/>
          <w:i/>
          <w:sz w:val="20"/>
        </w:rPr>
        <w:t>Component: src/components/Upload/DataUploaderModal.jsx</w:t>
      </w:r>
    </w:p>
    <w:p>
      <w:pPr>
        <w:pStyle w:val="Heading2"/>
      </w:pPr>
      <w:r>
        <w:rPr>
          <w:color w:val="10638E"/>
          <w:sz w:val="26"/>
        </w:rPr>
        <w:t>How It Works</w:t>
      </w:r>
    </w:p>
    <w:p>
      <w:pPr>
        <w:pStyle w:val="ListBullet"/>
      </w:pPr>
      <w:r>
        <w:rPr>
          <w:b/>
        </w:rPr>
        <w:t xml:space="preserve">Drag &amp; Drop or File Picker: </w:t>
      </w:r>
      <w:r>
        <w:rPr>
          <w:sz w:val="20"/>
        </w:rPr>
        <w:t>User drops orders.csv into the Customer zone and drivers.csv into the Driver zone.</w:t>
      </w:r>
    </w:p>
    <w:p>
      <w:pPr>
        <w:pStyle w:val="ListBullet"/>
      </w:pPr>
      <w:r>
        <w:rPr>
          <w:b/>
        </w:rPr>
        <w:t xml:space="preserve">PapaParse CSV Parsing: </w:t>
      </w:r>
      <w:r>
        <w:rPr>
          <w:sz w:val="20"/>
        </w:rPr>
        <w:t>Frontend parses both files directly in the browser — no server upload needed, near-instant.</w:t>
      </w:r>
    </w:p>
    <w:p>
      <w:pPr>
        <w:pStyle w:val="ListBullet"/>
      </w:pPr>
      <w:r>
        <w:rPr>
          <w:b/>
        </w:rPr>
        <w:t xml:space="preserve">Column Normalization: </w:t>
      </w:r>
      <w:r>
        <w:rPr>
          <w:sz w:val="20"/>
        </w:rPr>
        <w:t>Recognizes common column name variations (e.g. customer_name, CustomerName, name all map to the same field).</w:t>
      </w:r>
    </w:p>
    <w:p>
      <w:pPr>
        <w:pStyle w:val="ListBullet"/>
      </w:pPr>
      <w:r>
        <w:rPr>
          <w:b/>
        </w:rPr>
        <w:t xml:space="preserve">1-Click Chennai Preset: </w:t>
      </w:r>
      <w:r>
        <w:rPr>
          <w:sz w:val="20"/>
        </w:rPr>
        <w:t>Loads pre-built Chennai datasets (20 customer stops + 5 drivers) from /public/templates/ instantly.</w:t>
      </w:r>
    </w:p>
    <w:p>
      <w:pPr>
        <w:pStyle w:val="ListBullet"/>
      </w:pPr>
      <w:r>
        <w:rPr>
          <w:b/>
        </w:rPr>
        <w:t xml:space="preserve">Route Assignment: </w:t>
      </w:r>
      <w:r>
        <w:rPr>
          <w:sz w:val="20"/>
        </w:rPr>
        <w:t>Clicking 'Assign &amp; Optimize Multi-Driver Routes' fires the full ML + VRP pipeline.</w:t>
      </w:r>
    </w:p>
    <w:p>
      <w:pPr>
        <w:pStyle w:val="Heading2"/>
      </w:pPr>
      <w:r>
        <w:rPr>
          <w:color w:val="10638E"/>
          <w:sz w:val="26"/>
        </w:rPr>
        <w:t>Customer Orders CSV Schema</w:t>
      </w:r>
    </w:p>
    <w:p>
      <w:pPr>
        <w:spacing w:before="40" w:after="40"/>
        <w:ind w:left="576"/>
        <w:shd w:fill="F0F4F8" w:val="clear"/>
      </w:pPr>
      <w:r>
        <w:rPr>
          <w:rFonts w:ascii="Courier New" w:hAnsi="Courier New"/>
          <w:color w:val="1A1A2E"/>
          <w:sz w:val="18"/>
        </w:rPr>
        <w:t>Order_ID, customer_name, address, zone, category, lat, lng, demand_kg, storeLat, storeLon, distance, traffic, weather, packageWeightKg</w:t>
      </w:r>
    </w:p>
    <w:p>
      <w:pPr>
        <w:pStyle w:val="Heading2"/>
      </w:pPr>
      <w:r>
        <w:rPr>
          <w:color w:val="10638E"/>
          <w:sz w:val="26"/>
        </w:rPr>
        <w:t>Driver Fleet CSV Schema</w:t>
      </w:r>
    </w:p>
    <w:p>
      <w:pPr>
        <w:spacing w:before="40" w:after="40"/>
        <w:ind w:left="576"/>
        <w:shd w:fill="F0F4F8" w:val="clear"/>
      </w:pPr>
      <w:r>
        <w:rPr>
          <w:rFonts w:ascii="Courier New" w:hAnsi="Courier New"/>
          <w:color w:val="1A1A2E"/>
          <w:sz w:val="18"/>
        </w:rPr>
        <w:t>driver_id, driver_name, driver_phone, vehicle_type, capacity_kg, speed_kmh, start_lat, start_lon, hub_category</w:t>
      </w:r>
    </w:p>
    <w:p>
      <w:pPr>
        <w:pStyle w:val="Heading2"/>
      </w:pPr>
      <w:r>
        <w:rPr>
          <w:color w:val="10638E"/>
          <w:sz w:val="26"/>
        </w:rPr>
        <w:t>Chennai Preset Dataset</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2353A5" w:val="clear"/>
          </w:tcPr>
          <w:p>
            <w:pPr>
              <w:jc w:val="center"/>
            </w:pPr>
            <w:r>
              <w:rPr>
                <w:b/>
                <w:color w:val="FFFFFF"/>
                <w:sz w:val="18"/>
              </w:rPr>
              <w:t>Driver</w:t>
            </w:r>
          </w:p>
        </w:tc>
        <w:tc>
          <w:tcPr>
            <w:tcW w:type="dxa" w:w="2351"/>
            <w:shd w:fill="2353A5" w:val="clear"/>
          </w:tcPr>
          <w:p>
            <w:pPr>
              <w:jc w:val="center"/>
            </w:pPr>
            <w:r>
              <w:rPr>
                <w:b/>
                <w:color w:val="FFFFFF"/>
                <w:sz w:val="18"/>
              </w:rPr>
              <w:t>Vehicle</w:t>
            </w:r>
          </w:p>
        </w:tc>
        <w:tc>
          <w:tcPr>
            <w:tcW w:type="dxa" w:w="2351"/>
            <w:shd w:fill="2353A5" w:val="clear"/>
          </w:tcPr>
          <w:p>
            <w:pPr>
              <w:jc w:val="center"/>
            </w:pPr>
            <w:r>
              <w:rPr>
                <w:b/>
                <w:color w:val="FFFFFF"/>
                <w:sz w:val="18"/>
              </w:rPr>
              <w:t>Capacity</w:t>
            </w:r>
          </w:p>
        </w:tc>
        <w:tc>
          <w:tcPr>
            <w:tcW w:type="dxa" w:w="2351"/>
            <w:shd w:fill="2353A5" w:val="clear"/>
          </w:tcPr>
          <w:p>
            <w:pPr>
              <w:jc w:val="center"/>
            </w:pPr>
            <w:r>
              <w:rPr>
                <w:b/>
                <w:color w:val="FFFFFF"/>
                <w:sz w:val="18"/>
              </w:rPr>
              <w:t>Assigned Corridor</w:t>
            </w:r>
          </w:p>
        </w:tc>
      </w:tr>
      <w:tr>
        <w:tc>
          <w:tcPr>
            <w:tcW w:type="dxa" w:w="2351"/>
            <w:shd w:fill="EEF4FF" w:val="clear"/>
          </w:tcPr>
          <w:p>
            <w:r>
              <w:rPr>
                <w:sz w:val="18"/>
              </w:rPr>
              <w:t>Murugavel Kumar</w:t>
            </w:r>
          </w:p>
        </w:tc>
        <w:tc>
          <w:tcPr>
            <w:tcW w:type="dxa" w:w="2351"/>
            <w:shd w:fill="EEF4FF" w:val="clear"/>
          </w:tcPr>
          <w:p>
            <w:r>
              <w:rPr>
                <w:sz w:val="18"/>
              </w:rPr>
              <w:t>Electric Van</w:t>
            </w:r>
          </w:p>
        </w:tc>
        <w:tc>
          <w:tcPr>
            <w:tcW w:type="dxa" w:w="2351"/>
            <w:shd w:fill="EEF4FF" w:val="clear"/>
          </w:tcPr>
          <w:p>
            <w:r>
              <w:rPr>
                <w:sz w:val="18"/>
              </w:rPr>
              <w:t>300 kg</w:t>
            </w:r>
          </w:p>
        </w:tc>
        <w:tc>
          <w:tcPr>
            <w:tcW w:type="dxa" w:w="2351"/>
            <w:shd w:fill="EEF4FF" w:val="clear"/>
          </w:tcPr>
          <w:p>
            <w:r>
              <w:rPr>
                <w:sz w:val="18"/>
              </w:rPr>
              <w:t>West Hub (Porur, Tambaram)</w:t>
            </w:r>
          </w:p>
        </w:tc>
      </w:tr>
      <w:tr>
        <w:tc>
          <w:tcPr>
            <w:tcW w:type="dxa" w:w="2351"/>
            <w:shd w:fill="FFFFFF" w:val="clear"/>
          </w:tcPr>
          <w:p>
            <w:r>
              <w:rPr>
                <w:sz w:val="18"/>
              </w:rPr>
              <w:t>Karthikeyan R</w:t>
            </w:r>
          </w:p>
        </w:tc>
        <w:tc>
          <w:tcPr>
            <w:tcW w:type="dxa" w:w="2351"/>
            <w:shd w:fill="FFFFFF" w:val="clear"/>
          </w:tcPr>
          <w:p>
            <w:r>
              <w:rPr>
                <w:sz w:val="18"/>
              </w:rPr>
              <w:t>EV Bike</w:t>
            </w:r>
          </w:p>
        </w:tc>
        <w:tc>
          <w:tcPr>
            <w:tcW w:type="dxa" w:w="2351"/>
            <w:shd w:fill="FFFFFF" w:val="clear"/>
          </w:tcPr>
          <w:p>
            <w:r>
              <w:rPr>
                <w:sz w:val="18"/>
              </w:rPr>
              <w:t>45 kg</w:t>
            </w:r>
          </w:p>
        </w:tc>
        <w:tc>
          <w:tcPr>
            <w:tcW w:type="dxa" w:w="2351"/>
            <w:shd w:fill="FFFFFF" w:val="clear"/>
          </w:tcPr>
          <w:p>
            <w:r>
              <w:rPr>
                <w:sz w:val="18"/>
              </w:rPr>
              <w:t>South-East (Adyar, Besant Nagar, Mylapore)</w:t>
            </w:r>
          </w:p>
        </w:tc>
      </w:tr>
      <w:tr>
        <w:tc>
          <w:tcPr>
            <w:tcW w:type="dxa" w:w="2351"/>
            <w:shd w:fill="EEF4FF" w:val="clear"/>
          </w:tcPr>
          <w:p>
            <w:r>
              <w:rPr>
                <w:sz w:val="18"/>
              </w:rPr>
              <w:t>Senthil Murugan</w:t>
            </w:r>
          </w:p>
        </w:tc>
        <w:tc>
          <w:tcPr>
            <w:tcW w:type="dxa" w:w="2351"/>
            <w:shd w:fill="EEF4FF" w:val="clear"/>
          </w:tcPr>
          <w:p>
            <w:r>
              <w:rPr>
                <w:sz w:val="18"/>
              </w:rPr>
              <w:t>EV Bike</w:t>
            </w:r>
          </w:p>
        </w:tc>
        <w:tc>
          <w:tcPr>
            <w:tcW w:type="dxa" w:w="2351"/>
            <w:shd w:fill="EEF4FF" w:val="clear"/>
          </w:tcPr>
          <w:p>
            <w:r>
              <w:rPr>
                <w:sz w:val="18"/>
              </w:rPr>
              <w:t>45 kg</w:t>
            </w:r>
          </w:p>
        </w:tc>
        <w:tc>
          <w:tcPr>
            <w:tcW w:type="dxa" w:w="2351"/>
            <w:shd w:fill="EEF4FF" w:val="clear"/>
          </w:tcPr>
          <w:p>
            <w:r>
              <w:rPr>
                <w:sz w:val="18"/>
              </w:rPr>
              <w:t>Central (T. Nagar, Saidapet, Alwarpet)</w:t>
            </w:r>
          </w:p>
        </w:tc>
      </w:tr>
      <w:tr>
        <w:tc>
          <w:tcPr>
            <w:tcW w:type="dxa" w:w="2351"/>
            <w:shd w:fill="FFFFFF" w:val="clear"/>
          </w:tcPr>
          <w:p>
            <w:r>
              <w:rPr>
                <w:sz w:val="18"/>
              </w:rPr>
              <w:t>Saravanan D</w:t>
            </w:r>
          </w:p>
        </w:tc>
        <w:tc>
          <w:tcPr>
            <w:tcW w:type="dxa" w:w="2351"/>
            <w:shd w:fill="FFFFFF" w:val="clear"/>
          </w:tcPr>
          <w:p>
            <w:r>
              <w:rPr>
                <w:sz w:val="18"/>
              </w:rPr>
              <w:t>EV Bike</w:t>
            </w:r>
          </w:p>
        </w:tc>
        <w:tc>
          <w:tcPr>
            <w:tcW w:type="dxa" w:w="2351"/>
            <w:shd w:fill="FFFFFF" w:val="clear"/>
          </w:tcPr>
          <w:p>
            <w:r>
              <w:rPr>
                <w:sz w:val="18"/>
              </w:rPr>
              <w:t>45 kg</w:t>
            </w:r>
          </w:p>
        </w:tc>
        <w:tc>
          <w:tcPr>
            <w:tcW w:type="dxa" w:w="2351"/>
            <w:shd w:fill="FFFFFF" w:val="clear"/>
          </w:tcPr>
          <w:p>
            <w:r>
              <w:rPr>
                <w:sz w:val="18"/>
              </w:rPr>
              <w:t>North (Anna Nagar, Kilpauk, Perambur)</w:t>
            </w:r>
          </w:p>
        </w:tc>
      </w:tr>
      <w:tr>
        <w:tc>
          <w:tcPr>
            <w:tcW w:type="dxa" w:w="2351"/>
            <w:shd w:fill="EEF4FF" w:val="clear"/>
          </w:tcPr>
          <w:p>
            <w:r>
              <w:rPr>
                <w:sz w:val="18"/>
              </w:rPr>
              <w:t>Divya Priya</w:t>
            </w:r>
          </w:p>
        </w:tc>
        <w:tc>
          <w:tcPr>
            <w:tcW w:type="dxa" w:w="2351"/>
            <w:shd w:fill="EEF4FF" w:val="clear"/>
          </w:tcPr>
          <w:p>
            <w:r>
              <w:rPr>
                <w:sz w:val="18"/>
              </w:rPr>
              <w:t>Electric Van</w:t>
            </w:r>
          </w:p>
        </w:tc>
        <w:tc>
          <w:tcPr>
            <w:tcW w:type="dxa" w:w="2351"/>
            <w:shd w:fill="EEF4FF" w:val="clear"/>
          </w:tcPr>
          <w:p>
            <w:r>
              <w:rPr>
                <w:sz w:val="18"/>
              </w:rPr>
              <w:t>300 kg</w:t>
            </w:r>
          </w:p>
        </w:tc>
        <w:tc>
          <w:tcPr>
            <w:tcW w:type="dxa" w:w="2351"/>
            <w:shd w:fill="EEF4FF" w:val="clear"/>
          </w:tcPr>
          <w:p>
            <w:r>
              <w:rPr>
                <w:sz w:val="18"/>
              </w:rPr>
              <w:t>IT Corridor (Velachery, OMR, Sholinganallur)</w:t>
            </w:r>
          </w:p>
        </w:tc>
      </w:tr>
    </w:tbl>
    <w:p>
      <w:r>
        <w:br w:type="page"/>
      </w:r>
    </w:p>
    <w:p>
      <w:pPr>
        <w:pStyle w:val="Heading1"/>
      </w:pPr>
      <w:r>
        <w:rPr>
          <w:color w:val="2353A5"/>
          <w:sz w:val="32"/>
        </w:rPr>
        <w:t>6. Module 2: XGBoost Machine Learning ETA Prediction</w:t>
      </w:r>
    </w:p>
    <w:p>
      <w:pPr>
        <w:pStyle w:val="Heading2"/>
      </w:pPr>
      <w:r>
        <w:rPr>
          <w:color w:val="10638E"/>
          <w:sz w:val="26"/>
        </w:rPr>
        <w:t>Why Machine Learning for ETA?</w:t>
      </w:r>
    </w:p>
    <w:p>
      <w:r>
        <w:rPr>
          <w:b w:val="0"/>
          <w:i w:val="0"/>
          <w:sz w:val="20"/>
        </w:rPr>
        <w:t>Traditional rule-based ETA calculators use only: Distance ÷ Average Speed = Time. This ignores rush-hour traffic, weather, package weight, festival surge demand, and concurrent delivery stops. XGBoost captures all of these non-linear relationships from 40,046 historical delivery records.</w:t>
      </w:r>
    </w:p>
    <w:p>
      <w:pPr>
        <w:pStyle w:val="Heading2"/>
      </w:pPr>
      <w:r>
        <w:rPr>
          <w:color w:val="10638E"/>
          <w:sz w:val="26"/>
        </w:rPr>
        <w:t>Training Dataset: Amazon Delivery</w:t>
      </w:r>
    </w:p>
    <w:tbl>
      <w:tblPr>
        <w:tblStyle w:val="TableGrid"/>
        <w:tblW w:type="auto" w:w="0"/>
        <w:jc w:val="left"/>
        <w:tblLook w:firstColumn="1" w:firstRow="1" w:lastColumn="0" w:lastRow="0" w:noHBand="0" w:noVBand="1" w:val="04A0"/>
      </w:tblPr>
      <w:tblGrid>
        <w:gridCol w:w="4703"/>
        <w:gridCol w:w="4703"/>
      </w:tblGrid>
      <w:tr>
        <w:tc>
          <w:tcPr>
            <w:tcW w:type="dxa" w:w="4703"/>
            <w:shd w:fill="2353A5" w:val="clear"/>
          </w:tcPr>
          <w:p>
            <w:pPr>
              <w:jc w:val="center"/>
            </w:pPr>
            <w:r>
              <w:rPr>
                <w:b/>
                <w:color w:val="FFFFFF"/>
                <w:sz w:val="18"/>
              </w:rPr>
              <w:t>Field</w:t>
            </w:r>
          </w:p>
        </w:tc>
        <w:tc>
          <w:tcPr>
            <w:tcW w:type="dxa" w:w="4703"/>
            <w:shd w:fill="2353A5" w:val="clear"/>
          </w:tcPr>
          <w:p>
            <w:pPr>
              <w:jc w:val="center"/>
            </w:pPr>
            <w:r>
              <w:rPr>
                <w:b/>
                <w:color w:val="FFFFFF"/>
                <w:sz w:val="18"/>
              </w:rPr>
              <w:t>Description</w:t>
            </w:r>
          </w:p>
        </w:tc>
      </w:tr>
      <w:tr>
        <w:tc>
          <w:tcPr>
            <w:tcW w:type="dxa" w:w="4703"/>
            <w:shd w:fill="EEF4FF" w:val="clear"/>
          </w:tcPr>
          <w:p>
            <w:r>
              <w:rPr>
                <w:sz w:val="18"/>
              </w:rPr>
              <w:t>Store GPS Coordinates</w:t>
            </w:r>
          </w:p>
        </w:tc>
        <w:tc>
          <w:tcPr>
            <w:tcW w:type="dxa" w:w="4703"/>
            <w:shd w:fill="EEF4FF" w:val="clear"/>
          </w:tcPr>
          <w:p>
            <w:r>
              <w:rPr>
                <w:sz w:val="18"/>
              </w:rPr>
              <w:t>Pickup warehouse lat/lon</w:t>
            </w:r>
          </w:p>
        </w:tc>
      </w:tr>
      <w:tr>
        <w:tc>
          <w:tcPr>
            <w:tcW w:type="dxa" w:w="4703"/>
            <w:shd w:fill="FFFFFF" w:val="clear"/>
          </w:tcPr>
          <w:p>
            <w:r>
              <w:rPr>
                <w:sz w:val="18"/>
              </w:rPr>
              <w:t>Dropoff GPS Coordinates</w:t>
            </w:r>
          </w:p>
        </w:tc>
        <w:tc>
          <w:tcPr>
            <w:tcW w:type="dxa" w:w="4703"/>
            <w:shd w:fill="FFFFFF" w:val="clear"/>
          </w:tcPr>
          <w:p>
            <w:r>
              <w:rPr>
                <w:sz w:val="18"/>
              </w:rPr>
              <w:t>Customer delivery lat/lon</w:t>
            </w:r>
          </w:p>
        </w:tc>
      </w:tr>
      <w:tr>
        <w:tc>
          <w:tcPr>
            <w:tcW w:type="dxa" w:w="4703"/>
            <w:shd w:fill="EEF4FF" w:val="clear"/>
          </w:tcPr>
          <w:p>
            <w:r>
              <w:rPr>
                <w:sz w:val="18"/>
              </w:rPr>
              <w:t>Traffic Density</w:t>
            </w:r>
          </w:p>
        </w:tc>
        <w:tc>
          <w:tcPr>
            <w:tcW w:type="dxa" w:w="4703"/>
            <w:shd w:fill="EEF4FF" w:val="clear"/>
          </w:tcPr>
          <w:p>
            <w:r>
              <w:rPr>
                <w:sz w:val="18"/>
              </w:rPr>
              <w:t>Low / Medium / High / Jam at delivery time</w:t>
            </w:r>
          </w:p>
        </w:tc>
      </w:tr>
      <w:tr>
        <w:tc>
          <w:tcPr>
            <w:tcW w:type="dxa" w:w="4703"/>
            <w:shd w:fill="FFFFFF" w:val="clear"/>
          </w:tcPr>
          <w:p>
            <w:r>
              <w:rPr>
                <w:sz w:val="18"/>
              </w:rPr>
              <w:t>Weather Conditions</w:t>
            </w:r>
          </w:p>
        </w:tc>
        <w:tc>
          <w:tcPr>
            <w:tcW w:type="dxa" w:w="4703"/>
            <w:shd w:fill="FFFFFF" w:val="clear"/>
          </w:tcPr>
          <w:p>
            <w:r>
              <w:rPr>
                <w:sz w:val="18"/>
              </w:rPr>
              <w:t>Sunny / Cloudy / Fog / Stormy / Windy</w:t>
            </w:r>
          </w:p>
        </w:tc>
      </w:tr>
      <w:tr>
        <w:tc>
          <w:tcPr>
            <w:tcW w:type="dxa" w:w="4703"/>
            <w:shd w:fill="EEF4FF" w:val="clear"/>
          </w:tcPr>
          <w:p>
            <w:r>
              <w:rPr>
                <w:sz w:val="18"/>
              </w:rPr>
              <w:t>Order Placement Hour</w:t>
            </w:r>
          </w:p>
        </w:tc>
        <w:tc>
          <w:tcPr>
            <w:tcW w:type="dxa" w:w="4703"/>
            <w:shd w:fill="EEF4FF" w:val="clear"/>
          </w:tcPr>
          <w:p>
            <w:r>
              <w:rPr>
                <w:sz w:val="18"/>
              </w:rPr>
              <w:t>0–23 hour of day</w:t>
            </w:r>
          </w:p>
        </w:tc>
      </w:tr>
      <w:tr>
        <w:tc>
          <w:tcPr>
            <w:tcW w:type="dxa" w:w="4703"/>
            <w:shd w:fill="FFFFFF" w:val="clear"/>
          </w:tcPr>
          <w:p>
            <w:r>
              <w:rPr>
                <w:sz w:val="18"/>
              </w:rPr>
              <w:t>Festival Flag</w:t>
            </w:r>
          </w:p>
        </w:tc>
        <w:tc>
          <w:tcPr>
            <w:tcW w:type="dxa" w:w="4703"/>
            <w:shd w:fill="FFFFFF" w:val="clear"/>
          </w:tcPr>
          <w:p>
            <w:r>
              <w:rPr>
                <w:sz w:val="18"/>
              </w:rPr>
              <w:t>Yes / No (Diwali, Pongal, Christmas etc.)</w:t>
            </w:r>
          </w:p>
        </w:tc>
      </w:tr>
      <w:tr>
        <w:tc>
          <w:tcPr>
            <w:tcW w:type="dxa" w:w="4703"/>
            <w:shd w:fill="EEF4FF" w:val="clear"/>
          </w:tcPr>
          <w:p>
            <w:r>
              <w:rPr>
                <w:sz w:val="18"/>
              </w:rPr>
              <w:t>Actual Delivery Time</w:t>
            </w:r>
          </w:p>
        </w:tc>
        <w:tc>
          <w:tcPr>
            <w:tcW w:type="dxa" w:w="4703"/>
            <w:shd w:fill="EEF4FF" w:val="clear"/>
          </w:tcPr>
          <w:p>
            <w:r>
              <w:rPr>
                <w:sz w:val="18"/>
              </w:rPr>
              <w:t>TARGET variable — minutes to deliver (labels)</w:t>
            </w:r>
          </w:p>
        </w:tc>
      </w:tr>
      <w:tr>
        <w:tc>
          <w:tcPr>
            <w:tcW w:type="dxa" w:w="4703"/>
            <w:shd w:fill="FFFFFF" w:val="clear"/>
          </w:tcPr>
          <w:p>
            <w:r>
              <w:rPr>
                <w:sz w:val="18"/>
              </w:rPr>
              <w:t>Total Records</w:t>
            </w:r>
          </w:p>
        </w:tc>
        <w:tc>
          <w:tcPr>
            <w:tcW w:type="dxa" w:w="4703"/>
            <w:shd w:fill="FFFFFF" w:val="clear"/>
          </w:tcPr>
          <w:p>
            <w:r>
              <w:rPr>
                <w:sz w:val="18"/>
              </w:rPr>
              <w:t>40,046 rows (32,037 training + 8,009 testing)</w:t>
            </w:r>
          </w:p>
        </w:tc>
      </w:tr>
    </w:tbl>
    <w:p>
      <w:pPr>
        <w:pStyle w:val="Heading2"/>
      </w:pPr>
      <w:r>
        <w:rPr>
          <w:color w:val="10638E"/>
          <w:sz w:val="26"/>
        </w:rPr>
        <w:t>Data Preprocessing Pipeline</w:t>
      </w:r>
    </w:p>
    <w:p>
      <w:pPr>
        <w:pStyle w:val="Heading3"/>
      </w:pPr>
      <w:r>
        <w:rPr>
          <w:color w:val="2E7D32"/>
          <w:sz w:val="22"/>
        </w:rPr>
        <w:t>Step 1: Haversine Distance Calculation</w:t>
      </w:r>
    </w:p>
    <w:p>
      <w:r>
        <w:rPr>
          <w:b w:val="0"/>
          <w:i w:val="0"/>
          <w:sz w:val="20"/>
        </w:rPr>
        <w:t>The straight-line geographic distance between warehouse and each customer is computed using the Haversine Formula:</w:t>
      </w:r>
    </w:p>
    <w:p>
      <w:pPr>
        <w:spacing w:before="40" w:after="40"/>
        <w:ind w:left="576"/>
        <w:shd w:fill="F0F4F8" w:val="clear"/>
      </w:pPr>
      <w:r>
        <w:rPr>
          <w:rFonts w:ascii="Courier New" w:hAnsi="Courier New"/>
          <w:color w:val="1A1A2E"/>
          <w:sz w:val="18"/>
        </w:rPr>
        <w:t>d = 2r * arcsin(sqrt( sin²((lat2-lat1)/2) + cos(lat1)*cos(lat2)*sin²((lon2-lon1)/2) ))</w:t>
      </w:r>
    </w:p>
    <w:p>
      <w:pPr>
        <w:spacing w:before="40" w:after="40"/>
        <w:ind w:left="576"/>
        <w:shd w:fill="F0F4F8" w:val="clear"/>
      </w:pPr>
      <w:r>
        <w:rPr>
          <w:rFonts w:ascii="Courier New" w:hAnsi="Courier New"/>
          <w:color w:val="1A1A2E"/>
          <w:sz w:val="18"/>
        </w:rPr>
        <w:t>where r = 6371 km (Earth's mean radius)</w:t>
      </w:r>
    </w:p>
    <w:p>
      <w:r>
        <w:rPr>
          <w:b w:val="0"/>
          <w:i/>
          <w:sz w:val="20"/>
        </w:rPr>
        <w:t>This gives the as-the-crow-flies distance. Real road distance is ~25–40% longer, which the XGBoost model learns to compensate for through training.</w:t>
      </w:r>
    </w:p>
    <w:p>
      <w:pPr>
        <w:pStyle w:val="Heading3"/>
      </w:pPr>
      <w:r>
        <w:rPr>
          <w:color w:val="2E7D32"/>
          <w:sz w:val="22"/>
        </w:rPr>
        <w:t>Step 2: One-Hot Encoding of Categorical Features</w:t>
      </w:r>
    </w:p>
    <w:tbl>
      <w:tblPr>
        <w:tblStyle w:val="TableGrid"/>
        <w:tblW w:type="auto" w:w="0"/>
        <w:jc w:val="left"/>
        <w:tblLook w:firstColumn="1" w:firstRow="1" w:lastColumn="0" w:lastRow="0" w:noHBand="0" w:noVBand="1" w:val="04A0"/>
      </w:tblPr>
      <w:tblGrid>
        <w:gridCol w:w="4703"/>
        <w:gridCol w:w="4703"/>
      </w:tblGrid>
      <w:tr>
        <w:tc>
          <w:tcPr>
            <w:tcW w:type="dxa" w:w="4703"/>
            <w:shd w:fill="2353A5" w:val="clear"/>
          </w:tcPr>
          <w:p>
            <w:pPr>
              <w:jc w:val="center"/>
            </w:pPr>
            <w:r>
              <w:rPr>
                <w:b/>
                <w:color w:val="FFFFFF"/>
                <w:sz w:val="18"/>
              </w:rPr>
              <w:t>Original Value</w:t>
            </w:r>
          </w:p>
        </w:tc>
        <w:tc>
          <w:tcPr>
            <w:tcW w:type="dxa" w:w="4703"/>
            <w:shd w:fill="2353A5" w:val="clear"/>
          </w:tcPr>
          <w:p>
            <w:pPr>
              <w:jc w:val="center"/>
            </w:pPr>
            <w:r>
              <w:rPr>
                <w:b/>
                <w:color w:val="FFFFFF"/>
                <w:sz w:val="18"/>
              </w:rPr>
              <w:t>Encoded Feature Vector</w:t>
            </w:r>
          </w:p>
        </w:tc>
      </w:tr>
      <w:tr>
        <w:tc>
          <w:tcPr>
            <w:tcW w:type="dxa" w:w="4703"/>
            <w:shd w:fill="EEF4FF" w:val="clear"/>
          </w:tcPr>
          <w:p>
            <w:r>
              <w:rPr>
                <w:sz w:val="18"/>
              </w:rPr>
              <w:t>traffic = 'low'</w:t>
            </w:r>
          </w:p>
        </w:tc>
        <w:tc>
          <w:tcPr>
            <w:tcW w:type="dxa" w:w="4703"/>
            <w:shd w:fill="EEF4FF" w:val="clear"/>
          </w:tcPr>
          <w:p>
            <w:r>
              <w:rPr>
                <w:sz w:val="18"/>
              </w:rPr>
              <w:t>[1, 0, 0, 0]</w:t>
            </w:r>
          </w:p>
        </w:tc>
      </w:tr>
      <w:tr>
        <w:tc>
          <w:tcPr>
            <w:tcW w:type="dxa" w:w="4703"/>
            <w:shd w:fill="FFFFFF" w:val="clear"/>
          </w:tcPr>
          <w:p>
            <w:r>
              <w:rPr>
                <w:sz w:val="18"/>
              </w:rPr>
              <w:t>traffic = 'medium'</w:t>
            </w:r>
          </w:p>
        </w:tc>
        <w:tc>
          <w:tcPr>
            <w:tcW w:type="dxa" w:w="4703"/>
            <w:shd w:fill="FFFFFF" w:val="clear"/>
          </w:tcPr>
          <w:p>
            <w:r>
              <w:rPr>
                <w:sz w:val="18"/>
              </w:rPr>
              <w:t>[0, 1, 0, 0]</w:t>
            </w:r>
          </w:p>
        </w:tc>
      </w:tr>
      <w:tr>
        <w:tc>
          <w:tcPr>
            <w:tcW w:type="dxa" w:w="4703"/>
            <w:shd w:fill="EEF4FF" w:val="clear"/>
          </w:tcPr>
          <w:p>
            <w:r>
              <w:rPr>
                <w:sz w:val="18"/>
              </w:rPr>
              <w:t>traffic = 'high'</w:t>
            </w:r>
          </w:p>
        </w:tc>
        <w:tc>
          <w:tcPr>
            <w:tcW w:type="dxa" w:w="4703"/>
            <w:shd w:fill="EEF4FF" w:val="clear"/>
          </w:tcPr>
          <w:p>
            <w:r>
              <w:rPr>
                <w:sz w:val="18"/>
              </w:rPr>
              <w:t>[0, 0, 1, 0]</w:t>
            </w:r>
          </w:p>
        </w:tc>
      </w:tr>
      <w:tr>
        <w:tc>
          <w:tcPr>
            <w:tcW w:type="dxa" w:w="4703"/>
            <w:shd w:fill="FFFFFF" w:val="clear"/>
          </w:tcPr>
          <w:p>
            <w:r>
              <w:rPr>
                <w:sz w:val="18"/>
              </w:rPr>
              <w:t>traffic = 'jam'</w:t>
            </w:r>
          </w:p>
        </w:tc>
        <w:tc>
          <w:tcPr>
            <w:tcW w:type="dxa" w:w="4703"/>
            <w:shd w:fill="FFFFFF" w:val="clear"/>
          </w:tcPr>
          <w:p>
            <w:r>
              <w:rPr>
                <w:sz w:val="18"/>
              </w:rPr>
              <w:t>[0, 0, 0, 1]</w:t>
            </w:r>
          </w:p>
        </w:tc>
      </w:tr>
      <w:tr>
        <w:tc>
          <w:tcPr>
            <w:tcW w:type="dxa" w:w="4703"/>
            <w:shd w:fill="EEF4FF" w:val="clear"/>
          </w:tcPr>
          <w:p>
            <w:r>
              <w:rPr>
                <w:sz w:val="18"/>
              </w:rPr>
              <w:t>weather = 'sunny'</w:t>
            </w:r>
          </w:p>
        </w:tc>
        <w:tc>
          <w:tcPr>
            <w:tcW w:type="dxa" w:w="4703"/>
            <w:shd w:fill="EEF4FF" w:val="clear"/>
          </w:tcPr>
          <w:p>
            <w:r>
              <w:rPr>
                <w:sz w:val="18"/>
              </w:rPr>
              <w:t>[1, 0, 0, 0, 0]</w:t>
            </w:r>
          </w:p>
        </w:tc>
      </w:tr>
      <w:tr>
        <w:tc>
          <w:tcPr>
            <w:tcW w:type="dxa" w:w="4703"/>
            <w:shd w:fill="FFFFFF" w:val="clear"/>
          </w:tcPr>
          <w:p>
            <w:r>
              <w:rPr>
                <w:sz w:val="18"/>
              </w:rPr>
              <w:t>weather = 'stormy'</w:t>
            </w:r>
          </w:p>
        </w:tc>
        <w:tc>
          <w:tcPr>
            <w:tcW w:type="dxa" w:w="4703"/>
            <w:shd w:fill="FFFFFF" w:val="clear"/>
          </w:tcPr>
          <w:p>
            <w:r>
              <w:rPr>
                <w:sz w:val="18"/>
              </w:rPr>
              <w:t>[0, 0, 0, 1, 0]</w:t>
            </w:r>
          </w:p>
        </w:tc>
      </w:tr>
    </w:tbl>
    <w:p>
      <w:pPr>
        <w:pStyle w:val="Heading3"/>
      </w:pPr>
      <w:r>
        <w:rPr>
          <w:color w:val="2E7D32"/>
          <w:sz w:val="22"/>
        </w:rPr>
        <w:t>Step 3: Final Feature Vector per Delivery</w:t>
      </w:r>
    </w:p>
    <w:p>
      <w:pPr>
        <w:spacing w:before="40" w:after="40"/>
        <w:ind w:left="576"/>
        <w:shd w:fill="F0F4F8" w:val="clear"/>
      </w:pPr>
      <w:r>
        <w:rPr>
          <w:rFonts w:ascii="Courier New" w:hAnsi="Courier New"/>
          <w:color w:val="1A1A2E"/>
          <w:sz w:val="18"/>
        </w:rPr>
        <w:t>[distance_km, hour_of_day, package_weight_kg, stops_remaining, is_festival,</w:t>
      </w:r>
    </w:p>
    <w:p>
      <w:pPr>
        <w:spacing w:before="40" w:after="40"/>
        <w:ind w:left="576"/>
        <w:shd w:fill="F0F4F8" w:val="clear"/>
      </w:pPr>
      <w:r>
        <w:rPr>
          <w:rFonts w:ascii="Courier New" w:hAnsi="Courier New"/>
          <w:color w:val="1A1A2E"/>
          <w:sz w:val="18"/>
        </w:rPr>
        <w:t xml:space="preserve"> traffic_low, traffic_medium, traffic_high, traffic_jam,</w:t>
      </w:r>
    </w:p>
    <w:p>
      <w:pPr>
        <w:spacing w:before="40" w:after="40"/>
        <w:ind w:left="576"/>
        <w:shd w:fill="F0F4F8" w:val="clear"/>
      </w:pPr>
      <w:r>
        <w:rPr>
          <w:rFonts w:ascii="Courier New" w:hAnsi="Courier New"/>
          <w:color w:val="1A1A2E"/>
          <w:sz w:val="18"/>
        </w:rPr>
        <w:t xml:space="preserve"> weather_sunny, weather_cloudy, weather_fog, weather_stormy, weather_windy]</w:t>
      </w:r>
    </w:p>
    <w:p>
      <w:pPr>
        <w:pStyle w:val="Heading2"/>
      </w:pPr>
      <w:r>
        <w:rPr>
          <w:color w:val="10638E"/>
          <w:sz w:val="26"/>
        </w:rPr>
        <w:t>XGBoost Hyperparameters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2353A5" w:val="clear"/>
          </w:tcPr>
          <w:p>
            <w:pPr>
              <w:jc w:val="center"/>
            </w:pPr>
            <w:r>
              <w:rPr>
                <w:b/>
                <w:color w:val="FFFFFF"/>
                <w:sz w:val="18"/>
              </w:rPr>
              <w:t>Parameter</w:t>
            </w:r>
          </w:p>
        </w:tc>
        <w:tc>
          <w:tcPr>
            <w:tcW w:type="dxa" w:w="3135"/>
            <w:shd w:fill="2353A5" w:val="clear"/>
          </w:tcPr>
          <w:p>
            <w:pPr>
              <w:jc w:val="center"/>
            </w:pPr>
            <w:r>
              <w:rPr>
                <w:b/>
                <w:color w:val="FFFFFF"/>
                <w:sz w:val="18"/>
              </w:rPr>
              <w:t>Value</w:t>
            </w:r>
          </w:p>
        </w:tc>
        <w:tc>
          <w:tcPr>
            <w:tcW w:type="dxa" w:w="3135"/>
            <w:shd w:fill="2353A5" w:val="clear"/>
          </w:tcPr>
          <w:p>
            <w:pPr>
              <w:jc w:val="center"/>
            </w:pPr>
            <w:r>
              <w:rPr>
                <w:b/>
                <w:color w:val="FFFFFF"/>
                <w:sz w:val="18"/>
              </w:rPr>
              <w:t>Reason</w:t>
            </w:r>
          </w:p>
        </w:tc>
      </w:tr>
      <w:tr>
        <w:tc>
          <w:tcPr>
            <w:tcW w:type="dxa" w:w="3135"/>
            <w:shd w:fill="EEF4FF" w:val="clear"/>
          </w:tcPr>
          <w:p>
            <w:r>
              <w:rPr>
                <w:sz w:val="18"/>
              </w:rPr>
              <w:t>n_estimators</w:t>
            </w:r>
          </w:p>
        </w:tc>
        <w:tc>
          <w:tcPr>
            <w:tcW w:type="dxa" w:w="3135"/>
            <w:shd w:fill="EEF4FF" w:val="clear"/>
          </w:tcPr>
          <w:p>
            <w:r>
              <w:rPr>
                <w:sz w:val="18"/>
              </w:rPr>
              <w:t>300</w:t>
            </w:r>
          </w:p>
        </w:tc>
        <w:tc>
          <w:tcPr>
            <w:tcW w:type="dxa" w:w="3135"/>
            <w:shd w:fill="EEF4FF" w:val="clear"/>
          </w:tcPr>
          <w:p>
            <w:r>
              <w:rPr>
                <w:sz w:val="18"/>
              </w:rPr>
              <w:t>300 decision trees capture complex patterns without diminishing returns</w:t>
            </w:r>
          </w:p>
        </w:tc>
      </w:tr>
      <w:tr>
        <w:tc>
          <w:tcPr>
            <w:tcW w:type="dxa" w:w="3135"/>
            <w:shd w:fill="FFFFFF" w:val="clear"/>
          </w:tcPr>
          <w:p>
            <w:r>
              <w:rPr>
                <w:sz w:val="18"/>
              </w:rPr>
              <w:t>max_depth</w:t>
            </w:r>
          </w:p>
        </w:tc>
        <w:tc>
          <w:tcPr>
            <w:tcW w:type="dxa" w:w="3135"/>
            <w:shd w:fill="FFFFFF" w:val="clear"/>
          </w:tcPr>
          <w:p>
            <w:r>
              <w:rPr>
                <w:sz w:val="18"/>
              </w:rPr>
              <w:t>6</w:t>
            </w:r>
          </w:p>
        </w:tc>
        <w:tc>
          <w:tcPr>
            <w:tcW w:type="dxa" w:w="3135"/>
            <w:shd w:fill="FFFFFF" w:val="clear"/>
          </w:tcPr>
          <w:p>
            <w:r>
              <w:rPr>
                <w:sz w:val="18"/>
              </w:rPr>
              <w:t>Each tree can split up to 6 levels deep — captures non-linear interactions</w:t>
            </w:r>
          </w:p>
        </w:tc>
      </w:tr>
      <w:tr>
        <w:tc>
          <w:tcPr>
            <w:tcW w:type="dxa" w:w="3135"/>
            <w:shd w:fill="EEF4FF" w:val="clear"/>
          </w:tcPr>
          <w:p>
            <w:r>
              <w:rPr>
                <w:sz w:val="18"/>
              </w:rPr>
              <w:t>learning_rate</w:t>
            </w:r>
          </w:p>
        </w:tc>
        <w:tc>
          <w:tcPr>
            <w:tcW w:type="dxa" w:w="3135"/>
            <w:shd w:fill="EEF4FF" w:val="clear"/>
          </w:tcPr>
          <w:p>
            <w:r>
              <w:rPr>
                <w:sz w:val="18"/>
              </w:rPr>
              <w:t>0.05</w:t>
            </w:r>
          </w:p>
        </w:tc>
        <w:tc>
          <w:tcPr>
            <w:tcW w:type="dxa" w:w="3135"/>
            <w:shd w:fill="EEF4FF" w:val="clear"/>
          </w:tcPr>
          <w:p>
            <w:r>
              <w:rPr>
                <w:sz w:val="18"/>
              </w:rPr>
              <w:t>Slower than default 0.1 — prevents overshooting with 300 trees</w:t>
            </w:r>
          </w:p>
        </w:tc>
      </w:tr>
      <w:tr>
        <w:tc>
          <w:tcPr>
            <w:tcW w:type="dxa" w:w="3135"/>
            <w:shd w:fill="FFFFFF" w:val="clear"/>
          </w:tcPr>
          <w:p>
            <w:r>
              <w:rPr>
                <w:sz w:val="18"/>
              </w:rPr>
              <w:t>subsample</w:t>
            </w:r>
          </w:p>
        </w:tc>
        <w:tc>
          <w:tcPr>
            <w:tcW w:type="dxa" w:w="3135"/>
            <w:shd w:fill="FFFFFF" w:val="clear"/>
          </w:tcPr>
          <w:p>
            <w:r>
              <w:rPr>
                <w:sz w:val="18"/>
              </w:rPr>
              <w:t>0.85</w:t>
            </w:r>
          </w:p>
        </w:tc>
        <w:tc>
          <w:tcPr>
            <w:tcW w:type="dxa" w:w="3135"/>
            <w:shd w:fill="FFFFFF" w:val="clear"/>
          </w:tcPr>
          <w:p>
            <w:r>
              <w:rPr>
                <w:sz w:val="18"/>
              </w:rPr>
              <w:t>85% of rows per tree — reduces overfitting while keeping accuracy</w:t>
            </w:r>
          </w:p>
        </w:tc>
      </w:tr>
      <w:tr>
        <w:tc>
          <w:tcPr>
            <w:tcW w:type="dxa" w:w="3135"/>
            <w:shd w:fill="EEF4FF" w:val="clear"/>
          </w:tcPr>
          <w:p>
            <w:r>
              <w:rPr>
                <w:sz w:val="18"/>
              </w:rPr>
              <w:t>colsample_bytree</w:t>
            </w:r>
          </w:p>
        </w:tc>
        <w:tc>
          <w:tcPr>
            <w:tcW w:type="dxa" w:w="3135"/>
            <w:shd w:fill="EEF4FF" w:val="clear"/>
          </w:tcPr>
          <w:p>
            <w:r>
              <w:rPr>
                <w:sz w:val="18"/>
              </w:rPr>
              <w:t>0.85</w:t>
            </w:r>
          </w:p>
        </w:tc>
        <w:tc>
          <w:tcPr>
            <w:tcW w:type="dxa" w:w="3135"/>
            <w:shd w:fill="EEF4FF" w:val="clear"/>
          </w:tcPr>
          <w:p>
            <w:r>
              <w:rPr>
                <w:sz w:val="18"/>
              </w:rPr>
              <w:t>85% of features per tree — stochastic feature sampling</w:t>
            </w:r>
          </w:p>
        </w:tc>
      </w:tr>
      <w:tr>
        <w:tc>
          <w:tcPr>
            <w:tcW w:type="dxa" w:w="3135"/>
            <w:shd w:fill="FFFFFF" w:val="clear"/>
          </w:tcPr>
          <w:p>
            <w:r>
              <w:rPr>
                <w:sz w:val="18"/>
              </w:rPr>
              <w:t>objective</w:t>
            </w:r>
          </w:p>
        </w:tc>
        <w:tc>
          <w:tcPr>
            <w:tcW w:type="dxa" w:w="3135"/>
            <w:shd w:fill="FFFFFF" w:val="clear"/>
          </w:tcPr>
          <w:p>
            <w:r>
              <w:rPr>
                <w:sz w:val="18"/>
              </w:rPr>
              <w:t>reg:squarederror</w:t>
            </w:r>
          </w:p>
        </w:tc>
        <w:tc>
          <w:tcPr>
            <w:tcW w:type="dxa" w:w="3135"/>
            <w:shd w:fill="FFFFFF" w:val="clear"/>
          </w:tcPr>
          <w:p>
            <w:r>
              <w:rPr>
                <w:sz w:val="18"/>
              </w:rPr>
              <w:t>Regression task — minimizes Mean Squared Error</w:t>
            </w:r>
          </w:p>
        </w:tc>
      </w:tr>
    </w:tbl>
    <w:p>
      <w:pPr>
        <w:pStyle w:val="Heading2"/>
      </w:pPr>
      <w:r>
        <w:rPr>
          <w:color w:val="10638E"/>
          <w:sz w:val="26"/>
        </w:rPr>
        <w:t>Model Performance Results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2353A5" w:val="clear"/>
          </w:tcPr>
          <w:p>
            <w:pPr>
              <w:jc w:val="center"/>
            </w:pPr>
            <w:r>
              <w:rPr>
                <w:b/>
                <w:color w:val="FFFFFF"/>
                <w:sz w:val="18"/>
              </w:rPr>
              <w:t>Metric</w:t>
            </w:r>
          </w:p>
        </w:tc>
        <w:tc>
          <w:tcPr>
            <w:tcW w:type="dxa" w:w="3135"/>
            <w:shd w:fill="2353A5" w:val="clear"/>
          </w:tcPr>
          <w:p>
            <w:pPr>
              <w:jc w:val="center"/>
            </w:pPr>
            <w:r>
              <w:rPr>
                <w:b/>
                <w:color w:val="FFFFFF"/>
                <w:sz w:val="18"/>
              </w:rPr>
              <w:t>Value</w:t>
            </w:r>
          </w:p>
        </w:tc>
        <w:tc>
          <w:tcPr>
            <w:tcW w:type="dxa" w:w="3135"/>
            <w:shd w:fill="2353A5" w:val="clear"/>
          </w:tcPr>
          <w:p>
            <w:pPr>
              <w:jc w:val="center"/>
            </w:pPr>
            <w:r>
              <w:rPr>
                <w:b/>
                <w:color w:val="FFFFFF"/>
                <w:sz w:val="18"/>
              </w:rPr>
              <w:t>Interpretation</w:t>
            </w:r>
          </w:p>
        </w:tc>
      </w:tr>
      <w:tr>
        <w:tc>
          <w:tcPr>
            <w:tcW w:type="dxa" w:w="3135"/>
            <w:shd w:fill="EEF4FF" w:val="clear"/>
          </w:tcPr>
          <w:p>
            <w:r>
              <w:rPr>
                <w:sz w:val="18"/>
              </w:rPr>
              <w:t>MAE (Mean Absolute Error)</w:t>
            </w:r>
          </w:p>
        </w:tc>
        <w:tc>
          <w:tcPr>
            <w:tcW w:type="dxa" w:w="3135"/>
            <w:shd w:fill="EEF4FF" w:val="clear"/>
          </w:tcPr>
          <w:p>
            <w:r>
              <w:rPr>
                <w:sz w:val="18"/>
              </w:rPr>
              <w:t>~4.2 minutes</w:t>
            </w:r>
          </w:p>
        </w:tc>
        <w:tc>
          <w:tcPr>
            <w:tcW w:type="dxa" w:w="3135"/>
            <w:shd w:fill="EEF4FF" w:val="clear"/>
          </w:tcPr>
          <w:p>
            <w:r>
              <w:rPr>
                <w:sz w:val="18"/>
              </w:rPr>
              <w:t>On average, predictions off by just 4.2 minutes</w:t>
            </w:r>
          </w:p>
        </w:tc>
      </w:tr>
      <w:tr>
        <w:tc>
          <w:tcPr>
            <w:tcW w:type="dxa" w:w="3135"/>
            <w:shd w:fill="FFFFFF" w:val="clear"/>
          </w:tcPr>
          <w:p>
            <w:r>
              <w:rPr>
                <w:sz w:val="18"/>
              </w:rPr>
              <w:t>RMSE (Root Mean Squared Error)</w:t>
            </w:r>
          </w:p>
        </w:tc>
        <w:tc>
          <w:tcPr>
            <w:tcW w:type="dxa" w:w="3135"/>
            <w:shd w:fill="FFFFFF" w:val="clear"/>
          </w:tcPr>
          <w:p>
            <w:r>
              <w:rPr>
                <w:sz w:val="18"/>
              </w:rPr>
              <w:t>~6.8 minutes</w:t>
            </w:r>
          </w:p>
        </w:tc>
        <w:tc>
          <w:tcPr>
            <w:tcW w:type="dxa" w:w="3135"/>
            <w:shd w:fill="FFFFFF" w:val="clear"/>
          </w:tcPr>
          <w:p>
            <w:r>
              <w:rPr>
                <w:sz w:val="18"/>
              </w:rPr>
              <w:t>Larger errors penalized more heavily</w:t>
            </w:r>
          </w:p>
        </w:tc>
      </w:tr>
      <w:tr>
        <w:tc>
          <w:tcPr>
            <w:tcW w:type="dxa" w:w="3135"/>
            <w:shd w:fill="EEF4FF" w:val="clear"/>
          </w:tcPr>
          <w:p>
            <w:r>
              <w:rPr>
                <w:sz w:val="18"/>
              </w:rPr>
              <w:t>R² (Coefficient of Determination)</w:t>
            </w:r>
          </w:p>
        </w:tc>
        <w:tc>
          <w:tcPr>
            <w:tcW w:type="dxa" w:w="3135"/>
            <w:shd w:fill="EEF4FF" w:val="clear"/>
          </w:tcPr>
          <w:p>
            <w:r>
              <w:rPr>
                <w:sz w:val="18"/>
              </w:rPr>
              <w:t>~0.81</w:t>
            </w:r>
          </w:p>
        </w:tc>
        <w:tc>
          <w:tcPr>
            <w:tcW w:type="dxa" w:w="3135"/>
            <w:shd w:fill="EEF4FF" w:val="clear"/>
          </w:tcPr>
          <w:p>
            <w:r>
              <w:rPr>
                <w:sz w:val="18"/>
              </w:rPr>
              <w:t>Model explains 81% of real-world delivery time variance</w:t>
            </w:r>
          </w:p>
        </w:tc>
      </w:tr>
      <w:tr>
        <w:tc>
          <w:tcPr>
            <w:tcW w:type="dxa" w:w="3135"/>
            <w:shd w:fill="FFFFFF" w:val="clear"/>
          </w:tcPr>
          <w:p>
            <w:r>
              <w:rPr>
                <w:sz w:val="18"/>
              </w:rPr>
              <w:t>Training Rows</w:t>
            </w:r>
          </w:p>
        </w:tc>
        <w:tc>
          <w:tcPr>
            <w:tcW w:type="dxa" w:w="3135"/>
            <w:shd w:fill="FFFFFF" w:val="clear"/>
          </w:tcPr>
          <w:p>
            <w:r>
              <w:rPr>
                <w:sz w:val="18"/>
              </w:rPr>
              <w:t>32,037 (80%)</w:t>
            </w:r>
          </w:p>
        </w:tc>
        <w:tc>
          <w:tcPr>
            <w:tcW w:type="dxa" w:w="3135"/>
            <w:shd w:fill="FFFFFF" w:val="clear"/>
          </w:tcPr>
          <w:p>
            <w:r>
              <w:rPr>
                <w:sz w:val="18"/>
              </w:rPr>
              <w:t>Used for learning</w:t>
            </w:r>
          </w:p>
        </w:tc>
      </w:tr>
      <w:tr>
        <w:tc>
          <w:tcPr>
            <w:tcW w:type="dxa" w:w="3135"/>
            <w:shd w:fill="EEF4FF" w:val="clear"/>
          </w:tcPr>
          <w:p>
            <w:r>
              <w:rPr>
                <w:sz w:val="18"/>
              </w:rPr>
              <w:t>Test Rows</w:t>
            </w:r>
          </w:p>
        </w:tc>
        <w:tc>
          <w:tcPr>
            <w:tcW w:type="dxa" w:w="3135"/>
            <w:shd w:fill="EEF4FF" w:val="clear"/>
          </w:tcPr>
          <w:p>
            <w:r>
              <w:rPr>
                <w:sz w:val="18"/>
              </w:rPr>
              <w:t>8,009 (20%)</w:t>
            </w:r>
          </w:p>
        </w:tc>
        <w:tc>
          <w:tcPr>
            <w:tcW w:type="dxa" w:w="3135"/>
            <w:shd w:fill="EEF4FF" w:val="clear"/>
          </w:tcPr>
          <w:p>
            <w:r>
              <w:rPr>
                <w:sz w:val="18"/>
              </w:rPr>
              <w:t>Never seen during training — unbiased evaluation</w:t>
            </w:r>
          </w:p>
        </w:tc>
      </w:tr>
    </w:tbl>
    <w:p>
      <w:r>
        <w:br w:type="page"/>
      </w:r>
    </w:p>
    <w:p>
      <w:pPr>
        <w:pStyle w:val="Heading1"/>
      </w:pPr>
      <w:r>
        <w:rPr>
          <w:color w:val="2353A5"/>
          <w:sz w:val="32"/>
        </w:rPr>
        <w:t>7. Module 3: Google OR-Tools CVRP Route Optimizer</w:t>
      </w:r>
    </w:p>
    <w:p>
      <w:pPr>
        <w:pStyle w:val="Heading2"/>
      </w:pPr>
      <w:r>
        <w:rPr>
          <w:color w:val="10638E"/>
          <w:sz w:val="26"/>
        </w:rPr>
        <w:t>What Is the Vehicle Routing Problem (VRP)?</w:t>
      </w:r>
    </w:p>
    <w:p>
      <w:r>
        <w:rPr>
          <w:b w:val="0"/>
          <w:i w:val="0"/>
          <w:sz w:val="20"/>
        </w:rPr>
        <w:t>The VRP asks: 'Given a set of customer locations and a fleet of vehicles, what is the optimal set of routes for the vehicles to minimize total travel distance while serving all customers?'</w:t>
      </w:r>
    </w:p>
    <w:p>
      <w:r>
        <w:rPr>
          <w:b/>
          <w:i w:val="0"/>
          <w:sz w:val="20"/>
        </w:rPr>
        <w:t>In our case it is a Capacitated VRP (CVRP) because each vehicle has a maximum weight capacity and cannot exceed it.</w:t>
      </w:r>
    </w:p>
    <w:p>
      <w:pPr>
        <w:pStyle w:val="Heading2"/>
      </w:pPr>
      <w:r>
        <w:rPr>
          <w:color w:val="10638E"/>
          <w:sz w:val="26"/>
        </w:rPr>
        <w:t>Why Is VRP Hard?</w:t>
      </w:r>
    </w:p>
    <w:p>
      <w:r>
        <w:rPr>
          <w:b w:val="0"/>
          <w:i w:val="0"/>
          <w:sz w:val="20"/>
        </w:rPr>
        <w:t>For just 20 stops and 5 drivers, the number of possible route assignments is:</w:t>
      </w:r>
    </w:p>
    <w:p>
      <w:pPr>
        <w:spacing w:before="40" w:after="40"/>
        <w:ind w:left="576"/>
        <w:shd w:fill="F0F4F8" w:val="clear"/>
      </w:pPr>
      <w:r>
        <w:rPr>
          <w:rFonts w:ascii="Courier New" w:hAnsi="Courier New"/>
          <w:color w:val="1A1A2E"/>
          <w:sz w:val="18"/>
        </w:rPr>
        <w:t>Permutations = 20! = 2,432,902,008,176,640,000 (2.43 × 10^18)</w:t>
      </w:r>
    </w:p>
    <w:p>
      <w:pPr>
        <w:spacing w:before="40" w:after="40"/>
        <w:ind w:left="576"/>
        <w:shd w:fill="F0F4F8" w:val="clear"/>
      </w:pPr>
      <w:r>
        <w:rPr>
          <w:rFonts w:ascii="Courier New" w:hAnsi="Courier New"/>
          <w:color w:val="1A1A2E"/>
          <w:sz w:val="18"/>
        </w:rPr>
        <w:t>At 1 billion checks/second → would take 77 YEARS to brute-force</w:t>
      </w:r>
    </w:p>
    <w:p>
      <w:r>
        <w:rPr>
          <w:b w:val="0"/>
          <w:i/>
          <w:sz w:val="20"/>
        </w:rPr>
        <w:t>This is why we use OR-Tools with Guided Local Search metaheuristics — it finds a near-optimal solution in under 3 seconds.</w:t>
      </w:r>
    </w:p>
    <w:p>
      <w:pPr>
        <w:pStyle w:val="Heading2"/>
      </w:pPr>
      <w:r>
        <w:rPr>
          <w:color w:val="10638E"/>
          <w:sz w:val="26"/>
        </w:rPr>
        <w:t>CVRP Mathematical Formulation</w:t>
      </w:r>
    </w:p>
    <w:p>
      <w:r>
        <w:rPr>
          <w:b w:val="0"/>
          <w:i w:val="0"/>
          <w:sz w:val="20"/>
        </w:rPr>
        <w:t>Decision Variable:</w:t>
      </w:r>
    </w:p>
    <w:p>
      <w:pPr>
        <w:spacing w:before="40" w:after="40"/>
        <w:ind w:left="576"/>
        <w:shd w:fill="F0F4F8" w:val="clear"/>
      </w:pPr>
      <w:r>
        <w:rPr>
          <w:rFonts w:ascii="Courier New" w:hAnsi="Courier New"/>
          <w:color w:val="1A1A2E"/>
          <w:sz w:val="18"/>
        </w:rPr>
        <w:t>x_ijk ∈ {0,1}  — 1 if vehicle k travels from node i to node j, else 0</w:t>
      </w:r>
    </w:p>
    <w:p>
      <w:r>
        <w:rPr>
          <w:b w:val="0"/>
          <w:i w:val="0"/>
          <w:sz w:val="20"/>
        </w:rPr>
        <w:t>Objective — Minimize total fleet travel distance:</w:t>
      </w:r>
    </w:p>
    <w:p>
      <w:pPr>
        <w:spacing w:before="40" w:after="40"/>
        <w:ind w:left="576"/>
        <w:shd w:fill="F0F4F8" w:val="clear"/>
      </w:pPr>
      <w:r>
        <w:rPr>
          <w:rFonts w:ascii="Courier New" w:hAnsi="Courier New"/>
          <w:color w:val="1A1A2E"/>
          <w:sz w:val="18"/>
        </w:rPr>
        <w:t>Minimize: Σ_k Σ_i Σ_j  d_ij × x_ijk</w:t>
      </w:r>
    </w:p>
    <w:p>
      <w:r>
        <w:rPr>
          <w:b w:val="0"/>
          <w:i w:val="0"/>
          <w:sz w:val="20"/>
        </w:rPr>
        <w:t>where d_ij = Haversine distance in meters between node i and node j</w:t>
      </w:r>
    </w:p>
    <w:p>
      <w:r>
        <w:rPr>
          <w:b w:val="0"/>
          <w:i w:val="0"/>
          <w:sz w:val="20"/>
        </w:rPr>
        <w:t>Constraints:</w:t>
      </w:r>
    </w:p>
    <w:p>
      <w:pPr>
        <w:pStyle w:val="ListBullet"/>
      </w:pPr>
      <w:r>
        <w:rPr>
          <w:b/>
        </w:rPr>
        <w:t xml:space="preserve">Coverage: </w:t>
      </w:r>
      <w:r>
        <w:rPr>
          <w:sz w:val="20"/>
        </w:rPr>
        <w:t>Every stop visited exactly once:  Σ_k Σ_j x_ijk = 1  for all i ≠ 0</w:t>
      </w:r>
    </w:p>
    <w:p>
      <w:pPr>
        <w:pStyle w:val="ListBullet"/>
      </w:pPr>
      <w:r>
        <w:rPr>
          <w:b/>
        </w:rPr>
        <w:t xml:space="preserve">Capacity: </w:t>
      </w:r>
      <w:r>
        <w:rPr>
          <w:sz w:val="20"/>
        </w:rPr>
        <w:t>Each vehicle load ≤ capacity:  Σ(i in route_k) q_i ≤ C_k</w:t>
      </w:r>
    </w:p>
    <w:p>
      <w:pPr>
        <w:pStyle w:val="ListBullet"/>
      </w:pPr>
      <w:r>
        <w:rPr>
          <w:b/>
        </w:rPr>
        <w:t xml:space="preserve">Stop Balance: </w:t>
      </w:r>
      <w:r>
        <w:rPr>
          <w:sz w:val="20"/>
        </w:rPr>
        <w:t>Max stops per driver:  S_k ≤ ceil(N/K) + 2</w:t>
      </w:r>
    </w:p>
    <w:p>
      <w:pPr>
        <w:pStyle w:val="ListBullet"/>
      </w:pPr>
      <w:r>
        <w:rPr>
          <w:b/>
        </w:rPr>
        <w:t xml:space="preserve">Depot Return: </w:t>
      </w:r>
      <w:r>
        <w:rPr>
          <w:sz w:val="20"/>
        </w:rPr>
        <w:t>All vehicles start and end at depot (index 0)</w:t>
      </w:r>
    </w:p>
    <w:p>
      <w:pPr>
        <w:pStyle w:val="Heading2"/>
      </w:pPr>
      <w:r>
        <w:rPr>
          <w:color w:val="10638E"/>
          <w:sz w:val="26"/>
        </w:rPr>
        <w:t>Search Strategy: Why Guided Local Search?</w:t>
      </w:r>
    </w:p>
    <w:p>
      <w:r>
        <w:rPr>
          <w:b/>
          <w:i w:val="0"/>
          <w:sz w:val="20"/>
        </w:rPr>
        <w:t>Phase 1 — First Solution (Parallel Cheapest Insertion):</w:t>
      </w:r>
    </w:p>
    <w:p>
      <w:r>
        <w:rPr>
          <w:b w:val="0"/>
          <w:i w:val="0"/>
          <w:sz w:val="20"/>
        </w:rPr>
        <w:t>OR-Tools builds an initial feasible solution by repeatedly inserting the cheapest unassigned stop into the current routes.</w:t>
      </w:r>
    </w:p>
    <w:p>
      <w:r>
        <w:rPr>
          <w:b/>
          <w:i w:val="0"/>
          <w:sz w:val="20"/>
        </w:rPr>
        <w:t>Phase 2 — Local Search Improvement (Guided Local Search / GLS):</w:t>
      </w:r>
    </w:p>
    <w:p>
      <w:r>
        <w:rPr>
          <w:b w:val="0"/>
          <w:i w:val="0"/>
          <w:sz w:val="20"/>
        </w:rPr>
        <w:t>GLS is a metaheuristic that escapes local optima by penalizing recently used route features (called feature penalties). This allows the solver to explore the broader solution space rather than getting trapped in the nearest local minimum.</w:t>
      </w:r>
    </w:p>
    <w:p>
      <w:r>
        <w:rPr>
          <w:b w:val="0"/>
          <w:i/>
          <w:color w:val="2E7D32"/>
          <w:sz w:val="20"/>
        </w:rPr>
        <w:t>Result: Near-optimal solution, typically within 2–5% of the mathematical global optimum, computed in under 3 seconds.</w:t>
      </w:r>
    </w:p>
    <w:p>
      <w:r>
        <w:br w:type="page"/>
      </w:r>
    </w:p>
    <w:p>
      <w:pPr>
        <w:pStyle w:val="Heading1"/>
      </w:pPr>
      <w:r>
        <w:rPr>
          <w:color w:val="2353A5"/>
          <w:sz w:val="32"/>
        </w:rPr>
        <w:t>8. Module 4: Financial Cost-Cutting &amp; ROI Calculator</w:t>
      </w:r>
    </w:p>
    <w:p>
      <w:pPr>
        <w:pStyle w:val="Heading2"/>
      </w:pPr>
      <w:r>
        <w:rPr>
          <w:color w:val="10638E"/>
          <w:sz w:val="26"/>
        </w:rPr>
        <w:t>Baseline Model — Unoptimized Hub &amp; Spoke</w:t>
      </w:r>
    </w:p>
    <w:p>
      <w:r>
        <w:rPr>
          <w:b w:val="0"/>
          <w:i w:val="0"/>
          <w:sz w:val="20"/>
        </w:rPr>
        <w:t>Without optimization, dispatchers send each driver to each customer independently, returning to the depot between every delivery:</w:t>
      </w:r>
    </w:p>
    <w:p>
      <w:pPr>
        <w:spacing w:before="40" w:after="40"/>
        <w:ind w:left="576"/>
        <w:shd w:fill="F0F4F8" w:val="clear"/>
      </w:pPr>
      <w:r>
        <w:rPr>
          <w:rFonts w:ascii="Courier New" w:hAnsi="Courier New"/>
          <w:color w:val="1A1A2E"/>
          <w:sz w:val="18"/>
        </w:rPr>
        <w:t>D_baseline = 2 × Σ(i=1 to N) d(depot, stop_i)</w:t>
      </w:r>
    </w:p>
    <w:p>
      <w:r>
        <w:rPr>
          <w:b w:val="0"/>
          <w:i w:val="0"/>
          <w:sz w:val="20"/>
        </w:rPr>
        <w:t>This doubles every distance (out + return per customer).</w:t>
      </w:r>
    </w:p>
    <w:p>
      <w:pPr>
        <w:pStyle w:val="Heading2"/>
      </w:pPr>
      <w:r>
        <w:rPr>
          <w:color w:val="10638E"/>
          <w:sz w:val="26"/>
        </w:rPr>
        <w:t>Optimized Distance — OR-Tools Loop</w:t>
      </w:r>
    </w:p>
    <w:p>
      <w:pPr>
        <w:spacing w:before="40" w:after="40"/>
        <w:ind w:left="576"/>
        <w:shd w:fill="F0F4F8" w:val="clear"/>
      </w:pPr>
      <w:r>
        <w:rPr>
          <w:rFonts w:ascii="Courier New" w:hAnsi="Courier New"/>
          <w:color w:val="1A1A2E"/>
          <w:sz w:val="18"/>
        </w:rPr>
        <w:t>D_optimized = Σ(i=0 to N) d(stop_i, stop_i+1)   where stop_0 = stop_N+1 = depot</w:t>
      </w:r>
    </w:p>
    <w:p>
      <w:r>
        <w:rPr>
          <w:b w:val="0"/>
          <w:i w:val="0"/>
          <w:sz w:val="20"/>
        </w:rPr>
        <w:t>Each driver makes a single efficient loop through their geographic cluster.</w:t>
      </w:r>
    </w:p>
    <w:p>
      <w:pPr>
        <w:pStyle w:val="Heading2"/>
      </w:pPr>
      <w:r>
        <w:rPr>
          <w:color w:val="10638E"/>
          <w:sz w:val="26"/>
        </w:rPr>
        <w:t>Financial Formulas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2353A5" w:val="clear"/>
          </w:tcPr>
          <w:p>
            <w:pPr>
              <w:jc w:val="center"/>
            </w:pPr>
            <w:r>
              <w:rPr>
                <w:b/>
                <w:color w:val="FFFFFF"/>
                <w:sz w:val="18"/>
              </w:rPr>
              <w:t>Metric</w:t>
            </w:r>
          </w:p>
        </w:tc>
        <w:tc>
          <w:tcPr>
            <w:tcW w:type="dxa" w:w="3135"/>
            <w:shd w:fill="2353A5" w:val="clear"/>
          </w:tcPr>
          <w:p>
            <w:pPr>
              <w:jc w:val="center"/>
            </w:pPr>
            <w:r>
              <w:rPr>
                <w:b/>
                <w:color w:val="FFFFFF"/>
                <w:sz w:val="18"/>
              </w:rPr>
              <w:t>Formula</w:t>
            </w:r>
          </w:p>
        </w:tc>
        <w:tc>
          <w:tcPr>
            <w:tcW w:type="dxa" w:w="3135"/>
            <w:shd w:fill="2353A5" w:val="clear"/>
          </w:tcPr>
          <w:p>
            <w:pPr>
              <w:jc w:val="center"/>
            </w:pPr>
            <w:r>
              <w:rPr>
                <w:b/>
                <w:color w:val="FFFFFF"/>
                <w:sz w:val="18"/>
              </w:rPr>
              <w:t>Fuel Rates Used</w:t>
            </w:r>
          </w:p>
        </w:tc>
      </w:tr>
      <w:tr>
        <w:tc>
          <w:tcPr>
            <w:tcW w:type="dxa" w:w="3135"/>
            <w:shd w:fill="EEF4FF" w:val="clear"/>
          </w:tcPr>
          <w:p>
            <w:r>
              <w:rPr>
                <w:sz w:val="18"/>
              </w:rPr>
              <w:t>Distance Saved</w:t>
            </w:r>
          </w:p>
        </w:tc>
        <w:tc>
          <w:tcPr>
            <w:tcW w:type="dxa" w:w="3135"/>
            <w:shd w:fill="EEF4FF" w:val="clear"/>
          </w:tcPr>
          <w:p>
            <w:r>
              <w:rPr>
                <w:sz w:val="18"/>
              </w:rPr>
              <w:t>ΔD_k = D_baseline,k − D_optimized,k</w:t>
            </w:r>
          </w:p>
        </w:tc>
        <w:tc>
          <w:tcPr>
            <w:tcW w:type="dxa" w:w="3135"/>
            <w:shd w:fill="EEF4FF" w:val="clear"/>
          </w:tcPr>
          <w:p>
            <w:r>
              <w:rPr>
                <w:sz w:val="18"/>
              </w:rPr>
              <w:t>—</w:t>
            </w:r>
          </w:p>
        </w:tc>
      </w:tr>
      <w:tr>
        <w:tc>
          <w:tcPr>
            <w:tcW w:type="dxa" w:w="3135"/>
            <w:shd w:fill="FFFFFF" w:val="clear"/>
          </w:tcPr>
          <w:p>
            <w:r>
              <w:rPr>
                <w:sz w:val="18"/>
              </w:rPr>
              <w:t>Fuel Saved (₹)</w:t>
            </w:r>
          </w:p>
        </w:tc>
        <w:tc>
          <w:tcPr>
            <w:tcW w:type="dxa" w:w="3135"/>
            <w:shd w:fill="FFFFFF" w:val="clear"/>
          </w:tcPr>
          <w:p>
            <w:r>
              <w:rPr>
                <w:sz w:val="18"/>
              </w:rPr>
              <w:t>ΔD_k × FuelRate_k</w:t>
            </w:r>
          </w:p>
        </w:tc>
        <w:tc>
          <w:tcPr>
            <w:tcW w:type="dxa" w:w="3135"/>
            <w:shd w:fill="FFFFFF" w:val="clear"/>
          </w:tcPr>
          <w:p>
            <w:r>
              <w:rPr>
                <w:sz w:val="18"/>
              </w:rPr>
              <w:t>Van: ₹7.50/km | Bike: ₹3.00/km</w:t>
            </w:r>
          </w:p>
        </w:tc>
      </w:tr>
      <w:tr>
        <w:tc>
          <w:tcPr>
            <w:tcW w:type="dxa" w:w="3135"/>
            <w:shd w:fill="EEF4FF" w:val="clear"/>
          </w:tcPr>
          <w:p>
            <w:r>
              <w:rPr>
                <w:sz w:val="18"/>
              </w:rPr>
              <w:t>CO₂ Mitigated (kg)</w:t>
            </w:r>
          </w:p>
        </w:tc>
        <w:tc>
          <w:tcPr>
            <w:tcW w:type="dxa" w:w="3135"/>
            <w:shd w:fill="EEF4FF" w:val="clear"/>
          </w:tcPr>
          <w:p>
            <w:r>
              <w:rPr>
                <w:sz w:val="18"/>
              </w:rPr>
              <w:t>ΔD_k × EmissionFactor_k</w:t>
            </w:r>
          </w:p>
        </w:tc>
        <w:tc>
          <w:tcPr>
            <w:tcW w:type="dxa" w:w="3135"/>
            <w:shd w:fill="EEF4FF" w:val="clear"/>
          </w:tcPr>
          <w:p>
            <w:r>
              <w:rPr>
                <w:sz w:val="18"/>
              </w:rPr>
              <w:t>Van: 0.22 kg/km | Bike: 0.08 kg/km</w:t>
            </w:r>
          </w:p>
        </w:tc>
      </w:tr>
      <w:tr>
        <w:tc>
          <w:tcPr>
            <w:tcW w:type="dxa" w:w="3135"/>
            <w:shd w:fill="FFFFFF" w:val="clear"/>
          </w:tcPr>
          <w:p>
            <w:r>
              <w:rPr>
                <w:sz w:val="18"/>
              </w:rPr>
              <w:t>Utilization (%)</w:t>
            </w:r>
          </w:p>
        </w:tc>
        <w:tc>
          <w:tcPr>
            <w:tcW w:type="dxa" w:w="3135"/>
            <w:shd w:fill="FFFFFF" w:val="clear"/>
          </w:tcPr>
          <w:p>
            <w:r>
              <w:rPr>
                <w:sz w:val="18"/>
              </w:rPr>
              <w:t>(Assigned Load / Capacity) × 100</w:t>
            </w:r>
          </w:p>
        </w:tc>
        <w:tc>
          <w:tcPr>
            <w:tcW w:type="dxa" w:w="3135"/>
            <w:shd w:fill="FFFFFF" w:val="clear"/>
          </w:tcPr>
          <w:p>
            <w:r>
              <w:rPr>
                <w:sz w:val="18"/>
              </w:rPr>
              <w:t>Per vehicle</w:t>
            </w:r>
          </w:p>
        </w:tc>
      </w:tr>
      <w:tr>
        <w:tc>
          <w:tcPr>
            <w:tcW w:type="dxa" w:w="3135"/>
            <w:shd w:fill="EEF4FF" w:val="clear"/>
          </w:tcPr>
          <w:p>
            <w:r>
              <w:rPr>
                <w:sz w:val="18"/>
              </w:rPr>
              <w:t>Fleet Efficiency Gain (%)</w:t>
            </w:r>
          </w:p>
        </w:tc>
        <w:tc>
          <w:tcPr>
            <w:tcW w:type="dxa" w:w="3135"/>
            <w:shd w:fill="EEF4FF" w:val="clear"/>
          </w:tcPr>
          <w:p>
            <w:r>
              <w:rPr>
                <w:sz w:val="18"/>
              </w:rPr>
              <w:t>(Total ΔD / Total Baseline) × 100</w:t>
            </w:r>
          </w:p>
        </w:tc>
        <w:tc>
          <w:tcPr>
            <w:tcW w:type="dxa" w:w="3135"/>
            <w:shd w:fill="EEF4FF" w:val="clear"/>
          </w:tcPr>
          <w:p>
            <w:r>
              <w:rPr>
                <w:sz w:val="18"/>
              </w:rPr>
              <w:t>Across entire fleet</w:t>
            </w:r>
          </w:p>
        </w:tc>
      </w:tr>
    </w:tbl>
    <w:p>
      <w:pPr>
        <w:pStyle w:val="Heading2"/>
      </w:pPr>
      <w:r>
        <w:rPr>
          <w:color w:val="10638E"/>
          <w:sz w:val="26"/>
        </w:rPr>
        <w:t>Example Calculation: Chennai 20-Stop Dispatch</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344"/>
            <w:shd w:fill="2353A5" w:val="clear"/>
          </w:tcPr>
          <w:p>
            <w:pPr>
              <w:jc w:val="center"/>
            </w:pPr>
            <w:r>
              <w:rPr>
                <w:b/>
                <w:color w:val="FFFFFF"/>
                <w:sz w:val="18"/>
              </w:rPr>
              <w:t>Driver</w:t>
            </w:r>
          </w:p>
        </w:tc>
        <w:tc>
          <w:tcPr>
            <w:tcW w:type="dxa" w:w="1344"/>
            <w:shd w:fill="2353A5" w:val="clear"/>
          </w:tcPr>
          <w:p>
            <w:pPr>
              <w:jc w:val="center"/>
            </w:pPr>
            <w:r>
              <w:rPr>
                <w:b/>
                <w:color w:val="FFFFFF"/>
                <w:sz w:val="18"/>
              </w:rPr>
              <w:t>Vehicle</w:t>
            </w:r>
          </w:p>
        </w:tc>
        <w:tc>
          <w:tcPr>
            <w:tcW w:type="dxa" w:w="1344"/>
            <w:shd w:fill="2353A5" w:val="clear"/>
          </w:tcPr>
          <w:p>
            <w:pPr>
              <w:jc w:val="center"/>
            </w:pPr>
            <w:r>
              <w:rPr>
                <w:b/>
                <w:color w:val="FFFFFF"/>
                <w:sz w:val="18"/>
              </w:rPr>
              <w:t>Stops</w:t>
            </w:r>
          </w:p>
        </w:tc>
        <w:tc>
          <w:tcPr>
            <w:tcW w:type="dxa" w:w="1344"/>
            <w:shd w:fill="2353A5" w:val="clear"/>
          </w:tcPr>
          <w:p>
            <w:pPr>
              <w:jc w:val="center"/>
            </w:pPr>
            <w:r>
              <w:rPr>
                <w:b/>
                <w:color w:val="FFFFFF"/>
                <w:sz w:val="18"/>
              </w:rPr>
              <w:t>Baseline km</w:t>
            </w:r>
          </w:p>
        </w:tc>
        <w:tc>
          <w:tcPr>
            <w:tcW w:type="dxa" w:w="1344"/>
            <w:shd w:fill="2353A5" w:val="clear"/>
          </w:tcPr>
          <w:p>
            <w:pPr>
              <w:jc w:val="center"/>
            </w:pPr>
            <w:r>
              <w:rPr>
                <w:b/>
                <w:color w:val="FFFFFF"/>
                <w:sz w:val="18"/>
              </w:rPr>
              <w:t>Optimized km</w:t>
            </w:r>
          </w:p>
        </w:tc>
        <w:tc>
          <w:tcPr>
            <w:tcW w:type="dxa" w:w="1344"/>
            <w:shd w:fill="2353A5" w:val="clear"/>
          </w:tcPr>
          <w:p>
            <w:pPr>
              <w:jc w:val="center"/>
            </w:pPr>
            <w:r>
              <w:rPr>
                <w:b/>
                <w:color w:val="FFFFFF"/>
                <w:sz w:val="18"/>
              </w:rPr>
              <w:t>Saved km</w:t>
            </w:r>
          </w:p>
        </w:tc>
        <w:tc>
          <w:tcPr>
            <w:tcW w:type="dxa" w:w="1344"/>
            <w:shd w:fill="2353A5" w:val="clear"/>
          </w:tcPr>
          <w:p>
            <w:pPr>
              <w:jc w:val="center"/>
            </w:pPr>
            <w:r>
              <w:rPr>
                <w:b/>
                <w:color w:val="FFFFFF"/>
                <w:sz w:val="18"/>
              </w:rPr>
              <w:t>₹ Fuel Saved</w:t>
            </w:r>
          </w:p>
        </w:tc>
      </w:tr>
      <w:tr>
        <w:tc>
          <w:tcPr>
            <w:tcW w:type="dxa" w:w="1344"/>
            <w:shd w:fill="EEF4FF" w:val="clear"/>
          </w:tcPr>
          <w:p>
            <w:r>
              <w:rPr>
                <w:sz w:val="18"/>
              </w:rPr>
              <w:t>Murugavel</w:t>
            </w:r>
          </w:p>
        </w:tc>
        <w:tc>
          <w:tcPr>
            <w:tcW w:type="dxa" w:w="1344"/>
            <w:shd w:fill="EEF4FF" w:val="clear"/>
          </w:tcPr>
          <w:p>
            <w:r>
              <w:rPr>
                <w:sz w:val="18"/>
              </w:rPr>
              <w:t>Van</w:t>
            </w:r>
          </w:p>
        </w:tc>
        <w:tc>
          <w:tcPr>
            <w:tcW w:type="dxa" w:w="1344"/>
            <w:shd w:fill="EEF4FF" w:val="clear"/>
          </w:tcPr>
          <w:p>
            <w:r>
              <w:rPr>
                <w:sz w:val="18"/>
              </w:rPr>
              <w:t>4</w:t>
            </w:r>
          </w:p>
        </w:tc>
        <w:tc>
          <w:tcPr>
            <w:tcW w:type="dxa" w:w="1344"/>
            <w:shd w:fill="EEF4FF" w:val="clear"/>
          </w:tcPr>
          <w:p>
            <w:r>
              <w:rPr>
                <w:sz w:val="18"/>
              </w:rPr>
              <w:t>38.2</w:t>
            </w:r>
          </w:p>
        </w:tc>
        <w:tc>
          <w:tcPr>
            <w:tcW w:type="dxa" w:w="1344"/>
            <w:shd w:fill="EEF4FF" w:val="clear"/>
          </w:tcPr>
          <w:p>
            <w:r>
              <w:rPr>
                <w:sz w:val="18"/>
              </w:rPr>
              <w:t>22.1</w:t>
            </w:r>
          </w:p>
        </w:tc>
        <w:tc>
          <w:tcPr>
            <w:tcW w:type="dxa" w:w="1344"/>
            <w:shd w:fill="EEF4FF" w:val="clear"/>
          </w:tcPr>
          <w:p>
            <w:r>
              <w:rPr>
                <w:sz w:val="18"/>
              </w:rPr>
              <w:t>16.1</w:t>
            </w:r>
          </w:p>
        </w:tc>
        <w:tc>
          <w:tcPr>
            <w:tcW w:type="dxa" w:w="1344"/>
            <w:shd w:fill="EEF4FF" w:val="clear"/>
          </w:tcPr>
          <w:p>
            <w:r>
              <w:rPr>
                <w:sz w:val="18"/>
              </w:rPr>
              <w:t>₹120.75</w:t>
            </w:r>
          </w:p>
        </w:tc>
      </w:tr>
      <w:tr>
        <w:tc>
          <w:tcPr>
            <w:tcW w:type="dxa" w:w="1344"/>
            <w:shd w:fill="FFFFFF" w:val="clear"/>
          </w:tcPr>
          <w:p>
            <w:r>
              <w:rPr>
                <w:sz w:val="18"/>
              </w:rPr>
              <w:t>Karthikeyan</w:t>
            </w:r>
          </w:p>
        </w:tc>
        <w:tc>
          <w:tcPr>
            <w:tcW w:type="dxa" w:w="1344"/>
            <w:shd w:fill="FFFFFF" w:val="clear"/>
          </w:tcPr>
          <w:p>
            <w:r>
              <w:rPr>
                <w:sz w:val="18"/>
              </w:rPr>
              <w:t>Bike</w:t>
            </w:r>
          </w:p>
        </w:tc>
        <w:tc>
          <w:tcPr>
            <w:tcW w:type="dxa" w:w="1344"/>
            <w:shd w:fill="FFFFFF" w:val="clear"/>
          </w:tcPr>
          <w:p>
            <w:r>
              <w:rPr>
                <w:sz w:val="18"/>
              </w:rPr>
              <w:t>4</w:t>
            </w:r>
          </w:p>
        </w:tc>
        <w:tc>
          <w:tcPr>
            <w:tcW w:type="dxa" w:w="1344"/>
            <w:shd w:fill="FFFFFF" w:val="clear"/>
          </w:tcPr>
          <w:p>
            <w:r>
              <w:rPr>
                <w:sz w:val="18"/>
              </w:rPr>
              <w:t>24.6</w:t>
            </w:r>
          </w:p>
        </w:tc>
        <w:tc>
          <w:tcPr>
            <w:tcW w:type="dxa" w:w="1344"/>
            <w:shd w:fill="FFFFFF" w:val="clear"/>
          </w:tcPr>
          <w:p>
            <w:r>
              <w:rPr>
                <w:sz w:val="18"/>
              </w:rPr>
              <w:t>14.8</w:t>
            </w:r>
          </w:p>
        </w:tc>
        <w:tc>
          <w:tcPr>
            <w:tcW w:type="dxa" w:w="1344"/>
            <w:shd w:fill="FFFFFF" w:val="clear"/>
          </w:tcPr>
          <w:p>
            <w:r>
              <w:rPr>
                <w:sz w:val="18"/>
              </w:rPr>
              <w:t>9.8</w:t>
            </w:r>
          </w:p>
        </w:tc>
        <w:tc>
          <w:tcPr>
            <w:tcW w:type="dxa" w:w="1344"/>
            <w:shd w:fill="FFFFFF" w:val="clear"/>
          </w:tcPr>
          <w:p>
            <w:r>
              <w:rPr>
                <w:sz w:val="18"/>
              </w:rPr>
              <w:t>₹29.40</w:t>
            </w:r>
          </w:p>
        </w:tc>
      </w:tr>
      <w:tr>
        <w:tc>
          <w:tcPr>
            <w:tcW w:type="dxa" w:w="1344"/>
            <w:shd w:fill="EEF4FF" w:val="clear"/>
          </w:tcPr>
          <w:p>
            <w:r>
              <w:rPr>
                <w:sz w:val="18"/>
              </w:rPr>
              <w:t>Senthil</w:t>
            </w:r>
          </w:p>
        </w:tc>
        <w:tc>
          <w:tcPr>
            <w:tcW w:type="dxa" w:w="1344"/>
            <w:shd w:fill="EEF4FF" w:val="clear"/>
          </w:tcPr>
          <w:p>
            <w:r>
              <w:rPr>
                <w:sz w:val="18"/>
              </w:rPr>
              <w:t>Bike</w:t>
            </w:r>
          </w:p>
        </w:tc>
        <w:tc>
          <w:tcPr>
            <w:tcW w:type="dxa" w:w="1344"/>
            <w:shd w:fill="EEF4FF" w:val="clear"/>
          </w:tcPr>
          <w:p>
            <w:r>
              <w:rPr>
                <w:sz w:val="18"/>
              </w:rPr>
              <w:t>4</w:t>
            </w:r>
          </w:p>
        </w:tc>
        <w:tc>
          <w:tcPr>
            <w:tcW w:type="dxa" w:w="1344"/>
            <w:shd w:fill="EEF4FF" w:val="clear"/>
          </w:tcPr>
          <w:p>
            <w:r>
              <w:rPr>
                <w:sz w:val="18"/>
              </w:rPr>
              <w:t>19.4</w:t>
            </w:r>
          </w:p>
        </w:tc>
        <w:tc>
          <w:tcPr>
            <w:tcW w:type="dxa" w:w="1344"/>
            <w:shd w:fill="EEF4FF" w:val="clear"/>
          </w:tcPr>
          <w:p>
            <w:r>
              <w:rPr>
                <w:sz w:val="18"/>
              </w:rPr>
              <w:t>11.2</w:t>
            </w:r>
          </w:p>
        </w:tc>
        <w:tc>
          <w:tcPr>
            <w:tcW w:type="dxa" w:w="1344"/>
            <w:shd w:fill="EEF4FF" w:val="clear"/>
          </w:tcPr>
          <w:p>
            <w:r>
              <w:rPr>
                <w:sz w:val="18"/>
              </w:rPr>
              <w:t>8.2</w:t>
            </w:r>
          </w:p>
        </w:tc>
        <w:tc>
          <w:tcPr>
            <w:tcW w:type="dxa" w:w="1344"/>
            <w:shd w:fill="EEF4FF" w:val="clear"/>
          </w:tcPr>
          <w:p>
            <w:r>
              <w:rPr>
                <w:sz w:val="18"/>
              </w:rPr>
              <w:t>₹24.60</w:t>
            </w:r>
          </w:p>
        </w:tc>
      </w:tr>
      <w:tr>
        <w:tc>
          <w:tcPr>
            <w:tcW w:type="dxa" w:w="1344"/>
            <w:shd w:fill="FFFFFF" w:val="clear"/>
          </w:tcPr>
          <w:p>
            <w:r>
              <w:rPr>
                <w:sz w:val="18"/>
              </w:rPr>
              <w:t>Saravanan</w:t>
            </w:r>
          </w:p>
        </w:tc>
        <w:tc>
          <w:tcPr>
            <w:tcW w:type="dxa" w:w="1344"/>
            <w:shd w:fill="FFFFFF" w:val="clear"/>
          </w:tcPr>
          <w:p>
            <w:r>
              <w:rPr>
                <w:sz w:val="18"/>
              </w:rPr>
              <w:t>Bike</w:t>
            </w:r>
          </w:p>
        </w:tc>
        <w:tc>
          <w:tcPr>
            <w:tcW w:type="dxa" w:w="1344"/>
            <w:shd w:fill="FFFFFF" w:val="clear"/>
          </w:tcPr>
          <w:p>
            <w:r>
              <w:rPr>
                <w:sz w:val="18"/>
              </w:rPr>
              <w:t>4</w:t>
            </w:r>
          </w:p>
        </w:tc>
        <w:tc>
          <w:tcPr>
            <w:tcW w:type="dxa" w:w="1344"/>
            <w:shd w:fill="FFFFFF" w:val="clear"/>
          </w:tcPr>
          <w:p>
            <w:r>
              <w:rPr>
                <w:sz w:val="18"/>
              </w:rPr>
              <w:t>26.8</w:t>
            </w:r>
          </w:p>
        </w:tc>
        <w:tc>
          <w:tcPr>
            <w:tcW w:type="dxa" w:w="1344"/>
            <w:shd w:fill="FFFFFF" w:val="clear"/>
          </w:tcPr>
          <w:p>
            <w:r>
              <w:rPr>
                <w:sz w:val="18"/>
              </w:rPr>
              <w:t>15.4</w:t>
            </w:r>
          </w:p>
        </w:tc>
        <w:tc>
          <w:tcPr>
            <w:tcW w:type="dxa" w:w="1344"/>
            <w:shd w:fill="FFFFFF" w:val="clear"/>
          </w:tcPr>
          <w:p>
            <w:r>
              <w:rPr>
                <w:sz w:val="18"/>
              </w:rPr>
              <w:t>11.4</w:t>
            </w:r>
          </w:p>
        </w:tc>
        <w:tc>
          <w:tcPr>
            <w:tcW w:type="dxa" w:w="1344"/>
            <w:shd w:fill="FFFFFF" w:val="clear"/>
          </w:tcPr>
          <w:p>
            <w:r>
              <w:rPr>
                <w:sz w:val="18"/>
              </w:rPr>
              <w:t>₹34.20</w:t>
            </w:r>
          </w:p>
        </w:tc>
      </w:tr>
      <w:tr>
        <w:tc>
          <w:tcPr>
            <w:tcW w:type="dxa" w:w="1344"/>
            <w:shd w:fill="EEF4FF" w:val="clear"/>
          </w:tcPr>
          <w:p>
            <w:r>
              <w:rPr>
                <w:sz w:val="18"/>
              </w:rPr>
              <w:t>Divya</w:t>
            </w:r>
          </w:p>
        </w:tc>
        <w:tc>
          <w:tcPr>
            <w:tcW w:type="dxa" w:w="1344"/>
            <w:shd w:fill="EEF4FF" w:val="clear"/>
          </w:tcPr>
          <w:p>
            <w:r>
              <w:rPr>
                <w:sz w:val="18"/>
              </w:rPr>
              <w:t>Van</w:t>
            </w:r>
          </w:p>
        </w:tc>
        <w:tc>
          <w:tcPr>
            <w:tcW w:type="dxa" w:w="1344"/>
            <w:shd w:fill="EEF4FF" w:val="clear"/>
          </w:tcPr>
          <w:p>
            <w:r>
              <w:rPr>
                <w:sz w:val="18"/>
              </w:rPr>
              <w:t>4</w:t>
            </w:r>
          </w:p>
        </w:tc>
        <w:tc>
          <w:tcPr>
            <w:tcW w:type="dxa" w:w="1344"/>
            <w:shd w:fill="EEF4FF" w:val="clear"/>
          </w:tcPr>
          <w:p>
            <w:r>
              <w:rPr>
                <w:sz w:val="18"/>
              </w:rPr>
              <w:t>41.2</w:t>
            </w:r>
          </w:p>
        </w:tc>
        <w:tc>
          <w:tcPr>
            <w:tcW w:type="dxa" w:w="1344"/>
            <w:shd w:fill="EEF4FF" w:val="clear"/>
          </w:tcPr>
          <w:p>
            <w:r>
              <w:rPr>
                <w:sz w:val="18"/>
              </w:rPr>
              <w:t>23.6</w:t>
            </w:r>
          </w:p>
        </w:tc>
        <w:tc>
          <w:tcPr>
            <w:tcW w:type="dxa" w:w="1344"/>
            <w:shd w:fill="EEF4FF" w:val="clear"/>
          </w:tcPr>
          <w:p>
            <w:r>
              <w:rPr>
                <w:sz w:val="18"/>
              </w:rPr>
              <w:t>17.6</w:t>
            </w:r>
          </w:p>
        </w:tc>
        <w:tc>
          <w:tcPr>
            <w:tcW w:type="dxa" w:w="1344"/>
            <w:shd w:fill="EEF4FF" w:val="clear"/>
          </w:tcPr>
          <w:p>
            <w:r>
              <w:rPr>
                <w:sz w:val="18"/>
              </w:rPr>
              <w:t>₹132.00</w:t>
            </w:r>
          </w:p>
        </w:tc>
      </w:tr>
      <w:tr>
        <w:tc>
          <w:tcPr>
            <w:tcW w:type="dxa" w:w="1344"/>
            <w:shd w:fill="FFFFFF" w:val="clear"/>
          </w:tcPr>
          <w:p>
            <w:r>
              <w:rPr>
                <w:sz w:val="18"/>
              </w:rPr>
              <w:t>TOTAL</w:t>
            </w:r>
          </w:p>
        </w:tc>
        <w:tc>
          <w:tcPr>
            <w:tcW w:type="dxa" w:w="1344"/>
            <w:shd w:fill="FFFFFF" w:val="clear"/>
          </w:tcPr>
          <w:p>
            <w:r>
              <w:rPr>
                <w:sz w:val="18"/>
              </w:rPr>
              <w:t>Mixed Fleet</w:t>
            </w:r>
          </w:p>
        </w:tc>
        <w:tc>
          <w:tcPr>
            <w:tcW w:type="dxa" w:w="1344"/>
            <w:shd w:fill="FFFFFF" w:val="clear"/>
          </w:tcPr>
          <w:p>
            <w:r>
              <w:rPr>
                <w:sz w:val="18"/>
              </w:rPr>
              <w:t>20</w:t>
            </w:r>
          </w:p>
        </w:tc>
        <w:tc>
          <w:tcPr>
            <w:tcW w:type="dxa" w:w="1344"/>
            <w:shd w:fill="FFFFFF" w:val="clear"/>
          </w:tcPr>
          <w:p>
            <w:r>
              <w:rPr>
                <w:sz w:val="18"/>
              </w:rPr>
              <w:t>150.2 km</w:t>
            </w:r>
          </w:p>
        </w:tc>
        <w:tc>
          <w:tcPr>
            <w:tcW w:type="dxa" w:w="1344"/>
            <w:shd w:fill="FFFFFF" w:val="clear"/>
          </w:tcPr>
          <w:p>
            <w:r>
              <w:rPr>
                <w:sz w:val="18"/>
              </w:rPr>
              <w:t>87.1 km</w:t>
            </w:r>
          </w:p>
        </w:tc>
        <w:tc>
          <w:tcPr>
            <w:tcW w:type="dxa" w:w="1344"/>
            <w:shd w:fill="FFFFFF" w:val="clear"/>
          </w:tcPr>
          <w:p>
            <w:r>
              <w:rPr>
                <w:sz w:val="18"/>
              </w:rPr>
              <w:t>63.1 km</w:t>
            </w:r>
          </w:p>
        </w:tc>
        <w:tc>
          <w:tcPr>
            <w:tcW w:type="dxa" w:w="1344"/>
            <w:shd w:fill="FFFFFF" w:val="clear"/>
          </w:tcPr>
          <w:p>
            <w:r>
              <w:rPr>
                <w:sz w:val="18"/>
              </w:rPr>
              <w:t>₹340.95</w:t>
            </w:r>
          </w:p>
        </w:tc>
      </w:tr>
    </w:tbl>
    <w:p/>
    <w:p>
      <w:r>
        <w:rPr>
          <w:b/>
          <w:i w:val="0"/>
          <w:color w:val="2E7D32"/>
          <w:sz w:val="20"/>
        </w:rPr>
        <w:t>→ 42% mileage reduction on a single dispatch shift. ₹340.95 saved in fuel in one run.</w:t>
      </w:r>
    </w:p>
    <w:p>
      <w:r>
        <w:br w:type="page"/>
      </w:r>
    </w:p>
    <w:p>
      <w:pPr>
        <w:pStyle w:val="Heading1"/>
      </w:pPr>
      <w:r>
        <w:rPr>
          <w:color w:val="2353A5"/>
          <w:sz w:val="32"/>
        </w:rPr>
        <w:t>9. Module 5: Multi-Driver Interactive Live Map</w:t>
      </w:r>
    </w:p>
    <w:p>
      <w:r>
        <w:rPr>
          <w:b w:val="0"/>
          <w:i/>
          <w:sz w:val="20"/>
        </w:rPr>
        <w:t>Component: src/components/Map/DeliveryMap.jsx  |  Built using: Leaflet.js + React-Leaflet</w:t>
      </w:r>
    </w:p>
    <w:p>
      <w:pPr>
        <w:pStyle w:val="Heading2"/>
      </w:pPr>
      <w:r>
        <w:rPr>
          <w:color w:val="10638E"/>
          <w:sz w:val="26"/>
        </w:rPr>
        <w:t>Multi-Color Polyline System</w:t>
      </w:r>
    </w:p>
    <w:p>
      <w:r>
        <w:rPr>
          <w:b w:val="0"/>
          <w:i w:val="0"/>
          <w:sz w:val="20"/>
        </w:rPr>
        <w:t>Why these specific colors? Maximum perceptual distance from each other on the color wheel — a human eye can instantly distinguish all 5 routes even when they overlap or intersect.</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2353A5" w:val="clear"/>
          </w:tcPr>
          <w:p>
            <w:pPr>
              <w:jc w:val="center"/>
            </w:pPr>
            <w:r>
              <w:rPr>
                <w:b/>
                <w:color w:val="FFFFFF"/>
                <w:sz w:val="18"/>
              </w:rPr>
              <w:t>Driver Index</w:t>
            </w:r>
          </w:p>
        </w:tc>
        <w:tc>
          <w:tcPr>
            <w:tcW w:type="dxa" w:w="3135"/>
            <w:shd w:fill="2353A5" w:val="clear"/>
          </w:tcPr>
          <w:p>
            <w:pPr>
              <w:jc w:val="center"/>
            </w:pPr>
            <w:r>
              <w:rPr>
                <w:b/>
                <w:color w:val="FFFFFF"/>
                <w:sz w:val="18"/>
              </w:rPr>
              <w:t>Color Name</w:t>
            </w:r>
          </w:p>
        </w:tc>
        <w:tc>
          <w:tcPr>
            <w:tcW w:type="dxa" w:w="3135"/>
            <w:shd w:fill="2353A5" w:val="clear"/>
          </w:tcPr>
          <w:p>
            <w:pPr>
              <w:jc w:val="center"/>
            </w:pPr>
            <w:r>
              <w:rPr>
                <w:b/>
                <w:color w:val="FFFFFF"/>
                <w:sz w:val="18"/>
              </w:rPr>
              <w:t>Hex Code</w:t>
            </w:r>
          </w:p>
        </w:tc>
      </w:tr>
      <w:tr>
        <w:tc>
          <w:tcPr>
            <w:tcW w:type="dxa" w:w="3135"/>
            <w:shd w:fill="EEF4FF" w:val="clear"/>
          </w:tcPr>
          <w:p>
            <w:r>
              <w:rPr>
                <w:sz w:val="18"/>
              </w:rPr>
              <w:t>Driver 1</w:t>
            </w:r>
          </w:p>
        </w:tc>
        <w:tc>
          <w:tcPr>
            <w:tcW w:type="dxa" w:w="3135"/>
            <w:shd w:fill="EEF4FF" w:val="clear"/>
          </w:tcPr>
          <w:p>
            <w:r>
              <w:rPr>
                <w:sz w:val="18"/>
              </w:rPr>
              <w:t>Vibrant Blue</w:t>
            </w:r>
          </w:p>
        </w:tc>
        <w:tc>
          <w:tcPr>
            <w:tcW w:type="dxa" w:w="3135"/>
            <w:shd w:fill="EEF4FF" w:val="clear"/>
          </w:tcPr>
          <w:p>
            <w:r>
              <w:rPr>
                <w:sz w:val="18"/>
              </w:rPr>
              <w:t>#3b82f6</w:t>
            </w:r>
          </w:p>
        </w:tc>
      </w:tr>
      <w:tr>
        <w:tc>
          <w:tcPr>
            <w:tcW w:type="dxa" w:w="3135"/>
            <w:shd w:fill="FFFFFF" w:val="clear"/>
          </w:tcPr>
          <w:p>
            <w:r>
              <w:rPr>
                <w:sz w:val="18"/>
              </w:rPr>
              <w:t>Driver 2</w:t>
            </w:r>
          </w:p>
        </w:tc>
        <w:tc>
          <w:tcPr>
            <w:tcW w:type="dxa" w:w="3135"/>
            <w:shd w:fill="FFFFFF" w:val="clear"/>
          </w:tcPr>
          <w:p>
            <w:r>
              <w:rPr>
                <w:sz w:val="18"/>
              </w:rPr>
              <w:t>Vibrant Emerald</w:t>
            </w:r>
          </w:p>
        </w:tc>
        <w:tc>
          <w:tcPr>
            <w:tcW w:type="dxa" w:w="3135"/>
            <w:shd w:fill="FFFFFF" w:val="clear"/>
          </w:tcPr>
          <w:p>
            <w:r>
              <w:rPr>
                <w:sz w:val="18"/>
              </w:rPr>
              <w:t>#10b981</w:t>
            </w:r>
          </w:p>
        </w:tc>
      </w:tr>
      <w:tr>
        <w:tc>
          <w:tcPr>
            <w:tcW w:type="dxa" w:w="3135"/>
            <w:shd w:fill="EEF4FF" w:val="clear"/>
          </w:tcPr>
          <w:p>
            <w:r>
              <w:rPr>
                <w:sz w:val="18"/>
              </w:rPr>
              <w:t>Driver 3</w:t>
            </w:r>
          </w:p>
        </w:tc>
        <w:tc>
          <w:tcPr>
            <w:tcW w:type="dxa" w:w="3135"/>
            <w:shd w:fill="EEF4FF" w:val="clear"/>
          </w:tcPr>
          <w:p>
            <w:r>
              <w:rPr>
                <w:sz w:val="18"/>
              </w:rPr>
              <w:t>Vibrant Amber</w:t>
            </w:r>
          </w:p>
        </w:tc>
        <w:tc>
          <w:tcPr>
            <w:tcW w:type="dxa" w:w="3135"/>
            <w:shd w:fill="EEF4FF" w:val="clear"/>
          </w:tcPr>
          <w:p>
            <w:r>
              <w:rPr>
                <w:sz w:val="18"/>
              </w:rPr>
              <w:t>#f59e0b</w:t>
            </w:r>
          </w:p>
        </w:tc>
      </w:tr>
      <w:tr>
        <w:tc>
          <w:tcPr>
            <w:tcW w:type="dxa" w:w="3135"/>
            <w:shd w:fill="FFFFFF" w:val="clear"/>
          </w:tcPr>
          <w:p>
            <w:r>
              <w:rPr>
                <w:sz w:val="18"/>
              </w:rPr>
              <w:t>Driver 4</w:t>
            </w:r>
          </w:p>
        </w:tc>
        <w:tc>
          <w:tcPr>
            <w:tcW w:type="dxa" w:w="3135"/>
            <w:shd w:fill="FFFFFF" w:val="clear"/>
          </w:tcPr>
          <w:p>
            <w:r>
              <w:rPr>
                <w:sz w:val="18"/>
              </w:rPr>
              <w:t>Vibrant Purple</w:t>
            </w:r>
          </w:p>
        </w:tc>
        <w:tc>
          <w:tcPr>
            <w:tcW w:type="dxa" w:w="3135"/>
            <w:shd w:fill="FFFFFF" w:val="clear"/>
          </w:tcPr>
          <w:p>
            <w:r>
              <w:rPr>
                <w:sz w:val="18"/>
              </w:rPr>
              <w:t>#a855f7</w:t>
            </w:r>
          </w:p>
        </w:tc>
      </w:tr>
      <w:tr>
        <w:tc>
          <w:tcPr>
            <w:tcW w:type="dxa" w:w="3135"/>
            <w:shd w:fill="EEF4FF" w:val="clear"/>
          </w:tcPr>
          <w:p>
            <w:r>
              <w:rPr>
                <w:sz w:val="18"/>
              </w:rPr>
              <w:t>Driver 5</w:t>
            </w:r>
          </w:p>
        </w:tc>
        <w:tc>
          <w:tcPr>
            <w:tcW w:type="dxa" w:w="3135"/>
            <w:shd w:fill="EEF4FF" w:val="clear"/>
          </w:tcPr>
          <w:p>
            <w:r>
              <w:rPr>
                <w:sz w:val="18"/>
              </w:rPr>
              <w:t>Vibrant Rose</w:t>
            </w:r>
          </w:p>
        </w:tc>
        <w:tc>
          <w:tcPr>
            <w:tcW w:type="dxa" w:w="3135"/>
            <w:shd w:fill="EEF4FF" w:val="clear"/>
          </w:tcPr>
          <w:p>
            <w:r>
              <w:rPr>
                <w:sz w:val="18"/>
              </w:rPr>
              <w:t>#f43f5e</w:t>
            </w:r>
          </w:p>
        </w:tc>
      </w:tr>
    </w:tbl>
    <w:p>
      <w:pPr>
        <w:pStyle w:val="Heading2"/>
      </w:pPr>
      <w:r>
        <w:rPr>
          <w:color w:val="10638E"/>
          <w:sz w:val="26"/>
        </w:rPr>
        <w:t>Stop Pin Labeling System</w:t>
      </w:r>
    </w:p>
    <w:p>
      <w:r>
        <w:rPr>
          <w:b w:val="0"/>
          <w:i w:val="0"/>
          <w:sz w:val="20"/>
        </w:rPr>
        <w:t>Each map pin shows a badge in the format #Dk-n:</w:t>
      </w:r>
    </w:p>
    <w:p>
      <w:pPr>
        <w:pStyle w:val="ListBullet"/>
      </w:pPr>
      <w:r>
        <w:rPr>
          <w:sz w:val="20"/>
        </w:rPr>
        <w:t>D = Driver</w:t>
      </w:r>
    </w:p>
    <w:p>
      <w:pPr>
        <w:pStyle w:val="ListBullet"/>
      </w:pPr>
      <w:r>
        <w:rPr>
          <w:sz w:val="20"/>
        </w:rPr>
        <w:t>k = Driver number (1–5)</w:t>
      </w:r>
    </w:p>
    <w:p>
      <w:pPr>
        <w:pStyle w:val="ListBullet"/>
      </w:pPr>
      <w:r>
        <w:rPr>
          <w:sz w:val="20"/>
        </w:rPr>
        <w:t>n = Stop sequence number within that driver's route</w:t>
      </w:r>
    </w:p>
    <w:p>
      <w:r>
        <w:rPr>
          <w:b w:val="0"/>
          <w:i/>
          <w:sz w:val="20"/>
        </w:rPr>
        <w:t>Example: #D2-3 means Driver 2's 3rd delivery stop. This directly addressed user feedback: 'Everything is blue line — outsiders cannot understand which driver is assigned which route.'</w:t>
      </w:r>
    </w:p>
    <w:p>
      <w:pPr>
        <w:pStyle w:val="Heading2"/>
      </w:pPr>
      <w:r>
        <w:rPr>
          <w:color w:val="10638E"/>
          <w:sz w:val="26"/>
        </w:rPr>
        <w:t>Risk-Based Pin Colors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2353A5" w:val="clear"/>
          </w:tcPr>
          <w:p>
            <w:pPr>
              <w:jc w:val="center"/>
            </w:pPr>
            <w:r>
              <w:rPr>
                <w:b/>
                <w:color w:val="FFFFFF"/>
                <w:sz w:val="18"/>
              </w:rPr>
              <w:t>Pin Color</w:t>
            </w:r>
          </w:p>
        </w:tc>
        <w:tc>
          <w:tcPr>
            <w:tcW w:type="dxa" w:w="3135"/>
            <w:shd w:fill="2353A5" w:val="clear"/>
          </w:tcPr>
          <w:p>
            <w:pPr>
              <w:jc w:val="center"/>
            </w:pPr>
            <w:r>
              <w:rPr>
                <w:b/>
                <w:color w:val="FFFFFF"/>
                <w:sz w:val="18"/>
              </w:rPr>
              <w:t>Condition</w:t>
            </w:r>
          </w:p>
        </w:tc>
        <w:tc>
          <w:tcPr>
            <w:tcW w:type="dxa" w:w="3135"/>
            <w:shd w:fill="2353A5" w:val="clear"/>
          </w:tcPr>
          <w:p>
            <w:pPr>
              <w:jc w:val="center"/>
            </w:pPr>
            <w:r>
              <w:rPr>
                <w:b/>
                <w:color w:val="FFFFFF"/>
                <w:sz w:val="18"/>
              </w:rPr>
              <w:t>ETA Range</w:t>
            </w:r>
          </w:p>
        </w:tc>
      </w:tr>
      <w:tr>
        <w:tc>
          <w:tcPr>
            <w:tcW w:type="dxa" w:w="3135"/>
            <w:shd w:fill="EEF4FF" w:val="clear"/>
          </w:tcPr>
          <w:p>
            <w:r>
              <w:rPr>
                <w:sz w:val="18"/>
              </w:rPr>
              <w:t>🟢 Green</w:t>
            </w:r>
          </w:p>
        </w:tc>
        <w:tc>
          <w:tcPr>
            <w:tcW w:type="dxa" w:w="3135"/>
            <w:shd w:fill="EEF4FF" w:val="clear"/>
          </w:tcPr>
          <w:p>
            <w:r>
              <w:rPr>
                <w:sz w:val="18"/>
              </w:rPr>
              <w:t>On-Time</w:t>
            </w:r>
          </w:p>
        </w:tc>
        <w:tc>
          <w:tcPr>
            <w:tcW w:type="dxa" w:w="3135"/>
            <w:shd w:fill="EEF4FF" w:val="clear"/>
          </w:tcPr>
          <w:p>
            <w:r>
              <w:rPr>
                <w:sz w:val="18"/>
              </w:rPr>
              <w:t>ETA ≤ 15 mins</w:t>
            </w:r>
          </w:p>
        </w:tc>
      </w:tr>
      <w:tr>
        <w:tc>
          <w:tcPr>
            <w:tcW w:type="dxa" w:w="3135"/>
            <w:shd w:fill="FFFFFF" w:val="clear"/>
          </w:tcPr>
          <w:p>
            <w:r>
              <w:rPr>
                <w:sz w:val="18"/>
              </w:rPr>
              <w:t>🟠 Amber</w:t>
            </w:r>
          </w:p>
        </w:tc>
        <w:tc>
          <w:tcPr>
            <w:tcW w:type="dxa" w:w="3135"/>
            <w:shd w:fill="FFFFFF" w:val="clear"/>
          </w:tcPr>
          <w:p>
            <w:r>
              <w:rPr>
                <w:sz w:val="18"/>
              </w:rPr>
              <w:t>Moderate Risk</w:t>
            </w:r>
          </w:p>
        </w:tc>
        <w:tc>
          <w:tcPr>
            <w:tcW w:type="dxa" w:w="3135"/>
            <w:shd w:fill="FFFFFF" w:val="clear"/>
          </w:tcPr>
          <w:p>
            <w:r>
              <w:rPr>
                <w:sz w:val="18"/>
              </w:rPr>
              <w:t>ETA 16–22 mins</w:t>
            </w:r>
          </w:p>
        </w:tc>
      </w:tr>
      <w:tr>
        <w:tc>
          <w:tcPr>
            <w:tcW w:type="dxa" w:w="3135"/>
            <w:shd w:fill="EEF4FF" w:val="clear"/>
          </w:tcPr>
          <w:p>
            <w:r>
              <w:rPr>
                <w:sz w:val="18"/>
              </w:rPr>
              <w:t>🔴 Red</w:t>
            </w:r>
          </w:p>
        </w:tc>
        <w:tc>
          <w:tcPr>
            <w:tcW w:type="dxa" w:w="3135"/>
            <w:shd w:fill="EEF4FF" w:val="clear"/>
          </w:tcPr>
          <w:p>
            <w:r>
              <w:rPr>
                <w:sz w:val="18"/>
              </w:rPr>
              <w:t>High Risk</w:t>
            </w:r>
          </w:p>
        </w:tc>
        <w:tc>
          <w:tcPr>
            <w:tcW w:type="dxa" w:w="3135"/>
            <w:shd w:fill="EEF4FF" w:val="clear"/>
          </w:tcPr>
          <w:p>
            <w:r>
              <w:rPr>
                <w:sz w:val="18"/>
              </w:rPr>
              <w:t>ETA &gt; 22 mins</w:t>
            </w:r>
          </w:p>
        </w:tc>
      </w:tr>
    </w:tbl>
    <w:p>
      <w:r>
        <w:br w:type="page"/>
      </w:r>
    </w:p>
    <w:p>
      <w:pPr>
        <w:pStyle w:val="Heading1"/>
      </w:pPr>
      <w:r>
        <w:rPr>
          <w:color w:val="2353A5"/>
          <w:sz w:val="32"/>
        </w:rPr>
        <w:t>10. Module 6: Live Weather &amp; Operating Mode Simulator</w:t>
      </w:r>
    </w:p>
    <w:p>
      <w:pPr>
        <w:pStyle w:val="Heading2"/>
      </w:pPr>
      <w:r>
        <w:rPr>
          <w:color w:val="10638E"/>
          <w:sz w:val="26"/>
        </w:rPr>
        <w:t>Operating Modes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2353A5" w:val="clear"/>
          </w:tcPr>
          <w:p>
            <w:pPr>
              <w:jc w:val="center"/>
            </w:pPr>
            <w:r>
              <w:rPr>
                <w:b/>
                <w:color w:val="FFFFFF"/>
                <w:sz w:val="18"/>
              </w:rPr>
              <w:t>Mode</w:t>
            </w:r>
          </w:p>
        </w:tc>
        <w:tc>
          <w:tcPr>
            <w:tcW w:type="dxa" w:w="3135"/>
            <w:shd w:fill="2353A5" w:val="clear"/>
          </w:tcPr>
          <w:p>
            <w:pPr>
              <w:jc w:val="center"/>
            </w:pPr>
            <w:r>
              <w:rPr>
                <w:b/>
                <w:color w:val="FFFFFF"/>
                <w:sz w:val="18"/>
              </w:rPr>
              <w:t>Trigger</w:t>
            </w:r>
          </w:p>
        </w:tc>
        <w:tc>
          <w:tcPr>
            <w:tcW w:type="dxa" w:w="3135"/>
            <w:shd w:fill="2353A5" w:val="clear"/>
          </w:tcPr>
          <w:p>
            <w:pPr>
              <w:jc w:val="center"/>
            </w:pPr>
            <w:r>
              <w:rPr>
                <w:b/>
                <w:color w:val="FFFFFF"/>
                <w:sz w:val="18"/>
              </w:rPr>
              <w:t>What Changes</w:t>
            </w:r>
          </w:p>
        </w:tc>
      </w:tr>
      <w:tr>
        <w:tc>
          <w:tcPr>
            <w:tcW w:type="dxa" w:w="3135"/>
            <w:shd w:fill="EEF4FF" w:val="clear"/>
          </w:tcPr>
          <w:p>
            <w:r>
              <w:rPr>
                <w:sz w:val="18"/>
              </w:rPr>
              <w:t>⚡ Normal Mode</w:t>
            </w:r>
          </w:p>
        </w:tc>
        <w:tc>
          <w:tcPr>
            <w:tcW w:type="dxa" w:w="3135"/>
            <w:shd w:fill="EEF4FF" w:val="clear"/>
          </w:tcPr>
          <w:p>
            <w:r>
              <w:rPr>
                <w:sz w:val="18"/>
              </w:rPr>
              <w:t>Default</w:t>
            </w:r>
          </w:p>
        </w:tc>
        <w:tc>
          <w:tcPr>
            <w:tcW w:type="dxa" w:w="3135"/>
            <w:shd w:fill="EEF4FF" w:val="clear"/>
          </w:tcPr>
          <w:p>
            <w:r>
              <w:rPr>
                <w:sz w:val="18"/>
              </w:rPr>
              <w:t>Standard baseline. Real-time weather &amp; traffic only.</w:t>
            </w:r>
          </w:p>
        </w:tc>
      </w:tr>
      <w:tr>
        <w:tc>
          <w:tcPr>
            <w:tcW w:type="dxa" w:w="3135"/>
            <w:shd w:fill="FFFFFF" w:val="clear"/>
          </w:tcPr>
          <w:p>
            <w:r>
              <w:rPr>
                <w:sz w:val="18"/>
              </w:rPr>
              <w:t>🚨 Emergency Reroute</w:t>
            </w:r>
          </w:p>
        </w:tc>
        <w:tc>
          <w:tcPr>
            <w:tcW w:type="dxa" w:w="3135"/>
            <w:shd w:fill="FFFFFF" w:val="clear"/>
          </w:tcPr>
          <w:p>
            <w:r>
              <w:rPr>
                <w:sz w:val="18"/>
              </w:rPr>
              <w:t>Emergency button</w:t>
            </w:r>
          </w:p>
        </w:tc>
        <w:tc>
          <w:tcPr>
            <w:tcW w:type="dxa" w:w="3135"/>
            <w:shd w:fill="FFFFFF" w:val="clear"/>
          </w:tcPr>
          <w:p>
            <w:r>
              <w:rPr>
                <w:sz w:val="18"/>
              </w:rPr>
              <w:t>Simulates major road blockage. 40% delay penalty on blocked corridor stops.</w:t>
            </w:r>
          </w:p>
        </w:tc>
      </w:tr>
      <w:tr>
        <w:tc>
          <w:tcPr>
            <w:tcW w:type="dxa" w:w="3135"/>
            <w:shd w:fill="EEF4FF" w:val="clear"/>
          </w:tcPr>
          <w:p>
            <w:r>
              <w:rPr>
                <w:sz w:val="18"/>
              </w:rPr>
              <w:t>🎉 Festival Mode</w:t>
            </w:r>
          </w:p>
        </w:tc>
        <w:tc>
          <w:tcPr>
            <w:tcW w:type="dxa" w:w="3135"/>
            <w:shd w:fill="EEF4FF" w:val="clear"/>
          </w:tcPr>
          <w:p>
            <w:r>
              <w:rPr>
                <w:sz w:val="18"/>
              </w:rPr>
              <w:t>Festival button</w:t>
            </w:r>
          </w:p>
        </w:tc>
        <w:tc>
          <w:tcPr>
            <w:tcW w:type="dxa" w:w="3135"/>
            <w:shd w:fill="EEF4FF" w:val="clear"/>
          </w:tcPr>
          <w:p>
            <w:r>
              <w:rPr>
                <w:sz w:val="18"/>
              </w:rPr>
              <w:t>Forces all traffic to JAM level. XGBoost adds 18–30 min festival surge per stop.</w:t>
            </w:r>
          </w:p>
        </w:tc>
      </w:tr>
    </w:tbl>
    <w:p>
      <w:pPr>
        <w:pStyle w:val="Heading2"/>
      </w:pPr>
      <w:r>
        <w:rPr>
          <w:color w:val="10638E"/>
          <w:sz w:val="26"/>
        </w:rPr>
        <w:t>Live Weather Simulator</w:t>
      </w:r>
    </w:p>
    <w:p>
      <w:r>
        <w:rPr>
          <w:b w:val="0"/>
          <w:i w:val="0"/>
          <w:sz w:val="20"/>
        </w:rPr>
        <w:t>The weather condition is a REAL XGBoost feature — it directly affects ML model ETA predictions because the model was trained on real deliveries that experienced each weather type.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2353A5" w:val="clear"/>
          </w:tcPr>
          <w:p>
            <w:pPr>
              <w:jc w:val="center"/>
            </w:pPr>
            <w:r>
              <w:rPr>
                <w:b/>
                <w:color w:val="FFFFFF"/>
                <w:sz w:val="18"/>
              </w:rPr>
              <w:t>Weather Button</w:t>
            </w:r>
          </w:p>
        </w:tc>
        <w:tc>
          <w:tcPr>
            <w:tcW w:type="dxa" w:w="2351"/>
            <w:shd w:fill="2353A5" w:val="clear"/>
          </w:tcPr>
          <w:p>
            <w:pPr>
              <w:jc w:val="center"/>
            </w:pPr>
            <w:r>
              <w:rPr>
                <w:b/>
                <w:color w:val="FFFFFF"/>
                <w:sz w:val="18"/>
              </w:rPr>
              <w:t>XGBoost Feature</w:t>
            </w:r>
          </w:p>
        </w:tc>
        <w:tc>
          <w:tcPr>
            <w:tcW w:type="dxa" w:w="2351"/>
            <w:shd w:fill="2353A5" w:val="clear"/>
          </w:tcPr>
          <w:p>
            <w:pPr>
              <w:jc w:val="center"/>
            </w:pPr>
            <w:r>
              <w:rPr>
                <w:b/>
                <w:color w:val="FFFFFF"/>
                <w:sz w:val="18"/>
              </w:rPr>
              <w:t>Typical ETA Increase</w:t>
            </w:r>
          </w:p>
        </w:tc>
        <w:tc>
          <w:tcPr>
            <w:tcW w:type="dxa" w:w="2351"/>
            <w:shd w:fill="2353A5" w:val="clear"/>
          </w:tcPr>
          <w:p>
            <w:pPr>
              <w:jc w:val="center"/>
            </w:pPr>
            <w:r>
              <w:rPr>
                <w:b/>
                <w:color w:val="FFFFFF"/>
                <w:sz w:val="18"/>
              </w:rPr>
              <w:t>Offline Multiplier</w:t>
            </w:r>
          </w:p>
        </w:tc>
      </w:tr>
      <w:tr>
        <w:tc>
          <w:tcPr>
            <w:tcW w:type="dxa" w:w="2351"/>
            <w:shd w:fill="EEF4FF" w:val="clear"/>
          </w:tcPr>
          <w:p>
            <w:r>
              <w:rPr>
                <w:sz w:val="18"/>
              </w:rPr>
              <w:t>☀️ Sunny (32°C)</w:t>
            </w:r>
          </w:p>
        </w:tc>
        <w:tc>
          <w:tcPr>
            <w:tcW w:type="dxa" w:w="2351"/>
            <w:shd w:fill="EEF4FF" w:val="clear"/>
          </w:tcPr>
          <w:p>
            <w:r>
              <w:rPr>
                <w:sz w:val="18"/>
              </w:rPr>
              <w:t>weather = 'sunny'</w:t>
            </w:r>
          </w:p>
        </w:tc>
        <w:tc>
          <w:tcPr>
            <w:tcW w:type="dxa" w:w="2351"/>
            <w:shd w:fill="EEF4FF" w:val="clear"/>
          </w:tcPr>
          <w:p>
            <w:r>
              <w:rPr>
                <w:sz w:val="18"/>
              </w:rPr>
              <w:t>Baseline (0%)</w:t>
            </w:r>
          </w:p>
        </w:tc>
        <w:tc>
          <w:tcPr>
            <w:tcW w:type="dxa" w:w="2351"/>
            <w:shd w:fill="EEF4FF" w:val="clear"/>
          </w:tcPr>
          <w:p>
            <w:r>
              <w:rPr>
                <w:sz w:val="18"/>
              </w:rPr>
              <w:t>1.00×</w:t>
            </w:r>
          </w:p>
        </w:tc>
      </w:tr>
      <w:tr>
        <w:tc>
          <w:tcPr>
            <w:tcW w:type="dxa" w:w="2351"/>
            <w:shd w:fill="FFFFFF" w:val="clear"/>
          </w:tcPr>
          <w:p>
            <w:r>
              <w:rPr>
                <w:sz w:val="18"/>
              </w:rPr>
              <w:t>🌧️ Rain/Storm (26°C)</w:t>
            </w:r>
          </w:p>
        </w:tc>
        <w:tc>
          <w:tcPr>
            <w:tcW w:type="dxa" w:w="2351"/>
            <w:shd w:fill="FFFFFF" w:val="clear"/>
          </w:tcPr>
          <w:p>
            <w:r>
              <w:rPr>
                <w:sz w:val="18"/>
              </w:rPr>
              <w:t>weather = 'stormy'</w:t>
            </w:r>
          </w:p>
        </w:tc>
        <w:tc>
          <w:tcPr>
            <w:tcW w:type="dxa" w:w="2351"/>
            <w:shd w:fill="FFFFFF" w:val="clear"/>
          </w:tcPr>
          <w:p>
            <w:r>
              <w:rPr>
                <w:sz w:val="18"/>
              </w:rPr>
              <w:t>+28–40%</w:t>
            </w:r>
          </w:p>
        </w:tc>
        <w:tc>
          <w:tcPr>
            <w:tcW w:type="dxa" w:w="2351"/>
            <w:shd w:fill="FFFFFF" w:val="clear"/>
          </w:tcPr>
          <w:p>
            <w:r>
              <w:rPr>
                <w:sz w:val="18"/>
              </w:rPr>
              <w:t>1.40×</w:t>
            </w:r>
          </w:p>
        </w:tc>
      </w:tr>
      <w:tr>
        <w:tc>
          <w:tcPr>
            <w:tcW w:type="dxa" w:w="2351"/>
            <w:shd w:fill="EEF4FF" w:val="clear"/>
          </w:tcPr>
          <w:p>
            <w:r>
              <w:rPr>
                <w:sz w:val="18"/>
              </w:rPr>
              <w:t>🌫️ Fog (22°C)</w:t>
            </w:r>
          </w:p>
        </w:tc>
        <w:tc>
          <w:tcPr>
            <w:tcW w:type="dxa" w:w="2351"/>
            <w:shd w:fill="EEF4FF" w:val="clear"/>
          </w:tcPr>
          <w:p>
            <w:r>
              <w:rPr>
                <w:sz w:val="18"/>
              </w:rPr>
              <w:t>weather = 'fog'</w:t>
            </w:r>
          </w:p>
        </w:tc>
        <w:tc>
          <w:tcPr>
            <w:tcW w:type="dxa" w:w="2351"/>
            <w:shd w:fill="EEF4FF" w:val="clear"/>
          </w:tcPr>
          <w:p>
            <w:r>
              <w:rPr>
                <w:sz w:val="18"/>
              </w:rPr>
              <w:t>+18–25%</w:t>
            </w:r>
          </w:p>
        </w:tc>
        <w:tc>
          <w:tcPr>
            <w:tcW w:type="dxa" w:w="2351"/>
            <w:shd w:fill="EEF4FF" w:val="clear"/>
          </w:tcPr>
          <w:p>
            <w:r>
              <w:rPr>
                <w:sz w:val="18"/>
              </w:rPr>
              <w:t>1.25×</w:t>
            </w:r>
          </w:p>
        </w:tc>
      </w:tr>
    </w:tbl>
    <w:p>
      <w:pPr>
        <w:pStyle w:val="Heading2"/>
      </w:pPr>
      <w:r>
        <w:rPr>
          <w:color w:val="10638E"/>
          <w:sz w:val="26"/>
        </w:rPr>
        <w:t>How Weather Feeds the Entire Pipeline</w:t>
      </w:r>
    </w:p>
    <w:p>
      <w:pPr>
        <w:pStyle w:val="ListBullet"/>
      </w:pPr>
      <w:r>
        <w:rPr>
          <w:b/>
          <w:sz w:val="20"/>
        </w:rPr>
        <w:t xml:space="preserve">1. </w:t>
      </w:r>
      <w:r>
        <w:rPr>
          <w:sz w:val="20"/>
        </w:rPr>
        <w:t>User clicks '🌧️ Rain/Storm'</w:t>
      </w:r>
    </w:p>
    <w:p>
      <w:pPr>
        <w:pStyle w:val="ListBullet"/>
      </w:pPr>
      <w:r>
        <w:rPr>
          <w:b/>
          <w:sz w:val="20"/>
        </w:rPr>
        <w:t xml:space="preserve">2. </w:t>
      </w:r>
      <w:r>
        <w:rPr>
          <w:sz w:val="20"/>
        </w:rPr>
        <w:t>activeWeather = 'stormy' state is set in Dashboard.jsx</w:t>
      </w:r>
    </w:p>
    <w:p>
      <w:pPr>
        <w:pStyle w:val="ListBullet"/>
      </w:pPr>
      <w:r>
        <w:rPr>
          <w:b/>
          <w:sz w:val="20"/>
        </w:rPr>
        <w:t xml:space="preserve">3. </w:t>
      </w:r>
      <w:r>
        <w:rPr>
          <w:sz w:val="20"/>
        </w:rPr>
        <w:t>runMultiDriverOptimization(orders, drivers, currentMode, 'stormy') is called</w:t>
      </w:r>
    </w:p>
    <w:p>
      <w:pPr>
        <w:pStyle w:val="ListBullet"/>
      </w:pPr>
      <w:r>
        <w:rPr>
          <w:b/>
          <w:sz w:val="20"/>
        </w:rPr>
        <w:t xml:space="preserve">4. </w:t>
      </w:r>
      <w:r>
        <w:rPr>
          <w:sz w:val="20"/>
        </w:rPr>
        <w:t>predictOrderEtas(orders, isFestival, 'stormy') sends weather: 'stormy' to FastAPI</w:t>
      </w:r>
    </w:p>
    <w:p>
      <w:pPr>
        <w:pStyle w:val="ListBullet"/>
      </w:pPr>
      <w:r>
        <w:rPr>
          <w:b/>
          <w:sz w:val="20"/>
        </w:rPr>
        <w:t xml:space="preserve">5. </w:t>
      </w:r>
      <w:r>
        <w:rPr>
          <w:sz w:val="20"/>
        </w:rPr>
        <w:t>XGBoost returns higher ETA predictions for all stops</w:t>
      </w:r>
    </w:p>
    <w:p>
      <w:pPr>
        <w:pStyle w:val="ListBullet"/>
      </w:pPr>
      <w:r>
        <w:rPr>
          <w:b/>
          <w:sz w:val="20"/>
        </w:rPr>
        <w:t xml:space="preserve">6. </w:t>
      </w:r>
      <w:r>
        <w:rPr>
          <w:sz w:val="20"/>
        </w:rPr>
        <w:t>Orders are re-enriched with new ETAs and risk scores</w:t>
      </w:r>
    </w:p>
    <w:p>
      <w:pPr>
        <w:pStyle w:val="ListBullet"/>
      </w:pPr>
      <w:r>
        <w:rPr>
          <w:b/>
          <w:sz w:val="20"/>
        </w:rPr>
        <w:t xml:space="preserve">7. </w:t>
      </w:r>
      <w:r>
        <w:rPr>
          <w:sz w:val="20"/>
        </w:rPr>
        <w:t>OR-Tools re-runs with the updated data</w:t>
      </w:r>
    </w:p>
    <w:p>
      <w:pPr>
        <w:pStyle w:val="ListBullet"/>
      </w:pPr>
      <w:r>
        <w:rPr>
          <w:b/>
          <w:sz w:val="20"/>
        </w:rPr>
        <w:t xml:space="preserve">8. </w:t>
      </w:r>
      <w:r>
        <w:rPr>
          <w:sz w:val="20"/>
        </w:rPr>
        <w:t>Map, Manifest Table, ROI banner, and Chatbot all reflect the storm impact simultaneously</w:t>
      </w:r>
    </w:p>
    <w:p>
      <w:r>
        <w:br w:type="page"/>
      </w:r>
    </w:p>
    <w:p>
      <w:pPr>
        <w:pStyle w:val="Heading1"/>
      </w:pPr>
      <w:r>
        <w:rPr>
          <w:color w:val="2353A5"/>
          <w:sz w:val="32"/>
        </w:rPr>
        <w:t>11. Module 7: AI Dispatch Copilot (Context-Aware Chatbot)</w:t>
      </w:r>
    </w:p>
    <w:p>
      <w:r>
        <w:rPr>
          <w:b w:val="0"/>
          <w:i/>
          <w:sz w:val="20"/>
        </w:rPr>
        <w:t>Component: src/components/Chatbot/FloatingChatbot.jsx</w:t>
      </w:r>
    </w:p>
    <w:p>
      <w:pPr>
        <w:pStyle w:val="Heading2"/>
      </w:pPr>
      <w:r>
        <w:rPr>
          <w:color w:val="10638E"/>
          <w:sz w:val="26"/>
        </w:rPr>
        <w:t>The Problem With Static Chatbots</w:t>
      </w:r>
    </w:p>
    <w:p>
      <w:r>
        <w:rPr>
          <w:b w:val="0"/>
          <w:i w:val="0"/>
          <w:sz w:val="20"/>
        </w:rPr>
        <w:t>Most chatbots are FAQ bots — they match keywords and return pre-written answers. These are useless for logistics dispatch because the answers change on every single dispatch run depending on which city, which drivers, and which weather condition is active.</w:t>
      </w:r>
    </w:p>
    <w:p>
      <w:pPr>
        <w:pStyle w:val="Heading2"/>
      </w:pPr>
      <w:r>
        <w:rPr>
          <w:color w:val="10638E"/>
          <w:sz w:val="26"/>
        </w:rPr>
        <w:t>What We Built: A Context-Aware Dispatcher</w:t>
      </w:r>
    </w:p>
    <w:p>
      <w:r>
        <w:rPr>
          <w:b w:val="0"/>
          <w:i w:val="0"/>
          <w:sz w:val="20"/>
        </w:rPr>
        <w:t>The chatbot receives LIVE system props from the React Dashboard:</w:t>
      </w:r>
    </w:p>
    <w:p>
      <w:pPr>
        <w:pStyle w:val="ListBullet"/>
      </w:pPr>
      <w:r>
        <w:rPr>
          <w:sz w:val="20"/>
        </w:rPr>
        <w:t>orders — the full live dispatch manifest (all stops with ETAs, risk scores, driver assignments)</w:t>
      </w:r>
    </w:p>
    <w:p>
      <w:pPr>
        <w:pStyle w:val="ListBullet"/>
      </w:pPr>
      <w:r>
        <w:rPr>
          <w:sz w:val="20"/>
        </w:rPr>
        <w:t>multiDriverResult — the complete OR-Tools output (driver distances, fuel ₹, CO2 offset, utilization %)</w:t>
      </w:r>
    </w:p>
    <w:p>
      <w:pPr>
        <w:pStyle w:val="ListBullet"/>
      </w:pPr>
      <w:r>
        <w:rPr>
          <w:sz w:val="20"/>
        </w:rPr>
        <w:t>currentMode — the active operating mode (normal/emergency/festival)</w:t>
      </w:r>
    </w:p>
    <w:p>
      <w:r>
        <w:rPr>
          <w:b/>
          <w:i w:val="0"/>
          <w:color w:val="2E7D32"/>
          <w:sz w:val="20"/>
        </w:rPr>
        <w:t>Every response is dynamically calculated at runtime from the live in-memory state.</w:t>
      </w:r>
    </w:p>
    <w:p>
      <w:pPr>
        <w:pStyle w:val="Heading2"/>
      </w:pPr>
      <w:r>
        <w:rPr>
          <w:color w:val="10638E"/>
          <w:sz w:val="26"/>
        </w:rPr>
        <w:t>Query Handling: What the Chatbot Can Answer</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2353A5" w:val="clear"/>
          </w:tcPr>
          <w:p>
            <w:pPr>
              <w:jc w:val="center"/>
            </w:pPr>
            <w:r>
              <w:rPr>
                <w:b/>
                <w:color w:val="FFFFFF"/>
                <w:sz w:val="18"/>
              </w:rPr>
              <w:t>User Asks About</w:t>
            </w:r>
          </w:p>
        </w:tc>
        <w:tc>
          <w:tcPr>
            <w:tcW w:type="dxa" w:w="3135"/>
            <w:shd w:fill="2353A5" w:val="clear"/>
          </w:tcPr>
          <w:p>
            <w:pPr>
              <w:jc w:val="center"/>
            </w:pPr>
            <w:r>
              <w:rPr>
                <w:b/>
                <w:color w:val="FFFFFF"/>
                <w:sz w:val="18"/>
              </w:rPr>
              <w:t>Trigger Keywords</w:t>
            </w:r>
          </w:p>
        </w:tc>
        <w:tc>
          <w:tcPr>
            <w:tcW w:type="dxa" w:w="3135"/>
            <w:shd w:fill="2353A5" w:val="clear"/>
          </w:tcPr>
          <w:p>
            <w:pPr>
              <w:jc w:val="center"/>
            </w:pPr>
            <w:r>
              <w:rPr>
                <w:b/>
                <w:color w:val="FFFFFF"/>
                <w:sz w:val="18"/>
              </w:rPr>
              <w:t>What the Bot Returns</w:t>
            </w:r>
          </w:p>
        </w:tc>
      </w:tr>
      <w:tr>
        <w:tc>
          <w:tcPr>
            <w:tcW w:type="dxa" w:w="3135"/>
            <w:shd w:fill="EEF4FF" w:val="clear"/>
          </w:tcPr>
          <w:p>
            <w:r>
              <w:rPr>
                <w:sz w:val="18"/>
              </w:rPr>
              <w:t>CO2 &amp; Fuel Savings</w:t>
            </w:r>
          </w:p>
        </w:tc>
        <w:tc>
          <w:tcPr>
            <w:tcW w:type="dxa" w:w="3135"/>
            <w:shd w:fill="EEF4FF" w:val="clear"/>
          </w:tcPr>
          <w:p>
            <w:r>
              <w:rPr>
                <w:sz w:val="18"/>
              </w:rPr>
              <w:t>co2, carbon, fuel, saving, cost, money</w:t>
            </w:r>
          </w:p>
        </w:tc>
        <w:tc>
          <w:tcPr>
            <w:tcW w:type="dxa" w:w="3135"/>
            <w:shd w:fill="EEF4FF" w:val="clear"/>
          </w:tcPr>
          <w:p>
            <w:r>
              <w:rPr>
                <w:sz w:val="18"/>
              </w:rPr>
              <w:t>Real ₹ saved, km cut, kg CO2 offset, efficiency gain % — all live figures</w:t>
            </w:r>
          </w:p>
        </w:tc>
      </w:tr>
      <w:tr>
        <w:tc>
          <w:tcPr>
            <w:tcW w:type="dxa" w:w="3135"/>
            <w:shd w:fill="FFFFFF" w:val="clear"/>
          </w:tcPr>
          <w:p>
            <w:r>
              <w:rPr>
                <w:sz w:val="18"/>
              </w:rPr>
              <w:t>Driver Workloads</w:t>
            </w:r>
          </w:p>
        </w:tc>
        <w:tc>
          <w:tcPr>
            <w:tcW w:type="dxa" w:w="3135"/>
            <w:shd w:fill="FFFFFF" w:val="clear"/>
          </w:tcPr>
          <w:p>
            <w:r>
              <w:rPr>
                <w:sz w:val="18"/>
              </w:rPr>
              <w:t>driver, fleet, vehicle, workload, assigned</w:t>
            </w:r>
          </w:p>
        </w:tc>
        <w:tc>
          <w:tcPr>
            <w:tcW w:type="dxa" w:w="3135"/>
            <w:shd w:fill="FFFFFF" w:val="clear"/>
          </w:tcPr>
          <w:p>
            <w:r>
              <w:rPr>
                <w:sz w:val="18"/>
              </w:rPr>
              <w:t>Lists all active drivers: stops, km, load kg, utilization %, fuel saved per driver</w:t>
            </w:r>
          </w:p>
        </w:tc>
      </w:tr>
      <w:tr>
        <w:tc>
          <w:tcPr>
            <w:tcW w:type="dxa" w:w="3135"/>
            <w:shd w:fill="EEF4FF" w:val="clear"/>
          </w:tcPr>
          <w:p>
            <w:r>
              <w:rPr>
                <w:sz w:val="18"/>
              </w:rPr>
              <w:t>Customer Lookup</w:t>
            </w:r>
          </w:p>
        </w:tc>
        <w:tc>
          <w:tcPr>
            <w:tcW w:type="dxa" w:w="3135"/>
            <w:shd w:fill="EEF4FF" w:val="clear"/>
          </w:tcPr>
          <w:p>
            <w:r>
              <w:rPr>
                <w:sz w:val="18"/>
              </w:rPr>
              <w:t>Any customer first name, zone name, or Order ID</w:t>
            </w:r>
          </w:p>
        </w:tc>
        <w:tc>
          <w:tcPr>
            <w:tcW w:type="dxa" w:w="3135"/>
            <w:shd w:fill="EEF4FF" w:val="clear"/>
          </w:tcPr>
          <w:p>
            <w:r>
              <w:rPr>
                <w:sz w:val="18"/>
              </w:rPr>
              <w:t>Customer name, address, zone, assigned driver, package weight, predicted ETA</w:t>
            </w:r>
          </w:p>
        </w:tc>
      </w:tr>
      <w:tr>
        <w:tc>
          <w:tcPr>
            <w:tcW w:type="dxa" w:w="3135"/>
            <w:shd w:fill="FFFFFF" w:val="clear"/>
          </w:tcPr>
          <w:p>
            <w:r>
              <w:rPr>
                <w:sz w:val="18"/>
              </w:rPr>
              <w:t>Delay Bottlenecks</w:t>
            </w:r>
          </w:p>
        </w:tc>
        <w:tc>
          <w:tcPr>
            <w:tcW w:type="dxa" w:w="3135"/>
            <w:shd w:fill="FFFFFF" w:val="clear"/>
          </w:tcPr>
          <w:p>
            <w:r>
              <w:rPr>
                <w:sz w:val="18"/>
              </w:rPr>
              <w:t>bottleneck, delay, traffic, late, risk</w:t>
            </w:r>
          </w:p>
        </w:tc>
        <w:tc>
          <w:tcPr>
            <w:tcW w:type="dxa" w:w="3135"/>
            <w:shd w:fill="FFFFFF" w:val="clear"/>
          </w:tcPr>
          <w:p>
            <w:r>
              <w:rPr>
                <w:sz w:val="18"/>
              </w:rPr>
              <w:t>Lists all stops with ETA &gt; 18 mins with customer name and delay minutes</w:t>
            </w:r>
          </w:p>
        </w:tc>
      </w:tr>
      <w:tr>
        <w:tc>
          <w:tcPr>
            <w:tcW w:type="dxa" w:w="3135"/>
            <w:shd w:fill="EEF4FF" w:val="clear"/>
          </w:tcPr>
          <w:p>
            <w:r>
              <w:rPr>
                <w:sz w:val="18"/>
              </w:rPr>
              <w:t>Technical Explanation</w:t>
            </w:r>
          </w:p>
        </w:tc>
        <w:tc>
          <w:tcPr>
            <w:tcW w:type="dxa" w:w="3135"/>
            <w:shd w:fill="EEF4FF" w:val="clear"/>
          </w:tcPr>
          <w:p>
            <w:r>
              <w:rPr>
                <w:sz w:val="18"/>
              </w:rPr>
              <w:t>vrp, or-tools, xgboost, algorithm, model</w:t>
            </w:r>
          </w:p>
        </w:tc>
        <w:tc>
          <w:tcPr>
            <w:tcW w:type="dxa" w:w="3135"/>
            <w:shd w:fill="EEF4FF" w:val="clear"/>
          </w:tcPr>
          <w:p>
            <w:r>
              <w:rPr>
                <w:sz w:val="18"/>
              </w:rPr>
              <w:t>Plain-language explanation of the AI architecture</w:t>
            </w:r>
          </w:p>
        </w:tc>
      </w:tr>
    </w:tbl>
    <w:p>
      <w:pPr>
        <w:pStyle w:val="Heading2"/>
      </w:pPr>
      <w:r>
        <w:rPr>
          <w:color w:val="10638E"/>
          <w:sz w:val="26"/>
        </w:rPr>
        <w:t>Quick Prompt Chips</w:t>
      </w:r>
    </w:p>
    <w:p>
      <w:r>
        <w:rPr>
          <w:b w:val="0"/>
          <w:i w:val="0"/>
          <w:sz w:val="20"/>
        </w:rPr>
        <w:t>4 pre-built prompt chips are displayed at the top of the chat window for one-click querying:</w:t>
      </w:r>
    </w:p>
    <w:p>
      <w:pPr>
        <w:pStyle w:val="ListBullet"/>
      </w:pPr>
      <w:r>
        <w:rPr>
          <w:sz w:val="20"/>
        </w:rPr>
        <w:t>Calculate CO2 &amp; Fuel savings</w:t>
      </w:r>
    </w:p>
    <w:p>
      <w:pPr>
        <w:pStyle w:val="ListBullet"/>
      </w:pPr>
      <w:r>
        <w:rPr>
          <w:sz w:val="20"/>
        </w:rPr>
        <w:t>Check delay bottlenecks</w:t>
      </w:r>
    </w:p>
    <w:p>
      <w:pPr>
        <w:pStyle w:val="ListBullet"/>
      </w:pPr>
      <w:r>
        <w:rPr>
          <w:sz w:val="20"/>
        </w:rPr>
        <w:t>List active driver workloads</w:t>
      </w:r>
    </w:p>
    <w:p>
      <w:pPr>
        <w:pStyle w:val="ListBullet"/>
      </w:pPr>
      <w:r>
        <w:rPr>
          <w:sz w:val="20"/>
        </w:rPr>
        <w:t>Explain OR-Tools VRP &amp; XGBoost</w:t>
      </w:r>
    </w:p>
    <w:p>
      <w:r>
        <w:br w:type="page"/>
      </w:r>
    </w:p>
    <w:p>
      <w:pPr>
        <w:pStyle w:val="Heading1"/>
      </w:pPr>
      <w:r>
        <w:rPr>
          <w:color w:val="2353A5"/>
          <w:sz w:val="32"/>
        </w:rPr>
        <w:t>12. Module 8: Driver Agent Mobile Application</w:t>
      </w:r>
    </w:p>
    <w:p>
      <w:r>
        <w:rPr>
          <w:b w:val="0"/>
          <w:i/>
          <w:sz w:val="20"/>
        </w:rPr>
        <w:t>Component: src/components/DeliveryAgent/DeliveryAgentApp.jsx</w:t>
      </w:r>
    </w:p>
    <w:p>
      <w:pPr>
        <w:pStyle w:val="Heading2"/>
      </w:pPr>
      <w:r>
        <w:rPr>
          <w:color w:val="10638E"/>
          <w:sz w:val="26"/>
        </w:rPr>
        <w:t>Purpose</w:t>
      </w:r>
    </w:p>
    <w:p>
      <w:r>
        <w:rPr>
          <w:b w:val="0"/>
          <w:i w:val="0"/>
          <w:sz w:val="20"/>
        </w:rPr>
        <w:t>Shows what the driver's mobile interface looks like in the field — critical for demonstrating the full end-to-end system to clients and investors. Answers the question: 'This dispatcher view is great, but what does the driver actually see?'</w:t>
      </w:r>
    </w:p>
    <w:p>
      <w:pPr>
        <w:pStyle w:val="Heading2"/>
      </w:pPr>
      <w:r>
        <w:rPr>
          <w:color w:val="10638E"/>
          <w:sz w:val="26"/>
        </w:rPr>
        <w:t>Features</w:t>
      </w:r>
    </w:p>
    <w:p>
      <w:pPr>
        <w:pStyle w:val="ListBullet"/>
      </w:pPr>
      <w:r>
        <w:rPr>
          <w:b/>
        </w:rPr>
        <w:t xml:space="preserve">Dispatch Card (Current Stop): </w:t>
      </w:r>
      <w:r>
        <w:rPr>
          <w:sz w:val="20"/>
        </w:rPr>
        <w:t>Customer name and full address, optimized stop sequence position (e.g. Stop 2 of 4), package details and special instructions.</w:t>
      </w:r>
    </w:p>
    <w:p>
      <w:pPr>
        <w:pStyle w:val="ListBullet"/>
      </w:pPr>
      <w:r>
        <w:rPr>
          <w:b/>
        </w:rPr>
        <w:t xml:space="preserve">OTP Delivery Verification: </w:t>
      </w:r>
      <w:r>
        <w:rPr>
          <w:sz w:val="20"/>
        </w:rPr>
        <w:t>When the driver arrives, the customer shows a one-time PIN. Driver enters OTP into the app to confirm handover — prevents fraudulent 'delivered' status marking.</w:t>
      </w:r>
    </w:p>
    <w:p>
      <w:pPr>
        <w:pStyle w:val="ListBullet"/>
      </w:pPr>
      <w:r>
        <w:rPr>
          <w:b/>
        </w:rPr>
        <w:t xml:space="preserve">Shift Progress Tracker: </w:t>
      </w:r>
      <w:r>
        <w:rPr>
          <w:sz w:val="20"/>
        </w:rPr>
        <w:t>Visual progress bar showing completed vs. remaining stops and real-time elapsed shift time.</w:t>
      </w:r>
    </w:p>
    <w:p>
      <w:pPr>
        <w:pStyle w:val="ListBullet"/>
      </w:pPr>
      <w:r>
        <w:rPr>
          <w:b/>
        </w:rPr>
        <w:t xml:space="preserve">Map Navigation Link: </w:t>
      </w:r>
      <w:r>
        <w:rPr>
          <w:sz w:val="20"/>
        </w:rPr>
        <w:t>One-tap opens the stop location in Google Maps or Apple Maps for turn-by-turn GPS navigation.</w:t>
      </w:r>
    </w:p>
    <w:p>
      <w:r>
        <w:br w:type="page"/>
      </w:r>
    </w:p>
    <w:p>
      <w:pPr>
        <w:pStyle w:val="Heading1"/>
      </w:pPr>
      <w:r>
        <w:rPr>
          <w:color w:val="2353A5"/>
          <w:sz w:val="32"/>
        </w:rPr>
        <w:t>13. Mathematical Concepts &amp; Formulas</w:t>
      </w:r>
    </w:p>
    <w:p>
      <w:pPr>
        <w:pStyle w:val="Heading2"/>
      </w:pPr>
      <w:r>
        <w:rPr>
          <w:color w:val="10638E"/>
          <w:sz w:val="26"/>
        </w:rPr>
        <w:t>1. Haversine Formula (Geographic Distance)</w:t>
      </w:r>
    </w:p>
    <w:p>
      <w:pPr>
        <w:spacing w:before="40" w:after="40"/>
        <w:ind w:left="576"/>
        <w:shd w:fill="F0F4F8" w:val="clear"/>
      </w:pPr>
      <w:r>
        <w:rPr>
          <w:rFonts w:ascii="Courier New" w:hAnsi="Courier New"/>
          <w:color w:val="1A1A2E"/>
          <w:sz w:val="18"/>
        </w:rPr>
        <w:t>d = 2r · arcsin(√[ sin²((φ₂−φ₁)/2) + cos(φ₁)·cos(φ₂)·sin²((λ₂−λ₁)/2) ])</w:t>
      </w:r>
    </w:p>
    <w:p>
      <w:pPr>
        <w:spacing w:before="40" w:after="40"/>
        <w:ind w:left="576"/>
        <w:shd w:fill="F0F4F8" w:val="clear"/>
      </w:pPr>
      <w:r>
        <w:rPr>
          <w:rFonts w:ascii="Courier New" w:hAnsi="Courier New"/>
          <w:color w:val="1A1A2E"/>
          <w:sz w:val="18"/>
        </w:rPr>
        <w:t>r = 6,371 km  (Earth's mean radius)</w:t>
      </w:r>
    </w:p>
    <w:p>
      <w:pPr>
        <w:spacing w:before="40" w:after="40"/>
        <w:ind w:left="576"/>
        <w:shd w:fill="F0F4F8" w:val="clear"/>
      </w:pPr>
      <w:r>
        <w:rPr>
          <w:rFonts w:ascii="Courier New" w:hAnsi="Courier New"/>
          <w:color w:val="1A1A2E"/>
          <w:sz w:val="18"/>
        </w:rPr>
        <w:t>φ = Latitude (radians),  λ = Longitude (radians)</w:t>
      </w:r>
    </w:p>
    <w:p>
      <w:r>
        <w:rPr>
          <w:b w:val="0"/>
          <w:i w:val="0"/>
          <w:sz w:val="20"/>
        </w:rPr>
        <w:t>Used in two critical places: (1) XGBoost training feature engineering, (2) CVRP distance matrix construction.</w:t>
      </w:r>
    </w:p>
    <w:p>
      <w:pPr>
        <w:pStyle w:val="Heading2"/>
      </w:pPr>
      <w:r>
        <w:rPr>
          <w:color w:val="10638E"/>
          <w:sz w:val="26"/>
        </w:rPr>
        <w:t>2. XGBoost Gradient Boosting Objective</w:t>
      </w:r>
    </w:p>
    <w:p>
      <w:pPr>
        <w:spacing w:before="40" w:after="40"/>
        <w:ind w:left="576"/>
        <w:shd w:fill="F0F4F8" w:val="clear"/>
      </w:pPr>
      <w:r>
        <w:rPr>
          <w:rFonts w:ascii="Courier New" w:hAnsi="Courier New"/>
          <w:color w:val="1A1A2E"/>
          <w:sz w:val="18"/>
        </w:rPr>
        <w:t>L(θ) = Σᵢ l(yᵢ, ŷᵢ) + Σₖ Ω(fₖ)</w:t>
      </w:r>
    </w:p>
    <w:p>
      <w:pPr>
        <w:spacing w:before="40" w:after="40"/>
        <w:ind w:left="576"/>
        <w:shd w:fill="F0F4F8" w:val="clear"/>
      </w:pPr>
      <w:r>
        <w:rPr>
          <w:rFonts w:ascii="Courier New" w:hAnsi="Courier New"/>
          <w:color w:val="1A1A2E"/>
          <w:sz w:val="18"/>
        </w:rPr>
        <w:t>where: l = Mean Squared Error loss function</w:t>
      </w:r>
    </w:p>
    <w:p>
      <w:pPr>
        <w:spacing w:before="40" w:after="40"/>
        <w:ind w:left="576"/>
        <w:shd w:fill="F0F4F8" w:val="clear"/>
      </w:pPr>
      <w:r>
        <w:rPr>
          <w:rFonts w:ascii="Courier New" w:hAnsi="Courier New"/>
          <w:color w:val="1A1A2E"/>
          <w:sz w:val="18"/>
        </w:rPr>
        <w:t xml:space="preserve">       Ω(fₖ) = γT + ½λ‖w‖² (regularization to prevent overfitting)</w:t>
      </w:r>
    </w:p>
    <w:p>
      <w:pPr>
        <w:spacing w:before="40" w:after="40"/>
        <w:ind w:left="576"/>
        <w:shd w:fill="F0F4F8" w:val="clear"/>
      </w:pPr>
      <w:r>
        <w:rPr>
          <w:rFonts w:ascii="Courier New" w:hAnsi="Courier New"/>
          <w:color w:val="1A1A2E"/>
          <w:sz w:val="18"/>
        </w:rPr>
        <w:t xml:space="preserve">       T = number of leaves in tree k,  w = leaf weights</w:t>
      </w:r>
    </w:p>
    <w:p>
      <w:r>
        <w:rPr>
          <w:b w:val="0"/>
          <w:i w:val="0"/>
          <w:sz w:val="20"/>
        </w:rPr>
        <w:t>Each new tree learns to correct the residual errors of all previous trees. Learning rate η = 0.05 controls step size.</w:t>
      </w:r>
    </w:p>
    <w:p>
      <w:pPr>
        <w:pStyle w:val="Heading2"/>
      </w:pPr>
      <w:r>
        <w:rPr>
          <w:color w:val="10638E"/>
          <w:sz w:val="26"/>
        </w:rPr>
        <w:t>3. CVRP Mathematical Objective</w:t>
      </w:r>
    </w:p>
    <w:p>
      <w:pPr>
        <w:spacing w:before="40" w:after="40"/>
        <w:ind w:left="576"/>
        <w:shd w:fill="F0F4F8" w:val="clear"/>
      </w:pPr>
      <w:r>
        <w:rPr>
          <w:rFonts w:ascii="Courier New" w:hAnsi="Courier New"/>
          <w:color w:val="1A1A2E"/>
          <w:sz w:val="18"/>
        </w:rPr>
        <w:t>Minimize: Σ_k Σ_i Σ_j  c_ij · x_ijk</w:t>
      </w:r>
    </w:p>
    <w:p>
      <w:pPr>
        <w:spacing w:before="40" w:after="40"/>
        <w:ind w:left="576"/>
        <w:shd w:fill="F0F4F8" w:val="clear"/>
      </w:pPr>
      <w:r>
        <w:rPr>
          <w:rFonts w:ascii="Courier New" w:hAnsi="Courier New"/>
          <w:color w:val="1A1A2E"/>
          <w:sz w:val="18"/>
        </w:rPr>
        <w:t>Subject to:</w:t>
      </w:r>
    </w:p>
    <w:p>
      <w:pPr>
        <w:spacing w:before="40" w:after="40"/>
        <w:ind w:left="576"/>
        <w:shd w:fill="F0F4F8" w:val="clear"/>
      </w:pPr>
      <w:r>
        <w:rPr>
          <w:rFonts w:ascii="Courier New" w:hAnsi="Courier New"/>
          <w:color w:val="1A1A2E"/>
          <w:sz w:val="18"/>
        </w:rPr>
        <w:t xml:space="preserve">  Σ_j x_0jk = 1     (depart from depot)</w:t>
      </w:r>
    </w:p>
    <w:p>
      <w:pPr>
        <w:spacing w:before="40" w:after="40"/>
        <w:ind w:left="576"/>
        <w:shd w:fill="F0F4F8" w:val="clear"/>
      </w:pPr>
      <w:r>
        <w:rPr>
          <w:rFonts w:ascii="Courier New" w:hAnsi="Courier New"/>
          <w:color w:val="1A1A2E"/>
          <w:sz w:val="18"/>
        </w:rPr>
        <w:t xml:space="preserve">  Σ_i x_i0k = 1     (return to depot)</w:t>
      </w:r>
    </w:p>
    <w:p>
      <w:pPr>
        <w:spacing w:before="40" w:after="40"/>
        <w:ind w:left="576"/>
        <w:shd w:fill="F0F4F8" w:val="clear"/>
      </w:pPr>
      <w:r>
        <w:rPr>
          <w:rFonts w:ascii="Courier New" w:hAnsi="Courier New"/>
          <w:color w:val="1A1A2E"/>
          <w:sz w:val="18"/>
        </w:rPr>
        <w:t xml:space="preserve">  Σ_k Σ_j x_ijk = 1 (each stop visited exactly once)</w:t>
      </w:r>
    </w:p>
    <w:p>
      <w:pPr>
        <w:spacing w:before="40" w:after="40"/>
        <w:ind w:left="576"/>
        <w:shd w:fill="F0F4F8" w:val="clear"/>
      </w:pPr>
      <w:r>
        <w:rPr>
          <w:rFonts w:ascii="Courier New" w:hAnsi="Courier New"/>
          <w:color w:val="1A1A2E"/>
          <w:sz w:val="18"/>
        </w:rPr>
        <w:t xml:space="preserve">  Σ_i q_i ≤ C_k     (vehicle capacity constraint)</w:t>
      </w:r>
    </w:p>
    <w:p>
      <w:pPr>
        <w:pStyle w:val="Heading2"/>
      </w:pPr>
      <w:r>
        <w:rPr>
          <w:color w:val="10638E"/>
          <w:sz w:val="26"/>
        </w:rPr>
        <w:t>4. Model Evaluation Formulas</w:t>
      </w:r>
    </w:p>
    <w:p>
      <w:pPr>
        <w:spacing w:before="40" w:after="40"/>
        <w:ind w:left="576"/>
        <w:shd w:fill="F0F4F8" w:val="clear"/>
      </w:pPr>
      <w:r>
        <w:rPr>
          <w:rFonts w:ascii="Courier New" w:hAnsi="Courier New"/>
          <w:color w:val="1A1A2E"/>
          <w:sz w:val="18"/>
        </w:rPr>
        <w:t>MAE  = (1/n) × Σ|yᵢ - ŷᵢ|           → Our result: ~4.2 minutes</w:t>
      </w:r>
    </w:p>
    <w:p>
      <w:pPr>
        <w:spacing w:before="40" w:after="40"/>
        <w:ind w:left="576"/>
        <w:shd w:fill="F0F4F8" w:val="clear"/>
      </w:pPr>
      <w:r>
        <w:rPr>
          <w:rFonts w:ascii="Courier New" w:hAnsi="Courier New"/>
          <w:color w:val="1A1A2E"/>
          <w:sz w:val="18"/>
        </w:rPr>
        <w:t>RMSE = √( (1/n) × Σ(yᵢ - ŷᵢ)² )     → Our result: ~6.8 minutes</w:t>
      </w:r>
    </w:p>
    <w:p>
      <w:pPr>
        <w:spacing w:before="40" w:after="40"/>
        <w:ind w:left="576"/>
        <w:shd w:fill="F0F4F8" w:val="clear"/>
      </w:pPr>
      <w:r>
        <w:rPr>
          <w:rFonts w:ascii="Courier New" w:hAnsi="Courier New"/>
          <w:color w:val="1A1A2E"/>
          <w:sz w:val="18"/>
        </w:rPr>
        <w:t>R²   = 1 - Σ(yᵢ-ŷᵢ)² / Σ(yᵢ-ȳ)²    → Our result: ~0.81 (81% variance explained)</w:t>
      </w:r>
    </w:p>
    <w:p>
      <w:pPr>
        <w:pStyle w:val="Heading2"/>
      </w:pPr>
      <w:r>
        <w:rPr>
          <w:color w:val="10638E"/>
          <w:sz w:val="26"/>
        </w:rPr>
        <w:t>5. Fleet ROI Formulas</w:t>
      </w:r>
    </w:p>
    <w:p>
      <w:pPr>
        <w:spacing w:before="40" w:after="40"/>
        <w:ind w:left="576"/>
        <w:shd w:fill="F0F4F8" w:val="clear"/>
      </w:pPr>
      <w:r>
        <w:rPr>
          <w:rFonts w:ascii="Courier New" w:hAnsi="Courier New"/>
          <w:color w:val="1A1A2E"/>
          <w:sz w:val="18"/>
        </w:rPr>
        <w:t>Fuel Saved (₹)        = ΔDistance_km × FuelRate_per_km</w:t>
      </w:r>
    </w:p>
    <w:p>
      <w:pPr>
        <w:spacing w:before="40" w:after="40"/>
        <w:ind w:left="576"/>
        <w:shd w:fill="F0F4F8" w:val="clear"/>
      </w:pPr>
      <w:r>
        <w:rPr>
          <w:rFonts w:ascii="Courier New" w:hAnsi="Courier New"/>
          <w:color w:val="1A1A2E"/>
          <w:sz w:val="18"/>
        </w:rPr>
        <w:t>CO2 Mitigated (kg)    = ΔDistance_km × EmissionFactor</w:t>
      </w:r>
    </w:p>
    <w:p>
      <w:pPr>
        <w:spacing w:before="40" w:after="40"/>
        <w:ind w:left="576"/>
        <w:shd w:fill="F0F4F8" w:val="clear"/>
      </w:pPr>
      <w:r>
        <w:rPr>
          <w:rFonts w:ascii="Courier New" w:hAnsi="Courier New"/>
          <w:color w:val="1A1A2E"/>
          <w:sz w:val="18"/>
        </w:rPr>
        <w:t>Utilization (%)       = (Assigned_kg / Capacity_kg) × 100</w:t>
      </w:r>
    </w:p>
    <w:p>
      <w:pPr>
        <w:spacing w:before="40" w:after="40"/>
        <w:ind w:left="576"/>
        <w:shd w:fill="F0F4F8" w:val="clear"/>
      </w:pPr>
      <w:r>
        <w:rPr>
          <w:rFonts w:ascii="Courier New" w:hAnsi="Courier New"/>
          <w:color w:val="1A1A2E"/>
          <w:sz w:val="18"/>
        </w:rPr>
        <w:t>Fleet Efficiency (%)  = (Total_Saved_km / Total_Baseline_km) × 100</w:t>
      </w:r>
    </w:p>
    <w:p>
      <w:r>
        <w:br w:type="page"/>
      </w:r>
    </w:p>
    <w:p>
      <w:pPr>
        <w:pStyle w:val="Heading1"/>
      </w:pPr>
      <w:r>
        <w:rPr>
          <w:color w:val="2353A5"/>
          <w:sz w:val="32"/>
        </w:rPr>
        <w:t>14. Project File Structure</w:t>
      </w:r>
    </w:p>
    <w:tbl>
      <w:tblPr>
        <w:tblStyle w:val="TableGrid"/>
        <w:tblW w:type="auto" w:w="0"/>
        <w:jc w:val="left"/>
        <w:tblLook w:firstColumn="1" w:firstRow="1" w:lastColumn="0" w:lastRow="0" w:noHBand="0" w:noVBand="1" w:val="04A0"/>
      </w:tblPr>
      <w:tblGrid>
        <w:gridCol w:w="4703"/>
        <w:gridCol w:w="4703"/>
      </w:tblGrid>
      <w:tr>
        <w:tc>
          <w:tcPr>
            <w:tcW w:type="dxa" w:w="4703"/>
            <w:shd w:fill="2353A5" w:val="clear"/>
          </w:tcPr>
          <w:p>
            <w:pPr>
              <w:jc w:val="center"/>
            </w:pPr>
            <w:r>
              <w:rPr>
                <w:b/>
                <w:color w:val="FFFFFF"/>
                <w:sz w:val="18"/>
              </w:rPr>
              <w:t>File / Folder</w:t>
            </w:r>
          </w:p>
        </w:tc>
        <w:tc>
          <w:tcPr>
            <w:tcW w:type="dxa" w:w="4703"/>
            <w:shd w:fill="2353A5" w:val="clear"/>
          </w:tcPr>
          <w:p>
            <w:pPr>
              <w:jc w:val="center"/>
            </w:pPr>
            <w:r>
              <w:rPr>
                <w:b/>
                <w:color w:val="FFFFFF"/>
                <w:sz w:val="18"/>
              </w:rPr>
              <w:t>Purpose</w:t>
            </w:r>
          </w:p>
        </w:tc>
      </w:tr>
      <w:tr>
        <w:tc>
          <w:tcPr>
            <w:tcW w:type="dxa" w:w="4703"/>
            <w:shd w:fill="EEF4FF" w:val="clear"/>
          </w:tcPr>
          <w:p>
            <w:r>
              <w:rPr>
                <w:sz w:val="18"/>
              </w:rPr>
              <w:t>backend/main.py</w:t>
            </w:r>
          </w:p>
        </w:tc>
        <w:tc>
          <w:tcPr>
            <w:tcW w:type="dxa" w:w="4703"/>
            <w:shd w:fill="EEF4FF" w:val="clear"/>
          </w:tcPr>
          <w:p>
            <w:r>
              <w:rPr>
                <w:sz w:val="18"/>
              </w:rPr>
              <w:t>Core FastAPI API: ETA prediction endpoint + OR-Tools CVRP solver + ROI calculator</w:t>
            </w:r>
          </w:p>
        </w:tc>
      </w:tr>
      <w:tr>
        <w:tc>
          <w:tcPr>
            <w:tcW w:type="dxa" w:w="4703"/>
            <w:shd w:fill="FFFFFF" w:val="clear"/>
          </w:tcPr>
          <w:p>
            <w:r>
              <w:rPr>
                <w:sz w:val="18"/>
              </w:rPr>
              <w:t>backend/train_eta.py</w:t>
            </w:r>
          </w:p>
        </w:tc>
        <w:tc>
          <w:tcPr>
            <w:tcW w:type="dxa" w:w="4703"/>
            <w:shd w:fill="FFFFFF" w:val="clear"/>
          </w:tcPr>
          <w:p>
            <w:r>
              <w:rPr>
                <w:sz w:val="18"/>
              </w:rPr>
              <w:t>XGBoost training pipeline (run once to produce eta_model.joblib)</w:t>
            </w:r>
          </w:p>
        </w:tc>
      </w:tr>
      <w:tr>
        <w:tc>
          <w:tcPr>
            <w:tcW w:type="dxa" w:w="4703"/>
            <w:shd w:fill="EEF4FF" w:val="clear"/>
          </w:tcPr>
          <w:p>
            <w:r>
              <w:rPr>
                <w:sz w:val="18"/>
              </w:rPr>
              <w:t>backend/test_api.py</w:t>
            </w:r>
          </w:p>
        </w:tc>
        <w:tc>
          <w:tcPr>
            <w:tcW w:type="dxa" w:w="4703"/>
            <w:shd w:fill="EEF4FF" w:val="clear"/>
          </w:tcPr>
          <w:p>
            <w:r>
              <w:rPr>
                <w:sz w:val="18"/>
              </w:rPr>
              <w:t>Automated pytest test suite (4 tests, all passing)</w:t>
            </w:r>
          </w:p>
        </w:tc>
      </w:tr>
      <w:tr>
        <w:tc>
          <w:tcPr>
            <w:tcW w:type="dxa" w:w="4703"/>
            <w:shd w:fill="FFFFFF" w:val="clear"/>
          </w:tcPr>
          <w:p>
            <w:r>
              <w:rPr>
                <w:sz w:val="18"/>
              </w:rPr>
              <w:t>backend/requirements.txt</w:t>
            </w:r>
          </w:p>
        </w:tc>
        <w:tc>
          <w:tcPr>
            <w:tcW w:type="dxa" w:w="4703"/>
            <w:shd w:fill="FFFFFF" w:val="clear"/>
          </w:tcPr>
          <w:p>
            <w:r>
              <w:rPr>
                <w:sz w:val="18"/>
              </w:rPr>
              <w:t>Python package dependencies for pip install</w:t>
            </w:r>
          </w:p>
        </w:tc>
      </w:tr>
      <w:tr>
        <w:tc>
          <w:tcPr>
            <w:tcW w:type="dxa" w:w="4703"/>
            <w:shd w:fill="EEF4FF" w:val="clear"/>
          </w:tcPr>
          <w:p>
            <w:r>
              <w:rPr>
                <w:sz w:val="18"/>
              </w:rPr>
              <w:t>backend/models/eta_model.joblib</w:t>
            </w:r>
          </w:p>
        </w:tc>
        <w:tc>
          <w:tcPr>
            <w:tcW w:type="dxa" w:w="4703"/>
            <w:shd w:fill="EEF4FF" w:val="clear"/>
          </w:tcPr>
          <w:p>
            <w:r>
              <w:rPr>
                <w:sz w:val="18"/>
              </w:rPr>
              <w:t>Trained XGBoost Pipeline artifact (excluded from git by .gitignore)</w:t>
            </w:r>
          </w:p>
        </w:tc>
      </w:tr>
      <w:tr>
        <w:tc>
          <w:tcPr>
            <w:tcW w:type="dxa" w:w="4703"/>
            <w:shd w:fill="FFFFFF" w:val="clear"/>
          </w:tcPr>
          <w:p>
            <w:r>
              <w:rPr>
                <w:sz w:val="18"/>
              </w:rPr>
              <w:t>data/customer/amazon_delivery.csv</w:t>
            </w:r>
          </w:p>
        </w:tc>
        <w:tc>
          <w:tcPr>
            <w:tcW w:type="dxa" w:w="4703"/>
            <w:shd w:fill="FFFFFF" w:val="clear"/>
          </w:tcPr>
          <w:p>
            <w:r>
              <w:rPr>
                <w:sz w:val="18"/>
              </w:rPr>
              <w:t>40,046-row Amazon India training dataset</w:t>
            </w:r>
          </w:p>
        </w:tc>
      </w:tr>
      <w:tr>
        <w:tc>
          <w:tcPr>
            <w:tcW w:type="dxa" w:w="4703"/>
            <w:shd w:fill="EEF4FF" w:val="clear"/>
          </w:tcPr>
          <w:p>
            <w:r>
              <w:rPr>
                <w:sz w:val="18"/>
              </w:rPr>
              <w:t>data/customer/chennai_orders.csv</w:t>
            </w:r>
          </w:p>
        </w:tc>
        <w:tc>
          <w:tcPr>
            <w:tcW w:type="dxa" w:w="4703"/>
            <w:shd w:fill="EEF4FF" w:val="clear"/>
          </w:tcPr>
          <w:p>
            <w:r>
              <w:rPr>
                <w:sz w:val="18"/>
              </w:rPr>
              <w:t>20 real Chennai delivery stops with accurate GPS coordinates</w:t>
            </w:r>
          </w:p>
        </w:tc>
      </w:tr>
      <w:tr>
        <w:tc>
          <w:tcPr>
            <w:tcW w:type="dxa" w:w="4703"/>
            <w:shd w:fill="FFFFFF" w:val="clear"/>
          </w:tcPr>
          <w:p>
            <w:r>
              <w:rPr>
                <w:sz w:val="18"/>
              </w:rPr>
              <w:t>data/driver/chennai_drivers.csv</w:t>
            </w:r>
          </w:p>
        </w:tc>
        <w:tc>
          <w:tcPr>
            <w:tcW w:type="dxa" w:w="4703"/>
            <w:shd w:fill="FFFFFF" w:val="clear"/>
          </w:tcPr>
          <w:p>
            <w:r>
              <w:rPr>
                <w:sz w:val="18"/>
              </w:rPr>
              <w:t>5 Chennai fleet drivers (2 Vans + 3 EV Bikes)</w:t>
            </w:r>
          </w:p>
        </w:tc>
      </w:tr>
      <w:tr>
        <w:tc>
          <w:tcPr>
            <w:tcW w:type="dxa" w:w="4703"/>
            <w:shd w:fill="EEF4FF" w:val="clear"/>
          </w:tcPr>
          <w:p>
            <w:r>
              <w:rPr>
                <w:sz w:val="18"/>
              </w:rPr>
              <w:t>public/templates/</w:t>
            </w:r>
          </w:p>
        </w:tc>
        <w:tc>
          <w:tcPr>
            <w:tcW w:type="dxa" w:w="4703"/>
            <w:shd w:fill="EEF4FF" w:val="clear"/>
          </w:tcPr>
          <w:p>
            <w:r>
              <w:rPr>
                <w:sz w:val="18"/>
              </w:rPr>
              <w:t>Downloadable CSV templates for users (orders + drivers)</w:t>
            </w:r>
          </w:p>
        </w:tc>
      </w:tr>
      <w:tr>
        <w:tc>
          <w:tcPr>
            <w:tcW w:type="dxa" w:w="4703"/>
            <w:shd w:fill="FFFFFF" w:val="clear"/>
          </w:tcPr>
          <w:p>
            <w:r>
              <w:rPr>
                <w:sz w:val="18"/>
              </w:rPr>
              <w:t>screenshots/</w:t>
            </w:r>
          </w:p>
        </w:tc>
        <w:tc>
          <w:tcPr>
            <w:tcW w:type="dxa" w:w="4703"/>
            <w:shd w:fill="FFFFFF" w:val="clear"/>
          </w:tcPr>
          <w:p>
            <w:r>
              <w:rPr>
                <w:sz w:val="18"/>
              </w:rPr>
              <w:t>High-resolution client presentation dashboard screenshots</w:t>
            </w:r>
          </w:p>
        </w:tc>
      </w:tr>
      <w:tr>
        <w:tc>
          <w:tcPr>
            <w:tcW w:type="dxa" w:w="4703"/>
            <w:shd w:fill="EEF4FF" w:val="clear"/>
          </w:tcPr>
          <w:p>
            <w:r>
              <w:rPr>
                <w:sz w:val="18"/>
              </w:rPr>
              <w:t>src/App.jsx</w:t>
            </w:r>
          </w:p>
        </w:tc>
        <w:tc>
          <w:tcPr>
            <w:tcW w:type="dxa" w:w="4703"/>
            <w:shd w:fill="EEF4FF" w:val="clear"/>
          </w:tcPr>
          <w:p>
            <w:r>
              <w:rPr>
                <w:sz w:val="18"/>
              </w:rPr>
              <w:t>Root app shell: navigation header, view switcher, footer</w:t>
            </w:r>
          </w:p>
        </w:tc>
      </w:tr>
      <w:tr>
        <w:tc>
          <w:tcPr>
            <w:tcW w:type="dxa" w:w="4703"/>
            <w:shd w:fill="FFFFFF" w:val="clear"/>
          </w:tcPr>
          <w:p>
            <w:r>
              <w:rPr>
                <w:sz w:val="18"/>
              </w:rPr>
              <w:t>src/components/Dashboard/Dashboard.jsx</w:t>
            </w:r>
          </w:p>
        </w:tc>
        <w:tc>
          <w:tcPr>
            <w:tcW w:type="dxa" w:w="4703"/>
            <w:shd w:fill="FFFFFF" w:val="clear"/>
          </w:tcPr>
          <w:p>
            <w:r>
              <w:rPr>
                <w:sz w:val="18"/>
              </w:rPr>
              <w:t>Central state management: weather, mode, orders, drivers, optimization results</w:t>
            </w:r>
          </w:p>
        </w:tc>
      </w:tr>
      <w:tr>
        <w:tc>
          <w:tcPr>
            <w:tcW w:type="dxa" w:w="4703"/>
            <w:shd w:fill="EEF4FF" w:val="clear"/>
          </w:tcPr>
          <w:p>
            <w:r>
              <w:rPr>
                <w:sz w:val="18"/>
              </w:rPr>
              <w:t>src/components/Map/DeliveryMap.jsx</w:t>
            </w:r>
          </w:p>
        </w:tc>
        <w:tc>
          <w:tcPr>
            <w:tcW w:type="dxa" w:w="4703"/>
            <w:shd w:fill="EEF4FF" w:val="clear"/>
          </w:tcPr>
          <w:p>
            <w:r>
              <w:rPr>
                <w:sz w:val="18"/>
              </w:rPr>
              <w:t>Leaflet multi-driver color-coded interactive map</w:t>
            </w:r>
          </w:p>
        </w:tc>
      </w:tr>
      <w:tr>
        <w:tc>
          <w:tcPr>
            <w:tcW w:type="dxa" w:w="4703"/>
            <w:shd w:fill="FFFFFF" w:val="clear"/>
          </w:tcPr>
          <w:p>
            <w:r>
              <w:rPr>
                <w:sz w:val="18"/>
              </w:rPr>
              <w:t>src/components/Metrics/CostCuttingROI.jsx</w:t>
            </w:r>
          </w:p>
        </w:tc>
        <w:tc>
          <w:tcPr>
            <w:tcW w:type="dxa" w:w="4703"/>
            <w:shd w:fill="FFFFFF" w:val="clear"/>
          </w:tcPr>
          <w:p>
            <w:r>
              <w:rPr>
                <w:sz w:val="18"/>
              </w:rPr>
              <w:t>Fuel ₹, CO2 kg, mileage ROI display cards</w:t>
            </w:r>
          </w:p>
        </w:tc>
      </w:tr>
      <w:tr>
        <w:tc>
          <w:tcPr>
            <w:tcW w:type="dxa" w:w="4703"/>
            <w:shd w:fill="EEF4FF" w:val="clear"/>
          </w:tcPr>
          <w:p>
            <w:r>
              <w:rPr>
                <w:sz w:val="18"/>
              </w:rPr>
              <w:t>src/components/Metrics/StatsCharts.jsx</w:t>
            </w:r>
          </w:p>
        </w:tc>
        <w:tc>
          <w:tcPr>
            <w:tcW w:type="dxa" w:w="4703"/>
            <w:shd w:fill="EEF4FF" w:val="clear"/>
          </w:tcPr>
          <w:p>
            <w:r>
              <w:rPr>
                <w:sz w:val="18"/>
              </w:rPr>
              <w:t>Recharts driver workload + fuel savings bar charts</w:t>
            </w:r>
          </w:p>
        </w:tc>
      </w:tr>
      <w:tr>
        <w:tc>
          <w:tcPr>
            <w:tcW w:type="dxa" w:w="4703"/>
            <w:shd w:fill="FFFFFF" w:val="clear"/>
          </w:tcPr>
          <w:p>
            <w:r>
              <w:rPr>
                <w:sz w:val="18"/>
              </w:rPr>
              <w:t>src/components/Chatbot/FloatingChatbot.jsx</w:t>
            </w:r>
          </w:p>
        </w:tc>
        <w:tc>
          <w:tcPr>
            <w:tcW w:type="dxa" w:w="4703"/>
            <w:shd w:fill="FFFFFF" w:val="clear"/>
          </w:tcPr>
          <w:p>
            <w:r>
              <w:rPr>
                <w:sz w:val="18"/>
              </w:rPr>
              <w:t>Live data-aware AI dispatch copilot</w:t>
            </w:r>
          </w:p>
        </w:tc>
      </w:tr>
      <w:tr>
        <w:tc>
          <w:tcPr>
            <w:tcW w:type="dxa" w:w="4703"/>
            <w:shd w:fill="EEF4FF" w:val="clear"/>
          </w:tcPr>
          <w:p>
            <w:r>
              <w:rPr>
                <w:sz w:val="18"/>
              </w:rPr>
              <w:t>src/components/DeliveryAgent/DeliveryAgentApp.jsx</w:t>
            </w:r>
          </w:p>
        </w:tc>
        <w:tc>
          <w:tcPr>
            <w:tcW w:type="dxa" w:w="4703"/>
            <w:shd w:fill="EEF4FF" w:val="clear"/>
          </w:tcPr>
          <w:p>
            <w:r>
              <w:rPr>
                <w:sz w:val="18"/>
              </w:rPr>
              <w:t>Driver mobile smartphone interface with OTP</w:t>
            </w:r>
          </w:p>
        </w:tc>
      </w:tr>
      <w:tr>
        <w:tc>
          <w:tcPr>
            <w:tcW w:type="dxa" w:w="4703"/>
            <w:shd w:fill="FFFFFF" w:val="clear"/>
          </w:tcPr>
          <w:p>
            <w:r>
              <w:rPr>
                <w:sz w:val="18"/>
              </w:rPr>
              <w:t>src/components/Upload/DataUploaderModal.jsx</w:t>
            </w:r>
          </w:p>
        </w:tc>
        <w:tc>
          <w:tcPr>
            <w:tcW w:type="dxa" w:w="4703"/>
            <w:shd w:fill="FFFFFF" w:val="clear"/>
          </w:tcPr>
          <w:p>
            <w:r>
              <w:rPr>
                <w:sz w:val="18"/>
              </w:rPr>
              <w:t>Dual CSV drag-and-drop uploader + Chennai preset loader</w:t>
            </w:r>
          </w:p>
        </w:tc>
      </w:tr>
      <w:tr>
        <w:tc>
          <w:tcPr>
            <w:tcW w:type="dxa" w:w="4703"/>
            <w:shd w:fill="EEF4FF" w:val="clear"/>
          </w:tcPr>
          <w:p>
            <w:r>
              <w:rPr>
                <w:sz w:val="18"/>
              </w:rPr>
              <w:t>src/services/aiService.js</w:t>
            </w:r>
          </w:p>
        </w:tc>
        <w:tc>
          <w:tcPr>
            <w:tcW w:type="dxa" w:w="4703"/>
            <w:shd w:fill="EEF4FF" w:val="clear"/>
          </w:tcPr>
          <w:p>
            <w:r>
              <w:rPr>
                <w:sz w:val="18"/>
              </w:rPr>
              <w:t>REST client: HTTP calls to FastAPI backend</w:t>
            </w:r>
          </w:p>
        </w:tc>
      </w:tr>
      <w:tr>
        <w:tc>
          <w:tcPr>
            <w:tcW w:type="dxa" w:w="4703"/>
            <w:shd w:fill="FFFFFF" w:val="clear"/>
          </w:tcPr>
          <w:p>
            <w:r>
              <w:rPr>
                <w:sz w:val="18"/>
              </w:rPr>
              <w:t>vite.config.js</w:t>
            </w:r>
          </w:p>
        </w:tc>
        <w:tc>
          <w:tcPr>
            <w:tcW w:type="dxa" w:w="4703"/>
            <w:shd w:fill="FFFFFF" w:val="clear"/>
          </w:tcPr>
          <w:p>
            <w:r>
              <w:rPr>
                <w:sz w:val="18"/>
              </w:rPr>
              <w:t>Vite bundler config + FastAPI API proxy + auto-open Chrome</w:t>
            </w:r>
          </w:p>
        </w:tc>
      </w:tr>
      <w:tr>
        <w:tc>
          <w:tcPr>
            <w:tcW w:type="dxa" w:w="4703"/>
            <w:shd w:fill="EEF4FF" w:val="clear"/>
          </w:tcPr>
          <w:p>
            <w:r>
              <w:rPr>
                <w:sz w:val="18"/>
              </w:rPr>
              <w:t>start.bat / start.ps1</w:t>
            </w:r>
          </w:p>
        </w:tc>
        <w:tc>
          <w:tcPr>
            <w:tcW w:type="dxa" w:w="4703"/>
            <w:shd w:fill="EEF4FF" w:val="clear"/>
          </w:tcPr>
          <w:p>
            <w:r>
              <w:rPr>
                <w:sz w:val="18"/>
              </w:rPr>
              <w:t>One-click Windows startup scripts (runs frontend + backend together)</w:t>
            </w:r>
          </w:p>
        </w:tc>
      </w:tr>
      <w:tr>
        <w:tc>
          <w:tcPr>
            <w:tcW w:type="dxa" w:w="4703"/>
            <w:shd w:fill="FFFFFF" w:val="clear"/>
          </w:tcPr>
          <w:p>
            <w:r>
              <w:rPr>
                <w:sz w:val="18"/>
              </w:rPr>
              <w:t>docker-compose.yml</w:t>
            </w:r>
          </w:p>
        </w:tc>
        <w:tc>
          <w:tcPr>
            <w:tcW w:type="dxa" w:w="4703"/>
            <w:shd w:fill="FFFFFF" w:val="clear"/>
          </w:tcPr>
          <w:p>
            <w:r>
              <w:rPr>
                <w:sz w:val="18"/>
              </w:rPr>
              <w:t>Full-stack container deployment configuration</w:t>
            </w:r>
          </w:p>
        </w:tc>
      </w:tr>
    </w:tbl>
    <w:p>
      <w:r>
        <w:br w:type="page"/>
      </w:r>
    </w:p>
    <w:p>
      <w:pPr>
        <w:pStyle w:val="Heading1"/>
      </w:pPr>
      <w:r>
        <w:rPr>
          <w:color w:val="2353A5"/>
          <w:sz w:val="32"/>
        </w:rPr>
        <w:t>15. Datasets Used</w:t>
      </w:r>
    </w:p>
    <w:p>
      <w:pPr>
        <w:pStyle w:val="Heading2"/>
      </w:pPr>
      <w:r>
        <w:rPr>
          <w:color w:val="10638E"/>
          <w:sz w:val="26"/>
        </w:rPr>
        <w:t>1. Amazon Delivery Dataset (Kaggle)</w:t>
      </w:r>
    </w:p>
    <w:tbl>
      <w:tblPr>
        <w:tblStyle w:val="TableGrid"/>
        <w:tblW w:type="auto" w:w="0"/>
        <w:jc w:val="left"/>
        <w:tblLook w:firstColumn="1" w:firstRow="1" w:lastColumn="0" w:lastRow="0" w:noHBand="0" w:noVBand="1" w:val="04A0"/>
      </w:tblPr>
      <w:tblGrid>
        <w:gridCol w:w="4703"/>
        <w:gridCol w:w="4703"/>
      </w:tblGrid>
      <w:tr>
        <w:tc>
          <w:tcPr>
            <w:tcW w:type="dxa" w:w="4703"/>
            <w:shd w:fill="2353A5" w:val="clear"/>
          </w:tcPr>
          <w:p>
            <w:pPr>
              <w:jc w:val="center"/>
            </w:pPr>
            <w:r>
              <w:rPr>
                <w:b/>
                <w:color w:val="FFFFFF"/>
                <w:sz w:val="18"/>
              </w:rPr>
              <w:t>Property</w:t>
            </w:r>
          </w:p>
        </w:tc>
        <w:tc>
          <w:tcPr>
            <w:tcW w:type="dxa" w:w="4703"/>
            <w:shd w:fill="2353A5" w:val="clear"/>
          </w:tcPr>
          <w:p>
            <w:pPr>
              <w:jc w:val="center"/>
            </w:pPr>
            <w:r>
              <w:rPr>
                <w:b/>
                <w:color w:val="FFFFFF"/>
                <w:sz w:val="18"/>
              </w:rPr>
              <w:t>Details</w:t>
            </w:r>
          </w:p>
        </w:tc>
      </w:tr>
      <w:tr>
        <w:tc>
          <w:tcPr>
            <w:tcW w:type="dxa" w:w="4703"/>
            <w:shd w:fill="EEF4FF" w:val="clear"/>
          </w:tcPr>
          <w:p>
            <w:r>
              <w:rPr>
                <w:sz w:val="18"/>
              </w:rPr>
              <w:t>Size</w:t>
            </w:r>
          </w:p>
        </w:tc>
        <w:tc>
          <w:tcPr>
            <w:tcW w:type="dxa" w:w="4703"/>
            <w:shd w:fill="EEF4FF" w:val="clear"/>
          </w:tcPr>
          <w:p>
            <w:r>
              <w:rPr>
                <w:sz w:val="18"/>
              </w:rPr>
              <w:t>40,046 records</w:t>
            </w:r>
          </w:p>
        </w:tc>
      </w:tr>
      <w:tr>
        <w:tc>
          <w:tcPr>
            <w:tcW w:type="dxa" w:w="4703"/>
            <w:shd w:fill="FFFFFF" w:val="clear"/>
          </w:tcPr>
          <w:p>
            <w:r>
              <w:rPr>
                <w:sz w:val="18"/>
              </w:rPr>
              <w:t>Source</w:t>
            </w:r>
          </w:p>
        </w:tc>
        <w:tc>
          <w:tcPr>
            <w:tcW w:type="dxa" w:w="4703"/>
            <w:shd w:fill="FFFFFF" w:val="clear"/>
          </w:tcPr>
          <w:p>
            <w:r>
              <w:rPr>
                <w:sz w:val="18"/>
              </w:rPr>
              <w:t>Real Amazon India last-mile delivery logs (publicly available on Kaggle)</w:t>
            </w:r>
          </w:p>
        </w:tc>
      </w:tr>
      <w:tr>
        <w:tc>
          <w:tcPr>
            <w:tcW w:type="dxa" w:w="4703"/>
            <w:shd w:fill="EEF4FF" w:val="clear"/>
          </w:tcPr>
          <w:p>
            <w:r>
              <w:rPr>
                <w:sz w:val="18"/>
              </w:rPr>
              <w:t>Used For</w:t>
            </w:r>
          </w:p>
        </w:tc>
        <w:tc>
          <w:tcPr>
            <w:tcW w:type="dxa" w:w="4703"/>
            <w:shd w:fill="EEF4FF" w:val="clear"/>
          </w:tcPr>
          <w:p>
            <w:r>
              <w:rPr>
                <w:sz w:val="18"/>
              </w:rPr>
              <w:t>XGBoost ETA model training</w:t>
            </w:r>
          </w:p>
        </w:tc>
      </w:tr>
      <w:tr>
        <w:tc>
          <w:tcPr>
            <w:tcW w:type="dxa" w:w="4703"/>
            <w:shd w:fill="FFFFFF" w:val="clear"/>
          </w:tcPr>
          <w:p>
            <w:r>
              <w:rPr>
                <w:sz w:val="18"/>
              </w:rPr>
              <w:t>Train / Test Split</w:t>
            </w:r>
          </w:p>
        </w:tc>
        <w:tc>
          <w:tcPr>
            <w:tcW w:type="dxa" w:w="4703"/>
            <w:shd w:fill="FFFFFF" w:val="clear"/>
          </w:tcPr>
          <w:p>
            <w:r>
              <w:rPr>
                <w:sz w:val="18"/>
              </w:rPr>
              <w:t>80% training (32,037) / 20% testing (8,009)</w:t>
            </w:r>
          </w:p>
        </w:tc>
      </w:tr>
      <w:tr>
        <w:tc>
          <w:tcPr>
            <w:tcW w:type="dxa" w:w="4703"/>
            <w:shd w:fill="EEF4FF" w:val="clear"/>
          </w:tcPr>
          <w:p>
            <w:r>
              <w:rPr>
                <w:sz w:val="18"/>
              </w:rPr>
              <w:t>Key Columns</w:t>
            </w:r>
          </w:p>
        </w:tc>
        <w:tc>
          <w:tcPr>
            <w:tcW w:type="dxa" w:w="4703"/>
            <w:shd w:fill="EEF4FF" w:val="clear"/>
          </w:tcPr>
          <w:p>
            <w:r>
              <w:rPr>
                <w:sz w:val="18"/>
              </w:rPr>
              <w:t>Store GPS, Drop GPS, Traffic density, Weather, Order hour, Festival flag, Actual delivery time</w:t>
            </w:r>
          </w:p>
        </w:tc>
      </w:tr>
      <w:tr>
        <w:tc>
          <w:tcPr>
            <w:tcW w:type="dxa" w:w="4703"/>
            <w:shd w:fill="FFFFFF" w:val="clear"/>
          </w:tcPr>
          <w:p>
            <w:r>
              <w:rPr>
                <w:sz w:val="18"/>
              </w:rPr>
              <w:t>Data Quality Steps</w:t>
            </w:r>
          </w:p>
        </w:tc>
        <w:tc>
          <w:tcPr>
            <w:tcW w:type="dxa" w:w="4703"/>
            <w:shd w:fill="FFFFFF" w:val="clear"/>
          </w:tcPr>
          <w:p>
            <w:r>
              <w:rPr>
                <w:sz w:val="18"/>
              </w:rPr>
              <w:t>Invalid GPS filtered (outside India bounds), time extracted from strings, weather normalized</w:t>
            </w:r>
          </w:p>
        </w:tc>
      </w:tr>
    </w:tbl>
    <w:p>
      <w:pPr>
        <w:pStyle w:val="Heading2"/>
      </w:pPr>
      <w:r>
        <w:rPr>
          <w:color w:val="10638E"/>
          <w:sz w:val="26"/>
        </w:rPr>
        <w:t>2. Chennai Orders Dataset (Custom-Built)</w:t>
      </w:r>
    </w:p>
    <w:tbl>
      <w:tblPr>
        <w:tblStyle w:val="TableGrid"/>
        <w:tblW w:type="auto" w:w="0"/>
        <w:jc w:val="left"/>
        <w:tblLook w:firstColumn="1" w:firstRow="1" w:lastColumn="0" w:lastRow="0" w:noHBand="0" w:noVBand="1" w:val="04A0"/>
      </w:tblPr>
      <w:tblGrid>
        <w:gridCol w:w="4703"/>
        <w:gridCol w:w="4703"/>
      </w:tblGrid>
      <w:tr>
        <w:tc>
          <w:tcPr>
            <w:tcW w:type="dxa" w:w="4703"/>
            <w:shd w:fill="2353A5" w:val="clear"/>
          </w:tcPr>
          <w:p>
            <w:pPr>
              <w:jc w:val="center"/>
            </w:pPr>
            <w:r>
              <w:rPr>
                <w:b/>
                <w:color w:val="FFFFFF"/>
                <w:sz w:val="18"/>
              </w:rPr>
              <w:t>Property</w:t>
            </w:r>
          </w:p>
        </w:tc>
        <w:tc>
          <w:tcPr>
            <w:tcW w:type="dxa" w:w="4703"/>
            <w:shd w:fill="2353A5" w:val="clear"/>
          </w:tcPr>
          <w:p>
            <w:pPr>
              <w:jc w:val="center"/>
            </w:pPr>
            <w:r>
              <w:rPr>
                <w:b/>
                <w:color w:val="FFFFFF"/>
                <w:sz w:val="18"/>
              </w:rPr>
              <w:t>Details</w:t>
            </w:r>
          </w:p>
        </w:tc>
      </w:tr>
      <w:tr>
        <w:tc>
          <w:tcPr>
            <w:tcW w:type="dxa" w:w="4703"/>
            <w:shd w:fill="EEF4FF" w:val="clear"/>
          </w:tcPr>
          <w:p>
            <w:r>
              <w:rPr>
                <w:sz w:val="18"/>
              </w:rPr>
              <w:t>Size</w:t>
            </w:r>
          </w:p>
        </w:tc>
        <w:tc>
          <w:tcPr>
            <w:tcW w:type="dxa" w:w="4703"/>
            <w:shd w:fill="EEF4FF" w:val="clear"/>
          </w:tcPr>
          <w:p>
            <w:r>
              <w:rPr>
                <w:sz w:val="18"/>
              </w:rPr>
              <w:t>20 delivery stops</w:t>
            </w:r>
          </w:p>
        </w:tc>
      </w:tr>
      <w:tr>
        <w:tc>
          <w:tcPr>
            <w:tcW w:type="dxa" w:w="4703"/>
            <w:shd w:fill="FFFFFF" w:val="clear"/>
          </w:tcPr>
          <w:p>
            <w:r>
              <w:rPr>
                <w:sz w:val="18"/>
              </w:rPr>
              <w:t>Localities Covered</w:t>
            </w:r>
          </w:p>
        </w:tc>
        <w:tc>
          <w:tcPr>
            <w:tcW w:type="dxa" w:w="4703"/>
            <w:shd w:fill="FFFFFF" w:val="clear"/>
          </w:tcPr>
          <w:p>
            <w:r>
              <w:rPr>
                <w:sz w:val="18"/>
              </w:rPr>
              <w:t>Adyar, T. Nagar, Anna Nagar, Velachery, OMR, Guindy, Mylapore, Tambaram, Porur, Kilpauk, Perambur, Sholinganallur, Saidapet, Nungambakkam, Kodambakkam</w:t>
            </w:r>
          </w:p>
        </w:tc>
      </w:tr>
      <w:tr>
        <w:tc>
          <w:tcPr>
            <w:tcW w:type="dxa" w:w="4703"/>
            <w:shd w:fill="EEF4FF" w:val="clear"/>
          </w:tcPr>
          <w:p>
            <w:r>
              <w:rPr>
                <w:sz w:val="18"/>
              </w:rPr>
              <w:t>GPS Accuracy</w:t>
            </w:r>
          </w:p>
        </w:tc>
        <w:tc>
          <w:tcPr>
            <w:tcW w:type="dxa" w:w="4703"/>
            <w:shd w:fill="EEF4FF" w:val="clear"/>
          </w:tcPr>
          <w:p>
            <w:r>
              <w:rPr>
                <w:sz w:val="18"/>
              </w:rPr>
              <w:t>Real, geographically accurate latitude/longitude values verified on maps</w:t>
            </w:r>
          </w:p>
        </w:tc>
      </w:tr>
      <w:tr>
        <w:tc>
          <w:tcPr>
            <w:tcW w:type="dxa" w:w="4703"/>
            <w:shd w:fill="FFFFFF" w:val="clear"/>
          </w:tcPr>
          <w:p>
            <w:r>
              <w:rPr>
                <w:sz w:val="18"/>
              </w:rPr>
              <w:t>Depot Location</w:t>
            </w:r>
          </w:p>
        </w:tc>
        <w:tc>
          <w:tcPr>
            <w:tcW w:type="dxa" w:w="4703"/>
            <w:shd w:fill="FFFFFF" w:val="clear"/>
          </w:tcPr>
          <w:p>
            <w:r>
              <w:rPr>
                <w:sz w:val="18"/>
              </w:rPr>
              <w:t>Guindy Industrial Estate, Chennai (13.0067°N, 80.2033°E)</w:t>
            </w:r>
          </w:p>
        </w:tc>
      </w:tr>
      <w:tr>
        <w:tc>
          <w:tcPr>
            <w:tcW w:type="dxa" w:w="4703"/>
            <w:shd w:fill="EEF4FF" w:val="clear"/>
          </w:tcPr>
          <w:p>
            <w:r>
              <w:rPr>
                <w:sz w:val="18"/>
              </w:rPr>
              <w:t>Used For</w:t>
            </w:r>
          </w:p>
        </w:tc>
        <w:tc>
          <w:tcPr>
            <w:tcW w:type="dxa" w:w="4703"/>
            <w:shd w:fill="EEF4FF" w:val="clear"/>
          </w:tcPr>
          <w:p>
            <w:r>
              <w:rPr>
                <w:sz w:val="18"/>
              </w:rPr>
              <w:t>Live demo, testing, and client presentations</w:t>
            </w:r>
          </w:p>
        </w:tc>
      </w:tr>
    </w:tbl>
    <w:p>
      <w:r>
        <w:br w:type="page"/>
      </w:r>
    </w:p>
    <w:p>
      <w:pPr>
        <w:pStyle w:val="Heading1"/>
      </w:pPr>
      <w:r>
        <w:rPr>
          <w:color w:val="2353A5"/>
          <w:sz w:val="32"/>
        </w:rPr>
        <w:t>16. API Reference</w:t>
      </w:r>
    </w:p>
    <w:p>
      <w:r>
        <w:rPr>
          <w:b w:val="0"/>
          <w:i/>
          <w:sz w:val="20"/>
        </w:rPr>
        <w:t>Base URL: http://localhost:8000   |   Swagger Docs: http://localhost:8000/docs</w:t>
      </w:r>
    </w:p>
    <w:p>
      <w:pPr>
        <w:pStyle w:val="Heading2"/>
      </w:pPr>
      <w:r>
        <w:rPr>
          <w:color w:val="10638E"/>
          <w:sz w:val="26"/>
        </w:rPr>
        <w:t>GET /health</w:t>
      </w:r>
    </w:p>
    <w:p>
      <w:r>
        <w:rPr>
          <w:b w:val="0"/>
          <w:i w:val="0"/>
          <w:sz w:val="20"/>
        </w:rPr>
        <w:t>Check API status and XGBoost model readiness.</w:t>
      </w:r>
    </w:p>
    <w:p>
      <w:pPr>
        <w:spacing w:before="40" w:after="40"/>
        <w:ind w:left="576"/>
        <w:shd w:fill="F0F4F8" w:val="clear"/>
      </w:pPr>
      <w:r>
        <w:rPr>
          <w:rFonts w:ascii="Courier New" w:hAnsi="Courier New"/>
          <w:color w:val="1A1A2E"/>
          <w:sz w:val="18"/>
        </w:rPr>
        <w:t>Response: { "status": "ok", "model_ready": true, "model_version": "xgboost-amazon-eta-v2",</w:t>
      </w:r>
    </w:p>
    <w:p>
      <w:pPr>
        <w:spacing w:before="40" w:after="40"/>
        <w:ind w:left="576"/>
        <w:shd w:fill="F0F4F8" w:val="clear"/>
      </w:pPr>
      <w:r>
        <w:rPr>
          <w:rFonts w:ascii="Courier New" w:hAnsi="Courier New"/>
          <w:color w:val="1A1A2E"/>
          <w:sz w:val="18"/>
        </w:rPr>
        <w:t xml:space="preserve">           "features": ["multi_driver_cvrp", "cost_cutting_roi", "csv_upload"] }</w:t>
      </w:r>
    </w:p>
    <w:p>
      <w:pPr>
        <w:pStyle w:val="Heading2"/>
      </w:pPr>
      <w:r>
        <w:rPr>
          <w:color w:val="10638E"/>
          <w:sz w:val="26"/>
        </w:rPr>
        <w:t>POST /predict-etas</w:t>
      </w:r>
    </w:p>
    <w:p>
      <w:r>
        <w:rPr>
          <w:b w:val="0"/>
          <w:i w:val="0"/>
          <w:sz w:val="20"/>
        </w:rPr>
        <w:t>Batch XGBoost ETA prediction for multiple delivery stops.</w:t>
      </w:r>
    </w:p>
    <w:p>
      <w:pPr>
        <w:spacing w:before="40" w:after="40"/>
        <w:ind w:left="576"/>
        <w:shd w:fill="F0F4F8" w:val="clear"/>
      </w:pPr>
      <w:r>
        <w:rPr>
          <w:rFonts w:ascii="Courier New" w:hAnsi="Courier New"/>
          <w:color w:val="1A1A2E"/>
          <w:sz w:val="18"/>
        </w:rPr>
        <w:t>Request: { "deliveries": [{ "distance_km": 8.5, "traffic_level": "high",</w:t>
      </w:r>
    </w:p>
    <w:p>
      <w:pPr>
        <w:spacing w:before="40" w:after="40"/>
        <w:ind w:left="576"/>
        <w:shd w:fill="F0F4F8" w:val="clear"/>
      </w:pPr>
      <w:r>
        <w:rPr>
          <w:rFonts w:ascii="Courier New" w:hAnsi="Courier New"/>
          <w:color w:val="1A1A2E"/>
          <w:sz w:val="18"/>
        </w:rPr>
        <w:t xml:space="preserve">            "hour_of_day": 14, "weather": "stormy", "package_weight_kg": 2.5,</w:t>
      </w:r>
    </w:p>
    <w:p>
      <w:pPr>
        <w:spacing w:before="40" w:after="40"/>
        <w:ind w:left="576"/>
        <w:shd w:fill="F0F4F8" w:val="clear"/>
      </w:pPr>
      <w:r>
        <w:rPr>
          <w:rFonts w:ascii="Courier New" w:hAnsi="Courier New"/>
          <w:color w:val="1A1A2E"/>
          <w:sz w:val="18"/>
        </w:rPr>
        <w:t xml:space="preserve">            "stops_remaining": 3, "is_festival": false }] }</w:t>
      </w:r>
    </w:p>
    <w:p>
      <w:pPr>
        <w:spacing w:before="40" w:after="40"/>
        <w:ind w:left="576"/>
        <w:shd w:fill="F0F4F8" w:val="clear"/>
      </w:pPr>
      <w:r>
        <w:rPr>
          <w:rFonts w:ascii="Courier New" w:hAnsi="Courier New"/>
          <w:color w:val="1A1A2E"/>
          <w:sz w:val="18"/>
        </w:rPr>
        <w:t>Response: { "predictions": [24.7], "model_version": "xgboost-amazon-eta-v2" }</w:t>
      </w:r>
    </w:p>
    <w:p>
      <w:pPr>
        <w:pStyle w:val="Heading2"/>
      </w:pPr>
      <w:r>
        <w:rPr>
          <w:color w:val="10638E"/>
          <w:sz w:val="26"/>
        </w:rPr>
        <w:t>POST /optimize-multi-driver-routes</w:t>
      </w:r>
    </w:p>
    <w:p>
      <w:r>
        <w:rPr>
          <w:b w:val="0"/>
          <w:i w:val="0"/>
          <w:sz w:val="20"/>
        </w:rPr>
        <w:t>Solve CVRP and return optimal per-driver routes with full financial ROI metrics.</w:t>
      </w:r>
    </w:p>
    <w:p>
      <w:pPr>
        <w:spacing w:before="40" w:after="40"/>
        <w:ind w:left="576"/>
        <w:shd w:fill="F0F4F8" w:val="clear"/>
      </w:pPr>
      <w:r>
        <w:rPr>
          <w:rFonts w:ascii="Courier New" w:hAnsi="Courier New"/>
          <w:color w:val="1A1A2E"/>
          <w:sz w:val="18"/>
        </w:rPr>
        <w:t>Request: { "depot_latitude": 13.0067, "depot_longitude": 80.2033,</w:t>
      </w:r>
    </w:p>
    <w:p>
      <w:pPr>
        <w:spacing w:before="40" w:after="40"/>
        <w:ind w:left="576"/>
        <w:shd w:fill="F0F4F8" w:val="clear"/>
      </w:pPr>
      <w:r>
        <w:rPr>
          <w:rFonts w:ascii="Courier New" w:hAnsi="Courier New"/>
          <w:color w:val="1A1A2E"/>
          <w:sz w:val="18"/>
        </w:rPr>
        <w:t xml:space="preserve">           "stops": [...], "drivers": [...] }</w:t>
      </w:r>
    </w:p>
    <w:p>
      <w:pPr>
        <w:spacing w:before="40" w:after="40"/>
        <w:ind w:left="576"/>
        <w:shd w:fill="F0F4F8" w:val="clear"/>
      </w:pPr>
      <w:r>
        <w:rPr>
          <w:rFonts w:ascii="Courier New" w:hAnsi="Courier New"/>
          <w:color w:val="1A1A2E"/>
          <w:sz w:val="18"/>
        </w:rPr>
        <w:t>Response: {</w:t>
      </w:r>
    </w:p>
    <w:p>
      <w:pPr>
        <w:spacing w:before="40" w:after="40"/>
        <w:ind w:left="576"/>
        <w:shd w:fill="F0F4F8" w:val="clear"/>
      </w:pPr>
      <w:r>
        <w:rPr>
          <w:rFonts w:ascii="Courier New" w:hAnsi="Courier New"/>
          <w:color w:val="1A1A2E"/>
          <w:sz w:val="18"/>
        </w:rPr>
        <w:t xml:space="preserve">  "solver": "google-or-tools-multi-cvrp",</w:t>
      </w:r>
    </w:p>
    <w:p>
      <w:pPr>
        <w:spacing w:before="40" w:after="40"/>
        <w:ind w:left="576"/>
        <w:shd w:fill="F0F4F8" w:val="clear"/>
      </w:pPr>
      <w:r>
        <w:rPr>
          <w:rFonts w:ascii="Courier New" w:hAnsi="Courier New"/>
          <w:color w:val="1A1A2E"/>
          <w:sz w:val="18"/>
        </w:rPr>
        <w:t xml:space="preserve">  "drivers_allocated": 5,</w:t>
      </w:r>
    </w:p>
    <w:p>
      <w:pPr>
        <w:spacing w:before="40" w:after="40"/>
        <w:ind w:left="576"/>
        <w:shd w:fill="F0F4F8" w:val="clear"/>
      </w:pPr>
      <w:r>
        <w:rPr>
          <w:rFonts w:ascii="Courier New" w:hAnsi="Courier New"/>
          <w:color w:val="1A1A2E"/>
          <w:sz w:val="18"/>
        </w:rPr>
        <w:t xml:space="preserve">  "total_stops_assigned": 20,</w:t>
      </w:r>
    </w:p>
    <w:p>
      <w:pPr>
        <w:spacing w:before="40" w:after="40"/>
        <w:ind w:left="576"/>
        <w:shd w:fill="F0F4F8" w:val="clear"/>
      </w:pPr>
      <w:r>
        <w:rPr>
          <w:rFonts w:ascii="Courier New" w:hAnsi="Courier New"/>
          <w:color w:val="1A1A2E"/>
          <w:sz w:val="18"/>
        </w:rPr>
        <w:t xml:space="preserve">  "total_optimized_distance_km": 87.1,</w:t>
      </w:r>
    </w:p>
    <w:p>
      <w:pPr>
        <w:spacing w:before="40" w:after="40"/>
        <w:ind w:left="576"/>
        <w:shd w:fill="F0F4F8" w:val="clear"/>
      </w:pPr>
      <w:r>
        <w:rPr>
          <w:rFonts w:ascii="Courier New" w:hAnsi="Courier New"/>
          <w:color w:val="1A1A2E"/>
          <w:sz w:val="18"/>
        </w:rPr>
        <w:t xml:space="preserve">  "total_baseline_distance_km": 150.2,</w:t>
      </w:r>
    </w:p>
    <w:p>
      <w:pPr>
        <w:spacing w:before="40" w:after="40"/>
        <w:ind w:left="576"/>
        <w:shd w:fill="F0F4F8" w:val="clear"/>
      </w:pPr>
      <w:r>
        <w:rPr>
          <w:rFonts w:ascii="Courier New" w:hAnsi="Courier New"/>
          <w:color w:val="1A1A2E"/>
          <w:sz w:val="18"/>
        </w:rPr>
        <w:t xml:space="preserve">  "total_distance_saved_km": 63.1,</w:t>
      </w:r>
    </w:p>
    <w:p>
      <w:pPr>
        <w:spacing w:before="40" w:after="40"/>
        <w:ind w:left="576"/>
        <w:shd w:fill="F0F4F8" w:val="clear"/>
      </w:pPr>
      <w:r>
        <w:rPr>
          <w:rFonts w:ascii="Courier New" w:hAnsi="Courier New"/>
          <w:color w:val="1A1A2E"/>
          <w:sz w:val="18"/>
        </w:rPr>
        <w:t xml:space="preserve">  "total_fuel_saved_inr": 340.95,</w:t>
      </w:r>
    </w:p>
    <w:p>
      <w:pPr>
        <w:spacing w:before="40" w:after="40"/>
        <w:ind w:left="576"/>
        <w:shd w:fill="F0F4F8" w:val="clear"/>
      </w:pPr>
      <w:r>
        <w:rPr>
          <w:rFonts w:ascii="Courier New" w:hAnsi="Courier New"/>
          <w:color w:val="1A1A2E"/>
          <w:sz w:val="18"/>
        </w:rPr>
        <w:t xml:space="preserve">  "total_co2_saved_kg": 8.23,</w:t>
      </w:r>
    </w:p>
    <w:p>
      <w:pPr>
        <w:spacing w:before="40" w:after="40"/>
        <w:ind w:left="576"/>
        <w:shd w:fill="F0F4F8" w:val="clear"/>
      </w:pPr>
      <w:r>
        <w:rPr>
          <w:rFonts w:ascii="Courier New" w:hAnsi="Courier New"/>
          <w:color w:val="1A1A2E"/>
          <w:sz w:val="18"/>
        </w:rPr>
        <w:t xml:space="preserve">  "fleet_efficiency_gain_pct": 42.0,</w:t>
      </w:r>
    </w:p>
    <w:p>
      <w:pPr>
        <w:spacing w:before="40" w:after="40"/>
        <w:ind w:left="576"/>
        <w:shd w:fill="F0F4F8" w:val="clear"/>
      </w:pPr>
      <w:r>
        <w:rPr>
          <w:rFonts w:ascii="Courier New" w:hAnsi="Courier New"/>
          <w:color w:val="1A1A2E"/>
          <w:sz w:val="18"/>
        </w:rPr>
        <w:t xml:space="preserve">  "driver_routes": [ ... per-driver breakdown ... ]</w:t>
      </w:r>
    </w:p>
    <w:p>
      <w:pPr>
        <w:spacing w:before="40" w:after="40"/>
        <w:ind w:left="576"/>
        <w:shd w:fill="F0F4F8" w:val="clear"/>
      </w:pPr>
      <w:r>
        <w:rPr>
          <w:rFonts w:ascii="Courier New" w:hAnsi="Courier New"/>
          <w:color w:val="1A1A2E"/>
          <w:sz w:val="18"/>
        </w:rPr>
        <w:t>}</w:t>
      </w:r>
    </w:p>
    <w:p>
      <w:r>
        <w:br w:type="page"/>
      </w:r>
    </w:p>
    <w:p>
      <w:pPr>
        <w:pStyle w:val="Heading1"/>
      </w:pPr>
      <w:r>
        <w:rPr>
          <w:color w:val="2353A5"/>
          <w:sz w:val="32"/>
        </w:rPr>
        <w:t>17. Business Impact &amp; KPIs</w:t>
      </w:r>
    </w:p>
    <w:p>
      <w:pPr>
        <w:pStyle w:val="Heading2"/>
      </w:pPr>
      <w:r>
        <w:rPr>
          <w:color w:val="10638E"/>
          <w:sz w:val="26"/>
        </w:rPr>
        <w:t>Operational KPIs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2353A5" w:val="clear"/>
          </w:tcPr>
          <w:p>
            <w:pPr>
              <w:jc w:val="center"/>
            </w:pPr>
            <w:r>
              <w:rPr>
                <w:b/>
                <w:color w:val="FFFFFF"/>
                <w:sz w:val="18"/>
              </w:rPr>
              <w:t>KPI</w:t>
            </w:r>
          </w:p>
        </w:tc>
        <w:tc>
          <w:tcPr>
            <w:tcW w:type="dxa" w:w="2351"/>
            <w:shd w:fill="2353A5" w:val="clear"/>
          </w:tcPr>
          <w:p>
            <w:pPr>
              <w:jc w:val="center"/>
            </w:pPr>
            <w:r>
              <w:rPr>
                <w:b/>
                <w:color w:val="FFFFFF"/>
                <w:sz w:val="18"/>
              </w:rPr>
              <w:t>Before OptiRoute AI</w:t>
            </w:r>
          </w:p>
        </w:tc>
        <w:tc>
          <w:tcPr>
            <w:tcW w:type="dxa" w:w="2351"/>
            <w:shd w:fill="2353A5" w:val="clear"/>
          </w:tcPr>
          <w:p>
            <w:pPr>
              <w:jc w:val="center"/>
            </w:pPr>
            <w:r>
              <w:rPr>
                <w:b/>
                <w:color w:val="FFFFFF"/>
                <w:sz w:val="18"/>
              </w:rPr>
              <w:t>After OptiRoute AI</w:t>
            </w:r>
          </w:p>
        </w:tc>
        <w:tc>
          <w:tcPr>
            <w:tcW w:type="dxa" w:w="2351"/>
            <w:shd w:fill="2353A5" w:val="clear"/>
          </w:tcPr>
          <w:p>
            <w:pPr>
              <w:jc w:val="center"/>
            </w:pPr>
            <w:r>
              <w:rPr>
                <w:b/>
                <w:color w:val="FFFFFF"/>
                <w:sz w:val="18"/>
              </w:rPr>
              <w:t>Improvement</w:t>
            </w:r>
          </w:p>
        </w:tc>
      </w:tr>
      <w:tr>
        <w:tc>
          <w:tcPr>
            <w:tcW w:type="dxa" w:w="2351"/>
            <w:shd w:fill="EEF4FF" w:val="clear"/>
          </w:tcPr>
          <w:p>
            <w:r>
              <w:rPr>
                <w:sz w:val="18"/>
              </w:rPr>
              <w:t>Daily Fleet Mileage (5 vehicles)</w:t>
            </w:r>
          </w:p>
        </w:tc>
        <w:tc>
          <w:tcPr>
            <w:tcW w:type="dxa" w:w="2351"/>
            <w:shd w:fill="EEF4FF" w:val="clear"/>
          </w:tcPr>
          <w:p>
            <w:r>
              <w:rPr>
                <w:sz w:val="18"/>
              </w:rPr>
              <w:t>~150 km</w:t>
            </w:r>
          </w:p>
        </w:tc>
        <w:tc>
          <w:tcPr>
            <w:tcW w:type="dxa" w:w="2351"/>
            <w:shd w:fill="EEF4FF" w:val="clear"/>
          </w:tcPr>
          <w:p>
            <w:r>
              <w:rPr>
                <w:sz w:val="18"/>
              </w:rPr>
              <w:t>~87 km</w:t>
            </w:r>
          </w:p>
        </w:tc>
        <w:tc>
          <w:tcPr>
            <w:tcW w:type="dxa" w:w="2351"/>
            <w:shd w:fill="EEF4FF" w:val="clear"/>
          </w:tcPr>
          <w:p>
            <w:r>
              <w:rPr>
                <w:sz w:val="18"/>
              </w:rPr>
              <w:t>↓ 42%</w:t>
            </w:r>
          </w:p>
        </w:tc>
      </w:tr>
      <w:tr>
        <w:tc>
          <w:tcPr>
            <w:tcW w:type="dxa" w:w="2351"/>
            <w:shd w:fill="FFFFFF" w:val="clear"/>
          </w:tcPr>
          <w:p>
            <w:r>
              <w:rPr>
                <w:sz w:val="18"/>
              </w:rPr>
              <w:t>Daily Fuel Spend</w:t>
            </w:r>
          </w:p>
        </w:tc>
        <w:tc>
          <w:tcPr>
            <w:tcW w:type="dxa" w:w="2351"/>
            <w:shd w:fill="FFFFFF" w:val="clear"/>
          </w:tcPr>
          <w:p>
            <w:r>
              <w:rPr>
                <w:sz w:val="18"/>
              </w:rPr>
              <w:t>₹1,500–₹1,800</w:t>
            </w:r>
          </w:p>
        </w:tc>
        <w:tc>
          <w:tcPr>
            <w:tcW w:type="dxa" w:w="2351"/>
            <w:shd w:fill="FFFFFF" w:val="clear"/>
          </w:tcPr>
          <w:p>
            <w:r>
              <w:rPr>
                <w:sz w:val="18"/>
              </w:rPr>
              <w:t>₹850–₹1,050</w:t>
            </w:r>
          </w:p>
        </w:tc>
        <w:tc>
          <w:tcPr>
            <w:tcW w:type="dxa" w:w="2351"/>
            <w:shd w:fill="FFFFFF" w:val="clear"/>
          </w:tcPr>
          <w:p>
            <w:r>
              <w:rPr>
                <w:sz w:val="18"/>
              </w:rPr>
              <w:t>₹600–700 saved/day</w:t>
            </w:r>
          </w:p>
        </w:tc>
      </w:tr>
      <w:tr>
        <w:tc>
          <w:tcPr>
            <w:tcW w:type="dxa" w:w="2351"/>
            <w:shd w:fill="EEF4FF" w:val="clear"/>
          </w:tcPr>
          <w:p>
            <w:r>
              <w:rPr>
                <w:sz w:val="18"/>
              </w:rPr>
              <w:t>Annual Fuel Savings (312 days)</w:t>
            </w:r>
          </w:p>
        </w:tc>
        <w:tc>
          <w:tcPr>
            <w:tcW w:type="dxa" w:w="2351"/>
            <w:shd w:fill="EEF4FF" w:val="clear"/>
          </w:tcPr>
          <w:p>
            <w:r>
              <w:rPr>
                <w:sz w:val="18"/>
              </w:rPr>
              <w:t>—</w:t>
            </w:r>
          </w:p>
        </w:tc>
        <w:tc>
          <w:tcPr>
            <w:tcW w:type="dxa" w:w="2351"/>
            <w:shd w:fill="EEF4FF" w:val="clear"/>
          </w:tcPr>
          <w:p>
            <w:r>
              <w:rPr>
                <w:sz w:val="18"/>
              </w:rPr>
              <w:t>—</w:t>
            </w:r>
          </w:p>
        </w:tc>
        <w:tc>
          <w:tcPr>
            <w:tcW w:type="dxa" w:w="2351"/>
            <w:shd w:fill="EEF4FF" w:val="clear"/>
          </w:tcPr>
          <w:p>
            <w:r>
              <w:rPr>
                <w:sz w:val="18"/>
              </w:rPr>
              <w:t>₹1,87,200–₹2,18,400 / year</w:t>
            </w:r>
          </w:p>
        </w:tc>
      </w:tr>
      <w:tr>
        <w:tc>
          <w:tcPr>
            <w:tcW w:type="dxa" w:w="2351"/>
            <w:shd w:fill="FFFFFF" w:val="clear"/>
          </w:tcPr>
          <w:p>
            <w:r>
              <w:rPr>
                <w:sz w:val="18"/>
              </w:rPr>
              <w:t>Dispatcher Route Planning Time</w:t>
            </w:r>
          </w:p>
        </w:tc>
        <w:tc>
          <w:tcPr>
            <w:tcW w:type="dxa" w:w="2351"/>
            <w:shd w:fill="FFFFFF" w:val="clear"/>
          </w:tcPr>
          <w:p>
            <w:r>
              <w:rPr>
                <w:sz w:val="18"/>
              </w:rPr>
              <w:t>30–45 minutes</w:t>
            </w:r>
          </w:p>
        </w:tc>
        <w:tc>
          <w:tcPr>
            <w:tcW w:type="dxa" w:w="2351"/>
            <w:shd w:fill="FFFFFF" w:val="clear"/>
          </w:tcPr>
          <w:p>
            <w:r>
              <w:rPr>
                <w:sz w:val="18"/>
              </w:rPr>
              <w:t>&lt; 1 second</w:t>
            </w:r>
          </w:p>
        </w:tc>
        <w:tc>
          <w:tcPr>
            <w:tcW w:type="dxa" w:w="2351"/>
            <w:shd w:fill="FFFFFF" w:val="clear"/>
          </w:tcPr>
          <w:p>
            <w:r>
              <w:rPr>
                <w:sz w:val="18"/>
              </w:rPr>
              <w:t>2,700× faster</w:t>
            </w:r>
          </w:p>
        </w:tc>
      </w:tr>
      <w:tr>
        <w:tc>
          <w:tcPr>
            <w:tcW w:type="dxa" w:w="2351"/>
            <w:shd w:fill="EEF4FF" w:val="clear"/>
          </w:tcPr>
          <w:p>
            <w:r>
              <w:rPr>
                <w:sz w:val="18"/>
              </w:rPr>
              <w:t>ETA Accuracy (avg. error)</w:t>
            </w:r>
          </w:p>
        </w:tc>
        <w:tc>
          <w:tcPr>
            <w:tcW w:type="dxa" w:w="2351"/>
            <w:shd w:fill="EEF4FF" w:val="clear"/>
          </w:tcPr>
          <w:p>
            <w:r>
              <w:rPr>
                <w:sz w:val="18"/>
              </w:rPr>
              <w:t>±30 minutes</w:t>
            </w:r>
          </w:p>
        </w:tc>
        <w:tc>
          <w:tcPr>
            <w:tcW w:type="dxa" w:w="2351"/>
            <w:shd w:fill="EEF4FF" w:val="clear"/>
          </w:tcPr>
          <w:p>
            <w:r>
              <w:rPr>
                <w:sz w:val="18"/>
              </w:rPr>
              <w:t>±4.2 minutes</w:t>
            </w:r>
          </w:p>
        </w:tc>
        <w:tc>
          <w:tcPr>
            <w:tcW w:type="dxa" w:w="2351"/>
            <w:shd w:fill="EEF4FF" w:val="clear"/>
          </w:tcPr>
          <w:p>
            <w:r>
              <w:rPr>
                <w:sz w:val="18"/>
              </w:rPr>
              <w:t>86% more accurate</w:t>
            </w:r>
          </w:p>
        </w:tc>
      </w:tr>
      <w:tr>
        <w:tc>
          <w:tcPr>
            <w:tcW w:type="dxa" w:w="2351"/>
            <w:shd w:fill="FFFFFF" w:val="clear"/>
          </w:tcPr>
          <w:p>
            <w:r>
              <w:rPr>
                <w:sz w:val="18"/>
              </w:rPr>
              <w:t>Driver Workload Balance</w:t>
            </w:r>
          </w:p>
        </w:tc>
        <w:tc>
          <w:tcPr>
            <w:tcW w:type="dxa" w:w="2351"/>
            <w:shd w:fill="FFFFFF" w:val="clear"/>
          </w:tcPr>
          <w:p>
            <w:r>
              <w:rPr>
                <w:sz w:val="18"/>
              </w:rPr>
              <w:t>Highly uneven</w:t>
            </w:r>
          </w:p>
        </w:tc>
        <w:tc>
          <w:tcPr>
            <w:tcW w:type="dxa" w:w="2351"/>
            <w:shd w:fill="FFFFFF" w:val="clear"/>
          </w:tcPr>
          <w:p>
            <w:r>
              <w:rPr>
                <w:sz w:val="18"/>
              </w:rPr>
              <w:t>Balanced (±1 stop)</w:t>
            </w:r>
          </w:p>
        </w:tc>
        <w:tc>
          <w:tcPr>
            <w:tcW w:type="dxa" w:w="2351"/>
            <w:shd w:fill="FFFFFF" w:val="clear"/>
          </w:tcPr>
          <w:p>
            <w:r>
              <w:rPr>
                <w:sz w:val="18"/>
              </w:rPr>
              <w:t>Fair and efficient</w:t>
            </w:r>
          </w:p>
        </w:tc>
      </w:tr>
    </w:tbl>
    <w:p>
      <w:pPr>
        <w:pStyle w:val="Heading2"/>
      </w:pPr>
      <w:r>
        <w:rPr>
          <w:color w:val="10638E"/>
          <w:sz w:val="26"/>
        </w:rPr>
        <w:t>Environmental KPIs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2353A5" w:val="clear"/>
          </w:tcPr>
          <w:p>
            <w:pPr>
              <w:jc w:val="center"/>
            </w:pPr>
            <w:r>
              <w:rPr>
                <w:b/>
                <w:color w:val="FFFFFF"/>
                <w:sz w:val="18"/>
              </w:rPr>
              <w:t>Metric</w:t>
            </w:r>
          </w:p>
        </w:tc>
        <w:tc>
          <w:tcPr>
            <w:tcW w:type="dxa" w:w="2351"/>
            <w:shd w:fill="2353A5" w:val="clear"/>
          </w:tcPr>
          <w:p>
            <w:pPr>
              <w:jc w:val="center"/>
            </w:pPr>
            <w:r>
              <w:rPr>
                <w:b/>
                <w:color w:val="FFFFFF"/>
                <w:sz w:val="18"/>
              </w:rPr>
              <w:t>Per Shift</w:t>
            </w:r>
          </w:p>
        </w:tc>
        <w:tc>
          <w:tcPr>
            <w:tcW w:type="dxa" w:w="2351"/>
            <w:shd w:fill="2353A5" w:val="clear"/>
          </w:tcPr>
          <w:p>
            <w:pPr>
              <w:jc w:val="center"/>
            </w:pPr>
            <w:r>
              <w:rPr>
                <w:b/>
                <w:color w:val="FFFFFF"/>
                <w:sz w:val="18"/>
              </w:rPr>
              <w:t>Per Month</w:t>
            </w:r>
          </w:p>
        </w:tc>
        <w:tc>
          <w:tcPr>
            <w:tcW w:type="dxa" w:w="2351"/>
            <w:shd w:fill="2353A5" w:val="clear"/>
          </w:tcPr>
          <w:p>
            <w:pPr>
              <w:jc w:val="center"/>
            </w:pPr>
            <w:r>
              <w:rPr>
                <w:b/>
                <w:color w:val="FFFFFF"/>
                <w:sz w:val="18"/>
              </w:rPr>
              <w:t>Per Year</w:t>
            </w:r>
          </w:p>
        </w:tc>
      </w:tr>
      <w:tr>
        <w:tc>
          <w:tcPr>
            <w:tcW w:type="dxa" w:w="2351"/>
            <w:shd w:fill="EEF4FF" w:val="clear"/>
          </w:tcPr>
          <w:p>
            <w:r>
              <w:rPr>
                <w:sz w:val="18"/>
              </w:rPr>
              <w:t>CO₂ Offset</w:t>
            </w:r>
          </w:p>
        </w:tc>
        <w:tc>
          <w:tcPr>
            <w:tcW w:type="dxa" w:w="2351"/>
            <w:shd w:fill="EEF4FF" w:val="clear"/>
          </w:tcPr>
          <w:p>
            <w:r>
              <w:rPr>
                <w:sz w:val="18"/>
              </w:rPr>
              <w:t>~8 kg</w:t>
            </w:r>
          </w:p>
        </w:tc>
        <w:tc>
          <w:tcPr>
            <w:tcW w:type="dxa" w:w="2351"/>
            <w:shd w:fill="EEF4FF" w:val="clear"/>
          </w:tcPr>
          <w:p>
            <w:r>
              <w:rPr>
                <w:sz w:val="18"/>
              </w:rPr>
              <w:t>~240 kg</w:t>
            </w:r>
          </w:p>
        </w:tc>
        <w:tc>
          <w:tcPr>
            <w:tcW w:type="dxa" w:w="2351"/>
            <w:shd w:fill="EEF4FF" w:val="clear"/>
          </w:tcPr>
          <w:p>
            <w:r>
              <w:rPr>
                <w:sz w:val="18"/>
              </w:rPr>
              <w:t>~2.9 tonnes</w:t>
            </w:r>
          </w:p>
        </w:tc>
      </w:tr>
      <w:tr>
        <w:tc>
          <w:tcPr>
            <w:tcW w:type="dxa" w:w="2351"/>
            <w:shd w:fill="FFFFFF" w:val="clear"/>
          </w:tcPr>
          <w:p>
            <w:r>
              <w:rPr>
                <w:sz w:val="18"/>
              </w:rPr>
              <w:t>Fuel Distance Eliminated</w:t>
            </w:r>
          </w:p>
        </w:tc>
        <w:tc>
          <w:tcPr>
            <w:tcW w:type="dxa" w:w="2351"/>
            <w:shd w:fill="FFFFFF" w:val="clear"/>
          </w:tcPr>
          <w:p>
            <w:r>
              <w:rPr>
                <w:sz w:val="18"/>
              </w:rPr>
              <w:t>~63 km</w:t>
            </w:r>
          </w:p>
        </w:tc>
        <w:tc>
          <w:tcPr>
            <w:tcW w:type="dxa" w:w="2351"/>
            <w:shd w:fill="FFFFFF" w:val="clear"/>
          </w:tcPr>
          <w:p>
            <w:r>
              <w:rPr>
                <w:sz w:val="18"/>
              </w:rPr>
              <w:t>~1,890 km</w:t>
            </w:r>
          </w:p>
        </w:tc>
        <w:tc>
          <w:tcPr>
            <w:tcW w:type="dxa" w:w="2351"/>
            <w:shd w:fill="FFFFFF" w:val="clear"/>
          </w:tcPr>
          <w:p>
            <w:r>
              <w:rPr>
                <w:sz w:val="18"/>
              </w:rPr>
              <w:t>~22,680 km</w:t>
            </w:r>
          </w:p>
        </w:tc>
      </w:tr>
    </w:tbl>
    <w:p>
      <w:pPr>
        <w:pStyle w:val="Heading2"/>
      </w:pPr>
      <w:r>
        <w:rPr>
          <w:color w:val="10638E"/>
          <w:sz w:val="26"/>
        </w:rPr>
        <w:t>Scalability</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2353A5" w:val="clear"/>
          </w:tcPr>
          <w:p>
            <w:pPr>
              <w:jc w:val="center"/>
            </w:pPr>
            <w:r>
              <w:rPr>
                <w:b/>
                <w:color w:val="FFFFFF"/>
                <w:sz w:val="18"/>
              </w:rPr>
              <w:t>Fleet Size</w:t>
            </w:r>
          </w:p>
        </w:tc>
        <w:tc>
          <w:tcPr>
            <w:tcW w:type="dxa" w:w="2351"/>
            <w:shd w:fill="2353A5" w:val="clear"/>
          </w:tcPr>
          <w:p>
            <w:pPr>
              <w:jc w:val="center"/>
            </w:pPr>
            <w:r>
              <w:rPr>
                <w:b/>
                <w:color w:val="FFFFFF"/>
                <w:sz w:val="18"/>
              </w:rPr>
              <w:t>Stops</w:t>
            </w:r>
          </w:p>
        </w:tc>
        <w:tc>
          <w:tcPr>
            <w:tcW w:type="dxa" w:w="2351"/>
            <w:shd w:fill="2353A5" w:val="clear"/>
          </w:tcPr>
          <w:p>
            <w:pPr>
              <w:jc w:val="center"/>
            </w:pPr>
            <w:r>
              <w:rPr>
                <w:b/>
                <w:color w:val="FFFFFF"/>
                <w:sz w:val="18"/>
              </w:rPr>
              <w:t>Drivers</w:t>
            </w:r>
          </w:p>
        </w:tc>
        <w:tc>
          <w:tcPr>
            <w:tcW w:type="dxa" w:w="2351"/>
            <w:shd w:fill="2353A5" w:val="clear"/>
          </w:tcPr>
          <w:p>
            <w:pPr>
              <w:jc w:val="center"/>
            </w:pPr>
            <w:r>
              <w:rPr>
                <w:b/>
                <w:color w:val="FFFFFF"/>
                <w:sz w:val="18"/>
              </w:rPr>
              <w:t>Solve Time</w:t>
            </w:r>
          </w:p>
        </w:tc>
      </w:tr>
      <w:tr>
        <w:tc>
          <w:tcPr>
            <w:tcW w:type="dxa" w:w="2351"/>
            <w:shd w:fill="EEF4FF" w:val="clear"/>
          </w:tcPr>
          <w:p>
            <w:r>
              <w:rPr>
                <w:sz w:val="18"/>
              </w:rPr>
              <w:t>Small</w:t>
            </w:r>
          </w:p>
        </w:tc>
        <w:tc>
          <w:tcPr>
            <w:tcW w:type="dxa" w:w="2351"/>
            <w:shd w:fill="EEF4FF" w:val="clear"/>
          </w:tcPr>
          <w:p>
            <w:r>
              <w:rPr>
                <w:sz w:val="18"/>
              </w:rPr>
              <w:t>20 stops</w:t>
            </w:r>
          </w:p>
        </w:tc>
        <w:tc>
          <w:tcPr>
            <w:tcW w:type="dxa" w:w="2351"/>
            <w:shd w:fill="EEF4FF" w:val="clear"/>
          </w:tcPr>
          <w:p>
            <w:r>
              <w:rPr>
                <w:sz w:val="18"/>
              </w:rPr>
              <w:t>5 drivers</w:t>
            </w:r>
          </w:p>
        </w:tc>
        <w:tc>
          <w:tcPr>
            <w:tcW w:type="dxa" w:w="2351"/>
            <w:shd w:fill="EEF4FF" w:val="clear"/>
          </w:tcPr>
          <w:p>
            <w:r>
              <w:rPr>
                <w:sz w:val="18"/>
              </w:rPr>
              <w:t>&lt; 1 second</w:t>
            </w:r>
          </w:p>
        </w:tc>
      </w:tr>
      <w:tr>
        <w:tc>
          <w:tcPr>
            <w:tcW w:type="dxa" w:w="2351"/>
            <w:shd w:fill="FFFFFF" w:val="clear"/>
          </w:tcPr>
          <w:p>
            <w:r>
              <w:rPr>
                <w:sz w:val="18"/>
              </w:rPr>
              <w:t>Medium</w:t>
            </w:r>
          </w:p>
        </w:tc>
        <w:tc>
          <w:tcPr>
            <w:tcW w:type="dxa" w:w="2351"/>
            <w:shd w:fill="FFFFFF" w:val="clear"/>
          </w:tcPr>
          <w:p>
            <w:r>
              <w:rPr>
                <w:sz w:val="18"/>
              </w:rPr>
              <w:t>100 stops</w:t>
            </w:r>
          </w:p>
        </w:tc>
        <w:tc>
          <w:tcPr>
            <w:tcW w:type="dxa" w:w="2351"/>
            <w:shd w:fill="FFFFFF" w:val="clear"/>
          </w:tcPr>
          <w:p>
            <w:r>
              <w:rPr>
                <w:sz w:val="18"/>
              </w:rPr>
              <w:t>20 drivers</w:t>
            </w:r>
          </w:p>
        </w:tc>
        <w:tc>
          <w:tcPr>
            <w:tcW w:type="dxa" w:w="2351"/>
            <w:shd w:fill="FFFFFF" w:val="clear"/>
          </w:tcPr>
          <w:p>
            <w:r>
              <w:rPr>
                <w:sz w:val="18"/>
              </w:rPr>
              <w:t>&lt; 3 seconds</w:t>
            </w:r>
          </w:p>
        </w:tc>
      </w:tr>
      <w:tr>
        <w:tc>
          <w:tcPr>
            <w:tcW w:type="dxa" w:w="2351"/>
            <w:shd w:fill="EEF4FF" w:val="clear"/>
          </w:tcPr>
          <w:p>
            <w:r>
              <w:rPr>
                <w:sz w:val="18"/>
              </w:rPr>
              <w:t>Large</w:t>
            </w:r>
          </w:p>
        </w:tc>
        <w:tc>
          <w:tcPr>
            <w:tcW w:type="dxa" w:w="2351"/>
            <w:shd w:fill="EEF4FF" w:val="clear"/>
          </w:tcPr>
          <w:p>
            <w:r>
              <w:rPr>
                <w:sz w:val="18"/>
              </w:rPr>
              <w:t>500 stops</w:t>
            </w:r>
          </w:p>
        </w:tc>
        <w:tc>
          <w:tcPr>
            <w:tcW w:type="dxa" w:w="2351"/>
            <w:shd w:fill="EEF4FF" w:val="clear"/>
          </w:tcPr>
          <w:p>
            <w:r>
              <w:rPr>
                <w:sz w:val="18"/>
              </w:rPr>
              <w:t>50 drivers</w:t>
            </w:r>
          </w:p>
        </w:tc>
        <w:tc>
          <w:tcPr>
            <w:tcW w:type="dxa" w:w="2351"/>
            <w:shd w:fill="EEF4FF" w:val="clear"/>
          </w:tcPr>
          <w:p>
            <w:r>
              <w:rPr>
                <w:sz w:val="18"/>
              </w:rPr>
              <w:t>&lt; 15 seconds (with time limit adjustment)</w:t>
            </w:r>
          </w:p>
        </w:tc>
      </w:tr>
    </w:tbl>
    <w:p>
      <w:r>
        <w:br w:type="page"/>
      </w:r>
    </w:p>
    <w:p>
      <w:pPr>
        <w:pStyle w:val="Heading1"/>
      </w:pPr>
      <w:r>
        <w:rPr>
          <w:color w:val="2353A5"/>
          <w:sz w:val="32"/>
        </w:rPr>
        <w:t>18. Setup &amp; Running the Project</w:t>
      </w:r>
    </w:p>
    <w:p>
      <w:pPr>
        <w:pStyle w:val="Heading2"/>
      </w:pPr>
      <w:r>
        <w:rPr>
          <w:color w:val="10638E"/>
          <w:sz w:val="26"/>
        </w:rPr>
        <w:t>Prerequisites</w:t>
      </w:r>
    </w:p>
    <w:p>
      <w:pPr>
        <w:pStyle w:val="ListBullet"/>
      </w:pPr>
      <w:r>
        <w:rPr>
          <w:sz w:val="20"/>
        </w:rPr>
        <w:t>Node.js v18+ and npm</w:t>
      </w:r>
    </w:p>
    <w:p>
      <w:pPr>
        <w:pStyle w:val="ListBullet"/>
      </w:pPr>
      <w:r>
        <w:rPr>
          <w:sz w:val="20"/>
        </w:rPr>
        <w:t>Python 3.11+</w:t>
      </w:r>
    </w:p>
    <w:p>
      <w:pPr>
        <w:pStyle w:val="ListBullet"/>
      </w:pPr>
      <w:r>
        <w:rPr>
          <w:sz w:val="20"/>
        </w:rPr>
        <w:t>Git (for cloning)</w:t>
      </w:r>
    </w:p>
    <w:p>
      <w:pPr>
        <w:pStyle w:val="Heading2"/>
      </w:pPr>
      <w:r>
        <w:rPr>
          <w:color w:val="10638E"/>
          <w:sz w:val="26"/>
        </w:rPr>
        <w:t>Step 1: Clone the Repository</w:t>
      </w:r>
    </w:p>
    <w:p>
      <w:pPr>
        <w:spacing w:before="40" w:after="40"/>
        <w:ind w:left="576"/>
        <w:shd w:fill="F0F4F8" w:val="clear"/>
      </w:pPr>
      <w:r>
        <w:rPr>
          <w:rFonts w:ascii="Courier New" w:hAnsi="Courier New"/>
          <w:color w:val="1A1A2E"/>
          <w:sz w:val="18"/>
        </w:rPr>
        <w:t>git clone https://github.com/SARANDSP16/Smart_Route.git</w:t>
      </w:r>
    </w:p>
    <w:p>
      <w:pPr>
        <w:spacing w:before="40" w:after="40"/>
        <w:ind w:left="576"/>
        <w:shd w:fill="F0F4F8" w:val="clear"/>
      </w:pPr>
      <w:r>
        <w:rPr>
          <w:rFonts w:ascii="Courier New" w:hAnsi="Courier New"/>
          <w:color w:val="1A1A2E"/>
          <w:sz w:val="18"/>
        </w:rPr>
        <w:t>cd Smart_Route</w:t>
      </w:r>
    </w:p>
    <w:p>
      <w:pPr>
        <w:pStyle w:val="Heading2"/>
      </w:pPr>
      <w:r>
        <w:rPr>
          <w:color w:val="10638E"/>
          <w:sz w:val="26"/>
        </w:rPr>
        <w:t>Step 2: Backend Setup</w:t>
      </w:r>
    </w:p>
    <w:p>
      <w:pPr>
        <w:spacing w:before="40" w:after="40"/>
        <w:ind w:left="576"/>
        <w:shd w:fill="F0F4F8" w:val="clear"/>
      </w:pPr>
      <w:r>
        <w:rPr>
          <w:rFonts w:ascii="Courier New" w:hAnsi="Courier New"/>
          <w:color w:val="1A1A2E"/>
          <w:sz w:val="18"/>
        </w:rPr>
        <w:t>cd backend</w:t>
      </w:r>
    </w:p>
    <w:p>
      <w:pPr>
        <w:spacing w:before="40" w:after="40"/>
        <w:ind w:left="576"/>
        <w:shd w:fill="F0F4F8" w:val="clear"/>
      </w:pPr>
      <w:r>
        <w:rPr>
          <w:rFonts w:ascii="Courier New" w:hAnsi="Courier New"/>
          <w:color w:val="1A1A2E"/>
          <w:sz w:val="18"/>
        </w:rPr>
        <w:t>python -m venv .venv</w:t>
      </w:r>
    </w:p>
    <w:p>
      <w:pPr>
        <w:spacing w:before="40" w:after="40"/>
        <w:ind w:left="576"/>
        <w:shd w:fill="F0F4F8" w:val="clear"/>
      </w:pPr>
      <w:r>
        <w:rPr>
          <w:rFonts w:ascii="Courier New" w:hAnsi="Courier New"/>
          <w:color w:val="1A1A2E"/>
          <w:sz w:val="18"/>
        </w:rPr>
        <w:t>.venv\Scripts\activate          # Windows</w:t>
      </w:r>
    </w:p>
    <w:p>
      <w:pPr>
        <w:spacing w:before="40" w:after="40"/>
        <w:ind w:left="576"/>
        <w:shd w:fill="F0F4F8" w:val="clear"/>
      </w:pPr>
      <w:r>
        <w:rPr>
          <w:rFonts w:ascii="Courier New" w:hAnsi="Courier New"/>
          <w:color w:val="1A1A2E"/>
          <w:sz w:val="18"/>
        </w:rPr>
        <w:t>pip install -r requirements.txt</w:t>
      </w:r>
    </w:p>
    <w:p>
      <w:pPr>
        <w:spacing w:before="40" w:after="40"/>
        <w:ind w:left="576"/>
        <w:shd w:fill="F0F4F8" w:val="clear"/>
      </w:pPr>
      <w:r>
        <w:rPr>
          <w:rFonts w:ascii="Courier New" w:hAnsi="Courier New"/>
          <w:color w:val="1A1A2E"/>
          <w:sz w:val="18"/>
        </w:rPr>
        <w:t># Train XGBoost model (one-time only):</w:t>
      </w:r>
    </w:p>
    <w:p>
      <w:pPr>
        <w:spacing w:before="40" w:after="40"/>
        <w:ind w:left="576"/>
        <w:shd w:fill="F0F4F8" w:val="clear"/>
      </w:pPr>
      <w:r>
        <w:rPr>
          <w:rFonts w:ascii="Courier New" w:hAnsi="Courier New"/>
          <w:color w:val="1A1A2E"/>
          <w:sz w:val="18"/>
        </w:rPr>
        <w:t>python train_eta.py --data ../data/customer/amazon_delivery.csv</w:t>
      </w:r>
    </w:p>
    <w:p>
      <w:pPr>
        <w:pStyle w:val="Heading2"/>
      </w:pPr>
      <w:r>
        <w:rPr>
          <w:color w:val="10638E"/>
          <w:sz w:val="26"/>
        </w:rPr>
        <w:t>Step 3: Frontend Setup</w:t>
      </w:r>
    </w:p>
    <w:p>
      <w:pPr>
        <w:spacing w:before="40" w:after="40"/>
        <w:ind w:left="576"/>
        <w:shd w:fill="F0F4F8" w:val="clear"/>
      </w:pPr>
      <w:r>
        <w:rPr>
          <w:rFonts w:ascii="Courier New" w:hAnsi="Courier New"/>
          <w:color w:val="1A1A2E"/>
          <w:sz w:val="18"/>
        </w:rPr>
        <w:t>cd ..   # Back to project root</w:t>
      </w:r>
    </w:p>
    <w:p>
      <w:pPr>
        <w:spacing w:before="40" w:after="40"/>
        <w:ind w:left="576"/>
        <w:shd w:fill="F0F4F8" w:val="clear"/>
      </w:pPr>
      <w:r>
        <w:rPr>
          <w:rFonts w:ascii="Courier New" w:hAnsi="Courier New"/>
          <w:color w:val="1A1A2E"/>
          <w:sz w:val="18"/>
        </w:rPr>
        <w:t>npm install</w:t>
      </w:r>
    </w:p>
    <w:p>
      <w:pPr>
        <w:pStyle w:val="Heading2"/>
      </w:pPr>
      <w:r>
        <w:rPr>
          <w:color w:val="10638E"/>
          <w:sz w:val="26"/>
        </w:rPr>
        <w:t>Step 4: Start the Platform</w:t>
      </w:r>
    </w:p>
    <w:p>
      <w:r>
        <w:rPr>
          <w:b/>
          <w:i w:val="0"/>
          <w:sz w:val="20"/>
        </w:rPr>
        <w:t>Option A — One-Click Windows Batch Script:</w:t>
      </w:r>
    </w:p>
    <w:p>
      <w:pPr>
        <w:spacing w:before="40" w:after="40"/>
        <w:ind w:left="576"/>
        <w:shd w:fill="F0F4F8" w:val="clear"/>
      </w:pPr>
      <w:r>
        <w:rPr>
          <w:rFonts w:ascii="Courier New" w:hAnsi="Courier New"/>
          <w:color w:val="1A1A2E"/>
          <w:sz w:val="18"/>
        </w:rPr>
        <w:t>start.bat</w:t>
      </w:r>
    </w:p>
    <w:p>
      <w:r>
        <w:rPr>
          <w:b/>
          <w:i w:val="0"/>
          <w:sz w:val="20"/>
        </w:rPr>
        <w:t>Option B — Manual Start (two separate terminals):</w:t>
      </w:r>
    </w:p>
    <w:p>
      <w:pPr>
        <w:spacing w:before="40" w:after="40"/>
        <w:ind w:left="576"/>
        <w:shd w:fill="F0F4F8" w:val="clear"/>
      </w:pPr>
      <w:r>
        <w:rPr>
          <w:rFonts w:ascii="Courier New" w:hAnsi="Courier New"/>
          <w:color w:val="1A1A2E"/>
          <w:sz w:val="18"/>
        </w:rPr>
        <w:t># Terminal 1 (Backend):</w:t>
      </w:r>
    </w:p>
    <w:p>
      <w:pPr>
        <w:spacing w:before="40" w:after="40"/>
        <w:ind w:left="576"/>
        <w:shd w:fill="F0F4F8" w:val="clear"/>
      </w:pPr>
      <w:r>
        <w:rPr>
          <w:rFonts w:ascii="Courier New" w:hAnsi="Courier New"/>
          <w:color w:val="1A1A2E"/>
          <w:sz w:val="18"/>
        </w:rPr>
        <w:t>cd backend &amp;&amp; .venv\Scripts\activate</w:t>
      </w:r>
    </w:p>
    <w:p>
      <w:pPr>
        <w:spacing w:before="40" w:after="40"/>
        <w:ind w:left="576"/>
        <w:shd w:fill="F0F4F8" w:val="clear"/>
      </w:pPr>
      <w:r>
        <w:rPr>
          <w:rFonts w:ascii="Courier New" w:hAnsi="Courier New"/>
          <w:color w:val="1A1A2E"/>
          <w:sz w:val="18"/>
        </w:rPr>
        <w:t>uvicorn main:app --host 0.0.0.0 --port 8000 --reload</w:t>
      </w:r>
    </w:p>
    <w:p>
      <w:pPr>
        <w:spacing w:before="40" w:after="40"/>
        <w:ind w:left="576"/>
        <w:shd w:fill="F0F4F8" w:val="clear"/>
      </w:pPr>
      <w:r>
        <w:rPr>
          <w:rFonts w:ascii="Courier New" w:hAnsi="Courier New"/>
          <w:color w:val="1A1A2E"/>
          <w:sz w:val="18"/>
        </w:rPr>
        <w:t># Terminal 2 (Frontend):</w:t>
      </w:r>
    </w:p>
    <w:p>
      <w:pPr>
        <w:spacing w:before="40" w:after="40"/>
        <w:ind w:left="576"/>
        <w:shd w:fill="F0F4F8" w:val="clear"/>
      </w:pPr>
      <w:r>
        <w:rPr>
          <w:rFonts w:ascii="Courier New" w:hAnsi="Courier New"/>
          <w:color w:val="1A1A2E"/>
          <w:sz w:val="18"/>
        </w:rPr>
        <w:t>npm run dev    # Chrome opens automatically at http://localhost:5173</w:t>
      </w:r>
    </w:p>
    <w:p>
      <w:pPr>
        <w:pStyle w:val="Heading2"/>
      </w:pPr>
      <w:r>
        <w:rPr>
          <w:color w:val="10638E"/>
          <w:sz w:val="26"/>
        </w:rPr>
        <w:t>Step 5: Load Chennai Data &amp; Run Demo</w:t>
      </w:r>
    </w:p>
    <w:p>
      <w:pPr>
        <w:pStyle w:val="ListBullet"/>
      </w:pPr>
      <w:r>
        <w:rPr>
          <w:b/>
          <w:sz w:val="20"/>
        </w:rPr>
        <w:t xml:space="preserve">1. </w:t>
      </w:r>
      <w:r>
        <w:rPr>
          <w:sz w:val="20"/>
        </w:rPr>
        <w:t>Click 'Upload Orders / Fleet CSV' in the top operations bar.</w:t>
      </w:r>
    </w:p>
    <w:p>
      <w:pPr>
        <w:pStyle w:val="ListBullet"/>
      </w:pPr>
      <w:r>
        <w:rPr>
          <w:b/>
          <w:sz w:val="20"/>
        </w:rPr>
        <w:t xml:space="preserve">2. </w:t>
      </w:r>
      <w:r>
        <w:rPr>
          <w:sz w:val="20"/>
        </w:rPr>
        <w:t>Click '⚡ 1-Click Load Chennai' to load the pre-built Chennai dataset.</w:t>
      </w:r>
    </w:p>
    <w:p>
      <w:pPr>
        <w:pStyle w:val="ListBullet"/>
      </w:pPr>
      <w:r>
        <w:rPr>
          <w:b/>
          <w:sz w:val="20"/>
        </w:rPr>
        <w:t xml:space="preserve">3. </w:t>
      </w:r>
      <w:r>
        <w:rPr>
          <w:sz w:val="20"/>
        </w:rPr>
        <w:t>Click 'Assign &amp; Optimize Multi-Driver Routes'.</w:t>
      </w:r>
    </w:p>
    <w:p>
      <w:pPr>
        <w:pStyle w:val="ListBullet"/>
      </w:pPr>
      <w:r>
        <w:rPr>
          <w:b/>
          <w:sz w:val="20"/>
        </w:rPr>
        <w:t xml:space="preserve">4. </w:t>
      </w:r>
      <w:r>
        <w:rPr>
          <w:sz w:val="20"/>
        </w:rPr>
        <w:t>Observe 5 color-coded driver routes appear on the Chennai map.</w:t>
      </w:r>
    </w:p>
    <w:p>
      <w:pPr>
        <w:pStyle w:val="ListBullet"/>
      </w:pPr>
      <w:r>
        <w:rPr>
          <w:b/>
          <w:sz w:val="20"/>
        </w:rPr>
        <w:t xml:space="preserve">5. </w:t>
      </w:r>
      <w:r>
        <w:rPr>
          <w:sz w:val="20"/>
        </w:rPr>
        <w:t>Click '🌧️ Rain/Storm' to see XGBoost ETA surge in real-time.</w:t>
      </w:r>
    </w:p>
    <w:p>
      <w:pPr>
        <w:pStyle w:val="ListBullet"/>
      </w:pPr>
      <w:r>
        <w:rPr>
          <w:b/>
          <w:sz w:val="20"/>
        </w:rPr>
        <w:t xml:space="preserve">6. </w:t>
      </w:r>
      <w:r>
        <w:rPr>
          <w:sz w:val="20"/>
        </w:rPr>
        <w:t>Open the AI Copilot and ask 'How much fuel did we save?'</w:t>
      </w:r>
    </w:p>
    <w:p>
      <w:r>
        <w:br w:type="page"/>
      </w:r>
    </w:p>
    <w:p>
      <w:pPr>
        <w:pStyle w:val="Heading1"/>
      </w:pPr>
      <w:r>
        <w:rPr>
          <w:color w:val="2353A5"/>
          <w:sz w:val="32"/>
        </w:rPr>
        <w:t>19. Frequently Asked Questions</w:t>
      </w:r>
    </w:p>
    <w:p>
      <w:r>
        <w:rPr>
          <w:b/>
          <w:i w:val="0"/>
          <w:color w:val="2353A5"/>
          <w:sz w:val="20"/>
        </w:rPr>
        <w:t>Q: Why XGBoost and not a Deep Learning / Neural Network model?</w:t>
      </w:r>
    </w:p>
    <w:p>
      <w:r>
        <w:rPr>
          <w:b w:val="0"/>
          <w:i w:val="0"/>
          <w:sz w:val="20"/>
        </w:rPr>
        <w:t>Neural Networks require massive datasets (500k+ rows) and hours of GPU training to outperform gradient boosting on tabular data. Our 40k-row dataset is ideally sized for XGBoost, which trains in seconds and delivers competitive accuracy (R² = 0.81 — matching what LSTM models achieve on similar logistics datasets).</w:t>
      </w:r>
    </w:p>
    <w:p/>
    <w:p>
      <w:r>
        <w:rPr>
          <w:b/>
          <w:i w:val="0"/>
          <w:color w:val="2353A5"/>
          <w:sz w:val="20"/>
        </w:rPr>
        <w:t>Q: What happens if the FastAPI backend is offline?</w:t>
      </w:r>
    </w:p>
    <w:p>
      <w:r>
        <w:rPr>
          <w:b w:val="0"/>
          <w:i w:val="0"/>
          <w:sz w:val="20"/>
        </w:rPr>
        <w:t>The frontend switches to an offline fallback mode using local JavaScript heuristics (geographical distance estimates + weather penalty multipliers). Route optimization falls back to simple geographic clustering. All UI features remain functional with reduced precision.</w:t>
      </w:r>
    </w:p>
    <w:p/>
    <w:p>
      <w:r>
        <w:rPr>
          <w:b/>
          <w:i w:val="0"/>
          <w:color w:val="2353A5"/>
          <w:sz w:val="20"/>
        </w:rPr>
        <w:t>Q: Can we add more weather conditions?</w:t>
      </w:r>
    </w:p>
    <w:p>
      <w:r>
        <w:rPr>
          <w:b w:val="0"/>
          <w:i w:val="0"/>
          <w:sz w:val="20"/>
        </w:rPr>
        <w:t>Yes. Add the new weather label to the Literal type in main.py, add it to the training data mapping in train_eta.py, retrain the model, and add a button in Dashboard.jsx. The pipeline handles it automatically.</w:t>
      </w:r>
    </w:p>
    <w:p/>
    <w:p>
      <w:r>
        <w:rPr>
          <w:b/>
          <w:i w:val="0"/>
          <w:color w:val="2353A5"/>
          <w:sz w:val="20"/>
        </w:rPr>
        <w:t>Q: Can the system handle 100+ stops or 20+ drivers?</w:t>
      </w:r>
    </w:p>
    <w:p>
      <w:r>
        <w:rPr>
          <w:b w:val="0"/>
          <w:i w:val="0"/>
          <w:sz w:val="20"/>
        </w:rPr>
        <w:t>Yes. The OR-Tools CVRP solver scales with nodes and vehicles. Increase search_params.time_limit.FromSeconds(10) for larger problems. The API is capped at 200 stops and 30 drivers by Pydantic validation.</w:t>
      </w:r>
    </w:p>
    <w:p/>
    <w:p>
      <w:r>
        <w:rPr>
          <w:b/>
          <w:i w:val="0"/>
          <w:color w:val="2353A5"/>
          <w:sz w:val="20"/>
        </w:rPr>
        <w:t>Q: How does the Haversine distance relate to actual road distance?</w:t>
      </w:r>
    </w:p>
    <w:p>
      <w:r>
        <w:rPr>
          <w:b w:val="0"/>
          <w:i w:val="0"/>
          <w:sz w:val="20"/>
        </w:rPr>
        <w:t>Haversine gives the straight-line (geodesic) distance. Actual road distance is ~25–40% longer. The XGBoost model compensates because it was trained on real delivery records where both GPS coordinates and actual delivery times are present — the model implicitly learns the relationship.</w:t>
      </w:r>
    </w:p>
    <w:p/>
    <w:p>
      <w:r>
        <w:rPr>
          <w:b/>
          <w:i w:val="0"/>
          <w:color w:val="2353A5"/>
          <w:sz w:val="20"/>
        </w:rPr>
        <w:t>Q: Why OR-Tools over a genetic algorithm?</w:t>
      </w:r>
    </w:p>
    <w:p>
      <w:r>
        <w:rPr>
          <w:b w:val="0"/>
          <w:i w:val="0"/>
          <w:sz w:val="20"/>
        </w:rPr>
        <w:t>OR-Tools with Guided Local Search is a deterministic, professionally engineered solver maintained by Google. Genetic algorithms require careful hyperparameter tuning and often converge inconsistently. OR-Tools consistently produces near-optimal results within a bounded time limit.</w:t>
      </w:r>
    </w:p>
    <w:p/>
    <w:p>
      <w:r>
        <w:rPr>
          <w:b/>
          <w:i w:val="0"/>
          <w:color w:val="2353A5"/>
          <w:sz w:val="20"/>
        </w:rPr>
        <w:t>Q: Can this system be deployed to production?</w:t>
      </w:r>
    </w:p>
    <w:p>
      <w:r>
        <w:rPr>
          <w:b w:val="0"/>
          <w:i w:val="0"/>
          <w:sz w:val="20"/>
        </w:rPr>
        <w:t>Yes. The project includes a Dockerfile and docker-compose.yml for containerized deployment. The FastAPI backend can be deployed on any cloud provider (AWS, GCP, Azure) or on-premise server. The React frontend builds to a static bundle deployable via Nginx or a CDN.</w:t>
      </w:r>
    </w:p>
    <w:p/>
    <w:p>
      <w:pPr>
        <w:pBdr>
          <w:bottom w:val="single" w:sz="4" w:space="1" w:color="2353A5"/>
        </w:pBdr>
      </w:pPr>
    </w:p>
    <w:p/>
    <w:p>
      <w:pPr>
        <w:jc w:val="center"/>
      </w:pPr>
      <w:r>
        <w:rPr>
          <w:color w:val="777777"/>
          <w:sz w:val="18"/>
        </w:rPr>
        <w:t>OptiRoute AI — Smart Route Platform  |  Version 2.0  |  August 2026</w:t>
      </w:r>
    </w:p>
    <w:p>
      <w:pPr>
        <w:jc w:val="center"/>
      </w:pPr>
      <w:r>
        <w:rPr>
          <w:color w:val="2353A5"/>
          <w:sz w:val="18"/>
        </w:rPr>
        <w:t>GitHub: https://github.com/SARANDSP16/Smart_Route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