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KYC Architectural Design</w:t>
      </w:r>
    </w:p>
    <w:p>
      <w:pPr>
        <w:pStyle w:val="Heading2"/>
      </w:pPr>
      <w:r>
        <w:t>1. Architectural Overview</w:t>
      </w:r>
    </w:p>
    <w:p>
      <w:r>
        <w:t>The architecture can be broadly divided into the following components:</w:t>
        <w:br/>
        <w:t>1. Frontend/UI Layer: Built with modern frameworks such as Angular, React, or Vue.js.</w:t>
        <w:br/>
        <w:t>2. Backend Layer: Developed using Java Spring Boot, which includes RESTful APIs, business logic, and service orchestration.</w:t>
        <w:br/>
        <w:t>3. Database Layer: A relational database like PostgreSQL or MySQL for storing user information, KYC data, and audit logs.</w:t>
        <w:br/>
        <w:t>4. Integration Layer: Integration with external systems, such as identity verification services, anti-money laundering (AML) databases, and document storage solutions.</w:t>
        <w:br/>
        <w:t>5. Security Layer: Implemented with Spring Security for authentication and authorization, data encryption, and secure API communication.</w:t>
        <w:br/>
        <w:t>6. Workflow and Business Rules Engine: Use of a rules engine like Drools for handling dynamic business rules, and workflow orchestration with tools like Camunda or Activiti.</w:t>
      </w:r>
    </w:p>
    <w:p>
      <w:pPr>
        <w:pStyle w:val="Heading2"/>
      </w:pPr>
      <w:r>
        <w:t>2. KYC Workflow Details</w:t>
      </w:r>
    </w:p>
    <w:p>
      <w:r>
        <w:t>For each KYC workflow, we can define several stages such as registration, document upload, verification, risk assessment, and approval/rejection. Here is a breakdown of each stage:</w:t>
      </w:r>
    </w:p>
    <w:p>
      <w:pPr>
        <w:pStyle w:val="Heading3"/>
      </w:pPr>
      <w:r>
        <w:t>a. Registration Workflow</w:t>
      </w:r>
    </w:p>
    <w:p>
      <w:r>
        <w:t>Frontend (UI Layer):</w:t>
        <w:br/>
        <w:t>- A user registration form is designed using UI components where users input their details (name, address, phone number, email, etc.).</w:t>
        <w:br/>
        <w:t>- Frontend validations are applied to ensure data quality (e.g., email format, mandatory fields).</w:t>
        <w:br/>
        <w:t>- Once the form is submitted, the data is sent to the backend via a REST API.</w:t>
        <w:br/>
        <w:br/>
        <w:t>Backend (Java Spring Boot Layer):</w:t>
        <w:br/>
        <w:t>- The backend receives user registration data and validates it using Java Bean Validation (JSR-303).</w:t>
        <w:br/>
        <w:t>- If valid, the user data is persisted in the relational database using JPA/Hibernate.</w:t>
        <w:br/>
        <w:t>- A confirmation email is sent to the user with a link to verify their email address (Spring Boot Mail Integration).</w:t>
      </w:r>
    </w:p>
    <w:p>
      <w:pPr>
        <w:pStyle w:val="Heading3"/>
      </w:pPr>
      <w:r>
        <w:t>b. Document Upload Workflow</w:t>
      </w:r>
    </w:p>
    <w:p>
      <w:r>
        <w:t>Frontend (UI Layer):</w:t>
        <w:br/>
        <w:t>- A document upload interface where users upload their identity documents (passport, driver's license, utility bill, etc.).</w:t>
        <w:br/>
        <w:t>- Integrate a file upload component that supports formats like PDF, JPEG, and PNG.</w:t>
        <w:br/>
        <w:t>- Real-time feedback and progress bars show the upload status.</w:t>
        <w:br/>
        <w:br/>
        <w:t>Backend (Java Spring Boot Layer):</w:t>
        <w:br/>
        <w:t>- The backend API receives the uploaded documents and stores them in a secure document storage system (e.g., AWS S3, Azure Blob Storage).</w:t>
        <w:br/>
        <w:t>- Metadata related to the documents (e.g., file type, size, upload time) is stored in the database.</w:t>
        <w:br/>
        <w:t>- The documents are then processed using an OCR (Optical Character Recognition) service (e.g., Tesseract, Google Vision API) for text extraction and validation.</w:t>
      </w:r>
    </w:p>
    <w:p>
      <w:pPr>
        <w:pStyle w:val="Heading3"/>
      </w:pPr>
      <w:r>
        <w:t>c. Verification Workflow</w:t>
      </w:r>
    </w:p>
    <w:p>
      <w:r>
        <w:t>Frontend (UI Layer):</w:t>
        <w:br/>
        <w:t>- A status dashboard shows users the progress of their KYC verification (e.g., 'In Progress', 'Verified', 'Rejected').</w:t>
        <w:br/>
        <w:t>- Notifications are sent to the user for any actions required (e.g., additional documents needed).</w:t>
        <w:br/>
        <w:br/>
        <w:t>Backend (Java Spring Boot Layer):</w:t>
        <w:br/>
        <w:t>- The verification process involves multiple services, such as Document Verification Service, Identity Verification Service, and AML Screening Service.</w:t>
        <w:br/>
        <w:t>- The results of the verification process are updated in the database, and relevant notifications are sent to the user.</w:t>
      </w:r>
    </w:p>
    <w:p>
      <w:pPr>
        <w:pStyle w:val="Heading3"/>
      </w:pPr>
      <w:r>
        <w:t>d. Risk Assessment Workflow</w:t>
      </w:r>
    </w:p>
    <w:p>
      <w:r>
        <w:t>Backend (Java Spring Boot Layer):</w:t>
        <w:br/>
        <w:t>- A risk assessment service evaluates the user’s risk profile based on predefined rules and criteria (e.g., high-risk countries, politically exposed persons).</w:t>
        <w:br/>
        <w:t>- A rules engine (like Drools) can be used to dynamically assess risk factors based on changing regulatory requirements.</w:t>
        <w:br/>
        <w:t>- The risk score and assessment details are stored in the database for further review.</w:t>
      </w:r>
    </w:p>
    <w:p>
      <w:pPr>
        <w:pStyle w:val="Heading3"/>
      </w:pPr>
      <w:r>
        <w:t>e. Approval/Rejection Workflow</w:t>
      </w:r>
    </w:p>
    <w:p>
      <w:r>
        <w:t>Frontend (UI Layer):</w:t>
        <w:br/>
        <w:t>- An admin dashboard is provided for compliance officers to review pending KYC applications.</w:t>
        <w:br/>
        <w:t>- Officers can approve or reject applications and provide feedback.</w:t>
        <w:br/>
        <w:br/>
        <w:t>Backend (Java Spring Boot Layer):</w:t>
        <w:br/>
        <w:t>- Based on the decision, the user’s KYC status is updated in the database, and the user is notified.</w:t>
        <w:br/>
        <w:t>- A complete audit trail of the approval/rejection process is maintained for compliance and reporting.</w:t>
      </w:r>
    </w:p>
    <w:p>
      <w:pPr>
        <w:pStyle w:val="Heading2"/>
      </w:pPr>
      <w:r>
        <w:t>3. Technology Stack</w:t>
      </w:r>
    </w:p>
    <w:p>
      <w:r>
        <w:t>Frontend: React.js or Angular, Redux for state management, Material-UI or Bootstrap for UI components.</w:t>
        <w:br/>
        <w:t>Backend: Spring Boot, Spring Data JPA, Spring Security, REST APIs.</w:t>
        <w:br/>
        <w:t>Database: PostgreSQL or MySQL for relational data, Elasticsearch for search and indexing.</w:t>
        <w:br/>
        <w:t>External Integrations: REST or SOAP-based APIs for identity verification and AML checks.</w:t>
        <w:br/>
        <w:t>Document Storage: AWS S3, Azure Blob Storage, or on-premises storage with encryption.</w:t>
        <w:br/>
        <w:t>Security: Spring Security, JWT (JSON Web Tokens) for authentication, HTTPS for secure communication.</w:t>
      </w:r>
    </w:p>
    <w:p>
      <w:pPr>
        <w:pStyle w:val="Heading2"/>
      </w:pPr>
      <w:r>
        <w:t>4. Security Considerations</w:t>
      </w:r>
    </w:p>
    <w:p>
      <w:r>
        <w:t>Implement multi-factor authentication (MFA) for user and admin logins.</w:t>
        <w:br/>
        <w:t>Use HTTPS and secure API communication with OAuth2.</w:t>
        <w:br/>
        <w:t>Store sensitive data encrypted both at rest (database, file storage) and in transit (API communication).</w:t>
        <w:br/>
        <w:t>Log and monitor all access and actions for audit trails and anomaly detection.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