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5459" w14:textId="77777777" w:rsidR="00DC1248" w:rsidRPr="0010729E" w:rsidRDefault="00000000">
      <w:pPr>
        <w:jc w:val="center"/>
        <w:rPr>
          <w:color w:val="000000" w:themeColor="text1"/>
        </w:rPr>
      </w:pPr>
      <w:r w:rsidRPr="0010729E">
        <w:rPr>
          <w:b/>
          <w:color w:val="000000" w:themeColor="text1"/>
          <w:sz w:val="40"/>
        </w:rPr>
        <w:t>AI STUDYBUDDY</w:t>
      </w:r>
    </w:p>
    <w:p w14:paraId="3628C93A" w14:textId="77777777" w:rsidR="00DC1248" w:rsidRPr="0010729E" w:rsidRDefault="00000000">
      <w:pPr>
        <w:jc w:val="center"/>
        <w:rPr>
          <w:color w:val="000000" w:themeColor="text1"/>
        </w:rPr>
      </w:pPr>
      <w:r w:rsidRPr="0010729E">
        <w:rPr>
          <w:b/>
          <w:color w:val="000000" w:themeColor="text1"/>
          <w:sz w:val="32"/>
        </w:rPr>
        <w:t>Phase 1 – Project Architecture &amp; Requirement Analysis</w:t>
      </w:r>
    </w:p>
    <w:p w14:paraId="55BC8951" w14:textId="139D7641" w:rsidR="00DC1248" w:rsidRPr="00DF2296" w:rsidRDefault="00DF2296" w:rsidP="00DF2296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3CECBAB3" w14:textId="77777777" w:rsidR="00DC1248" w:rsidRPr="0010729E" w:rsidRDefault="00000000">
      <w:pPr>
        <w:pStyle w:val="Heading1"/>
        <w:rPr>
          <w:color w:val="000000" w:themeColor="text1"/>
        </w:rPr>
      </w:pPr>
      <w:r w:rsidRPr="0010729E">
        <w:rPr>
          <w:color w:val="000000" w:themeColor="text1"/>
        </w:rPr>
        <w:t>Phase Description</w:t>
      </w:r>
    </w:p>
    <w:p w14:paraId="60C3296F" w14:textId="77777777" w:rsidR="00DC1248" w:rsidRPr="0010729E" w:rsidRDefault="00000000">
      <w:pPr>
        <w:rPr>
          <w:color w:val="000000" w:themeColor="text1"/>
        </w:rPr>
      </w:pPr>
      <w:r w:rsidRPr="0010729E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3A19814F" w14:textId="77777777" w:rsidR="00DC1248" w:rsidRPr="0010729E" w:rsidRDefault="00000000">
      <w:pPr>
        <w:pStyle w:val="Heading1"/>
        <w:rPr>
          <w:color w:val="000000" w:themeColor="text1"/>
        </w:rPr>
      </w:pPr>
      <w:r w:rsidRPr="0010729E">
        <w:rPr>
          <w:color w:val="000000" w:themeColor="text1"/>
        </w:rPr>
        <w:t>Activities</w:t>
      </w:r>
    </w:p>
    <w:p w14:paraId="7F828272" w14:textId="77777777" w:rsidR="00DC1248" w:rsidRPr="0010729E" w:rsidRDefault="00000000">
      <w:pPr>
        <w:pStyle w:val="ListBullet"/>
        <w:rPr>
          <w:color w:val="000000" w:themeColor="text1"/>
        </w:rPr>
      </w:pPr>
      <w:r w:rsidRPr="0010729E">
        <w:rPr>
          <w:color w:val="000000" w:themeColor="text1"/>
        </w:rPr>
        <w:t>AI StudyBuddy is an AI-powered learning assistance platform designed to simplify the study process for students.</w:t>
      </w:r>
    </w:p>
    <w:p w14:paraId="4CD34BF2" w14:textId="77777777" w:rsidR="00DC1248" w:rsidRPr="0010729E" w:rsidRDefault="00000000">
      <w:pPr>
        <w:pStyle w:val="ListBullet"/>
        <w:rPr>
          <w:color w:val="000000" w:themeColor="text1"/>
        </w:rPr>
      </w:pPr>
      <w:r w:rsidRPr="0010729E">
        <w:rPr>
          <w:color w:val="000000" w:themeColor="text1"/>
        </w:rPr>
        <w:t>The system allows students to upload study materials and generate summaries, flashcards, quizzes, and personalized study plans.</w:t>
      </w:r>
    </w:p>
    <w:p w14:paraId="6115588E" w14:textId="77777777" w:rsidR="00DC1248" w:rsidRPr="0010729E" w:rsidRDefault="00000000">
      <w:pPr>
        <w:pStyle w:val="ListBullet"/>
        <w:rPr>
          <w:color w:val="000000" w:themeColor="text1"/>
        </w:rPr>
      </w:pPr>
      <w:r w:rsidRPr="0010729E">
        <w:rPr>
          <w:color w:val="000000" w:themeColor="text1"/>
        </w:rPr>
        <w:t>The backend uses a secure RESTful architecture with Node.js and Express.js.</w:t>
      </w:r>
    </w:p>
    <w:p w14:paraId="0AF33108" w14:textId="77777777" w:rsidR="00DC1248" w:rsidRPr="0010729E" w:rsidRDefault="00000000">
      <w:pPr>
        <w:pStyle w:val="ListBullet"/>
        <w:rPr>
          <w:color w:val="000000" w:themeColor="text1"/>
        </w:rPr>
      </w:pPr>
      <w:r w:rsidRPr="0010729E">
        <w:rPr>
          <w:color w:val="000000" w:themeColor="text1"/>
        </w:rPr>
        <w:t>MongoDB is used as the primary NoSQL database and Mongoose is used for data modeling and database interaction.</w:t>
      </w:r>
    </w:p>
    <w:p w14:paraId="2EACB389" w14:textId="77777777" w:rsidR="00DC1248" w:rsidRPr="0010729E" w:rsidRDefault="00000000">
      <w:pPr>
        <w:pStyle w:val="ListBullet"/>
        <w:rPr>
          <w:color w:val="000000" w:themeColor="text1"/>
        </w:rPr>
      </w:pPr>
      <w:r w:rsidRPr="0010729E">
        <w:rPr>
          <w:color w:val="000000" w:themeColor="text1"/>
        </w:rPr>
        <w:t>JWT authentication, bcryptjs password protection, and Role-Based Access Control are included.</w:t>
      </w:r>
    </w:p>
    <w:p w14:paraId="32704804" w14:textId="77777777" w:rsidR="00DC1248" w:rsidRPr="0010729E" w:rsidRDefault="00000000">
      <w:pPr>
        <w:pStyle w:val="ListBullet"/>
        <w:rPr>
          <w:color w:val="000000" w:themeColor="text1"/>
        </w:rPr>
      </w:pPr>
      <w:r w:rsidRPr="0010729E">
        <w:rPr>
          <w:color w:val="000000" w:themeColor="text1"/>
        </w:rPr>
        <w:t>The architecture separates authentication, business logic, database operations, and AI processing into modular components.</w:t>
      </w:r>
    </w:p>
    <w:p w14:paraId="1887929A" w14:textId="77777777" w:rsidR="00DC1248" w:rsidRPr="0010729E" w:rsidRDefault="00000000">
      <w:pPr>
        <w:pStyle w:val="Heading1"/>
        <w:rPr>
          <w:color w:val="000000" w:themeColor="text1"/>
        </w:rPr>
      </w:pPr>
      <w:r w:rsidRPr="0010729E">
        <w:rPr>
          <w:color w:val="000000" w:themeColor="text1"/>
        </w:rPr>
        <w:t>Phase Output</w:t>
      </w:r>
    </w:p>
    <w:p w14:paraId="240FECEC" w14:textId="77777777" w:rsidR="00DC1248" w:rsidRPr="0010729E" w:rsidRDefault="00000000">
      <w:pPr>
        <w:rPr>
          <w:color w:val="000000" w:themeColor="text1"/>
        </w:rPr>
      </w:pPr>
      <w:r w:rsidRPr="0010729E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DC1248" w:rsidRPr="0010729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571860">
    <w:abstractNumId w:val="8"/>
  </w:num>
  <w:num w:numId="2" w16cid:durableId="103961985">
    <w:abstractNumId w:val="6"/>
  </w:num>
  <w:num w:numId="3" w16cid:durableId="1426681991">
    <w:abstractNumId w:val="5"/>
  </w:num>
  <w:num w:numId="4" w16cid:durableId="1002707996">
    <w:abstractNumId w:val="4"/>
  </w:num>
  <w:num w:numId="5" w16cid:durableId="425077509">
    <w:abstractNumId w:val="7"/>
  </w:num>
  <w:num w:numId="6" w16cid:durableId="2021351376">
    <w:abstractNumId w:val="3"/>
  </w:num>
  <w:num w:numId="7" w16cid:durableId="363020299">
    <w:abstractNumId w:val="2"/>
  </w:num>
  <w:num w:numId="8" w16cid:durableId="810251568">
    <w:abstractNumId w:val="1"/>
  </w:num>
  <w:num w:numId="9" w16cid:durableId="127382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29E"/>
    <w:rsid w:val="0015074B"/>
    <w:rsid w:val="0029639D"/>
    <w:rsid w:val="00326F90"/>
    <w:rsid w:val="00AA1D8D"/>
    <w:rsid w:val="00B47730"/>
    <w:rsid w:val="00CB0664"/>
    <w:rsid w:val="00DC1248"/>
    <w:rsid w:val="00DF2296"/>
    <w:rsid w:val="00EF5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57C4A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2026-09-26T14:56:00Z</dcterms:modified>
  <cp:category/>
</cp:coreProperties>
</file>