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1CC8" w14:textId="77777777" w:rsidR="00E45342" w:rsidRPr="0058512B" w:rsidRDefault="00000000">
      <w:pPr>
        <w:jc w:val="center"/>
        <w:rPr>
          <w:color w:val="000000" w:themeColor="text1"/>
        </w:rPr>
      </w:pPr>
      <w:r w:rsidRPr="0058512B">
        <w:rPr>
          <w:b/>
          <w:color w:val="000000" w:themeColor="text1"/>
          <w:sz w:val="40"/>
        </w:rPr>
        <w:t>AI STUDYBUDDY</w:t>
      </w:r>
    </w:p>
    <w:p w14:paraId="0CC92144" w14:textId="77777777" w:rsidR="00E45342" w:rsidRPr="0058512B" w:rsidRDefault="00000000">
      <w:pPr>
        <w:jc w:val="center"/>
        <w:rPr>
          <w:color w:val="000000" w:themeColor="text1"/>
        </w:rPr>
      </w:pPr>
      <w:r w:rsidRPr="0058512B">
        <w:rPr>
          <w:b/>
          <w:color w:val="000000" w:themeColor="text1"/>
          <w:sz w:val="32"/>
        </w:rPr>
        <w:t>Phase 3 – Backend Development &amp; MVC Architecture</w:t>
      </w:r>
    </w:p>
    <w:p w14:paraId="1B0DE3E1" w14:textId="4C475D85" w:rsidR="00E45342" w:rsidRPr="0058512B" w:rsidRDefault="0058512B" w:rsidP="0058512B">
      <w:pPr>
        <w:tabs>
          <w:tab w:val="left" w:pos="28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TEAM ID: </w:t>
      </w:r>
      <w:r w:rsidRPr="00110165">
        <w:rPr>
          <w:rFonts w:ascii="Times New Roman" w:hAnsi="Times New Roman" w:cs="Times New Roman"/>
          <w:b/>
          <w:bCs/>
        </w:rPr>
        <w:t>SWTID-2026-4270</w:t>
      </w:r>
    </w:p>
    <w:p w14:paraId="7EEBEEB9" w14:textId="77777777" w:rsidR="00E45342" w:rsidRPr="0058512B" w:rsidRDefault="00000000">
      <w:pPr>
        <w:pStyle w:val="Heading1"/>
        <w:rPr>
          <w:color w:val="000000" w:themeColor="text1"/>
        </w:rPr>
      </w:pPr>
      <w:r w:rsidRPr="0058512B">
        <w:rPr>
          <w:color w:val="000000" w:themeColor="text1"/>
        </w:rPr>
        <w:t>Phase Description</w:t>
      </w:r>
    </w:p>
    <w:p w14:paraId="3C32340E" w14:textId="77777777" w:rsidR="00E45342" w:rsidRPr="0058512B" w:rsidRDefault="00000000">
      <w:pPr>
        <w:rPr>
          <w:color w:val="000000" w:themeColor="text1"/>
        </w:rPr>
      </w:pPr>
      <w:r w:rsidRPr="0058512B">
        <w:rPr>
          <w:color w:val="000000" w:themeColor="text1"/>
        </w:rPr>
        <w:t>This phase describes the development activities and outputs for the AI StudyBuddy project based on the submitted project document.</w:t>
      </w:r>
    </w:p>
    <w:p w14:paraId="6D03D8DF" w14:textId="77777777" w:rsidR="00E45342" w:rsidRPr="0058512B" w:rsidRDefault="00000000">
      <w:pPr>
        <w:pStyle w:val="Heading1"/>
        <w:rPr>
          <w:color w:val="000000" w:themeColor="text1"/>
        </w:rPr>
      </w:pPr>
      <w:r w:rsidRPr="0058512B">
        <w:rPr>
          <w:color w:val="000000" w:themeColor="text1"/>
        </w:rPr>
        <w:t>Activities</w:t>
      </w:r>
    </w:p>
    <w:p w14:paraId="47A3D068" w14:textId="77777777" w:rsidR="00E45342" w:rsidRPr="0058512B" w:rsidRDefault="00000000">
      <w:pPr>
        <w:pStyle w:val="ListBullet"/>
        <w:rPr>
          <w:color w:val="000000" w:themeColor="text1"/>
        </w:rPr>
      </w:pPr>
      <w:r w:rsidRPr="0058512B">
        <w:rPr>
          <w:color w:val="000000" w:themeColor="text1"/>
        </w:rPr>
        <w:t>Develop the backend using Node.js and Express.js.</w:t>
      </w:r>
    </w:p>
    <w:p w14:paraId="727F071C" w14:textId="77777777" w:rsidR="00E45342" w:rsidRPr="0058512B" w:rsidRDefault="00000000">
      <w:pPr>
        <w:pStyle w:val="ListBullet"/>
        <w:rPr>
          <w:color w:val="000000" w:themeColor="text1"/>
        </w:rPr>
      </w:pPr>
      <w:r w:rsidRPr="0058512B">
        <w:rPr>
          <w:color w:val="000000" w:themeColor="text1"/>
        </w:rPr>
        <w:t>Use a modular structure separating routes, controllers, middleware, models, and utility modules.</w:t>
      </w:r>
    </w:p>
    <w:p w14:paraId="0E40BB81" w14:textId="77777777" w:rsidR="00E45342" w:rsidRPr="0058512B" w:rsidRDefault="00000000">
      <w:pPr>
        <w:pStyle w:val="ListBullet"/>
        <w:rPr>
          <w:color w:val="000000" w:themeColor="text1"/>
        </w:rPr>
      </w:pPr>
      <w:r w:rsidRPr="0058512B">
        <w:rPr>
          <w:color w:val="000000" w:themeColor="text1"/>
        </w:rPr>
        <w:t>Use index.js as the application entry point to load environment variables, configure middleware, connect MongoDB, register routes, and start the server.</w:t>
      </w:r>
    </w:p>
    <w:p w14:paraId="646600EE" w14:textId="77777777" w:rsidR="00E45342" w:rsidRPr="0058512B" w:rsidRDefault="00000000">
      <w:pPr>
        <w:pStyle w:val="ListBullet"/>
        <w:rPr>
          <w:color w:val="000000" w:themeColor="text1"/>
        </w:rPr>
      </w:pPr>
      <w:r w:rsidRPr="0058512B">
        <w:rPr>
          <w:color w:val="000000" w:themeColor="text1"/>
        </w:rPr>
        <w:t>Use authentication middleware to verify JWT access tokens and protect secured APIs.</w:t>
      </w:r>
    </w:p>
    <w:p w14:paraId="383E85B9" w14:textId="77777777" w:rsidR="00E45342" w:rsidRPr="0058512B" w:rsidRDefault="00000000">
      <w:pPr>
        <w:pStyle w:val="ListBullet"/>
        <w:rPr>
          <w:color w:val="000000" w:themeColor="text1"/>
        </w:rPr>
      </w:pPr>
      <w:r w:rsidRPr="0058512B">
        <w:rPr>
          <w:color w:val="000000" w:themeColor="text1"/>
        </w:rPr>
        <w:t>Use the AI utility module to communicate with Google Gemini.</w:t>
      </w:r>
    </w:p>
    <w:p w14:paraId="519CED30" w14:textId="77777777" w:rsidR="00E45342" w:rsidRPr="0058512B" w:rsidRDefault="00000000">
      <w:pPr>
        <w:pStyle w:val="ListBullet"/>
        <w:rPr>
          <w:color w:val="000000" w:themeColor="text1"/>
        </w:rPr>
      </w:pPr>
      <w:r w:rsidRPr="0058512B">
        <w:rPr>
          <w:color w:val="000000" w:themeColor="text1"/>
        </w:rPr>
        <w:t>Follow MVC architecture with Model, View/API Response, and Controller layers.</w:t>
      </w:r>
    </w:p>
    <w:p w14:paraId="0C442242" w14:textId="77777777" w:rsidR="00E45342" w:rsidRPr="0058512B" w:rsidRDefault="00000000">
      <w:pPr>
        <w:pStyle w:val="Heading1"/>
        <w:rPr>
          <w:color w:val="000000" w:themeColor="text1"/>
        </w:rPr>
      </w:pPr>
      <w:r w:rsidRPr="0058512B">
        <w:rPr>
          <w:color w:val="000000" w:themeColor="text1"/>
        </w:rPr>
        <w:t>Phase Output</w:t>
      </w:r>
    </w:p>
    <w:p w14:paraId="2CE2ECF5" w14:textId="77777777" w:rsidR="00E45342" w:rsidRPr="0058512B" w:rsidRDefault="00000000">
      <w:pPr>
        <w:rPr>
          <w:color w:val="000000" w:themeColor="text1"/>
        </w:rPr>
      </w:pPr>
      <w:r w:rsidRPr="0058512B">
        <w:rPr>
          <w:color w:val="000000" w:themeColor="text1"/>
        </w:rPr>
        <w:t>The activities in this phase contribute to the implementation of the AI StudyBuddy backend and its AI-powered learning workflow.</w:t>
      </w:r>
    </w:p>
    <w:sectPr w:rsidR="00E45342" w:rsidRPr="0058512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3821148">
    <w:abstractNumId w:val="8"/>
  </w:num>
  <w:num w:numId="2" w16cid:durableId="31998673">
    <w:abstractNumId w:val="6"/>
  </w:num>
  <w:num w:numId="3" w16cid:durableId="89787262">
    <w:abstractNumId w:val="5"/>
  </w:num>
  <w:num w:numId="4" w16cid:durableId="32971664">
    <w:abstractNumId w:val="4"/>
  </w:num>
  <w:num w:numId="5" w16cid:durableId="1830637825">
    <w:abstractNumId w:val="7"/>
  </w:num>
  <w:num w:numId="6" w16cid:durableId="84814566">
    <w:abstractNumId w:val="3"/>
  </w:num>
  <w:num w:numId="7" w16cid:durableId="800610656">
    <w:abstractNumId w:val="2"/>
  </w:num>
  <w:num w:numId="8" w16cid:durableId="1361979637">
    <w:abstractNumId w:val="1"/>
  </w:num>
  <w:num w:numId="9" w16cid:durableId="7505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12B"/>
    <w:rsid w:val="00AA1D8D"/>
    <w:rsid w:val="00B47730"/>
    <w:rsid w:val="00CB0664"/>
    <w:rsid w:val="00E45342"/>
    <w:rsid w:val="00EF5D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EA043"/>
  <w14:defaultImageDpi w14:val="300"/>
  <w15:docId w15:val="{0E64BB2B-571D-46D0-99C6-181702C8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SIVAN SIVAN</cp:lastModifiedBy>
  <cp:revision>2</cp:revision>
  <dcterms:created xsi:type="dcterms:W3CDTF">2013-12-23T23:15:00Z</dcterms:created>
  <dcterms:modified xsi:type="dcterms:W3CDTF">2026-09-26T14:57:00Z</dcterms:modified>
  <cp:category/>
</cp:coreProperties>
</file>