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B923E5" w:rsidRDefault="00D02D58" w:rsidP="00D02D58">
      <w:pPr>
        <w:spacing w:after="0"/>
        <w:ind w:left="-1260"/>
        <w:rPr>
          <w:rFonts w:ascii="Georgia" w:hAnsi="Georgia"/>
        </w:rPr>
      </w:pPr>
      <w:r w:rsidRPr="00B923E5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6B3807F1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192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55FF83B1" w:rsidR="00D02D58" w:rsidRPr="001D2055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2055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992AFB" w:rsidRPr="00992AFB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Rebooting the HANA cluster servers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" o:allowoverlap="f" filled="f" stroked="f">
                <v:textbox inset=",0,,0">
                  <w:txbxContent>
                    <w:p w14:paraId="503EA85D" w14:textId="55FF83B1" w:rsidR="00D02D58" w:rsidRPr="001D2055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2055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992AFB" w:rsidRPr="00992AFB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Rebooting the HANA cluster servers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23E5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B923E5" w:rsidRDefault="00D02D58" w:rsidP="00D02D58">
      <w:pPr>
        <w:spacing w:after="0"/>
        <w:ind w:left="180"/>
        <w:rPr>
          <w:rFonts w:ascii="Georgia" w:hAnsi="Georgia"/>
        </w:rPr>
      </w:pPr>
      <w:r w:rsidRPr="00B923E5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B923E5" w:rsidRDefault="00D02D58" w:rsidP="00D02D58">
      <w:pPr>
        <w:spacing w:after="0"/>
        <w:ind w:left="180"/>
        <w:rPr>
          <w:rFonts w:ascii="Georgia" w:hAnsi="Georgia"/>
        </w:rPr>
      </w:pPr>
      <w:r w:rsidRPr="00B923E5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B923E5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B923E5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B923E5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B923E5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B923E5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B923E5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74B54798" w:rsidR="005F2214" w:rsidRPr="00B923E5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B923E5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992AFB" w:rsidRPr="00B923E5">
        <w:rPr>
          <w:rFonts w:ascii="Georgia" w:hAnsi="Georgia"/>
          <w:b/>
          <w:i/>
          <w:color w:val="215868"/>
          <w:sz w:val="48"/>
          <w:szCs w:val="48"/>
        </w:rPr>
        <w:t>Rebooting the HANA cluster servers</w:t>
      </w:r>
    </w:p>
    <w:p w14:paraId="3D8746EC" w14:textId="77777777" w:rsidR="00D02D58" w:rsidRPr="00B923E5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B923E5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B923E5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B923E5" w:rsidRDefault="00D02D58" w:rsidP="00D02D58">
      <w:pPr>
        <w:spacing w:after="0"/>
        <w:rPr>
          <w:rFonts w:ascii="Georgia" w:hAnsi="Georgia"/>
        </w:rPr>
        <w:sectPr w:rsidR="00D02D58" w:rsidRPr="00B923E5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B923E5" w:rsidRDefault="00D02D58" w:rsidP="00D02D58">
      <w:pPr>
        <w:pStyle w:val="Heading1"/>
        <w:ind w:firstLine="0"/>
      </w:pPr>
      <w:bookmarkStart w:id="1" w:name="_Toc199717704"/>
      <w:r w:rsidRPr="00B923E5">
        <w:lastRenderedPageBreak/>
        <w:t>Contents</w:t>
      </w:r>
      <w:bookmarkEnd w:id="1"/>
      <w:r w:rsidRPr="00B923E5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5059CFD9" w14:textId="2407B215" w:rsidR="00FA08F5" w:rsidRPr="009C3CA9" w:rsidRDefault="00D02D58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r w:rsidRPr="00B923E5">
            <w:rPr>
              <w:rFonts w:ascii="Georgia" w:hAnsi="Georgia"/>
            </w:rPr>
            <w:fldChar w:fldCharType="begin"/>
          </w:r>
          <w:r w:rsidRPr="00B923E5">
            <w:rPr>
              <w:rFonts w:ascii="Georgia" w:hAnsi="Georgia"/>
            </w:rPr>
            <w:instrText xml:space="preserve"> TOC \h \u \z </w:instrText>
          </w:r>
          <w:r w:rsidRPr="00B923E5">
            <w:rPr>
              <w:rFonts w:ascii="Georgia" w:hAnsi="Georgia"/>
            </w:rPr>
            <w:fldChar w:fldCharType="separate"/>
          </w:r>
          <w:hyperlink w:anchor="_Toc199717704" w:history="1">
            <w:r w:rsidR="00FA08F5" w:rsidRPr="009C3CA9">
              <w:rPr>
                <w:rStyle w:val="Hyperlink"/>
                <w:rFonts w:ascii="Georgia" w:hAnsi="Georgia"/>
              </w:rPr>
              <w:t>Contents</w:t>
            </w:r>
            <w:r w:rsidR="00FA08F5" w:rsidRPr="009C3CA9">
              <w:rPr>
                <w:rFonts w:ascii="Georgia" w:hAnsi="Georgia"/>
                <w:webHidden/>
              </w:rPr>
              <w:tab/>
            </w:r>
            <w:r w:rsidR="00FA08F5" w:rsidRPr="009C3CA9">
              <w:rPr>
                <w:rFonts w:ascii="Georgia" w:hAnsi="Georgia"/>
                <w:webHidden/>
              </w:rPr>
              <w:fldChar w:fldCharType="begin"/>
            </w:r>
            <w:r w:rsidR="00FA08F5" w:rsidRPr="009C3CA9">
              <w:rPr>
                <w:rFonts w:ascii="Georgia" w:hAnsi="Georgia"/>
                <w:webHidden/>
              </w:rPr>
              <w:instrText xml:space="preserve"> PAGEREF _Toc199717704 \h </w:instrText>
            </w:r>
            <w:r w:rsidR="00FA08F5" w:rsidRPr="009C3CA9">
              <w:rPr>
                <w:rFonts w:ascii="Georgia" w:hAnsi="Georgia"/>
                <w:webHidden/>
              </w:rPr>
            </w:r>
            <w:r w:rsidR="00FA08F5" w:rsidRPr="009C3CA9">
              <w:rPr>
                <w:rFonts w:ascii="Georgia" w:hAnsi="Georgia"/>
                <w:webHidden/>
              </w:rPr>
              <w:fldChar w:fldCharType="separate"/>
            </w:r>
            <w:r w:rsidR="00FA08F5" w:rsidRPr="009C3CA9">
              <w:rPr>
                <w:rFonts w:ascii="Georgia" w:hAnsi="Georgia"/>
                <w:webHidden/>
              </w:rPr>
              <w:t>2</w:t>
            </w:r>
            <w:r w:rsidR="00FA08F5"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2087872F" w14:textId="3342D833" w:rsidR="00FA08F5" w:rsidRPr="009C3CA9" w:rsidRDefault="00FA08F5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05" w:history="1">
            <w:r w:rsidRPr="009C3CA9">
              <w:rPr>
                <w:rStyle w:val="Hyperlink"/>
                <w:rFonts w:ascii="Georgia" w:hAnsi="Georgia"/>
              </w:rPr>
              <w:t>1. Introduction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_Toc199717705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3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0A59D744" w14:textId="0A30422C" w:rsidR="00FA08F5" w:rsidRPr="009C3CA9" w:rsidRDefault="00FA08F5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06" w:history="1">
            <w:r w:rsidRPr="009C3CA9">
              <w:rPr>
                <w:rStyle w:val="Hyperlink"/>
                <w:rFonts w:ascii="Georgia" w:eastAsia="Arial" w:hAnsi="Georgia" w:cs="Arial"/>
                <w:noProof/>
              </w:rPr>
              <w:t>1.1. Purpose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_Toc199717706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3A4003B" w14:textId="5401CD0C" w:rsidR="00FA08F5" w:rsidRPr="009C3CA9" w:rsidRDefault="00FA08F5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07" w:history="1">
            <w:r w:rsidRPr="009C3CA9">
              <w:rPr>
                <w:rStyle w:val="Hyperlink"/>
                <w:rFonts w:ascii="Georgia" w:eastAsia="Arial" w:hAnsi="Georgia" w:cs="Arial"/>
                <w:noProof/>
              </w:rPr>
              <w:t>1.2. Scope of this Report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_Toc199717707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5A99793" w14:textId="2BE8CFF9" w:rsidR="00FA08F5" w:rsidRPr="009C3CA9" w:rsidRDefault="00FA08F5">
          <w:pPr>
            <w:pStyle w:val="TOC2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08" w:history="1">
            <w:r w:rsidRPr="009C3CA9">
              <w:rPr>
                <w:rStyle w:val="Hyperlink"/>
                <w:rFonts w:ascii="Georgia" w:eastAsia="Arial" w:hAnsi="Georgia" w:cs="Arial"/>
                <w:noProof/>
              </w:rPr>
              <w:t>1.3. Audience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_Toc199717708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628A876" w14:textId="174ACDB8" w:rsidR="00FA08F5" w:rsidRPr="009C3CA9" w:rsidRDefault="00FA08F5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09" w:history="1">
            <w:r w:rsidRPr="009C3CA9">
              <w:rPr>
                <w:rStyle w:val="Hyperlink"/>
                <w:rFonts w:ascii="Georgia" w:hAnsi="Georgia"/>
              </w:rPr>
              <w:t>2. Approach and Methodology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_Toc199717709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3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20D38A57" w14:textId="290F8E2A" w:rsidR="00FA08F5" w:rsidRPr="009C3CA9" w:rsidRDefault="00FA08F5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10" w:history="1">
            <w:r w:rsidRPr="009C3CA9">
              <w:rPr>
                <w:rStyle w:val="Hyperlink"/>
                <w:rFonts w:ascii="Georgia" w:eastAsia="Arial" w:hAnsi="Georgia" w:cs="Arial"/>
                <w:bCs/>
                <w:noProof/>
              </w:rPr>
              <w:t>2.1.</w:t>
            </w:r>
            <w:r w:rsidRPr="009C3CA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C3CA9">
              <w:rPr>
                <w:rStyle w:val="Hyperlink"/>
                <w:rFonts w:ascii="Georgia" w:eastAsia="Arial" w:hAnsi="Georgia" w:cs="Arial"/>
                <w:noProof/>
              </w:rPr>
              <w:t>Approach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_Toc199717710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E6EEC6A" w14:textId="7F3ABEAD" w:rsidR="00FA08F5" w:rsidRPr="009C3CA9" w:rsidRDefault="00FA08F5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11" w:history="1">
            <w:r w:rsidRPr="009C3CA9">
              <w:rPr>
                <w:rStyle w:val="Hyperlink"/>
                <w:rFonts w:ascii="Georgia" w:hAnsi="Georgia"/>
                <w:noProof/>
              </w:rPr>
              <w:t>2.1.1. Obtain the downtime confirmation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_Toc199717711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070A348" w14:textId="593FAEBB" w:rsidR="00FA08F5" w:rsidRPr="009C3CA9" w:rsidRDefault="00FA08F5">
          <w:pPr>
            <w:pStyle w:val="TOC4"/>
            <w:tabs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12" w:history="1">
            <w:r w:rsidRPr="009C3CA9">
              <w:rPr>
                <w:rStyle w:val="Hyperlink"/>
                <w:rFonts w:ascii="Georgia" w:hAnsi="Georgia"/>
                <w:noProof/>
              </w:rPr>
              <w:t>2.1.2. Backup and Documentation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_Toc199717712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C34D5E6" w14:textId="76DAE15E" w:rsidR="00FA08F5" w:rsidRPr="009C3CA9" w:rsidRDefault="00FA08F5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13" w:history="1">
            <w:r w:rsidRPr="009C3CA9">
              <w:rPr>
                <w:rStyle w:val="Hyperlink"/>
                <w:rFonts w:ascii="Georgia" w:hAnsi="Georgia"/>
              </w:rPr>
              <w:t>3.</w:t>
            </w:r>
            <w:r w:rsidRPr="009C3CA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C3CA9">
              <w:rPr>
                <w:rStyle w:val="Hyperlink"/>
                <w:rFonts w:ascii="Georgia" w:hAnsi="Georgia"/>
              </w:rPr>
              <w:t>Technical Details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_Toc199717713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3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41FEC31A" w14:textId="7137FA48" w:rsidR="00FA08F5" w:rsidRPr="009C3CA9" w:rsidRDefault="00FA08F5">
          <w:pPr>
            <w:pStyle w:val="TOC2"/>
            <w:tabs>
              <w:tab w:val="left" w:pos="960"/>
              <w:tab w:val="right" w:pos="9350"/>
            </w:tabs>
            <w:rPr>
              <w:rFonts w:ascii="Georgia" w:eastAsiaTheme="minorEastAsia" w:hAnsi="Georgia" w:cstheme="minorBidi"/>
              <w:noProof/>
              <w:kern w:val="2"/>
              <w14:ligatures w14:val="standardContextual"/>
            </w:rPr>
          </w:pPr>
          <w:hyperlink w:anchor="_Toc199717714" w:history="1">
            <w:r w:rsidRPr="009C3CA9">
              <w:rPr>
                <w:rStyle w:val="Hyperlink"/>
                <w:rFonts w:ascii="Georgia" w:eastAsia="Georgia" w:hAnsi="Georgia" w:cs="Georgia"/>
                <w:noProof/>
              </w:rPr>
              <w:t>3.1.</w:t>
            </w:r>
            <w:r w:rsidRPr="009C3CA9">
              <w:rPr>
                <w:rFonts w:ascii="Georgia" w:eastAsiaTheme="minorEastAsia" w:hAnsi="Georgia" w:cstheme="minorBidi"/>
                <w:noProof/>
                <w:kern w:val="2"/>
                <w14:ligatures w14:val="standardContextual"/>
              </w:rPr>
              <w:tab/>
            </w:r>
            <w:r w:rsidRPr="009C3CA9">
              <w:rPr>
                <w:rStyle w:val="Hyperlink"/>
                <w:rFonts w:ascii="Georgia" w:hAnsi="Georgia" w:cs="Segoe UI"/>
                <w:bCs/>
                <w:noProof/>
              </w:rPr>
              <w:t>Steps to reboot the HANA Cluster Servers</w:t>
            </w:r>
            <w:r w:rsidRPr="009C3CA9">
              <w:rPr>
                <w:rFonts w:ascii="Georgia" w:hAnsi="Georgia"/>
                <w:noProof/>
                <w:webHidden/>
              </w:rPr>
              <w:tab/>
            </w:r>
            <w:r w:rsidRPr="009C3CA9">
              <w:rPr>
                <w:rFonts w:ascii="Georgia" w:hAnsi="Georgia"/>
                <w:noProof/>
                <w:webHidden/>
              </w:rPr>
              <w:fldChar w:fldCharType="begin"/>
            </w:r>
            <w:r w:rsidRPr="009C3CA9">
              <w:rPr>
                <w:rFonts w:ascii="Georgia" w:hAnsi="Georgia"/>
                <w:noProof/>
                <w:webHidden/>
              </w:rPr>
              <w:instrText xml:space="preserve"> PAGEREF _Toc199717714 \h </w:instrText>
            </w:r>
            <w:r w:rsidRPr="009C3CA9">
              <w:rPr>
                <w:rFonts w:ascii="Georgia" w:hAnsi="Georgia"/>
                <w:noProof/>
                <w:webHidden/>
              </w:rPr>
            </w:r>
            <w:r w:rsidRPr="009C3CA9">
              <w:rPr>
                <w:rFonts w:ascii="Georgia" w:hAnsi="Georgia"/>
                <w:noProof/>
                <w:webHidden/>
              </w:rPr>
              <w:fldChar w:fldCharType="separate"/>
            </w:r>
            <w:r w:rsidRPr="009C3CA9">
              <w:rPr>
                <w:rFonts w:ascii="Georgia" w:hAnsi="Georgia"/>
                <w:noProof/>
                <w:webHidden/>
              </w:rPr>
              <w:t>3</w:t>
            </w:r>
            <w:r w:rsidRPr="009C3CA9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58FA1AC" w14:textId="19381154" w:rsidR="00FA08F5" w:rsidRPr="009C3CA9" w:rsidRDefault="00FA08F5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15" w:history="1">
            <w:r w:rsidRPr="009C3CA9">
              <w:rPr>
                <w:rStyle w:val="Hyperlink"/>
                <w:rFonts w:ascii="Georgia" w:eastAsia="Georgia" w:hAnsi="Georgia" w:cs="Georgia"/>
              </w:rPr>
              <w:t>4.</w:t>
            </w:r>
            <w:r w:rsidRPr="009C3CA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C3CA9">
              <w:rPr>
                <w:rStyle w:val="Hyperlink"/>
                <w:rFonts w:ascii="Georgia" w:eastAsia="Georgia" w:hAnsi="Georgia" w:cs="Georgia"/>
              </w:rPr>
              <w:t>Roles and Responsibilities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_Toc199717715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4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523A2C88" w14:textId="0FB46900" w:rsidR="00FA08F5" w:rsidRPr="009C3CA9" w:rsidRDefault="00FA08F5">
          <w:pPr>
            <w:pStyle w:val="TOC1"/>
            <w:tabs>
              <w:tab w:val="left" w:pos="480"/>
            </w:tabs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16" w:history="1">
            <w:r w:rsidRPr="009C3CA9">
              <w:rPr>
                <w:rStyle w:val="Hyperlink"/>
                <w:rFonts w:ascii="Georgia" w:eastAsia="Georgia" w:hAnsi="Georgia" w:cs="Georgia"/>
              </w:rPr>
              <w:t>5.</w:t>
            </w:r>
            <w:r w:rsidRPr="009C3CA9">
              <w:rPr>
                <w:rFonts w:ascii="Georgia" w:eastAsiaTheme="minorEastAsia" w:hAnsi="Georgia" w:cstheme="minorBidi"/>
                <w:color w:val="auto"/>
                <w:kern w:val="2"/>
                <w14:ligatures w14:val="standardContextual"/>
              </w:rPr>
              <w:tab/>
            </w:r>
            <w:r w:rsidRPr="009C3CA9">
              <w:rPr>
                <w:rStyle w:val="Hyperlink"/>
                <w:rFonts w:ascii="Georgia" w:eastAsia="Georgia" w:hAnsi="Georgia" w:cs="Georgia"/>
              </w:rPr>
              <w:t>Escalation Matrix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_Toc199717716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5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1CCB5093" w14:textId="3FF63D0E" w:rsidR="00FA08F5" w:rsidRPr="009C3CA9" w:rsidRDefault="00FA08F5">
          <w:pPr>
            <w:pStyle w:val="TOC1"/>
            <w:rPr>
              <w:rFonts w:ascii="Georgia" w:eastAsiaTheme="minorEastAsia" w:hAnsi="Georgia" w:cstheme="minorBidi"/>
              <w:color w:val="auto"/>
              <w:kern w:val="2"/>
              <w14:ligatures w14:val="standardContextual"/>
            </w:rPr>
          </w:pPr>
          <w:hyperlink w:anchor="_Toc199717717" w:history="1">
            <w:r w:rsidRPr="009C3CA9">
              <w:rPr>
                <w:rStyle w:val="Hyperlink"/>
                <w:rFonts w:ascii="Georgia" w:hAnsi="Georgia"/>
              </w:rPr>
              <w:t>6. Revision History</w:t>
            </w:r>
            <w:r w:rsidRPr="009C3CA9">
              <w:rPr>
                <w:rFonts w:ascii="Georgia" w:hAnsi="Georgia"/>
                <w:webHidden/>
              </w:rPr>
              <w:tab/>
            </w:r>
            <w:r w:rsidRPr="009C3CA9">
              <w:rPr>
                <w:rFonts w:ascii="Georgia" w:hAnsi="Georgia"/>
                <w:webHidden/>
              </w:rPr>
              <w:fldChar w:fldCharType="begin"/>
            </w:r>
            <w:r w:rsidRPr="009C3CA9">
              <w:rPr>
                <w:rFonts w:ascii="Georgia" w:hAnsi="Georgia"/>
                <w:webHidden/>
              </w:rPr>
              <w:instrText xml:space="preserve"> PAGEREF _Toc199717717 \h </w:instrText>
            </w:r>
            <w:r w:rsidRPr="009C3CA9">
              <w:rPr>
                <w:rFonts w:ascii="Georgia" w:hAnsi="Georgia"/>
                <w:webHidden/>
              </w:rPr>
            </w:r>
            <w:r w:rsidRPr="009C3CA9">
              <w:rPr>
                <w:rFonts w:ascii="Georgia" w:hAnsi="Georgia"/>
                <w:webHidden/>
              </w:rPr>
              <w:fldChar w:fldCharType="separate"/>
            </w:r>
            <w:r w:rsidRPr="009C3CA9">
              <w:rPr>
                <w:rFonts w:ascii="Georgia" w:hAnsi="Georgia"/>
                <w:webHidden/>
              </w:rPr>
              <w:t>5</w:t>
            </w:r>
            <w:r w:rsidRPr="009C3CA9">
              <w:rPr>
                <w:rFonts w:ascii="Georgia" w:hAnsi="Georgia"/>
                <w:webHidden/>
              </w:rPr>
              <w:fldChar w:fldCharType="end"/>
            </w:r>
          </w:hyperlink>
        </w:p>
        <w:p w14:paraId="06CE8320" w14:textId="3EDED1D9" w:rsidR="00D02D58" w:rsidRPr="00B923E5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B923E5">
            <w:rPr>
              <w:rFonts w:ascii="Georgia" w:hAnsi="Georgia"/>
            </w:rPr>
            <w:fldChar w:fldCharType="end"/>
          </w:r>
        </w:p>
        <w:p w14:paraId="3B890CA9" w14:textId="77777777" w:rsidR="00D02D58" w:rsidRPr="00B923E5" w:rsidRDefault="006C3AAF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Pr="00B923E5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B923E5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AA9564C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B55613F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8100AE0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CC8B6F3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AC1102" w14:textId="77777777" w:rsidR="00BF2167" w:rsidRPr="00B923E5" w:rsidRDefault="00BF216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0934D29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7696E4F" w14:textId="77777777" w:rsidR="008912BE" w:rsidRPr="00B923E5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D6893A6" w14:textId="77777777" w:rsidR="00B923E5" w:rsidRDefault="00B923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185113CC" w14:textId="77777777" w:rsidR="00B923E5" w:rsidRPr="00B923E5" w:rsidRDefault="00B923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B923E5" w:rsidRDefault="00D02D58" w:rsidP="00D02D58">
      <w:pPr>
        <w:pStyle w:val="Heading1"/>
      </w:pPr>
      <w:bookmarkStart w:id="2" w:name="_Toc199717705"/>
      <w:r w:rsidRPr="00B923E5">
        <w:lastRenderedPageBreak/>
        <w:t>1. Introduction</w:t>
      </w:r>
      <w:bookmarkEnd w:id="2"/>
      <w:r w:rsidRPr="00B923E5">
        <w:t xml:space="preserve"> </w:t>
      </w:r>
    </w:p>
    <w:p w14:paraId="77BF86F5" w14:textId="77777777" w:rsidR="00D02D58" w:rsidRPr="00B923E5" w:rsidRDefault="00D02D58" w:rsidP="00A60FA3">
      <w:pPr>
        <w:pStyle w:val="Heading2"/>
        <w:spacing w:after="174"/>
        <w:ind w:left="540" w:right="0" w:hanging="180"/>
        <w:rPr>
          <w:rFonts w:eastAsia="Arial" w:cs="Arial"/>
          <w:b w:val="0"/>
          <w:sz w:val="28"/>
          <w:szCs w:val="28"/>
        </w:rPr>
      </w:pPr>
      <w:bookmarkStart w:id="3" w:name="_Toc199717706"/>
      <w:r w:rsidRPr="00B923E5">
        <w:rPr>
          <w:rFonts w:eastAsia="Arial" w:cs="Arial"/>
          <w:b w:val="0"/>
          <w:sz w:val="28"/>
          <w:szCs w:val="28"/>
        </w:rPr>
        <w:t>1.1.</w:t>
      </w:r>
      <w:r w:rsidRPr="00B923E5">
        <w:rPr>
          <w:rFonts w:eastAsia="Arial" w:cs="Arial"/>
          <w:sz w:val="28"/>
          <w:szCs w:val="28"/>
        </w:rPr>
        <w:t xml:space="preserve"> </w:t>
      </w:r>
      <w:r w:rsidRPr="00B923E5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B50A4F6" w14:textId="48C84A3A" w:rsidR="00A60FA3" w:rsidRPr="00A60FA3" w:rsidRDefault="00B54D94" w:rsidP="00A60FA3">
      <w:pPr>
        <w:pStyle w:val="BodyText0"/>
        <w:spacing w:before="49" w:line="360" w:lineRule="auto"/>
        <w:ind w:left="900"/>
        <w:rPr>
          <w:rFonts w:ascii="Georgia" w:hAnsi="Georgia"/>
          <w:bCs/>
        </w:rPr>
      </w:pPr>
      <w:r w:rsidRPr="00B923E5">
        <w:rPr>
          <w:rFonts w:ascii="Georgia" w:hAnsi="Georgia"/>
          <w:sz w:val="22"/>
          <w:szCs w:val="22"/>
        </w:rPr>
        <w:t xml:space="preserve">This document provides the steps to </w:t>
      </w:r>
      <w:r w:rsidR="00992AFB" w:rsidRPr="00B923E5">
        <w:rPr>
          <w:rFonts w:ascii="Georgia" w:hAnsi="Georgia"/>
          <w:sz w:val="22"/>
          <w:szCs w:val="22"/>
        </w:rPr>
        <w:t>Rebooting the HANA cluster servers</w:t>
      </w:r>
      <w:r w:rsidR="00DD36BB" w:rsidRPr="00B923E5">
        <w:rPr>
          <w:rFonts w:ascii="Georgia" w:hAnsi="Georgia"/>
          <w:sz w:val="22"/>
          <w:szCs w:val="22"/>
        </w:rPr>
        <w:t>.</w:t>
      </w:r>
      <w:r w:rsidR="00D02D58" w:rsidRPr="00B923E5">
        <w:rPr>
          <w:rFonts w:ascii="Georgia" w:hAnsi="Georgia"/>
          <w:bCs/>
        </w:rPr>
        <w:t xml:space="preserve"> </w:t>
      </w:r>
    </w:p>
    <w:p w14:paraId="58224285" w14:textId="7C462952" w:rsidR="00D02D58" w:rsidRPr="00B923E5" w:rsidRDefault="00D02D58" w:rsidP="00A60FA3">
      <w:pPr>
        <w:pStyle w:val="Heading2"/>
        <w:spacing w:after="174"/>
        <w:ind w:left="86" w:right="0" w:firstLine="274"/>
      </w:pPr>
      <w:bookmarkStart w:id="4" w:name="_Toc199717707"/>
      <w:r w:rsidRPr="00B923E5">
        <w:rPr>
          <w:rFonts w:eastAsia="Arial" w:cs="Arial"/>
          <w:b w:val="0"/>
          <w:sz w:val="28"/>
          <w:szCs w:val="28"/>
        </w:rPr>
        <w:t>1.2.</w:t>
      </w:r>
      <w:r w:rsidRPr="00B923E5">
        <w:rPr>
          <w:rFonts w:eastAsia="Arial" w:cs="Arial"/>
          <w:sz w:val="28"/>
          <w:szCs w:val="28"/>
        </w:rPr>
        <w:t xml:space="preserve"> </w:t>
      </w:r>
      <w:r w:rsidRPr="00B923E5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B923E5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30EEC964" w:rsidR="00D02D58" w:rsidRDefault="00D02D58" w:rsidP="00A60FA3">
      <w:pPr>
        <w:pStyle w:val="ListParagraph"/>
        <w:ind w:left="900"/>
        <w:jc w:val="both"/>
        <w:rPr>
          <w:rFonts w:ascii="Georgia" w:hAnsi="Georgia"/>
        </w:rPr>
      </w:pPr>
      <w:bookmarkStart w:id="5" w:name="_Toc175032819"/>
      <w:bookmarkStart w:id="6" w:name="_Toc175125960"/>
      <w:bookmarkStart w:id="7" w:name="_Toc175128174"/>
      <w:r w:rsidRPr="00B923E5">
        <w:rPr>
          <w:rFonts w:ascii="Georgia" w:hAnsi="Georgia"/>
          <w:bCs/>
        </w:rPr>
        <w:t xml:space="preserve"> </w:t>
      </w:r>
      <w:r w:rsidRPr="00B923E5">
        <w:rPr>
          <w:rFonts w:ascii="Georgia" w:hAnsi="Georgia"/>
          <w:bCs/>
        </w:rPr>
        <w:tab/>
      </w:r>
      <w:bookmarkEnd w:id="5"/>
      <w:bookmarkEnd w:id="6"/>
      <w:bookmarkEnd w:id="7"/>
      <w:r w:rsidR="001C08ED" w:rsidRPr="00B923E5">
        <w:rPr>
          <w:rFonts w:ascii="Georgia" w:hAnsi="Georgia"/>
        </w:rPr>
        <w:t xml:space="preserve">The scope of this document is to describe how </w:t>
      </w:r>
      <w:r w:rsidR="00992AFB" w:rsidRPr="00B923E5">
        <w:rPr>
          <w:rFonts w:ascii="Georgia" w:hAnsi="Georgia"/>
        </w:rPr>
        <w:t>to reboot the HANA cluster servers</w:t>
      </w:r>
      <w:r w:rsidR="00DD36BB" w:rsidRPr="00B923E5">
        <w:rPr>
          <w:rFonts w:ascii="Georgia" w:hAnsi="Georgia"/>
        </w:rPr>
        <w:t>.</w:t>
      </w:r>
    </w:p>
    <w:p w14:paraId="0DCC0C2E" w14:textId="77777777" w:rsidR="00A60FA3" w:rsidRPr="00B923E5" w:rsidRDefault="00A60FA3" w:rsidP="001C08ED">
      <w:pPr>
        <w:pStyle w:val="ListParagraph"/>
        <w:jc w:val="both"/>
        <w:rPr>
          <w:rFonts w:ascii="Georgia" w:hAnsi="Georgia"/>
        </w:rPr>
      </w:pPr>
    </w:p>
    <w:p w14:paraId="7DDAA937" w14:textId="77777777" w:rsidR="00D02D58" w:rsidRPr="00B923E5" w:rsidRDefault="00D02D58" w:rsidP="00A60FA3">
      <w:pPr>
        <w:pStyle w:val="Heading2"/>
        <w:spacing w:after="174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8" w:name="_Toc199717708"/>
      <w:r w:rsidRPr="00B923E5">
        <w:rPr>
          <w:rFonts w:eastAsia="Arial" w:cs="Arial"/>
          <w:b w:val="0"/>
          <w:sz w:val="28"/>
          <w:szCs w:val="28"/>
        </w:rPr>
        <w:t>1.3.</w:t>
      </w:r>
      <w:r w:rsidRPr="00B923E5">
        <w:rPr>
          <w:rFonts w:eastAsia="Arial" w:cs="Arial"/>
          <w:sz w:val="28"/>
          <w:szCs w:val="28"/>
        </w:rPr>
        <w:t xml:space="preserve"> </w:t>
      </w:r>
      <w:r w:rsidRPr="00B923E5">
        <w:rPr>
          <w:rFonts w:eastAsia="Arial" w:cs="Arial"/>
          <w:b w:val="0"/>
          <w:sz w:val="28"/>
          <w:szCs w:val="28"/>
        </w:rPr>
        <w:t>Audience</w:t>
      </w:r>
      <w:bookmarkEnd w:id="8"/>
      <w:r w:rsidRPr="00B923E5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00107715" w:rsidR="00D02D58" w:rsidRPr="00B923E5" w:rsidRDefault="00D02D58" w:rsidP="00A60FA3">
      <w:pPr>
        <w:ind w:left="810" w:firstLine="90"/>
        <w:rPr>
          <w:rFonts w:ascii="Georgia" w:hAnsi="Georgia"/>
        </w:rPr>
      </w:pPr>
      <w:r w:rsidRPr="00B923E5">
        <w:rPr>
          <w:rFonts w:ascii="Georgia" w:hAnsi="Georgia"/>
        </w:rPr>
        <w:t xml:space="preserve">GIDC </w:t>
      </w:r>
      <w:r w:rsidR="00267310" w:rsidRPr="00B923E5">
        <w:rPr>
          <w:rFonts w:ascii="Georgia" w:hAnsi="Georgia"/>
        </w:rPr>
        <w:t>UNIX</w:t>
      </w:r>
      <w:r w:rsidRPr="00B923E5">
        <w:rPr>
          <w:rFonts w:ascii="Georgia" w:hAnsi="Georgia"/>
        </w:rPr>
        <w:t xml:space="preserve"> Group</w:t>
      </w:r>
    </w:p>
    <w:p w14:paraId="59C1E02F" w14:textId="77777777" w:rsidR="00D02D58" w:rsidRPr="00B923E5" w:rsidRDefault="00D02D58" w:rsidP="00D02D58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DC2517F" w14:textId="7BCBEB09" w:rsidR="00D02D58" w:rsidRPr="00B923E5" w:rsidRDefault="00D02D58" w:rsidP="00D02D58">
      <w:pPr>
        <w:pStyle w:val="Heading1"/>
      </w:pPr>
      <w:bookmarkStart w:id="9" w:name="_Toc199717709"/>
      <w:r w:rsidRPr="00B923E5">
        <w:t xml:space="preserve">2. </w:t>
      </w:r>
      <w:r w:rsidR="003F5585" w:rsidRPr="00B923E5">
        <w:t>Approach and Methodology</w:t>
      </w:r>
      <w:bookmarkEnd w:id="9"/>
    </w:p>
    <w:p w14:paraId="2B47284B" w14:textId="479DFFA9" w:rsidR="00A81115" w:rsidRPr="00A60FA3" w:rsidRDefault="00A81115" w:rsidP="00A60FA3">
      <w:pPr>
        <w:pStyle w:val="Heading2"/>
        <w:numPr>
          <w:ilvl w:val="1"/>
          <w:numId w:val="5"/>
        </w:numPr>
        <w:spacing w:after="174"/>
        <w:ind w:left="900" w:right="0" w:hanging="546"/>
        <w:rPr>
          <w:rFonts w:eastAsia="Arial" w:cs="Arial"/>
          <w:b w:val="0"/>
          <w:bCs/>
          <w:sz w:val="28"/>
          <w:szCs w:val="28"/>
        </w:rPr>
      </w:pPr>
      <w:bookmarkStart w:id="10" w:name="_Toc199717710"/>
      <w:r w:rsidRPr="00A60FA3">
        <w:rPr>
          <w:rFonts w:eastAsia="Arial" w:cs="Arial"/>
          <w:b w:val="0"/>
          <w:bCs/>
          <w:sz w:val="28"/>
          <w:szCs w:val="28"/>
        </w:rPr>
        <w:t>Approach</w:t>
      </w:r>
      <w:bookmarkEnd w:id="10"/>
    </w:p>
    <w:p w14:paraId="63E19FB8" w14:textId="43B21EA6" w:rsidR="00A81115" w:rsidRPr="00A60FA3" w:rsidRDefault="00A81115" w:rsidP="00A60FA3">
      <w:pPr>
        <w:pStyle w:val="Heading2"/>
        <w:spacing w:after="174"/>
        <w:ind w:left="900" w:right="0" w:firstLine="0"/>
        <w:rPr>
          <w:rFonts w:eastAsia="Arial" w:cs="Arial"/>
          <w:b w:val="0"/>
          <w:bCs/>
        </w:rPr>
      </w:pPr>
      <w:bookmarkStart w:id="11" w:name="_Toc199717711"/>
      <w:r w:rsidRPr="00A60FA3">
        <w:rPr>
          <w:rFonts w:eastAsia="Arial" w:cs="Arial"/>
          <w:b w:val="0"/>
          <w:bCs/>
        </w:rPr>
        <w:t xml:space="preserve">2.1.1. </w:t>
      </w:r>
      <w:r w:rsidR="00A31EDA" w:rsidRPr="00A60FA3">
        <w:rPr>
          <w:rFonts w:eastAsia="Arial" w:cs="Arial"/>
          <w:b w:val="0"/>
          <w:bCs/>
        </w:rPr>
        <w:t>Obtain the downtime confirmation</w:t>
      </w:r>
      <w:bookmarkEnd w:id="11"/>
    </w:p>
    <w:p w14:paraId="61B94F90" w14:textId="4E91C84E" w:rsidR="00A81115" w:rsidRPr="00B923E5" w:rsidRDefault="00A31EDA" w:rsidP="00A60FA3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710" w:hanging="180"/>
        <w:rPr>
          <w:rFonts w:ascii="Georgia" w:hAnsi="Georgia"/>
        </w:rPr>
      </w:pPr>
      <w:r w:rsidRPr="00B923E5">
        <w:rPr>
          <w:rFonts w:ascii="Georgia" w:hAnsi="Georgia"/>
        </w:rPr>
        <w:t>Before performing</w:t>
      </w:r>
      <w:r w:rsidR="00FD555F" w:rsidRPr="00B923E5">
        <w:rPr>
          <w:rFonts w:ascii="Georgia" w:hAnsi="Georgia"/>
        </w:rPr>
        <w:t xml:space="preserve"> the OS </w:t>
      </w:r>
      <w:r w:rsidR="009B25E6">
        <w:rPr>
          <w:rFonts w:ascii="Georgia" w:hAnsi="Georgia"/>
        </w:rPr>
        <w:t>reboot</w:t>
      </w:r>
      <w:r w:rsidR="00FD555F" w:rsidRPr="00B923E5">
        <w:rPr>
          <w:rFonts w:ascii="Georgia" w:hAnsi="Georgia"/>
        </w:rPr>
        <w:t xml:space="preserve"> obtain the downtime confirmation from the Application team.</w:t>
      </w:r>
    </w:p>
    <w:p w14:paraId="060C3E65" w14:textId="1A0D51A8" w:rsidR="00A81115" w:rsidRPr="00A60FA3" w:rsidRDefault="00A81115" w:rsidP="00A60FA3">
      <w:pPr>
        <w:pStyle w:val="Heading4"/>
        <w:ind w:left="1440" w:hanging="540"/>
        <w:rPr>
          <w:rFonts w:ascii="Georgia" w:eastAsia="Arial" w:hAnsi="Georgia" w:cs="Arial"/>
          <w:bCs/>
          <w:i w:val="0"/>
          <w:iCs w:val="0"/>
          <w:color w:val="ED7D31" w:themeColor="accent2"/>
        </w:rPr>
      </w:pPr>
      <w:bookmarkStart w:id="12" w:name="_Toc199717712"/>
      <w:r w:rsidRPr="00A60FA3">
        <w:rPr>
          <w:rFonts w:ascii="Georgia" w:eastAsia="Arial" w:hAnsi="Georgia" w:cs="Arial"/>
          <w:i w:val="0"/>
          <w:iCs w:val="0"/>
          <w:color w:val="ED7D31" w:themeColor="accent2"/>
        </w:rPr>
        <w:t>2.1.</w:t>
      </w:r>
      <w:r w:rsidR="003A31FF" w:rsidRPr="00A60FA3">
        <w:rPr>
          <w:rFonts w:ascii="Georgia" w:eastAsia="Arial" w:hAnsi="Georgia" w:cs="Arial"/>
          <w:i w:val="0"/>
          <w:iCs w:val="0"/>
          <w:color w:val="ED7D31" w:themeColor="accent2"/>
        </w:rPr>
        <w:t>2</w:t>
      </w:r>
      <w:r w:rsidRPr="00A60FA3">
        <w:rPr>
          <w:rFonts w:ascii="Georgia" w:eastAsia="Arial" w:hAnsi="Georgia" w:cs="Arial"/>
          <w:i w:val="0"/>
          <w:iCs w:val="0"/>
          <w:color w:val="ED7D31" w:themeColor="accent2"/>
        </w:rPr>
        <w:t xml:space="preserve">. </w:t>
      </w:r>
      <w:r w:rsidR="000D5BA0" w:rsidRPr="00A60FA3">
        <w:rPr>
          <w:rFonts w:ascii="Georgia" w:eastAsia="Arial" w:hAnsi="Georgia" w:cs="Arial"/>
          <w:bCs/>
          <w:i w:val="0"/>
          <w:iCs w:val="0"/>
          <w:color w:val="ED7D31" w:themeColor="accent2"/>
        </w:rPr>
        <w:t>Backup and Documentation</w:t>
      </w:r>
      <w:bookmarkEnd w:id="12"/>
    </w:p>
    <w:p w14:paraId="1EC26383" w14:textId="6CF01C25" w:rsidR="00A81115" w:rsidRPr="00B923E5" w:rsidRDefault="006333FC" w:rsidP="00A60FA3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1710" w:hanging="180"/>
        <w:rPr>
          <w:rFonts w:ascii="Georgia" w:hAnsi="Georgia"/>
        </w:rPr>
      </w:pPr>
      <w:r w:rsidRPr="00B923E5">
        <w:rPr>
          <w:rFonts w:ascii="Georgia" w:hAnsi="Georgia"/>
        </w:rPr>
        <w:t>Ensure all critical data on the server is backed up</w:t>
      </w:r>
    </w:p>
    <w:p w14:paraId="5AB16F16" w14:textId="77777777" w:rsidR="00DA05E5" w:rsidRPr="00B923E5" w:rsidRDefault="00DA05E5" w:rsidP="00DA05E5">
      <w:pPr>
        <w:pStyle w:val="ListParagraph"/>
        <w:ind w:left="581" w:firstLine="0"/>
        <w:rPr>
          <w:rFonts w:ascii="Georgia" w:hAnsi="Georgia"/>
        </w:rPr>
      </w:pPr>
    </w:p>
    <w:p w14:paraId="2107A033" w14:textId="2B61A9AA" w:rsidR="00C20519" w:rsidRPr="00B923E5" w:rsidRDefault="00C20519" w:rsidP="00A60FA3">
      <w:pPr>
        <w:pStyle w:val="Heading1"/>
        <w:numPr>
          <w:ilvl w:val="0"/>
          <w:numId w:val="5"/>
        </w:numPr>
        <w:ind w:left="360" w:hanging="360"/>
      </w:pPr>
      <w:bookmarkStart w:id="13" w:name="_Toc134528291"/>
      <w:bookmarkStart w:id="14" w:name="_Toc199717713"/>
      <w:r w:rsidRPr="00B923E5">
        <w:t>Technical Details</w:t>
      </w:r>
      <w:bookmarkEnd w:id="13"/>
      <w:bookmarkEnd w:id="14"/>
    </w:p>
    <w:p w14:paraId="38D43A02" w14:textId="749D5A4D" w:rsidR="00D3484C" w:rsidRPr="00A60FA3" w:rsidRDefault="00383D3E" w:rsidP="00A60FA3">
      <w:pPr>
        <w:pStyle w:val="Heading2"/>
        <w:numPr>
          <w:ilvl w:val="1"/>
          <w:numId w:val="5"/>
        </w:numPr>
        <w:tabs>
          <w:tab w:val="left" w:pos="900"/>
        </w:tabs>
        <w:spacing w:after="222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id="15" w:name="_Toc199717714"/>
      <w:r w:rsidRPr="00A60FA3">
        <w:rPr>
          <w:rFonts w:cs="Segoe UI"/>
          <w:b w:val="0"/>
        </w:rPr>
        <w:t xml:space="preserve">Steps to </w:t>
      </w:r>
      <w:r w:rsidR="00FD555F" w:rsidRPr="00A60FA3">
        <w:rPr>
          <w:rFonts w:cs="Segoe UI"/>
          <w:b w:val="0"/>
        </w:rPr>
        <w:t>reboot the HANA Cluster Servers</w:t>
      </w:r>
      <w:bookmarkEnd w:id="15"/>
    </w:p>
    <w:p w14:paraId="4586DFCB" w14:textId="48BC1005" w:rsidR="00863B8E" w:rsidRPr="00B923E5" w:rsidRDefault="00FD555F" w:rsidP="00A60FA3">
      <w:pPr>
        <w:pStyle w:val="ListParagraph"/>
        <w:numPr>
          <w:ilvl w:val="1"/>
          <w:numId w:val="23"/>
        </w:numPr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Enable Maintenance Mode in ServiceNow.</w:t>
      </w:r>
    </w:p>
    <w:p w14:paraId="5B9BFA34" w14:textId="690EC048" w:rsidR="008B17F8" w:rsidRPr="00B923E5" w:rsidRDefault="00FD555F" w:rsidP="00A60FA3">
      <w:pPr>
        <w:pStyle w:val="ListParagraph"/>
        <w:numPr>
          <w:ilvl w:val="1"/>
          <w:numId w:val="23"/>
        </w:numPr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 xml:space="preserve">Obtain the confirmation from SAP team and DBA team </w:t>
      </w:r>
      <w:r w:rsidR="00B30055" w:rsidRPr="00B923E5">
        <w:rPr>
          <w:rFonts w:ascii="Georgia" w:hAnsi="Georgia" w:cs="Segoe UI"/>
          <w:sz w:val="24"/>
          <w:szCs w:val="24"/>
        </w:rPr>
        <w:t>for the Application and DB services stop.</w:t>
      </w:r>
    </w:p>
    <w:p w14:paraId="07E7013E" w14:textId="0D141FF7" w:rsidR="008B17F8" w:rsidRPr="00B923E5" w:rsidRDefault="00B30055" w:rsidP="00A60FA3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 xml:space="preserve">Login to the server </w:t>
      </w:r>
      <w:r w:rsidR="00F33EEC">
        <w:rPr>
          <w:rFonts w:ascii="Georgia" w:hAnsi="Georgia" w:cs="Segoe UI"/>
          <w:sz w:val="24"/>
          <w:szCs w:val="24"/>
        </w:rPr>
        <w:t xml:space="preserve">using MID </w:t>
      </w:r>
      <w:r w:rsidRPr="00B923E5">
        <w:rPr>
          <w:rFonts w:ascii="Georgia" w:hAnsi="Georgia" w:cs="Segoe UI"/>
          <w:sz w:val="24"/>
          <w:szCs w:val="24"/>
        </w:rPr>
        <w:t>and switch to root user</w:t>
      </w:r>
      <w:r w:rsidR="00F33EEC">
        <w:rPr>
          <w:rFonts w:ascii="Georgia" w:hAnsi="Georgia" w:cs="Segoe UI"/>
          <w:sz w:val="24"/>
          <w:szCs w:val="24"/>
        </w:rPr>
        <w:t xml:space="preserve"> using sudo su - command</w:t>
      </w:r>
      <w:r w:rsidRPr="00B923E5">
        <w:rPr>
          <w:rFonts w:ascii="Georgia" w:hAnsi="Georgia" w:cs="Segoe UI"/>
          <w:sz w:val="24"/>
          <w:szCs w:val="24"/>
        </w:rPr>
        <w:t>.</w:t>
      </w:r>
    </w:p>
    <w:p w14:paraId="379F8BAF" w14:textId="0315C069" w:rsidR="007A64D6" w:rsidRPr="00B923E5" w:rsidRDefault="00B30055" w:rsidP="00A60FA3">
      <w:pPr>
        <w:pStyle w:val="ListParagraph"/>
        <w:numPr>
          <w:ilvl w:val="1"/>
          <w:numId w:val="23"/>
        </w:numPr>
        <w:tabs>
          <w:tab w:val="left" w:pos="1350"/>
        </w:tabs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 xml:space="preserve">Take the necessary </w:t>
      </w:r>
      <w:r w:rsidR="0095307D" w:rsidRPr="00B923E5">
        <w:rPr>
          <w:rFonts w:ascii="Georgia" w:hAnsi="Georgia" w:cs="Segoe UI"/>
          <w:sz w:val="24"/>
          <w:szCs w:val="24"/>
        </w:rPr>
        <w:t>prerequisites</w:t>
      </w:r>
      <w:r w:rsidR="00C2709B" w:rsidRPr="00B923E5">
        <w:rPr>
          <w:rFonts w:ascii="Georgia" w:hAnsi="Georgia" w:cs="Segoe UI"/>
          <w:sz w:val="24"/>
          <w:szCs w:val="24"/>
        </w:rPr>
        <w:t xml:space="preserve"> </w:t>
      </w:r>
      <w:r w:rsidR="0095307D" w:rsidRPr="00B923E5">
        <w:rPr>
          <w:rFonts w:ascii="Georgia" w:hAnsi="Georgia" w:cs="Segoe UI"/>
          <w:sz w:val="24"/>
          <w:szCs w:val="24"/>
        </w:rPr>
        <w:t>and backup</w:t>
      </w:r>
      <w:r w:rsidR="00C2709B" w:rsidRPr="00B923E5">
        <w:rPr>
          <w:rFonts w:ascii="Georgia" w:hAnsi="Georgia" w:cs="Segoe UI"/>
          <w:sz w:val="24"/>
          <w:szCs w:val="24"/>
        </w:rPr>
        <w:t xml:space="preserve"> the important configuration files.</w:t>
      </w:r>
    </w:p>
    <w:p w14:paraId="7FD1A2AC" w14:textId="6F9E53E7" w:rsidR="00C2709B" w:rsidRPr="00B923E5" w:rsidRDefault="007301E2" w:rsidP="00A60FA3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hanging="54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Check the cluster status by using the command crm status</w:t>
      </w:r>
      <w:r w:rsidR="00563F77" w:rsidRPr="00B923E5">
        <w:rPr>
          <w:rFonts w:ascii="Georgia" w:hAnsi="Georgia" w:cs="Segoe UI"/>
          <w:sz w:val="24"/>
          <w:szCs w:val="24"/>
        </w:rPr>
        <w:t>.</w:t>
      </w:r>
    </w:p>
    <w:p w14:paraId="7CD8D114" w14:textId="6DD9C455" w:rsidR="00563F77" w:rsidRPr="00B923E5" w:rsidRDefault="006B0EB2" w:rsidP="00A60FA3">
      <w:pPr>
        <w:pStyle w:val="ListParagraph"/>
        <w:numPr>
          <w:ilvl w:val="1"/>
          <w:numId w:val="23"/>
        </w:numPr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Unmanage the HANA resource to prevent automated failover during the reboot</w:t>
      </w:r>
    </w:p>
    <w:p w14:paraId="5575A199" w14:textId="3CE276D1" w:rsidR="00563F77" w:rsidRDefault="00563F77" w:rsidP="00A60FA3">
      <w:pPr>
        <w:spacing w:line="360" w:lineRule="auto"/>
        <w:ind w:left="1260"/>
        <w:rPr>
          <w:rFonts w:ascii="Georgia" w:hAnsi="Georgia" w:cs="Segoe UI"/>
        </w:rPr>
      </w:pPr>
      <w:r w:rsidRPr="00B923E5">
        <w:rPr>
          <w:rFonts w:ascii="Georgia" w:hAnsi="Georgia" w:cs="Segoe UI"/>
        </w:rPr>
        <w:lastRenderedPageBreak/>
        <w:t># crm resource unmanage SAP_HDB_ATQ_clone</w:t>
      </w:r>
    </w:p>
    <w:p w14:paraId="73C81BE0" w14:textId="15F8AC74" w:rsidR="00BE3895" w:rsidRPr="00B923E5" w:rsidRDefault="002F0BD0" w:rsidP="00A60FA3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Activate maintenance mode to ensure no cluster operations occur during the maintenance window</w:t>
      </w:r>
      <w:r w:rsidR="00AF0ADF" w:rsidRPr="00B923E5">
        <w:rPr>
          <w:rFonts w:ascii="Georgia" w:hAnsi="Georgia" w:cs="Segoe UI"/>
          <w:sz w:val="24"/>
          <w:szCs w:val="24"/>
        </w:rPr>
        <w:t>:</w:t>
      </w:r>
    </w:p>
    <w:p w14:paraId="1993CBF0" w14:textId="6EFF34F1" w:rsidR="00AF0ADF" w:rsidRPr="00B923E5" w:rsidRDefault="00AF0ADF" w:rsidP="00A60FA3">
      <w:pPr>
        <w:spacing w:line="360" w:lineRule="auto"/>
        <w:ind w:left="1260"/>
        <w:rPr>
          <w:rFonts w:ascii="Georgia" w:hAnsi="Georgia" w:cs="Segoe UI"/>
        </w:rPr>
      </w:pPr>
      <w:r w:rsidRPr="00B923E5">
        <w:rPr>
          <w:rFonts w:ascii="Georgia" w:hAnsi="Georgia" w:cs="Segoe UI"/>
        </w:rPr>
        <w:t># crm maintenance on</w:t>
      </w:r>
    </w:p>
    <w:p w14:paraId="2D57B3FB" w14:textId="78A599C4" w:rsidR="00AF0ADF" w:rsidRPr="00B923E5" w:rsidRDefault="001E0EE9" w:rsidP="00A60FA3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Check the cluster status</w:t>
      </w:r>
    </w:p>
    <w:p w14:paraId="64282776" w14:textId="76F92DE9" w:rsidR="001E0EE9" w:rsidRPr="00B923E5" w:rsidRDefault="001E0EE9" w:rsidP="00CB30B7">
      <w:pPr>
        <w:pStyle w:val="ListParagraph"/>
        <w:numPr>
          <w:ilvl w:val="1"/>
          <w:numId w:val="23"/>
        </w:numPr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Stop the cluster services using the below command</w:t>
      </w:r>
      <w:r w:rsidR="0082103E" w:rsidRPr="00B923E5">
        <w:rPr>
          <w:rFonts w:ascii="Georgia" w:hAnsi="Georgia" w:cs="Segoe UI"/>
          <w:sz w:val="24"/>
          <w:szCs w:val="24"/>
        </w:rPr>
        <w:t xml:space="preserve"> and check the cluster status after stopping the cluster services.</w:t>
      </w:r>
    </w:p>
    <w:p w14:paraId="37630704" w14:textId="06F5066E" w:rsidR="0082103E" w:rsidRPr="00B923E5" w:rsidRDefault="001E0EE9" w:rsidP="00CB30B7">
      <w:pPr>
        <w:pStyle w:val="ListParagraph"/>
        <w:spacing w:line="360" w:lineRule="auto"/>
        <w:ind w:left="1350" w:firstLine="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 xml:space="preserve"># </w:t>
      </w:r>
      <w:r w:rsidR="0082103E" w:rsidRPr="00B923E5">
        <w:rPr>
          <w:rFonts w:ascii="Georgia" w:hAnsi="Georgia" w:cs="Segoe UI"/>
          <w:sz w:val="24"/>
          <w:szCs w:val="24"/>
        </w:rPr>
        <w:t>crm cluster stop</w:t>
      </w:r>
    </w:p>
    <w:p w14:paraId="0339EB70" w14:textId="4F1CE895" w:rsidR="00DC1F7E" w:rsidRPr="00B923E5" w:rsidRDefault="00DC1F7E" w:rsidP="00CB30B7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Comment all the NFS volumes in /etc/fstab file</w:t>
      </w:r>
      <w:r w:rsidR="00D83256" w:rsidRPr="00B923E5">
        <w:rPr>
          <w:rFonts w:ascii="Georgia" w:hAnsi="Georgia" w:cs="Segoe UI"/>
          <w:sz w:val="24"/>
          <w:szCs w:val="24"/>
        </w:rPr>
        <w:t>.</w:t>
      </w:r>
    </w:p>
    <w:p w14:paraId="3C623F9C" w14:textId="3DF71A69" w:rsidR="00D83256" w:rsidRPr="00B923E5" w:rsidRDefault="00FF4FE7" w:rsidP="00CB30B7">
      <w:pPr>
        <w:pStyle w:val="ListParagraph"/>
        <w:numPr>
          <w:ilvl w:val="1"/>
          <w:numId w:val="23"/>
        </w:numPr>
        <w:spacing w:line="360" w:lineRule="auto"/>
        <w:ind w:left="126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 xml:space="preserve"> Reboot the </w:t>
      </w:r>
      <w:r w:rsidR="00EC49C7" w:rsidRPr="00B923E5">
        <w:rPr>
          <w:rFonts w:ascii="Georgia" w:hAnsi="Georgia" w:cs="Segoe UI"/>
          <w:sz w:val="24"/>
          <w:szCs w:val="24"/>
        </w:rPr>
        <w:t xml:space="preserve">one </w:t>
      </w:r>
      <w:r w:rsidRPr="00B923E5">
        <w:rPr>
          <w:rFonts w:ascii="Georgia" w:hAnsi="Georgia" w:cs="Segoe UI"/>
          <w:sz w:val="24"/>
          <w:szCs w:val="24"/>
        </w:rPr>
        <w:t xml:space="preserve">node first </w:t>
      </w:r>
      <w:r w:rsidR="00C765D0" w:rsidRPr="00B923E5">
        <w:rPr>
          <w:rFonts w:ascii="Georgia" w:hAnsi="Georgia" w:cs="Segoe UI"/>
          <w:sz w:val="24"/>
          <w:szCs w:val="24"/>
        </w:rPr>
        <w:t xml:space="preserve">and Wait for the node to come back online. Verify </w:t>
      </w:r>
      <w:r w:rsidR="00CB30B7">
        <w:rPr>
          <w:rFonts w:ascii="Georgia" w:hAnsi="Georgia" w:cs="Segoe UI"/>
          <w:sz w:val="24"/>
          <w:szCs w:val="24"/>
        </w:rPr>
        <w:t xml:space="preserve">   </w:t>
      </w:r>
      <w:r w:rsidR="00C765D0" w:rsidRPr="00B923E5">
        <w:rPr>
          <w:rFonts w:ascii="Georgia" w:hAnsi="Georgia" w:cs="Segoe UI"/>
          <w:sz w:val="24"/>
          <w:szCs w:val="24"/>
        </w:rPr>
        <w:t xml:space="preserve">cluster services are not running automatically then reboot the </w:t>
      </w:r>
      <w:r w:rsidR="00EC49C7" w:rsidRPr="00B923E5">
        <w:rPr>
          <w:rFonts w:ascii="Georgia" w:hAnsi="Georgia" w:cs="Segoe UI"/>
          <w:sz w:val="24"/>
          <w:szCs w:val="24"/>
        </w:rPr>
        <w:t>other</w:t>
      </w:r>
      <w:r w:rsidR="00C765D0" w:rsidRPr="00B923E5">
        <w:rPr>
          <w:rFonts w:ascii="Georgia" w:hAnsi="Georgia" w:cs="Segoe UI"/>
          <w:sz w:val="24"/>
          <w:szCs w:val="24"/>
        </w:rPr>
        <w:t xml:space="preserve"> node.</w:t>
      </w:r>
    </w:p>
    <w:p w14:paraId="2BEF3B0E" w14:textId="71B20863" w:rsidR="00FB7CBF" w:rsidRPr="00B923E5" w:rsidRDefault="00FB7CBF" w:rsidP="00CB30B7">
      <w:pPr>
        <w:pStyle w:val="ListParagraph"/>
        <w:numPr>
          <w:ilvl w:val="1"/>
          <w:numId w:val="23"/>
        </w:numPr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After both nodes are up mount all the filesystems.</w:t>
      </w:r>
    </w:p>
    <w:p w14:paraId="42902A33" w14:textId="5E221837" w:rsidR="00FB7CBF" w:rsidRPr="00B923E5" w:rsidRDefault="006A06F8" w:rsidP="00CB30B7">
      <w:pPr>
        <w:pStyle w:val="ListParagraph"/>
        <w:numPr>
          <w:ilvl w:val="1"/>
          <w:numId w:val="23"/>
        </w:numPr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Then start the cluster services using below command and check the cluster status</w:t>
      </w:r>
    </w:p>
    <w:p w14:paraId="129C5BDB" w14:textId="27A70D61" w:rsidR="006A06F8" w:rsidRPr="00B923E5" w:rsidRDefault="006A06F8" w:rsidP="00CB30B7">
      <w:pPr>
        <w:pStyle w:val="ListParagraph"/>
        <w:spacing w:line="360" w:lineRule="auto"/>
        <w:ind w:left="1350" w:firstLine="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#</w:t>
      </w:r>
      <w:r w:rsidR="004C0E6C" w:rsidRPr="00B923E5">
        <w:rPr>
          <w:rFonts w:ascii="Georgia" w:hAnsi="Georgia" w:cs="Segoe UI"/>
          <w:sz w:val="24"/>
          <w:szCs w:val="24"/>
        </w:rPr>
        <w:t xml:space="preserve"> </w:t>
      </w:r>
      <w:r w:rsidRPr="00B923E5">
        <w:rPr>
          <w:rFonts w:ascii="Georgia" w:hAnsi="Georgia" w:cs="Segoe UI"/>
          <w:sz w:val="24"/>
          <w:szCs w:val="24"/>
        </w:rPr>
        <w:t>crm cluster start</w:t>
      </w:r>
    </w:p>
    <w:p w14:paraId="2E445825" w14:textId="6922F36C" w:rsidR="006A06F8" w:rsidRPr="00B923E5" w:rsidRDefault="00E42643" w:rsidP="00CB30B7">
      <w:pPr>
        <w:pStyle w:val="ListParagraph"/>
        <w:numPr>
          <w:ilvl w:val="1"/>
          <w:numId w:val="23"/>
        </w:numPr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Turn off maintenance mode to resume normal cluster operations:</w:t>
      </w:r>
    </w:p>
    <w:p w14:paraId="6474D2F0" w14:textId="3A51E51F" w:rsidR="004C0E6C" w:rsidRPr="00B923E5" w:rsidRDefault="00CB30B7" w:rsidP="00CB30B7">
      <w:pPr>
        <w:spacing w:line="360" w:lineRule="auto"/>
        <w:ind w:left="1260"/>
        <w:rPr>
          <w:rFonts w:ascii="Georgia" w:hAnsi="Georgia" w:cs="Segoe UI"/>
        </w:rPr>
      </w:pPr>
      <w:r>
        <w:rPr>
          <w:rFonts w:ascii="Georgia" w:hAnsi="Georgia" w:cs="Segoe UI"/>
        </w:rPr>
        <w:t xml:space="preserve"> </w:t>
      </w:r>
      <w:r w:rsidR="004C0E6C" w:rsidRPr="00B923E5">
        <w:rPr>
          <w:rFonts w:ascii="Georgia" w:hAnsi="Georgia" w:cs="Segoe UI"/>
        </w:rPr>
        <w:t># crm maintenance off</w:t>
      </w:r>
    </w:p>
    <w:p w14:paraId="2E5FFDF9" w14:textId="303C934F" w:rsidR="004C0E6C" w:rsidRPr="00B923E5" w:rsidRDefault="00CB30B7" w:rsidP="00CB30B7">
      <w:pPr>
        <w:pStyle w:val="ListParagraph"/>
        <w:numPr>
          <w:ilvl w:val="1"/>
          <w:numId w:val="23"/>
        </w:numPr>
        <w:tabs>
          <w:tab w:val="left" w:pos="1350"/>
        </w:tabs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>
        <w:rPr>
          <w:rFonts w:ascii="Georgia" w:hAnsi="Georgia" w:cs="Segoe UI"/>
          <w:sz w:val="24"/>
          <w:szCs w:val="24"/>
        </w:rPr>
        <w:t xml:space="preserve"> </w:t>
      </w:r>
      <w:r w:rsidR="009529D3" w:rsidRPr="00B923E5">
        <w:rPr>
          <w:rFonts w:ascii="Georgia" w:hAnsi="Georgia" w:cs="Segoe UI"/>
          <w:sz w:val="24"/>
          <w:szCs w:val="24"/>
        </w:rPr>
        <w:t xml:space="preserve">Manage the HANA resource to enable automated failover and other cluster </w:t>
      </w:r>
      <w:r>
        <w:rPr>
          <w:rFonts w:ascii="Georgia" w:hAnsi="Georgia" w:cs="Segoe UI"/>
          <w:sz w:val="24"/>
          <w:szCs w:val="24"/>
        </w:rPr>
        <w:t xml:space="preserve"> </w:t>
      </w:r>
      <w:r w:rsidR="009529D3" w:rsidRPr="00B923E5">
        <w:rPr>
          <w:rFonts w:ascii="Georgia" w:hAnsi="Georgia" w:cs="Segoe UI"/>
          <w:sz w:val="24"/>
          <w:szCs w:val="24"/>
        </w:rPr>
        <w:t>operations</w:t>
      </w:r>
    </w:p>
    <w:p w14:paraId="1F3AC47F" w14:textId="72985EE9" w:rsidR="00840B4A" w:rsidRPr="00B923E5" w:rsidRDefault="00CB30B7" w:rsidP="00CB30B7">
      <w:pPr>
        <w:pStyle w:val="ListParagraph"/>
        <w:spacing w:line="360" w:lineRule="auto"/>
        <w:ind w:left="1260" w:firstLine="0"/>
        <w:rPr>
          <w:rFonts w:ascii="Georgia" w:hAnsi="Georgia" w:cs="Segoe UI"/>
          <w:sz w:val="24"/>
          <w:szCs w:val="24"/>
        </w:rPr>
      </w:pPr>
      <w:r>
        <w:rPr>
          <w:rFonts w:ascii="Georgia" w:hAnsi="Georgia" w:cs="Segoe UI"/>
          <w:sz w:val="24"/>
          <w:szCs w:val="24"/>
        </w:rPr>
        <w:t xml:space="preserve"> </w:t>
      </w:r>
      <w:r w:rsidR="00840B4A" w:rsidRPr="00B923E5">
        <w:rPr>
          <w:rFonts w:ascii="Georgia" w:hAnsi="Georgia" w:cs="Segoe UI"/>
          <w:sz w:val="24"/>
          <w:szCs w:val="24"/>
        </w:rPr>
        <w:t xml:space="preserve"># </w:t>
      </w:r>
      <w:r w:rsidR="006976CC" w:rsidRPr="00B923E5">
        <w:rPr>
          <w:rFonts w:ascii="Georgia" w:hAnsi="Georgia" w:cs="Segoe UI"/>
          <w:sz w:val="24"/>
          <w:szCs w:val="24"/>
        </w:rPr>
        <w:t>crm resource manage SAP_HDB_ATQ_clone</w:t>
      </w:r>
    </w:p>
    <w:p w14:paraId="37DA1FA1" w14:textId="034E903B" w:rsidR="00CA3198" w:rsidRPr="00B923E5" w:rsidRDefault="0076001A" w:rsidP="00CB30B7">
      <w:pPr>
        <w:pStyle w:val="ListParagraph"/>
        <w:numPr>
          <w:ilvl w:val="1"/>
          <w:numId w:val="23"/>
        </w:numPr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Check the cluster sync status using crm_mon -A1 command.</w:t>
      </w:r>
    </w:p>
    <w:p w14:paraId="0C28055F" w14:textId="36B18ABD" w:rsidR="006976CC" w:rsidRPr="00B923E5" w:rsidRDefault="006976CC" w:rsidP="00CB30B7">
      <w:pPr>
        <w:pStyle w:val="ListParagraph"/>
        <w:numPr>
          <w:ilvl w:val="1"/>
          <w:numId w:val="23"/>
        </w:numPr>
        <w:spacing w:line="360" w:lineRule="auto"/>
        <w:ind w:left="1350" w:hanging="450"/>
        <w:rPr>
          <w:rFonts w:ascii="Georgia" w:hAnsi="Georgia" w:cs="Segoe UI"/>
          <w:sz w:val="24"/>
          <w:szCs w:val="24"/>
        </w:rPr>
      </w:pPr>
      <w:r w:rsidRPr="00B923E5">
        <w:rPr>
          <w:rFonts w:ascii="Georgia" w:hAnsi="Georgia" w:cs="Segoe UI"/>
          <w:sz w:val="24"/>
          <w:szCs w:val="24"/>
        </w:rPr>
        <w:t>Do all the post validations and handover the server to DB team and application team to start the services.</w:t>
      </w:r>
    </w:p>
    <w:p w14:paraId="5825AFC0" w14:textId="7E9310F0" w:rsidR="00D3484C" w:rsidRPr="00B923E5" w:rsidRDefault="00087133" w:rsidP="00863B8E">
      <w:pPr>
        <w:pStyle w:val="ListParagraph"/>
        <w:ind w:left="1440" w:firstLine="0"/>
        <w:rPr>
          <w:rFonts w:ascii="Georgia" w:hAnsi="Georgia"/>
        </w:rPr>
      </w:pPr>
      <w:r w:rsidRPr="00B923E5">
        <w:rPr>
          <w:rFonts w:ascii="Georgia" w:eastAsia="Georgia" w:hAnsi="Georgia"/>
        </w:rPr>
        <w:t xml:space="preserve">  </w:t>
      </w:r>
    </w:p>
    <w:p w14:paraId="61EA267D" w14:textId="52543E9B" w:rsidR="001566F1" w:rsidRPr="00B923E5" w:rsidRDefault="005D3680" w:rsidP="00622B20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id="16" w:name="_Toc199717715"/>
      <w:r w:rsidRPr="00B923E5">
        <w:rPr>
          <w:rFonts w:eastAsia="Georgia" w:cs="Georgia"/>
        </w:rPr>
        <w:t>Roles and Responsibilities</w:t>
      </w:r>
      <w:bookmarkEnd w:id="16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B923E5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B923E5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B923E5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34A68CDB" w:rsidR="001566F1" w:rsidRPr="00B923E5" w:rsidRDefault="001566F1" w:rsidP="008D049A">
            <w:pPr>
              <w:spacing w:line="276" w:lineRule="auto"/>
              <w:ind w:left="170" w:hanging="260"/>
              <w:rPr>
                <w:rFonts w:ascii="Georgia" w:hAnsi="Georgia"/>
              </w:rPr>
            </w:pPr>
            <w:r w:rsidRPr="00B923E5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B923E5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B923E5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B923E5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B923E5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B923E5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B923E5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B923E5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B923E5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B923E5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B923E5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B923E5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17" w:history="1">
              <w:r w:rsidRPr="00B923E5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B923E5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B923E5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B923E5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B923E5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B923E5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B923E5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B923E5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B923E5" w:rsidRDefault="009F3CDA" w:rsidP="00622B20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id="17" w:name="_Toc199717716"/>
      <w:r w:rsidRPr="00B923E5">
        <w:rPr>
          <w:rFonts w:eastAsia="Georgia" w:cs="Georgia"/>
        </w:rPr>
        <w:t>Escalation Matrix</w:t>
      </w:r>
      <w:bookmarkEnd w:id="17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B923E5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B923E5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B923E5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B923E5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B923E5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B923E5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B923E5" w14:paraId="12985CC8" w14:textId="77777777" w:rsidTr="008D049A">
        <w:trPr>
          <w:trHeight w:val="1036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B923E5" w:rsidRDefault="00B31A17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Arun R</w:t>
            </w:r>
          </w:p>
          <w:p w14:paraId="3FBAFDBE" w14:textId="77777777" w:rsidR="00B31A17" w:rsidRPr="00B923E5" w:rsidRDefault="00B31A17" w:rsidP="00E66860">
            <w:pPr>
              <w:rPr>
                <w:rFonts w:ascii="Georgia" w:hAnsi="Georgia"/>
              </w:rPr>
            </w:pPr>
            <w:hyperlink r:id="rId18" w:history="1">
              <w:r w:rsidRPr="00B923E5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B923E5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B923E5" w:rsidRDefault="00B31A17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B923E5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B923E5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B923E5" w14:paraId="693E90EB" w14:textId="77777777" w:rsidTr="008D049A">
        <w:trPr>
          <w:trHeight w:val="1531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B923E5" w:rsidRDefault="00B31A17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B923E5" w:rsidRDefault="00B31A17" w:rsidP="00E66860">
            <w:pPr>
              <w:rPr>
                <w:rFonts w:ascii="Georgia" w:hAnsi="Georgia"/>
              </w:rPr>
            </w:pPr>
            <w:hyperlink r:id="rId19" w:history="1">
              <w:r w:rsidRPr="00B923E5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B923E5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B923E5" w:rsidRDefault="00B31A17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+91 9967735890</w:t>
            </w:r>
          </w:p>
          <w:p w14:paraId="718E5FE0" w14:textId="77777777" w:rsidR="00B31A17" w:rsidRPr="00B923E5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B923E5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Senior </w:t>
            </w:r>
            <w:r w:rsidR="00B31A17" w:rsidRPr="00B923E5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B923E5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B923E5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B923E5" w:rsidRDefault="006C1E28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Zahir Hussain M </w:t>
            </w:r>
            <w:hyperlink r:id="rId20" w:history="1">
              <w:r w:rsidRPr="00B923E5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B923E5" w:rsidRDefault="00B31A17" w:rsidP="00E66860">
            <w:pPr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 xml:space="preserve">+91 </w:t>
            </w:r>
            <w:r w:rsidR="00A11253" w:rsidRPr="00B923E5">
              <w:rPr>
                <w:rFonts w:ascii="Georgia" w:hAnsi="Georgia"/>
              </w:rPr>
              <w:t>98406</w:t>
            </w:r>
            <w:r w:rsidR="006036B0" w:rsidRPr="00B923E5">
              <w:rPr>
                <w:rFonts w:ascii="Georgia" w:hAnsi="Georgia"/>
              </w:rPr>
              <w:t>89462</w:t>
            </w:r>
          </w:p>
          <w:p w14:paraId="49D0C8DD" w14:textId="77777777" w:rsidR="00B31A17" w:rsidRPr="00B923E5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B923E5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B923E5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B923E5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B923E5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B923E5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B923E5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B923E5" w:rsidRDefault="006036B0" w:rsidP="00121C7E">
      <w:pPr>
        <w:pStyle w:val="Heading1"/>
        <w:ind w:firstLine="0"/>
        <w:rPr>
          <w:b w:val="0"/>
        </w:rPr>
      </w:pPr>
      <w:bookmarkStart w:id="18" w:name="_Toc134000549"/>
      <w:bookmarkStart w:id="19" w:name="_Toc134002484"/>
      <w:bookmarkStart w:id="20" w:name="_Toc134006755"/>
      <w:bookmarkStart w:id="21" w:name="_Toc134033828"/>
      <w:bookmarkStart w:id="22" w:name="_Toc199717717"/>
      <w:bookmarkStart w:id="23" w:name="_Hlk134033726"/>
      <w:r w:rsidRPr="00B923E5">
        <w:t>6</w:t>
      </w:r>
      <w:r w:rsidR="00C20519" w:rsidRPr="00B923E5">
        <w:t>.</w:t>
      </w:r>
      <w:r w:rsidR="006F68A0" w:rsidRPr="00B923E5">
        <w:t xml:space="preserve"> Revision History</w:t>
      </w:r>
      <w:bookmarkEnd w:id="18"/>
      <w:bookmarkEnd w:id="19"/>
      <w:bookmarkEnd w:id="20"/>
      <w:bookmarkEnd w:id="21"/>
      <w:bookmarkEnd w:id="22"/>
      <w:r w:rsidR="006F68A0" w:rsidRPr="00B923E5">
        <w:t xml:space="preserve"> </w:t>
      </w:r>
    </w:p>
    <w:bookmarkEnd w:id="23"/>
    <w:p w14:paraId="4D74F069" w14:textId="77777777" w:rsidR="00311316" w:rsidRPr="00B923E5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B923E5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B923E5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B923E5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B923E5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B923E5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B923E5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B923E5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B923E5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B923E5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B923E5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B923E5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B923E5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B923E5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B923E5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B923E5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B923E5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B923E5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B923E5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B923E5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6C3AAF" w:rsidRPr="00B923E5" w14:paraId="07672B7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D9671D" w14:textId="0E73A551" w:rsidR="006C3AAF" w:rsidRPr="00B923E5" w:rsidRDefault="006C3AAF" w:rsidP="006C3AAF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55B488" w14:textId="0599BE04" w:rsidR="006C3AAF" w:rsidRPr="00B923E5" w:rsidRDefault="006C3AAF" w:rsidP="006C3AAF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FB7596" w14:textId="761B4BA8" w:rsidR="006C3AAF" w:rsidRPr="00B923E5" w:rsidRDefault="006C3AAF" w:rsidP="006C3AAF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CDACD76" w14:textId="103272AE" w:rsidR="006C3AAF" w:rsidRPr="00B923E5" w:rsidRDefault="006C3AAF" w:rsidP="006C3AAF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1092897" w14:textId="7A66406B" w:rsidR="006C3AAF" w:rsidRPr="00B923E5" w:rsidRDefault="006C3AAF" w:rsidP="006C3AAF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B923E5" w:rsidRDefault="00D02D58">
      <w:pPr>
        <w:rPr>
          <w:rFonts w:ascii="Georgia" w:hAnsi="Georgia"/>
        </w:rPr>
      </w:pPr>
    </w:p>
    <w:sectPr w:rsidR="00D02D58" w:rsidRPr="00B923E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15A0" w14:textId="77777777" w:rsidR="00CF1E78" w:rsidRDefault="00CF1E78">
      <w:pPr>
        <w:spacing w:after="0" w:line="240" w:lineRule="auto"/>
      </w:pPr>
      <w:r>
        <w:separator/>
      </w:r>
    </w:p>
  </w:endnote>
  <w:endnote w:type="continuationSeparator" w:id="0">
    <w:p w14:paraId="7C396A57" w14:textId="77777777" w:rsidR="00CF1E78" w:rsidRDefault="00CF1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29573893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2475790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69EE" w14:textId="77777777" w:rsidR="00CF1E78" w:rsidRDefault="00CF1E78">
      <w:pPr>
        <w:spacing w:after="0" w:line="240" w:lineRule="auto"/>
      </w:pPr>
      <w:r>
        <w:separator/>
      </w:r>
    </w:p>
  </w:footnote>
  <w:footnote w:type="continuationSeparator" w:id="0">
    <w:p w14:paraId="18F5E5D6" w14:textId="77777777" w:rsidR="00CF1E78" w:rsidRDefault="00CF1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B86"/>
    <w:multiLevelType w:val="hybridMultilevel"/>
    <w:tmpl w:val="CAB8AFDC"/>
    <w:lvl w:ilvl="0" w:tplc="840646F0">
      <w:start w:val="1"/>
      <w:numFmt w:val="decimal"/>
      <w:lvlText w:val="%1."/>
      <w:lvlJc w:val="left"/>
      <w:pPr>
        <w:ind w:left="25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4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5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0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16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8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2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33706B"/>
    <w:multiLevelType w:val="hybridMultilevel"/>
    <w:tmpl w:val="BF62895C"/>
    <w:lvl w:ilvl="0" w:tplc="FE803AF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27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5CA57B9A"/>
    <w:multiLevelType w:val="multilevel"/>
    <w:tmpl w:val="701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0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6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3"/>
  </w:num>
  <w:num w:numId="2" w16cid:durableId="2018534774">
    <w:abstractNumId w:val="2"/>
  </w:num>
  <w:num w:numId="3" w16cid:durableId="1626808443">
    <w:abstractNumId w:val="26"/>
  </w:num>
  <w:num w:numId="4" w16cid:durableId="953633055">
    <w:abstractNumId w:val="35"/>
  </w:num>
  <w:num w:numId="5" w16cid:durableId="1219972677">
    <w:abstractNumId w:val="17"/>
  </w:num>
  <w:num w:numId="6" w16cid:durableId="1451170119">
    <w:abstractNumId w:val="24"/>
  </w:num>
  <w:num w:numId="7" w16cid:durableId="1784184386">
    <w:abstractNumId w:val="15"/>
  </w:num>
  <w:num w:numId="8" w16cid:durableId="1325166">
    <w:abstractNumId w:val="3"/>
  </w:num>
  <w:num w:numId="9" w16cid:durableId="1860386393">
    <w:abstractNumId w:val="9"/>
  </w:num>
  <w:num w:numId="10" w16cid:durableId="620036420">
    <w:abstractNumId w:val="12"/>
  </w:num>
  <w:num w:numId="11" w16cid:durableId="1247373854">
    <w:abstractNumId w:val="5"/>
  </w:num>
  <w:num w:numId="12" w16cid:durableId="1496606637">
    <w:abstractNumId w:val="31"/>
  </w:num>
  <w:num w:numId="13" w16cid:durableId="1390835111">
    <w:abstractNumId w:val="7"/>
  </w:num>
  <w:num w:numId="14" w16cid:durableId="1505165379">
    <w:abstractNumId w:val="18"/>
  </w:num>
  <w:num w:numId="15" w16cid:durableId="1089041293">
    <w:abstractNumId w:val="36"/>
  </w:num>
  <w:num w:numId="16" w16cid:durableId="582758929">
    <w:abstractNumId w:val="4"/>
  </w:num>
  <w:num w:numId="17" w16cid:durableId="1077096895">
    <w:abstractNumId w:val="27"/>
  </w:num>
  <w:num w:numId="18" w16cid:durableId="494340236">
    <w:abstractNumId w:val="8"/>
  </w:num>
  <w:num w:numId="19" w16cid:durableId="283929842">
    <w:abstractNumId w:val="16"/>
  </w:num>
  <w:num w:numId="20" w16cid:durableId="1138843108">
    <w:abstractNumId w:val="19"/>
  </w:num>
  <w:num w:numId="21" w16cid:durableId="1178891527">
    <w:abstractNumId w:val="11"/>
  </w:num>
  <w:num w:numId="22" w16cid:durableId="1603492512">
    <w:abstractNumId w:val="22"/>
  </w:num>
  <w:num w:numId="23" w16cid:durableId="1813213524">
    <w:abstractNumId w:val="28"/>
  </w:num>
  <w:num w:numId="24" w16cid:durableId="2043746612">
    <w:abstractNumId w:val="10"/>
  </w:num>
  <w:num w:numId="25" w16cid:durableId="224993264">
    <w:abstractNumId w:val="6"/>
  </w:num>
  <w:num w:numId="26" w16cid:durableId="1847479706">
    <w:abstractNumId w:val="32"/>
  </w:num>
  <w:num w:numId="27" w16cid:durableId="216169556">
    <w:abstractNumId w:val="23"/>
  </w:num>
  <w:num w:numId="28" w16cid:durableId="2117098809">
    <w:abstractNumId w:val="20"/>
  </w:num>
  <w:num w:numId="29" w16cid:durableId="344593341">
    <w:abstractNumId w:val="30"/>
  </w:num>
  <w:num w:numId="30" w16cid:durableId="2059014642">
    <w:abstractNumId w:val="0"/>
  </w:num>
  <w:num w:numId="31" w16cid:durableId="430781732">
    <w:abstractNumId w:val="13"/>
  </w:num>
  <w:num w:numId="32" w16cid:durableId="1915433058">
    <w:abstractNumId w:val="34"/>
  </w:num>
  <w:num w:numId="33" w16cid:durableId="1383749138">
    <w:abstractNumId w:val="14"/>
  </w:num>
  <w:num w:numId="34" w16cid:durableId="581909082">
    <w:abstractNumId w:val="21"/>
  </w:num>
  <w:num w:numId="35" w16cid:durableId="2061392273">
    <w:abstractNumId w:val="29"/>
  </w:num>
  <w:num w:numId="36" w16cid:durableId="1013924257">
    <w:abstractNumId w:val="1"/>
  </w:num>
  <w:num w:numId="37" w16cid:durableId="230989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70029"/>
    <w:rsid w:val="000822C7"/>
    <w:rsid w:val="00086251"/>
    <w:rsid w:val="00087133"/>
    <w:rsid w:val="000A1E26"/>
    <w:rsid w:val="000B01D0"/>
    <w:rsid w:val="000C2E11"/>
    <w:rsid w:val="000D5BA0"/>
    <w:rsid w:val="0010231A"/>
    <w:rsid w:val="001057AD"/>
    <w:rsid w:val="00121C7E"/>
    <w:rsid w:val="00131302"/>
    <w:rsid w:val="001334E4"/>
    <w:rsid w:val="0014018C"/>
    <w:rsid w:val="00143D5B"/>
    <w:rsid w:val="001566F1"/>
    <w:rsid w:val="001619D9"/>
    <w:rsid w:val="00163DDF"/>
    <w:rsid w:val="00183C22"/>
    <w:rsid w:val="00192617"/>
    <w:rsid w:val="001A0121"/>
    <w:rsid w:val="001A28A8"/>
    <w:rsid w:val="001B03E4"/>
    <w:rsid w:val="001C08ED"/>
    <w:rsid w:val="001C2E62"/>
    <w:rsid w:val="001D2055"/>
    <w:rsid w:val="001D744B"/>
    <w:rsid w:val="001E0EE9"/>
    <w:rsid w:val="001F5F6B"/>
    <w:rsid w:val="00200360"/>
    <w:rsid w:val="00211D56"/>
    <w:rsid w:val="002238AD"/>
    <w:rsid w:val="00244FD4"/>
    <w:rsid w:val="002468F1"/>
    <w:rsid w:val="00257D30"/>
    <w:rsid w:val="00267310"/>
    <w:rsid w:val="00270E7C"/>
    <w:rsid w:val="00274A49"/>
    <w:rsid w:val="00274A4C"/>
    <w:rsid w:val="00287F7C"/>
    <w:rsid w:val="002A3B80"/>
    <w:rsid w:val="002C2AEB"/>
    <w:rsid w:val="002E166A"/>
    <w:rsid w:val="002E746A"/>
    <w:rsid w:val="002F0BD0"/>
    <w:rsid w:val="00311316"/>
    <w:rsid w:val="00313DD2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72C38"/>
    <w:rsid w:val="00383D3E"/>
    <w:rsid w:val="003847D9"/>
    <w:rsid w:val="003935F6"/>
    <w:rsid w:val="003A147A"/>
    <w:rsid w:val="003A31FF"/>
    <w:rsid w:val="003A5575"/>
    <w:rsid w:val="003B0B33"/>
    <w:rsid w:val="003B1787"/>
    <w:rsid w:val="003C23BB"/>
    <w:rsid w:val="003D1371"/>
    <w:rsid w:val="003F53BC"/>
    <w:rsid w:val="003F5585"/>
    <w:rsid w:val="00405B97"/>
    <w:rsid w:val="0042020A"/>
    <w:rsid w:val="00425665"/>
    <w:rsid w:val="00427B42"/>
    <w:rsid w:val="004418C2"/>
    <w:rsid w:val="00442BC3"/>
    <w:rsid w:val="004433A6"/>
    <w:rsid w:val="00445196"/>
    <w:rsid w:val="00446441"/>
    <w:rsid w:val="00467766"/>
    <w:rsid w:val="004710FE"/>
    <w:rsid w:val="004817DE"/>
    <w:rsid w:val="00483899"/>
    <w:rsid w:val="00490BC5"/>
    <w:rsid w:val="004A40E5"/>
    <w:rsid w:val="004A4165"/>
    <w:rsid w:val="004A766E"/>
    <w:rsid w:val="004C0E6C"/>
    <w:rsid w:val="004D46CB"/>
    <w:rsid w:val="0050413A"/>
    <w:rsid w:val="005070BE"/>
    <w:rsid w:val="00520529"/>
    <w:rsid w:val="00525092"/>
    <w:rsid w:val="0053148D"/>
    <w:rsid w:val="0053626E"/>
    <w:rsid w:val="0054697E"/>
    <w:rsid w:val="005525BC"/>
    <w:rsid w:val="00557A4C"/>
    <w:rsid w:val="00563BD7"/>
    <w:rsid w:val="00563F77"/>
    <w:rsid w:val="00580CE3"/>
    <w:rsid w:val="00585865"/>
    <w:rsid w:val="00585C75"/>
    <w:rsid w:val="005A19C3"/>
    <w:rsid w:val="005B7DDD"/>
    <w:rsid w:val="005C1334"/>
    <w:rsid w:val="005D3680"/>
    <w:rsid w:val="005E58AA"/>
    <w:rsid w:val="005F0BCE"/>
    <w:rsid w:val="005F2214"/>
    <w:rsid w:val="0060053A"/>
    <w:rsid w:val="006036B0"/>
    <w:rsid w:val="00603B82"/>
    <w:rsid w:val="006057B9"/>
    <w:rsid w:val="00607B29"/>
    <w:rsid w:val="00613D7D"/>
    <w:rsid w:val="00622695"/>
    <w:rsid w:val="00622B20"/>
    <w:rsid w:val="00623096"/>
    <w:rsid w:val="00632D01"/>
    <w:rsid w:val="006333FC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976CC"/>
    <w:rsid w:val="006A06F8"/>
    <w:rsid w:val="006A13C5"/>
    <w:rsid w:val="006A4DBB"/>
    <w:rsid w:val="006B0EB2"/>
    <w:rsid w:val="006B415D"/>
    <w:rsid w:val="006C1E28"/>
    <w:rsid w:val="006C3AAF"/>
    <w:rsid w:val="006D1057"/>
    <w:rsid w:val="006E1299"/>
    <w:rsid w:val="006E3D4B"/>
    <w:rsid w:val="006F68A0"/>
    <w:rsid w:val="0070027D"/>
    <w:rsid w:val="0070654C"/>
    <w:rsid w:val="007125D3"/>
    <w:rsid w:val="007265FE"/>
    <w:rsid w:val="007301E2"/>
    <w:rsid w:val="00751657"/>
    <w:rsid w:val="0075434C"/>
    <w:rsid w:val="0076001A"/>
    <w:rsid w:val="00761760"/>
    <w:rsid w:val="00776AFC"/>
    <w:rsid w:val="007A04FA"/>
    <w:rsid w:val="007A3D20"/>
    <w:rsid w:val="007A64D6"/>
    <w:rsid w:val="007B767B"/>
    <w:rsid w:val="007B7913"/>
    <w:rsid w:val="007D6B3E"/>
    <w:rsid w:val="008021B4"/>
    <w:rsid w:val="00811DF8"/>
    <w:rsid w:val="00815546"/>
    <w:rsid w:val="008158A3"/>
    <w:rsid w:val="0082103E"/>
    <w:rsid w:val="008302F0"/>
    <w:rsid w:val="00831490"/>
    <w:rsid w:val="00840B4A"/>
    <w:rsid w:val="00841273"/>
    <w:rsid w:val="00851924"/>
    <w:rsid w:val="00852716"/>
    <w:rsid w:val="00863289"/>
    <w:rsid w:val="00863422"/>
    <w:rsid w:val="00863B8E"/>
    <w:rsid w:val="008777CE"/>
    <w:rsid w:val="008912BE"/>
    <w:rsid w:val="0089645A"/>
    <w:rsid w:val="008B17F8"/>
    <w:rsid w:val="008C25F2"/>
    <w:rsid w:val="008D049A"/>
    <w:rsid w:val="008D1052"/>
    <w:rsid w:val="008D22F3"/>
    <w:rsid w:val="008D3EAA"/>
    <w:rsid w:val="008D6692"/>
    <w:rsid w:val="008E3817"/>
    <w:rsid w:val="008F0379"/>
    <w:rsid w:val="008F101B"/>
    <w:rsid w:val="008F3EC4"/>
    <w:rsid w:val="00932891"/>
    <w:rsid w:val="00935832"/>
    <w:rsid w:val="00950C12"/>
    <w:rsid w:val="009529D3"/>
    <w:rsid w:val="0095307D"/>
    <w:rsid w:val="00971253"/>
    <w:rsid w:val="00992AFB"/>
    <w:rsid w:val="009954C7"/>
    <w:rsid w:val="009A1390"/>
    <w:rsid w:val="009A6102"/>
    <w:rsid w:val="009B1FAC"/>
    <w:rsid w:val="009B25E6"/>
    <w:rsid w:val="009C3CA9"/>
    <w:rsid w:val="009C597C"/>
    <w:rsid w:val="009C656E"/>
    <w:rsid w:val="009F3CDA"/>
    <w:rsid w:val="009F4CF2"/>
    <w:rsid w:val="009F7DD0"/>
    <w:rsid w:val="00A00430"/>
    <w:rsid w:val="00A00BDA"/>
    <w:rsid w:val="00A025D6"/>
    <w:rsid w:val="00A11253"/>
    <w:rsid w:val="00A31EDA"/>
    <w:rsid w:val="00A35D6E"/>
    <w:rsid w:val="00A43A1E"/>
    <w:rsid w:val="00A46432"/>
    <w:rsid w:val="00A53AE3"/>
    <w:rsid w:val="00A53C10"/>
    <w:rsid w:val="00A60FA3"/>
    <w:rsid w:val="00A644BE"/>
    <w:rsid w:val="00A7243A"/>
    <w:rsid w:val="00A81115"/>
    <w:rsid w:val="00A83BDF"/>
    <w:rsid w:val="00A84884"/>
    <w:rsid w:val="00A87939"/>
    <w:rsid w:val="00AA15D3"/>
    <w:rsid w:val="00AA2BD3"/>
    <w:rsid w:val="00AB0141"/>
    <w:rsid w:val="00AC0F92"/>
    <w:rsid w:val="00AF0ADF"/>
    <w:rsid w:val="00AF3F79"/>
    <w:rsid w:val="00AF78FA"/>
    <w:rsid w:val="00B01EDA"/>
    <w:rsid w:val="00B26839"/>
    <w:rsid w:val="00B30055"/>
    <w:rsid w:val="00B31A17"/>
    <w:rsid w:val="00B35084"/>
    <w:rsid w:val="00B47AA4"/>
    <w:rsid w:val="00B54D94"/>
    <w:rsid w:val="00B569CC"/>
    <w:rsid w:val="00B6156C"/>
    <w:rsid w:val="00B633BB"/>
    <w:rsid w:val="00B6590C"/>
    <w:rsid w:val="00B67661"/>
    <w:rsid w:val="00B75AB7"/>
    <w:rsid w:val="00B83280"/>
    <w:rsid w:val="00B840C5"/>
    <w:rsid w:val="00B909CB"/>
    <w:rsid w:val="00B923E5"/>
    <w:rsid w:val="00B93179"/>
    <w:rsid w:val="00BA7E24"/>
    <w:rsid w:val="00BB1A9E"/>
    <w:rsid w:val="00BB62C5"/>
    <w:rsid w:val="00BD14E1"/>
    <w:rsid w:val="00BD2C78"/>
    <w:rsid w:val="00BE1957"/>
    <w:rsid w:val="00BE3895"/>
    <w:rsid w:val="00BF2167"/>
    <w:rsid w:val="00BF48F1"/>
    <w:rsid w:val="00C03561"/>
    <w:rsid w:val="00C11FF6"/>
    <w:rsid w:val="00C175DF"/>
    <w:rsid w:val="00C20519"/>
    <w:rsid w:val="00C231B0"/>
    <w:rsid w:val="00C25309"/>
    <w:rsid w:val="00C2709B"/>
    <w:rsid w:val="00C272A3"/>
    <w:rsid w:val="00C36C35"/>
    <w:rsid w:val="00C4044F"/>
    <w:rsid w:val="00C46D67"/>
    <w:rsid w:val="00C55142"/>
    <w:rsid w:val="00C66F8B"/>
    <w:rsid w:val="00C765D0"/>
    <w:rsid w:val="00C87BB0"/>
    <w:rsid w:val="00C9257F"/>
    <w:rsid w:val="00C936A4"/>
    <w:rsid w:val="00C9576C"/>
    <w:rsid w:val="00CA3198"/>
    <w:rsid w:val="00CB0E75"/>
    <w:rsid w:val="00CB30B7"/>
    <w:rsid w:val="00CB51B3"/>
    <w:rsid w:val="00CD430E"/>
    <w:rsid w:val="00CD4338"/>
    <w:rsid w:val="00CE4133"/>
    <w:rsid w:val="00CF1E78"/>
    <w:rsid w:val="00CF211A"/>
    <w:rsid w:val="00D01640"/>
    <w:rsid w:val="00D026EC"/>
    <w:rsid w:val="00D02D58"/>
    <w:rsid w:val="00D3484C"/>
    <w:rsid w:val="00D64CF1"/>
    <w:rsid w:val="00D83256"/>
    <w:rsid w:val="00D93C0A"/>
    <w:rsid w:val="00D94760"/>
    <w:rsid w:val="00DA05E5"/>
    <w:rsid w:val="00DC1F7E"/>
    <w:rsid w:val="00DC7D77"/>
    <w:rsid w:val="00DD2A3E"/>
    <w:rsid w:val="00DD315B"/>
    <w:rsid w:val="00DD36BB"/>
    <w:rsid w:val="00DF7CEC"/>
    <w:rsid w:val="00E0417E"/>
    <w:rsid w:val="00E12BBD"/>
    <w:rsid w:val="00E2086D"/>
    <w:rsid w:val="00E21BB8"/>
    <w:rsid w:val="00E2336F"/>
    <w:rsid w:val="00E307D9"/>
    <w:rsid w:val="00E34661"/>
    <w:rsid w:val="00E42643"/>
    <w:rsid w:val="00E4633D"/>
    <w:rsid w:val="00E51186"/>
    <w:rsid w:val="00E5469A"/>
    <w:rsid w:val="00E579B0"/>
    <w:rsid w:val="00E613D2"/>
    <w:rsid w:val="00E7188B"/>
    <w:rsid w:val="00E81457"/>
    <w:rsid w:val="00E83435"/>
    <w:rsid w:val="00EA1347"/>
    <w:rsid w:val="00EA18A4"/>
    <w:rsid w:val="00EB0588"/>
    <w:rsid w:val="00EC0BA8"/>
    <w:rsid w:val="00EC41A2"/>
    <w:rsid w:val="00EC49C7"/>
    <w:rsid w:val="00EC6573"/>
    <w:rsid w:val="00ED6D56"/>
    <w:rsid w:val="00EE2E36"/>
    <w:rsid w:val="00EF050E"/>
    <w:rsid w:val="00EF0CDB"/>
    <w:rsid w:val="00F10672"/>
    <w:rsid w:val="00F17C12"/>
    <w:rsid w:val="00F266DF"/>
    <w:rsid w:val="00F33EEC"/>
    <w:rsid w:val="00F37F09"/>
    <w:rsid w:val="00F43B11"/>
    <w:rsid w:val="00F44593"/>
    <w:rsid w:val="00F46D71"/>
    <w:rsid w:val="00F52754"/>
    <w:rsid w:val="00F64748"/>
    <w:rsid w:val="00F82D7D"/>
    <w:rsid w:val="00F85520"/>
    <w:rsid w:val="00F9705F"/>
    <w:rsid w:val="00FA00F1"/>
    <w:rsid w:val="00FA08F5"/>
    <w:rsid w:val="00FB7CBF"/>
    <w:rsid w:val="00FD555F"/>
    <w:rsid w:val="00FD5B1A"/>
    <w:rsid w:val="00FE6D6A"/>
    <w:rsid w:val="00FF1240"/>
    <w:rsid w:val="00FF4B08"/>
    <w:rsid w:val="00FF4FE7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BodyText0">
    <w:name w:val="Body Text"/>
    <w:basedOn w:val="Normal"/>
    <w:link w:val="BodyTextChar0"/>
    <w:uiPriority w:val="1"/>
    <w:qFormat/>
    <w:rsid w:val="00B54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0">
    <w:name w:val="Body Text Char"/>
    <w:basedOn w:val="DefaultParagraphFont"/>
    <w:link w:val="BodyText0"/>
    <w:uiPriority w:val="1"/>
    <w:rsid w:val="00B54D94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mailto:Arun.R@viatris.com" TargetMode="External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mailto:GIDC.unix_Run@viatris.com" TargetMode="Externa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mailto:ZahirHussain.M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mailto:AshokKumar.RK@viatri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53295E36-AAB9-4EDE-B0A1-3E2E4C5A6252}"/>
</file>

<file path=customXml/itemProps2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5</cp:revision>
  <dcterms:created xsi:type="dcterms:W3CDTF">2026-04-05T14:57:00Z</dcterms:created>
  <dcterms:modified xsi:type="dcterms:W3CDTF">2026-04-27T19:30:00Z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