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0B1426"/>
          <w:sz w:val="56"/>
          <w:szCs w:val="56"/>
        </w:rPr>
        <w:t xml:space="preserve">Software Requirements Specification</w:t>
      </w:r>
    </w:p>
    <w:p>
      <w:pPr>
        <w:spacing w:after="1440"/>
        <w:jc w:val="center"/>
      </w:pPr>
      <w:r>
        <w:rPr>
          <w:rFonts w:ascii="Calibri" w:cs="Calibri" w:eastAsia="Calibri" w:hAnsi="Calibri"/>
          <w:color w:val="475569"/>
          <w:sz w:val="32"/>
          <w:szCs w:val="32"/>
        </w:rPr>
        <w:t xml:space="preserve">Library System</w:t>
      </w:r>
    </w:p>
    <w:p>
      <w:pPr>
        <w:jc w:val="center"/>
      </w:pPr>
      <w:r>
        <w:rPr>
          <w:rFonts w:ascii="Calibri" w:cs="Calibri" w:eastAsia="Calibri" w:hAnsi="Calibri"/>
          <w:color w:val="64748B"/>
          <w:sz w:val="24"/>
          <w:szCs w:val="24"/>
        </w:rPr>
        <w:t xml:space="preserve">System Architecture Team  |  2024-01-15</w:t>
      </w:r>
    </w:p>
    <w:p>
      <w:r>
        <w:br w:type="page"/>
      </w:r>
    </w:p>
    <w:p>
      <w:pPr>
        <w:pStyle w:val="Heading1"/>
        <w:spacing w:after="180" w:before="360"/>
      </w:pPr>
      <w:r>
        <w:rPr>
          <w:rFonts w:ascii="Calibri" w:cs="Calibri" w:eastAsia="Calibri" w:hAnsi="Calibri"/>
          <w:b/>
          <w:bCs/>
          <w:color w:val="0B1426"/>
          <w:sz w:val="40"/>
          <w:szCs w:val="40"/>
        </w:rPr>
        <w:t xml:space="preserve">Table of Contents</w:t>
      </w:r>
    </w:p>
    <w:p>
      <w:pPr>
        <w:spacing w:after="160"/>
      </w:pPr>
      <w:r>
        <w:rPr>
          <w:rFonts w:ascii="Calibri" w:cs="Calibri" w:eastAsia="Calibri" w:hAnsi="Calibri"/>
          <w:b w:val="false"/>
          <w:bCs w:val="false"/>
          <w:i w:val="false"/>
          <w:iCs w:val="false"/>
          <w:sz w:val="22"/>
          <w:szCs w:val="22"/>
        </w:rPr>
        <w:t xml:space="preserve">1. Executive Summary</w:t>
      </w:r>
    </w:p>
    <w:p>
      <w:pPr>
        <w:spacing w:after="160"/>
      </w:pPr>
      <w:r>
        <w:rPr>
          <w:rFonts w:ascii="Calibri" w:cs="Calibri" w:eastAsia="Calibri" w:hAnsi="Calibri"/>
          <w:b w:val="false"/>
          <w:bCs w:val="false"/>
          <w:i w:val="false"/>
          <w:iCs w:val="false"/>
          <w:sz w:val="22"/>
          <w:szCs w:val="22"/>
        </w:rPr>
        <w:t xml:space="preserve">2. Introduction</w:t>
      </w:r>
    </w:p>
    <w:p>
      <w:pPr>
        <w:spacing w:after="160"/>
      </w:pPr>
      <w:r>
        <w:rPr>
          <w:rFonts w:ascii="Calibri" w:cs="Calibri" w:eastAsia="Calibri" w:hAnsi="Calibri"/>
          <w:b w:val="false"/>
          <w:bCs w:val="false"/>
          <w:i w:val="false"/>
          <w:iCs w:val="false"/>
          <w:sz w:val="22"/>
          <w:szCs w:val="22"/>
        </w:rPr>
        <w:t xml:space="preserve">3. Goals</w:t>
      </w:r>
    </w:p>
    <w:p>
      <w:pPr>
        <w:spacing w:after="160"/>
      </w:pPr>
      <w:r>
        <w:rPr>
          <w:rFonts w:ascii="Calibri" w:cs="Calibri" w:eastAsia="Calibri" w:hAnsi="Calibri"/>
          <w:b w:val="false"/>
          <w:bCs w:val="false"/>
          <w:i w:val="false"/>
          <w:iCs w:val="false"/>
          <w:sz w:val="22"/>
          <w:szCs w:val="22"/>
        </w:rPr>
        <w:t xml:space="preserve">4. Features</w:t>
      </w:r>
    </w:p>
    <w:p>
      <w:pPr>
        <w:spacing w:after="160"/>
      </w:pPr>
      <w:r>
        <w:rPr>
          <w:rFonts w:ascii="Calibri" w:cs="Calibri" w:eastAsia="Calibri" w:hAnsi="Calibri"/>
          <w:b w:val="false"/>
          <w:bCs w:val="false"/>
          <w:i w:val="false"/>
          <w:iCs w:val="false"/>
          <w:sz w:val="22"/>
          <w:szCs w:val="22"/>
        </w:rPr>
        <w:t xml:space="preserve">5. Conclusion and Recommendations</w:t>
      </w:r>
    </w:p>
    <w:p>
      <w:r>
        <w:br w:type="page"/>
      </w:r>
    </w:p>
    <w:p>
      <w:pPr>
        <w:pStyle w:val="Heading1"/>
        <w:spacing w:after="180" w:before="360"/>
      </w:pPr>
      <w:r>
        <w:rPr>
          <w:rFonts w:ascii="Calibri" w:cs="Calibri" w:eastAsia="Calibri" w:hAnsi="Calibri"/>
          <w:b/>
          <w:bCs/>
          <w:color w:val="0B1426"/>
          <w:sz w:val="40"/>
          <w:szCs w:val="40"/>
        </w:rPr>
        <w:t xml:space="preserve">Executive Summary</w:t>
      </w:r>
    </w:p>
    <w:p>
      <w:pPr>
        <w:spacing w:after="160"/>
      </w:pPr>
      <w:r>
        <w:rPr>
          <w:rFonts w:ascii="Calibri" w:cs="Calibri" w:eastAsia="Calibri" w:hAnsi="Calibri"/>
          <w:b w:val="false"/>
          <w:bCs w:val="false"/>
          <w:i w:val="false"/>
          <w:iCs w:val="false"/>
          <w:sz w:val="22"/>
          <w:szCs w:val="22"/>
        </w:rPr>
        <w:t xml:space="preserve">This Software Requirements Specification (SRS) document outlines the functional and non-functional requirements for the Library System. The system aims to digitize and streamline library operations including book management, member registration, borrowing transactions, and reporting capabilities. This document serves as the foundation for system development and stakeholder alignment.</w:t>
      </w:r>
    </w:p>
    <w:p>
      <w:r>
        <w:br w:type="page"/>
      </w:r>
    </w:p>
    <w:p>
      <w:pPr>
        <w:pStyle w:val="Heading1"/>
        <w:spacing w:after="180" w:before="360"/>
      </w:pPr>
      <w:r>
        <w:rPr>
          <w:rFonts w:ascii="Calibri" w:cs="Calibri" w:eastAsia="Calibri" w:hAnsi="Calibri"/>
          <w:b/>
          <w:bCs/>
          <w:color w:val="0B1426"/>
          <w:sz w:val="40"/>
          <w:szCs w:val="40"/>
        </w:rPr>
        <w:t xml:space="preserve">Introduction</w:t>
      </w:r>
    </w:p>
    <w:p>
      <w:pPr>
        <w:spacing w:after="160"/>
      </w:pPr>
      <w:r>
        <w:rPr>
          <w:rFonts w:ascii="Calibri" w:cs="Calibri" w:eastAsia="Calibri" w:hAnsi="Calibri"/>
          <w:b w:val="false"/>
          <w:bCs w:val="false"/>
          <w:i w:val="false"/>
          <w:iCs w:val="false"/>
          <w:sz w:val="22"/>
          <w:szCs w:val="22"/>
        </w:rPr>
        <w:t xml:space="preserve">The Library System is designed to modernize traditional library operations by providing a comprehensive digital solution. The system will support core library functionalities while enabling efficient data management and user interaction. This introduction establishes the context and scope for the entire specification.</w:t>
      </w:r>
    </w:p>
    <w:p>
      <w:pPr>
        <w:pStyle w:val="Heading2"/>
        <w:spacing w:after="120" w:before="240"/>
      </w:pPr>
      <w:r>
        <w:rPr>
          <w:rFonts w:ascii="Calibri" w:cs="Calibri" w:eastAsia="Calibri" w:hAnsi="Calibri"/>
          <w:b/>
          <w:bCs/>
          <w:color w:val="1A3A6B"/>
          <w:sz w:val="32"/>
          <w:szCs w:val="32"/>
        </w:rPr>
        <w:t xml:space="preserve">Purpose</w:t>
      </w:r>
    </w:p>
    <w:p>
      <w:pPr>
        <w:spacing w:after="160"/>
      </w:pPr>
      <w:r>
        <w:rPr>
          <w:rFonts w:ascii="Calibri" w:cs="Calibri" w:eastAsia="Calibri" w:hAnsi="Calibri"/>
          <w:b w:val="false"/>
          <w:bCs w:val="false"/>
          <w:i w:val="false"/>
          <w:iCs w:val="false"/>
          <w:sz w:val="22"/>
          <w:szCs w:val="22"/>
        </w:rPr>
        <w:t xml:space="preserve">The purpose of this document is to define the requirements for the Library System development project. It provides a clear roadmap for developers, stakeholders, and project managers to ensure alignment on system capabilities and deliverables.</w:t>
      </w:r>
    </w:p>
    <w:p>
      <w:pPr>
        <w:pStyle w:val="Heading2"/>
        <w:spacing w:after="120" w:before="240"/>
      </w:pPr>
      <w:r>
        <w:rPr>
          <w:rFonts w:ascii="Calibri" w:cs="Calibri" w:eastAsia="Calibri" w:hAnsi="Calibri"/>
          <w:b/>
          <w:bCs/>
          <w:color w:val="1A3A6B"/>
          <w:sz w:val="32"/>
          <w:szCs w:val="32"/>
        </w:rPr>
        <w:t xml:space="preserve">Scope</w:t>
      </w:r>
    </w:p>
    <w:p>
      <w:pPr>
        <w:spacing w:after="160"/>
      </w:pPr>
      <w:r>
        <w:rPr>
          <w:rFonts w:ascii="Calibri" w:cs="Calibri" w:eastAsia="Calibri" w:hAnsi="Calibri"/>
          <w:b w:val="false"/>
          <w:bCs w:val="false"/>
          <w:i w:val="false"/>
          <w:iCs w:val="false"/>
          <w:sz w:val="22"/>
          <w:szCs w:val="22"/>
        </w:rPr>
        <w:t xml:space="preserve">The Library System will encompass all essential library operations including catalog management, patron services, circulation control, and administrative reporting. The system will be developed as a web-based application accessible from multiple devices and platforms.</w:t>
      </w:r>
    </w:p>
    <w:p>
      <w:r>
        <w:br w:type="page"/>
      </w:r>
    </w:p>
    <w:p>
      <w:pPr>
        <w:pStyle w:val="Heading1"/>
        <w:spacing w:after="180" w:before="360"/>
      </w:pPr>
      <w:r>
        <w:rPr>
          <w:rFonts w:ascii="Calibri" w:cs="Calibri" w:eastAsia="Calibri" w:hAnsi="Calibri"/>
          <w:b/>
          <w:bCs/>
          <w:color w:val="0B1426"/>
          <w:sz w:val="40"/>
          <w:szCs w:val="40"/>
        </w:rPr>
        <w:t xml:space="preserve">Goals</w:t>
      </w:r>
    </w:p>
    <w:p>
      <w:pPr>
        <w:spacing w:after="160"/>
      </w:pPr>
      <w:r>
        <w:rPr>
          <w:rFonts w:ascii="Calibri" w:cs="Calibri" w:eastAsia="Calibri" w:hAnsi="Calibri"/>
          <w:b w:val="false"/>
          <w:bCs w:val="false"/>
          <w:i w:val="false"/>
          <w:iCs w:val="false"/>
          <w:sz w:val="22"/>
          <w:szCs w:val="22"/>
        </w:rPr>
        <w:t xml:space="preserve">The primary goals of the Library System are to enhance operational efficiency, improve user experience, and ensure data integrity. Specific objectives include: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Digitize all library inventory and make it searchable through multiple criteria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Enable real-time tracking of book availability and borrowing status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Provide self-service capabilities for library patrons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Generate comprehensive reports for library administration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Ensure secure and scalable system architecture</w:t>
      </w:r>
    </w:p>
    <w:p>
      <w:pPr>
        <w:spacing w:after="160"/>
      </w:pPr>
      <w:r>
        <w:rPr>
          <w:rFonts w:ascii="Calibri" w:cs="Calibri" w:eastAsia="Calibri" w:hAnsi="Calibri"/>
          <w:b w:val="false"/>
          <w:bCs w:val="false"/>
          <w:i w:val="false"/>
          <w:iCs w:val="false"/>
          <w:sz w:val="22"/>
          <w:szCs w:val="22"/>
        </w:rPr>
        <w:t xml:space="preserve">Secondary goals focus on future extensibility and integration capabilities, ensuring the system can evolve with changing library needs and technological advances.</w:t>
      </w:r>
    </w:p>
    <w:p>
      <w:r>
        <w:br w:type="page"/>
      </w:r>
    </w:p>
    <w:p>
      <w:pPr>
        <w:pStyle w:val="Heading1"/>
        <w:spacing w:after="180" w:before="360"/>
      </w:pPr>
      <w:r>
        <w:rPr>
          <w:rFonts w:ascii="Calibri" w:cs="Calibri" w:eastAsia="Calibri" w:hAnsi="Calibri"/>
          <w:b/>
          <w:bCs/>
          <w:color w:val="0B1426"/>
          <w:sz w:val="40"/>
          <w:szCs w:val="40"/>
        </w:rPr>
        <w:t xml:space="preserve">Features</w:t>
      </w:r>
    </w:p>
    <w:p>
      <w:pPr>
        <w:spacing w:after="160"/>
      </w:pPr>
      <w:r>
        <w:rPr>
          <w:rFonts w:ascii="Calibri" w:cs="Calibri" w:eastAsia="Calibri" w:hAnsi="Calibri"/>
          <w:b w:val="false"/>
          <w:bCs w:val="false"/>
          <w:i w:val="false"/>
          <w:iCs w:val="false"/>
          <w:sz w:val="22"/>
          <w:szCs w:val="22"/>
        </w:rPr>
        <w:t xml:space="preserve">The Library System will implement the following key features to meet user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Feature ID</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Feature Name</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Priority</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F001</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Book Catalog Management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Add, edit, delete, and search books with metadata including ISBN, author, publication date, and category</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High</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F002</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Member Registration</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Register new members and maintain patron information including contact details and membership status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High</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F003</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Circulation Control</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Check-out and check-in books with automatic due date calculation and overdue tracking</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High</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F004</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Search and Discovery</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Advanced search functionality across multiple fields with filtering and sorting options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High</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F005</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Reservation System</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Allow patrons to reserve available or checked-out books with notification capabilities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Medium</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F006</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Reporting Module</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Generate reports on book circulation, member activity, inventory status, and overdue items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Medium</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F007</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 Authentication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Secure login system for members and administrators with role-based access control</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High</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F008</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Fine Management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Calculate and manage late fees with payment processing capabilities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Medium</w:t>
            </w:r>
          </w:p>
        </w:tc>
      </w:tr>
    </w:tbl>
    <w:p>
      <w:pPr>
        <w:spacing w:after="160"/>
      </w:pPr>
    </w:p>
    <w:p>
      <w:r>
        <w:br w:type="page"/>
      </w:r>
    </w:p>
    <w:p>
      <w:pPr>
        <w:pStyle w:val="Heading1"/>
        <w:spacing w:after="180" w:before="360"/>
      </w:pPr>
      <w:r>
        <w:rPr>
          <w:rFonts w:ascii="Calibri" w:cs="Calibri" w:eastAsia="Calibri" w:hAnsi="Calibri"/>
          <w:b/>
          <w:bCs/>
          <w:color w:val="0B1426"/>
          <w:sz w:val="40"/>
          <w:szCs w:val="40"/>
        </w:rPr>
        <w:t xml:space="preserve">Conclusion and Recommendations</w:t>
      </w:r>
    </w:p>
    <w:p>
      <w:pPr>
        <w:spacing w:after="160"/>
      </w:pPr>
      <w:r>
        <w:rPr>
          <w:rFonts w:ascii="Calibri" w:cs="Calibri" w:eastAsia="Calibri" w:hAnsi="Calibri"/>
          <w:b w:val="false"/>
          <w:bCs w:val="false"/>
          <w:i w:val="false"/>
          <w:iCs w:val="false"/>
          <w:sz w:val="22"/>
          <w:szCs w:val="22"/>
        </w:rPr>
        <w:t xml:space="preserve">The Library System represents a critical step toward modernizing library operations and improving service delivery. The requirements outlined in this document provide a comprehensive foundation for development while maintaining flexibility for future enhancements.</w:t>
      </w:r>
    </w:p>
    <w:p>
      <w:pPr>
        <w:pStyle w:val="Heading2"/>
        <w:spacing w:after="120" w:before="240"/>
      </w:pPr>
      <w:r>
        <w:rPr>
          <w:rFonts w:ascii="Calibri" w:cs="Calibri" w:eastAsia="Calibri" w:hAnsi="Calibri"/>
          <w:b/>
          <w:bCs/>
          <w:color w:val="1A3A6B"/>
          <w:sz w:val="32"/>
          <w:szCs w:val="32"/>
        </w:rPr>
        <w:t xml:space="preserve">Recommendations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Implement an agile development methodology to allow for iterative improvements and stakeholder feedback</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Prioritize core features (F001-F004) for initial release to deliver minimum viable product quickly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Plan for mobile-responsive design to ensure accessibility across all devices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Integrate with existing library databases and external ISBN verification services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Establish comprehensive testing protocols including unit, integration, and user acceptance testing</w:t>
      </w:r>
    </w:p>
    <w:p>
      <w:pPr>
        <w:spacing w:after="160"/>
      </w:pPr>
      <w:r>
        <w:rPr>
          <w:rFonts w:ascii="Calibri" w:cs="Calibri" w:eastAsia="Calibri" w:hAnsi="Calibri"/>
          <w:b w:val="false"/>
          <w:bCs w:val="false"/>
          <w:i w:val="false"/>
          <w:iCs w:val="false"/>
          <w:sz w:val="22"/>
          <w:szCs w:val="22"/>
        </w:rPr>
        <w:t xml:space="preserve">Successful implementation of this Library System will significantly enhance operational efficiency and user satisfaction while establishing a foundation for continued digital transformation of library services.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2026-06-10T08:59:03.215Z</dcterms:created>
  <dcterms:modified xsi:type="dcterms:W3CDTF">2026-06-10T08:59:03.216Z</dcterms:modified>
</cp:coreProperties>
</file>

<file path=docProps/custom.xml><?xml version="1.0" encoding="utf-8"?>
<Properties xmlns="http://schemas.openxmlformats.org/officeDocument/2006/custom-properties" xmlns:vt="http://schemas.openxmlformats.org/officeDocument/2006/docPropsVTypes"/>
</file>