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HOUSE PRICE PREDICTION</w:t>
      </w:r>
    </w:p>
    <w:p w:rsidR="00000000" w:rsidDel="00000000" w:rsidP="00000000" w:rsidRDefault="00000000" w:rsidRPr="00000000" w14:paraId="00000002">
      <w:pPr>
        <w:jc w:val="center"/>
        <w:rPr>
          <w:rFonts w:ascii="Times New Roman" w:cs="Times New Roman" w:eastAsia="Times New Roman" w:hAnsi="Times New Roman"/>
          <w:b w:val="1"/>
          <w:color w:val="313131"/>
          <w:sz w:val="28"/>
          <w:szCs w:val="28"/>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313131"/>
          <w:sz w:val="24"/>
          <w:szCs w:val="24"/>
          <w:highlight w:val="white"/>
        </w:rPr>
      </w:pPr>
      <w:r w:rsidDel="00000000" w:rsidR="00000000" w:rsidRPr="00000000">
        <w:rPr>
          <w:rFonts w:ascii="Times New Roman" w:cs="Times New Roman" w:eastAsia="Times New Roman" w:hAnsi="Times New Roman"/>
          <w:b w:val="1"/>
          <w:color w:val="313131"/>
          <w:sz w:val="24"/>
          <w:szCs w:val="24"/>
          <w:highlight w:val="white"/>
          <w:rtl w:val="0"/>
        </w:rPr>
        <w:t xml:space="preserve">PROBLEM DEFINITION:</w:t>
      </w:r>
    </w:p>
    <w:p w:rsidR="00000000" w:rsidDel="00000000" w:rsidP="00000000" w:rsidRDefault="00000000" w:rsidRPr="00000000" w14:paraId="00000004">
      <w:pPr>
        <w:jc w:val="both"/>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                      The problem is to predict house prices using machine learning techniques. The objective is to develop a model that accurately predicts the prices of houses based on a set of features such as location, square footage, number of bedrooms and bathrooms, and other relevant factors. This project involves data preprocessing, feature engineering, model selection, training, and evaluation.</w:t>
      </w:r>
    </w:p>
    <w:p w:rsidR="00000000" w:rsidDel="00000000" w:rsidP="00000000" w:rsidRDefault="00000000" w:rsidRPr="00000000" w14:paraId="00000005">
      <w:pPr>
        <w:jc w:val="both"/>
        <w:rPr>
          <w:rFonts w:ascii="Times New Roman" w:cs="Times New Roman" w:eastAsia="Times New Roman" w:hAnsi="Times New Roman"/>
          <w:b w:val="1"/>
          <w:color w:val="313131"/>
          <w:sz w:val="24"/>
          <w:szCs w:val="24"/>
          <w:highlight w:val="white"/>
        </w:rPr>
      </w:pPr>
      <w:r w:rsidDel="00000000" w:rsidR="00000000" w:rsidRPr="00000000">
        <w:rPr>
          <w:rFonts w:ascii="Times New Roman" w:cs="Times New Roman" w:eastAsia="Times New Roman" w:hAnsi="Times New Roman"/>
          <w:b w:val="1"/>
          <w:color w:val="313131"/>
          <w:sz w:val="24"/>
          <w:szCs w:val="24"/>
          <w:highlight w:val="white"/>
          <w:rtl w:val="0"/>
        </w:rPr>
        <w:t xml:space="preserve">ABSTRACT:</w:t>
      </w:r>
    </w:p>
    <w:p w:rsidR="00000000" w:rsidDel="00000000" w:rsidP="00000000" w:rsidRDefault="00000000" w:rsidRPr="00000000" w14:paraId="00000006">
      <w:pPr>
        <w:jc w:val="both"/>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The House Price Prediction project aims to leverage machine learning techniques to create a robust and accurate model for predicting the prices of residential properties. The project revolves around the comprehensive analysis of various features, including but not limited to location, square footage, number of bedrooms and bathrooms, and other pertinent factors, to develop a predictive model that assists both buyers and sellers in making informed decisions.</w:t>
      </w:r>
    </w:p>
    <w:p w:rsidR="00000000" w:rsidDel="00000000" w:rsidP="00000000" w:rsidRDefault="00000000" w:rsidRPr="00000000" w14:paraId="00000007">
      <w:pPr>
        <w:jc w:val="both"/>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The project's success hinges on a multi-stage process, commencing with meticulous data preprocessing to clean and organize the dataset. Subsequently, feature engineering techniques will be applied to extract valuable insights from the data, potentially creating new features that can enhance prediction accuracy. </w:t>
      </w:r>
    </w:p>
    <w:p w:rsidR="00000000" w:rsidDel="00000000" w:rsidP="00000000" w:rsidRDefault="00000000" w:rsidRPr="00000000" w14:paraId="00000009">
      <w:pPr>
        <w:jc w:val="both"/>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Model selection will be a critical aspect of the project, with a focus on exploring diverse machine learning algorithms such as linear regression, decision trees, random forests, and more, to determine the best-fit model for the task. Rigorous training will be conducted on historical housing data to optimize the chosen model's performance.</w:t>
      </w:r>
    </w:p>
    <w:p w:rsidR="00000000" w:rsidDel="00000000" w:rsidP="00000000" w:rsidRDefault="00000000" w:rsidRPr="00000000" w14:paraId="0000000B">
      <w:pPr>
        <w:jc w:val="both"/>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Evaluation of the model's effectiveness will be carried out using various metrics, including mean squared error, root mean squared error, and R-squared, among others, to gauge its predictive capabilities. The project's ultimate goal is to develop a dependable house price prediction model that can provide valuable insights into the real estate market, aiding both buyers and sellers in making well-informed decisions.</w:t>
      </w:r>
    </w:p>
    <w:p w:rsidR="00000000" w:rsidDel="00000000" w:rsidP="00000000" w:rsidRDefault="00000000" w:rsidRPr="00000000" w14:paraId="0000000D">
      <w:pPr>
        <w:jc w:val="both"/>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313131"/>
          <w:sz w:val="24"/>
          <w:szCs w:val="24"/>
          <w:highlight w:val="white"/>
        </w:rPr>
      </w:pPr>
      <w:r w:rsidDel="00000000" w:rsidR="00000000" w:rsidRPr="00000000">
        <w:rPr>
          <w:rFonts w:ascii="Times New Roman" w:cs="Times New Roman" w:eastAsia="Times New Roman" w:hAnsi="Times New Roman"/>
          <w:b w:val="1"/>
          <w:color w:val="313131"/>
          <w:sz w:val="24"/>
          <w:szCs w:val="24"/>
          <w:highlight w:val="white"/>
          <w:rtl w:val="0"/>
        </w:rPr>
        <w:t xml:space="preserve">DESIGN THINKING:</w:t>
      </w:r>
    </w:p>
    <w:p w:rsidR="00000000" w:rsidDel="00000000" w:rsidP="00000000" w:rsidRDefault="00000000" w:rsidRPr="00000000" w14:paraId="00000014">
      <w:pPr>
        <w:rPr>
          <w:rFonts w:ascii="Times New Roman" w:cs="Times New Roman" w:eastAsia="Times New Roman" w:hAnsi="Times New Roman"/>
          <w:b w:val="1"/>
          <w:color w:val="313131"/>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color w:val="313131"/>
          <w:sz w:val="24"/>
          <w:szCs w:val="24"/>
          <w:highlight w:val="white"/>
          <w:rtl w:val="0"/>
        </w:rPr>
        <w:t xml:space="preserve">Data Source: </w:t>
      </w:r>
    </w:p>
    <w:p w:rsidR="00000000" w:rsidDel="00000000" w:rsidP="00000000" w:rsidRDefault="00000000" w:rsidRPr="00000000" w14:paraId="00000015">
      <w:pPr>
        <w:jc w:val="both"/>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                          We choose a dataset from Kaggle which contains information about house including features like location, square footage, number of bedrooms, average number of rooms, and price.</w:t>
      </w:r>
    </w:p>
    <w:p w:rsidR="00000000" w:rsidDel="00000000" w:rsidP="00000000" w:rsidRDefault="00000000" w:rsidRPr="00000000" w14:paraId="00000016">
      <w:pPr>
        <w:jc w:val="both"/>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b w:val="1"/>
          <w:color w:val="313131"/>
          <w:sz w:val="24"/>
          <w:szCs w:val="24"/>
          <w:highlight w:val="white"/>
          <w:rtl w:val="0"/>
        </w:rPr>
        <w:t xml:space="preserve">     Avg. Area Income</w:t>
      </w:r>
      <w:r w:rsidDel="00000000" w:rsidR="00000000" w:rsidRPr="00000000">
        <w:rPr>
          <w:rFonts w:ascii="Times New Roman" w:cs="Times New Roman" w:eastAsia="Times New Roman" w:hAnsi="Times New Roman"/>
          <w:color w:val="313131"/>
          <w:sz w:val="24"/>
          <w:szCs w:val="24"/>
          <w:highlight w:val="white"/>
          <w:rtl w:val="0"/>
        </w:rPr>
        <w:t xml:space="preserve">: This column represents the average income of residents in the area where the property is located.</w:t>
      </w:r>
    </w:p>
    <w:p w:rsidR="00000000" w:rsidDel="00000000" w:rsidP="00000000" w:rsidRDefault="00000000" w:rsidRPr="00000000" w14:paraId="00000017">
      <w:pPr>
        <w:jc w:val="both"/>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b w:val="1"/>
          <w:color w:val="313131"/>
          <w:sz w:val="24"/>
          <w:szCs w:val="24"/>
          <w:highlight w:val="white"/>
          <w:rtl w:val="0"/>
        </w:rPr>
        <w:t xml:space="preserve">    Avg. Area House Age</w:t>
      </w:r>
      <w:r w:rsidDel="00000000" w:rsidR="00000000" w:rsidRPr="00000000">
        <w:rPr>
          <w:rFonts w:ascii="Times New Roman" w:cs="Times New Roman" w:eastAsia="Times New Roman" w:hAnsi="Times New Roman"/>
          <w:color w:val="313131"/>
          <w:sz w:val="24"/>
          <w:szCs w:val="24"/>
          <w:highlight w:val="white"/>
          <w:rtl w:val="0"/>
        </w:rPr>
        <w:t xml:space="preserve">: This column represents the average age of houses in the same area.</w:t>
      </w:r>
    </w:p>
    <w:p w:rsidR="00000000" w:rsidDel="00000000" w:rsidP="00000000" w:rsidRDefault="00000000" w:rsidRPr="00000000" w14:paraId="00000018">
      <w:pPr>
        <w:jc w:val="both"/>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b w:val="1"/>
          <w:color w:val="313131"/>
          <w:sz w:val="24"/>
          <w:szCs w:val="24"/>
          <w:highlight w:val="white"/>
          <w:rtl w:val="0"/>
        </w:rPr>
        <w:t xml:space="preserve">    Avg. Area Number of Rooms</w:t>
      </w:r>
      <w:r w:rsidDel="00000000" w:rsidR="00000000" w:rsidRPr="00000000">
        <w:rPr>
          <w:rFonts w:ascii="Times New Roman" w:cs="Times New Roman" w:eastAsia="Times New Roman" w:hAnsi="Times New Roman"/>
          <w:color w:val="313131"/>
          <w:sz w:val="24"/>
          <w:szCs w:val="24"/>
          <w:highlight w:val="white"/>
          <w:rtl w:val="0"/>
        </w:rPr>
        <w:t xml:space="preserve">: This column indicates the average number of rooms in houses in the area.</w:t>
      </w:r>
    </w:p>
    <w:p w:rsidR="00000000" w:rsidDel="00000000" w:rsidP="00000000" w:rsidRDefault="00000000" w:rsidRPr="00000000" w14:paraId="00000019">
      <w:pPr>
        <w:jc w:val="both"/>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b w:val="1"/>
          <w:color w:val="313131"/>
          <w:sz w:val="24"/>
          <w:szCs w:val="24"/>
          <w:highlight w:val="white"/>
          <w:rtl w:val="0"/>
        </w:rPr>
        <w:t xml:space="preserve">   Avg. Area Number of Bedrooms:</w:t>
      </w:r>
      <w:r w:rsidDel="00000000" w:rsidR="00000000" w:rsidRPr="00000000">
        <w:rPr>
          <w:rFonts w:ascii="Times New Roman" w:cs="Times New Roman" w:eastAsia="Times New Roman" w:hAnsi="Times New Roman"/>
          <w:color w:val="313131"/>
          <w:sz w:val="24"/>
          <w:szCs w:val="24"/>
          <w:highlight w:val="white"/>
          <w:rtl w:val="0"/>
        </w:rPr>
        <w:t xml:space="preserve"> This column represents the average number of bedrooms in houses in the area.</w:t>
      </w:r>
    </w:p>
    <w:p w:rsidR="00000000" w:rsidDel="00000000" w:rsidP="00000000" w:rsidRDefault="00000000" w:rsidRPr="00000000" w14:paraId="0000001A">
      <w:pPr>
        <w:jc w:val="both"/>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b w:val="1"/>
          <w:color w:val="313131"/>
          <w:sz w:val="24"/>
          <w:szCs w:val="24"/>
          <w:highlight w:val="white"/>
          <w:rtl w:val="0"/>
        </w:rPr>
        <w:t xml:space="preserve">   Area Population:</w:t>
      </w:r>
      <w:r w:rsidDel="00000000" w:rsidR="00000000" w:rsidRPr="00000000">
        <w:rPr>
          <w:rFonts w:ascii="Times New Roman" w:cs="Times New Roman" w:eastAsia="Times New Roman" w:hAnsi="Times New Roman"/>
          <w:color w:val="313131"/>
          <w:sz w:val="24"/>
          <w:szCs w:val="24"/>
          <w:highlight w:val="white"/>
          <w:rtl w:val="0"/>
        </w:rPr>
        <w:t xml:space="preserve"> This column represents the population of the area where the property is situated.</w:t>
      </w:r>
    </w:p>
    <w:p w:rsidR="00000000" w:rsidDel="00000000" w:rsidP="00000000" w:rsidRDefault="00000000" w:rsidRPr="00000000" w14:paraId="0000001B">
      <w:pPr>
        <w:jc w:val="both"/>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b w:val="1"/>
          <w:color w:val="313131"/>
          <w:sz w:val="24"/>
          <w:szCs w:val="24"/>
          <w:highlight w:val="white"/>
          <w:rtl w:val="0"/>
        </w:rPr>
        <w:t xml:space="preserve">  Price:</w:t>
      </w:r>
      <w:r w:rsidDel="00000000" w:rsidR="00000000" w:rsidRPr="00000000">
        <w:rPr>
          <w:rFonts w:ascii="Times New Roman" w:cs="Times New Roman" w:eastAsia="Times New Roman" w:hAnsi="Times New Roman"/>
          <w:color w:val="313131"/>
          <w:sz w:val="24"/>
          <w:szCs w:val="24"/>
          <w:highlight w:val="white"/>
          <w:rtl w:val="0"/>
        </w:rPr>
        <w:t xml:space="preserve"> This column contains the price of the property.</w:t>
      </w:r>
    </w:p>
    <w:p w:rsidR="00000000" w:rsidDel="00000000" w:rsidP="00000000" w:rsidRDefault="00000000" w:rsidRPr="00000000" w14:paraId="0000001C">
      <w:pPr>
        <w:jc w:val="both"/>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b w:val="1"/>
          <w:color w:val="313131"/>
          <w:sz w:val="24"/>
          <w:szCs w:val="24"/>
          <w:highlight w:val="white"/>
          <w:rtl w:val="0"/>
        </w:rPr>
        <w:t xml:space="preserve">  Address:</w:t>
      </w:r>
      <w:r w:rsidDel="00000000" w:rsidR="00000000" w:rsidRPr="00000000">
        <w:rPr>
          <w:rFonts w:ascii="Times New Roman" w:cs="Times New Roman" w:eastAsia="Times New Roman" w:hAnsi="Times New Roman"/>
          <w:color w:val="313131"/>
          <w:sz w:val="24"/>
          <w:szCs w:val="24"/>
          <w:highlight w:val="white"/>
          <w:rtl w:val="0"/>
        </w:rPr>
        <w:t xml:space="preserve"> This column provides the address of each property, including city or town names, postal codes, and unit or apartment numbers.</w:t>
      </w:r>
    </w:p>
    <w:p w:rsidR="00000000" w:rsidDel="00000000" w:rsidP="00000000" w:rsidRDefault="00000000" w:rsidRPr="00000000" w14:paraId="0000001D">
      <w:pPr>
        <w:rPr>
          <w:rFonts w:ascii="Times New Roman" w:cs="Times New Roman" w:eastAsia="Times New Roman" w:hAnsi="Times New Roman"/>
          <w:b w:val="1"/>
          <w:color w:val="313131"/>
          <w:sz w:val="24"/>
          <w:szCs w:val="24"/>
          <w:highlight w:val="white"/>
        </w:rPr>
      </w:pPr>
      <w:r w:rsidDel="00000000" w:rsidR="00000000" w:rsidRPr="00000000">
        <w:rPr>
          <w:rFonts w:ascii="Times New Roman" w:cs="Times New Roman" w:eastAsia="Times New Roman" w:hAnsi="Times New Roman"/>
          <w:b w:val="1"/>
          <w:color w:val="313131"/>
          <w:sz w:val="24"/>
          <w:szCs w:val="24"/>
          <w:highlight w:val="white"/>
          <w:rtl w:val="0"/>
        </w:rPr>
        <w:t xml:space="preserve">                 Dataset Link: </w:t>
      </w:r>
      <w:hyperlink r:id="rId6">
        <w:r w:rsidDel="00000000" w:rsidR="00000000" w:rsidRPr="00000000">
          <w:rPr>
            <w:rFonts w:ascii="Times New Roman" w:cs="Times New Roman" w:eastAsia="Times New Roman" w:hAnsi="Times New Roman"/>
            <w:b w:val="1"/>
            <w:color w:val="0075b4"/>
            <w:sz w:val="24"/>
            <w:szCs w:val="24"/>
            <w:highlight w:val="white"/>
            <w:u w:val="single"/>
            <w:rtl w:val="0"/>
          </w:rPr>
          <w:t xml:space="preserve">https://www.kaggle.com/datasets/vedavyasv/usa-housing</w:t>
        </w:r>
      </w:hyperlink>
      <w:r w:rsidDel="00000000" w:rsidR="00000000" w:rsidRPr="00000000">
        <w:rPr>
          <w:rFonts w:ascii="Times New Roman" w:cs="Times New Roman" w:eastAsia="Times New Roman" w:hAnsi="Times New Roman"/>
          <w:b w:val="1"/>
          <w:color w:val="313131"/>
          <w:sz w:val="24"/>
          <w:szCs w:val="24"/>
          <w:highlight w:val="white"/>
          <w:rtl w:val="0"/>
        </w:rPr>
        <w:t xml:space="preserve">  </w:t>
      </w:r>
    </w:p>
    <w:p w:rsidR="00000000" w:rsidDel="00000000" w:rsidP="00000000" w:rsidRDefault="00000000" w:rsidRPr="00000000" w14:paraId="0000001E">
      <w:pPr>
        <w:rPr>
          <w:rFonts w:ascii="Times New Roman" w:cs="Times New Roman" w:eastAsia="Times New Roman" w:hAnsi="Times New Roman"/>
          <w:b w:val="1"/>
          <w:color w:val="313131"/>
          <w:sz w:val="24"/>
          <w:szCs w:val="24"/>
          <w:highlight w:val="white"/>
        </w:rPr>
      </w:pPr>
      <w:r w:rsidDel="00000000" w:rsidR="00000000" w:rsidRPr="00000000">
        <w:rPr>
          <w:rFonts w:ascii="Times New Roman" w:cs="Times New Roman" w:eastAsia="Times New Roman" w:hAnsi="Times New Roman"/>
          <w:b w:val="1"/>
          <w:color w:val="313131"/>
          <w:sz w:val="24"/>
          <w:szCs w:val="24"/>
          <w:highlight w:val="white"/>
          <w:rtl w:val="0"/>
        </w:rPr>
        <w:t xml:space="preserve">      2. Data Preprocessing:</w:t>
      </w:r>
    </w:p>
    <w:p w:rsidR="00000000" w:rsidDel="00000000" w:rsidP="00000000" w:rsidRDefault="00000000" w:rsidRPr="00000000" w14:paraId="0000001F">
      <w:pPr>
        <w:rPr>
          <w:rFonts w:ascii="Roboto" w:cs="Roboto" w:eastAsia="Roboto" w:hAnsi="Roboto"/>
          <w:color w:val="313131"/>
          <w:sz w:val="21"/>
          <w:szCs w:val="21"/>
          <w:highlight w:val="white"/>
        </w:rPr>
      </w:pPr>
      <w:r w:rsidDel="00000000" w:rsidR="00000000" w:rsidRPr="00000000">
        <w:rPr>
          <w:rFonts w:ascii="Times New Roman" w:cs="Times New Roman" w:eastAsia="Times New Roman" w:hAnsi="Times New Roman"/>
          <w:b w:val="1"/>
          <w:color w:val="313131"/>
          <w:sz w:val="24"/>
          <w:szCs w:val="24"/>
          <w:highlight w:val="white"/>
          <w:rtl w:val="0"/>
        </w:rPr>
        <w:t xml:space="preserve">                       </w:t>
      </w:r>
      <w:r w:rsidDel="00000000" w:rsidR="00000000" w:rsidRPr="00000000">
        <w:rPr>
          <w:rFonts w:ascii="Times New Roman" w:cs="Times New Roman" w:eastAsia="Times New Roman" w:hAnsi="Times New Roman"/>
          <w:color w:val="313131"/>
          <w:sz w:val="24"/>
          <w:szCs w:val="24"/>
          <w:highlight w:val="white"/>
          <w:rtl w:val="0"/>
        </w:rPr>
        <w:t xml:space="preserve">Clean and preprocess the data, handle missing values, and convert categorical features into numerical representations</w:t>
      </w:r>
      <w:r w:rsidDel="00000000" w:rsidR="00000000" w:rsidRPr="00000000">
        <w:rPr>
          <w:rFonts w:ascii="Roboto" w:cs="Roboto" w:eastAsia="Roboto" w:hAnsi="Roboto"/>
          <w:color w:val="313131"/>
          <w:sz w:val="21"/>
          <w:szCs w:val="21"/>
          <w:highlight w:val="white"/>
          <w:rtl w:val="0"/>
        </w:rPr>
        <w:t xml:space="preserve">.</w:t>
      </w:r>
    </w:p>
    <w:p w:rsidR="00000000" w:rsidDel="00000000" w:rsidP="00000000" w:rsidRDefault="00000000" w:rsidRPr="00000000" w14:paraId="00000020">
      <w:pPr>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      </w:t>
      </w:r>
      <w:r w:rsidDel="00000000" w:rsidR="00000000" w:rsidRPr="00000000">
        <w:rPr>
          <w:rFonts w:ascii="Times New Roman" w:cs="Times New Roman" w:eastAsia="Times New Roman" w:hAnsi="Times New Roman"/>
          <w:b w:val="1"/>
          <w:color w:val="313131"/>
          <w:sz w:val="24"/>
          <w:szCs w:val="24"/>
          <w:highlight w:val="white"/>
          <w:rtl w:val="0"/>
        </w:rPr>
        <w:t xml:space="preserve">Check for missing values</w:t>
      </w:r>
      <w:r w:rsidDel="00000000" w:rsidR="00000000" w:rsidRPr="00000000">
        <w:rPr>
          <w:rFonts w:ascii="Times New Roman" w:cs="Times New Roman" w:eastAsia="Times New Roman" w:hAnsi="Times New Roman"/>
          <w:color w:val="313131"/>
          <w:sz w:val="24"/>
          <w:szCs w:val="24"/>
          <w:highlight w:val="white"/>
          <w:rtl w:val="0"/>
        </w:rPr>
        <w:t xml:space="preserve">: </w:t>
      </w:r>
      <w:r w:rsidDel="00000000" w:rsidR="00000000" w:rsidRPr="00000000">
        <w:rPr>
          <w:rFonts w:ascii="Times New Roman" w:cs="Times New Roman" w:eastAsia="Times New Roman" w:hAnsi="Times New Roman"/>
          <w:i w:val="1"/>
          <w:color w:val="313131"/>
          <w:sz w:val="24"/>
          <w:szCs w:val="24"/>
          <w:highlight w:val="white"/>
          <w:rtl w:val="0"/>
        </w:rPr>
        <w:t xml:space="preserve">isnull()</w:t>
      </w:r>
      <w:r w:rsidDel="00000000" w:rsidR="00000000" w:rsidRPr="00000000">
        <w:rPr>
          <w:rFonts w:ascii="Times New Roman" w:cs="Times New Roman" w:eastAsia="Times New Roman" w:hAnsi="Times New Roman"/>
          <w:color w:val="313131"/>
          <w:sz w:val="24"/>
          <w:szCs w:val="24"/>
          <w:highlight w:val="white"/>
          <w:rtl w:val="0"/>
        </w:rPr>
        <w:t xml:space="preserve"> function to identify missing values in the dataset and </w:t>
      </w:r>
      <w:r w:rsidDel="00000000" w:rsidR="00000000" w:rsidRPr="00000000">
        <w:rPr>
          <w:rFonts w:ascii="Times New Roman" w:cs="Times New Roman" w:eastAsia="Times New Roman" w:hAnsi="Times New Roman"/>
          <w:i w:val="1"/>
          <w:color w:val="313131"/>
          <w:sz w:val="24"/>
          <w:szCs w:val="24"/>
          <w:highlight w:val="white"/>
          <w:rtl w:val="0"/>
        </w:rPr>
        <w:t xml:space="preserve">sum()</w:t>
      </w:r>
      <w:r w:rsidDel="00000000" w:rsidR="00000000" w:rsidRPr="00000000">
        <w:rPr>
          <w:rFonts w:ascii="Times New Roman" w:cs="Times New Roman" w:eastAsia="Times New Roman" w:hAnsi="Times New Roman"/>
          <w:color w:val="313131"/>
          <w:sz w:val="24"/>
          <w:szCs w:val="24"/>
          <w:highlight w:val="white"/>
          <w:rtl w:val="0"/>
        </w:rPr>
        <w:t xml:space="preserve"> to count them for each column.</w:t>
      </w:r>
    </w:p>
    <w:p w:rsidR="00000000" w:rsidDel="00000000" w:rsidP="00000000" w:rsidRDefault="00000000" w:rsidRPr="00000000" w14:paraId="00000021">
      <w:pPr>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b w:val="1"/>
          <w:color w:val="313131"/>
          <w:sz w:val="24"/>
          <w:szCs w:val="24"/>
          <w:highlight w:val="white"/>
          <w:rtl w:val="0"/>
        </w:rPr>
        <w:t xml:space="preserve">     Handle missing values:</w:t>
      </w:r>
      <w:r w:rsidDel="00000000" w:rsidR="00000000" w:rsidRPr="00000000">
        <w:rPr>
          <w:rFonts w:ascii="Times New Roman" w:cs="Times New Roman" w:eastAsia="Times New Roman" w:hAnsi="Times New Roman"/>
          <w:color w:val="313131"/>
          <w:sz w:val="24"/>
          <w:szCs w:val="24"/>
          <w:highlight w:val="white"/>
          <w:rtl w:val="0"/>
        </w:rPr>
        <w:t xml:space="preserve"> Fill missing values with the mean of the respective columns using the </w:t>
      </w:r>
      <w:r w:rsidDel="00000000" w:rsidR="00000000" w:rsidRPr="00000000">
        <w:rPr>
          <w:rFonts w:ascii="Times New Roman" w:cs="Times New Roman" w:eastAsia="Times New Roman" w:hAnsi="Times New Roman"/>
          <w:i w:val="1"/>
          <w:color w:val="313131"/>
          <w:sz w:val="24"/>
          <w:szCs w:val="24"/>
          <w:highlight w:val="white"/>
          <w:rtl w:val="0"/>
        </w:rPr>
        <w:t xml:space="preserve">fillna()</w:t>
      </w:r>
      <w:r w:rsidDel="00000000" w:rsidR="00000000" w:rsidRPr="00000000">
        <w:rPr>
          <w:rFonts w:ascii="Times New Roman" w:cs="Times New Roman" w:eastAsia="Times New Roman" w:hAnsi="Times New Roman"/>
          <w:color w:val="313131"/>
          <w:sz w:val="24"/>
          <w:szCs w:val="24"/>
          <w:highlight w:val="white"/>
          <w:rtl w:val="0"/>
        </w:rPr>
        <w:t xml:space="preserve"> method. </w:t>
      </w:r>
    </w:p>
    <w:p w:rsidR="00000000" w:rsidDel="00000000" w:rsidP="00000000" w:rsidRDefault="00000000" w:rsidRPr="00000000" w14:paraId="00000022">
      <w:pPr>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   </w:t>
      </w:r>
      <w:r w:rsidDel="00000000" w:rsidR="00000000" w:rsidRPr="00000000">
        <w:rPr>
          <w:rFonts w:ascii="Times New Roman" w:cs="Times New Roman" w:eastAsia="Times New Roman" w:hAnsi="Times New Roman"/>
          <w:b w:val="1"/>
          <w:color w:val="313131"/>
          <w:sz w:val="24"/>
          <w:szCs w:val="24"/>
          <w:highlight w:val="white"/>
          <w:rtl w:val="0"/>
        </w:rPr>
        <w:t xml:space="preserve">Convert categorical features into numerical representations: </w:t>
      </w:r>
      <w:r w:rsidDel="00000000" w:rsidR="00000000" w:rsidRPr="00000000">
        <w:rPr>
          <w:rFonts w:ascii="Times New Roman" w:cs="Times New Roman" w:eastAsia="Times New Roman" w:hAnsi="Times New Roman"/>
          <w:color w:val="313131"/>
          <w:sz w:val="24"/>
          <w:szCs w:val="24"/>
          <w:highlight w:val="white"/>
          <w:rtl w:val="0"/>
        </w:rPr>
        <w:t xml:space="preserve">One hot Encoding is the best way to convert categorical data into binary vectors. This maps the values to integer values.</w:t>
      </w:r>
    </w:p>
    <w:p w:rsidR="00000000" w:rsidDel="00000000" w:rsidP="00000000" w:rsidRDefault="00000000" w:rsidRPr="00000000" w14:paraId="00000023">
      <w:pPr>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24">
      <w:pPr>
        <w:shd w:fill="ffffff" w:val="clear"/>
        <w:spacing w:after="170" w:before="280"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    3.Feature Selection: </w:t>
      </w:r>
    </w:p>
    <w:p w:rsidR="00000000" w:rsidDel="00000000" w:rsidP="00000000" w:rsidRDefault="00000000" w:rsidRPr="00000000" w14:paraId="00000025">
      <w:pPr>
        <w:shd w:fill="ffffff" w:val="clear"/>
        <w:spacing w:after="170" w:line="240" w:lineRule="auto"/>
        <w:jc w:val="both"/>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For predicting house prices </w:t>
      </w:r>
      <w:r w:rsidDel="00000000" w:rsidR="00000000" w:rsidRPr="00000000">
        <w:rPr>
          <w:rFonts w:ascii="Times New Roman" w:cs="Times New Roman" w:eastAsia="Times New Roman" w:hAnsi="Times New Roman"/>
          <w:b w:val="1"/>
          <w:color w:val="313131"/>
          <w:sz w:val="24"/>
          <w:szCs w:val="24"/>
          <w:rtl w:val="0"/>
        </w:rPr>
        <w:t xml:space="preserve">feature variable</w:t>
      </w:r>
      <w:r w:rsidDel="00000000" w:rsidR="00000000" w:rsidRPr="00000000">
        <w:rPr>
          <w:rFonts w:ascii="Times New Roman" w:cs="Times New Roman" w:eastAsia="Times New Roman" w:hAnsi="Times New Roman"/>
          <w:color w:val="313131"/>
          <w:sz w:val="24"/>
          <w:szCs w:val="24"/>
          <w:rtl w:val="0"/>
        </w:rPr>
        <w:t xml:space="preserve"> as X which contains </w:t>
      </w:r>
      <w:r w:rsidDel="00000000" w:rsidR="00000000" w:rsidRPr="00000000">
        <w:rPr>
          <w:rFonts w:ascii="Times New Roman" w:cs="Times New Roman" w:eastAsia="Times New Roman" w:hAnsi="Times New Roman"/>
          <w:b w:val="1"/>
          <w:color w:val="313131"/>
          <w:sz w:val="24"/>
          <w:szCs w:val="24"/>
          <w:rtl w:val="0"/>
        </w:rPr>
        <w:t xml:space="preserve">'Avg. Area Income', 'Avg. Area House Age', 'Avg. Area Number of Rooms',' Avg. Area Number of Bedrooms', 'Area Population' </w:t>
      </w:r>
      <w:r w:rsidDel="00000000" w:rsidR="00000000" w:rsidRPr="00000000">
        <w:rPr>
          <w:rFonts w:ascii="Times New Roman" w:cs="Times New Roman" w:eastAsia="Times New Roman" w:hAnsi="Times New Roman"/>
          <w:color w:val="313131"/>
          <w:sz w:val="24"/>
          <w:szCs w:val="24"/>
          <w:rtl w:val="0"/>
        </w:rPr>
        <w:t xml:space="preserve">and target variable as Y which contains </w:t>
      </w:r>
      <w:r w:rsidDel="00000000" w:rsidR="00000000" w:rsidRPr="00000000">
        <w:rPr>
          <w:rFonts w:ascii="Times New Roman" w:cs="Times New Roman" w:eastAsia="Times New Roman" w:hAnsi="Times New Roman"/>
          <w:b w:val="1"/>
          <w:color w:val="313131"/>
          <w:sz w:val="24"/>
          <w:szCs w:val="24"/>
          <w:rtl w:val="0"/>
        </w:rPr>
        <w:t xml:space="preserve">‘Price’.</w:t>
      </w:r>
    </w:p>
    <w:p w:rsidR="00000000" w:rsidDel="00000000" w:rsidP="00000000" w:rsidRDefault="00000000" w:rsidRPr="00000000" w14:paraId="00000026">
      <w:pPr>
        <w:shd w:fill="ffffff" w:val="clear"/>
        <w:spacing w:after="170" w:line="240" w:lineRule="auto"/>
        <w:jc w:val="both"/>
        <w:rPr>
          <w:rFonts w:ascii="Times New Roman" w:cs="Times New Roman" w:eastAsia="Times New Roman" w:hAnsi="Times New Roman"/>
          <w:b w:val="1"/>
          <w:color w:val="313131"/>
          <w:sz w:val="24"/>
          <w:szCs w:val="24"/>
        </w:rPr>
      </w:pPr>
      <w:r w:rsidDel="00000000" w:rsidR="00000000" w:rsidRPr="00000000">
        <w:rPr>
          <w:rtl w:val="0"/>
        </w:rPr>
      </w:r>
    </w:p>
    <w:p w:rsidR="00000000" w:rsidDel="00000000" w:rsidP="00000000" w:rsidRDefault="00000000" w:rsidRPr="00000000" w14:paraId="00000027">
      <w:pPr>
        <w:shd w:fill="ffffff" w:val="clear"/>
        <w:spacing w:after="170" w:line="240" w:lineRule="auto"/>
        <w:jc w:val="both"/>
        <w:rPr>
          <w:rFonts w:ascii="Times New Roman" w:cs="Times New Roman" w:eastAsia="Times New Roman" w:hAnsi="Times New Roman"/>
          <w:b w:val="1"/>
          <w:color w:val="313131"/>
          <w:sz w:val="24"/>
          <w:szCs w:val="24"/>
        </w:rPr>
      </w:pPr>
      <w:r w:rsidDel="00000000" w:rsidR="00000000" w:rsidRPr="00000000">
        <w:rPr>
          <w:rtl w:val="0"/>
        </w:rPr>
      </w:r>
    </w:p>
    <w:p w:rsidR="00000000" w:rsidDel="00000000" w:rsidP="00000000" w:rsidRDefault="00000000" w:rsidRPr="00000000" w14:paraId="00000028">
      <w:pPr>
        <w:shd w:fill="ffffff" w:val="clear"/>
        <w:spacing w:after="170" w:line="240"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  4.</w:t>
      </w:r>
      <w:r w:rsidDel="00000000" w:rsidR="00000000" w:rsidRPr="00000000">
        <w:rPr>
          <w:rtl w:val="0"/>
        </w:rPr>
        <w:t xml:space="preserve"> </w:t>
      </w:r>
      <w:r w:rsidDel="00000000" w:rsidR="00000000" w:rsidRPr="00000000">
        <w:rPr>
          <w:rFonts w:ascii="Times New Roman" w:cs="Times New Roman" w:eastAsia="Times New Roman" w:hAnsi="Times New Roman"/>
          <w:b w:val="1"/>
          <w:color w:val="313131"/>
          <w:sz w:val="24"/>
          <w:szCs w:val="24"/>
          <w:rtl w:val="0"/>
        </w:rPr>
        <w:t xml:space="preserve">Model Selection: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4"/>
          <w:szCs w:val="24"/>
          <w:highlight w:val="white"/>
          <w:u w:val="none"/>
          <w:vertAlign w:val="baseline"/>
          <w:rtl w:val="0"/>
        </w:rPr>
        <w:t xml:space="preserve"> A suitable regression algorithm for predicting house prices is </w:t>
      </w:r>
      <w:r w:rsidDel="00000000" w:rsidR="00000000" w:rsidRPr="00000000">
        <w:rPr>
          <w:rFonts w:ascii="Times New Roman" w:cs="Times New Roman" w:eastAsia="Times New Roman" w:hAnsi="Times New Roman"/>
          <w:b w:val="1"/>
          <w:i w:val="0"/>
          <w:smallCaps w:val="0"/>
          <w:strike w:val="0"/>
          <w:color w:val="313131"/>
          <w:sz w:val="24"/>
          <w:szCs w:val="24"/>
          <w:highlight w:val="white"/>
          <w:u w:val="none"/>
          <w:vertAlign w:val="baseline"/>
          <w:rtl w:val="0"/>
        </w:rPr>
        <w:t xml:space="preserve">Linear Regression</w:t>
      </w:r>
      <w:r w:rsidDel="00000000" w:rsidR="00000000" w:rsidRPr="00000000">
        <w:rPr>
          <w:rFonts w:ascii="Times New Roman" w:cs="Times New Roman" w:eastAsia="Times New Roman" w:hAnsi="Times New Roman"/>
          <w:b w:val="0"/>
          <w:i w:val="0"/>
          <w:smallCaps w:val="0"/>
          <w:strike w:val="0"/>
          <w:color w:val="313131"/>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Linear Regression predicts the final output-dependent value based on the given independent features.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The goal of the algorithm is to find the best linear equation that can predict the value of the dependent variable based on the independent variables. The equation provides a straight line that represents the relationship between the dependent and independent variables. The slope of the line indicates how much the dependent variable changes for a unit change in the independent variable.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Model Training: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Train the selected model using the preprocessed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Feed the training data (features and labels) into the model. The model will adjust its internal parameters to learn the underlying patterns in the data. During training, the algorithm chosen tries to minimize a certain loss function, which measures the difference between its predictions and the true labels in the training data.</w:t>
      </w:r>
    </w:p>
    <w:p w:rsidR="00000000" w:rsidDel="00000000" w:rsidP="00000000" w:rsidRDefault="00000000" w:rsidRPr="00000000" w14:paraId="0000002C">
      <w:pPr>
        <w:shd w:fill="ffffff" w:val="clear"/>
        <w:spacing w:after="170" w:before="28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273239"/>
          <w:sz w:val="24"/>
          <w:szCs w:val="24"/>
          <w:rtl w:val="0"/>
        </w:rPr>
        <w:t xml:space="preserve">6.</w:t>
      </w:r>
      <w:r w:rsidDel="00000000" w:rsidR="00000000" w:rsidRPr="00000000">
        <w:rPr>
          <w:rFonts w:ascii="Times New Roman" w:cs="Times New Roman" w:eastAsia="Times New Roman" w:hAnsi="Times New Roman"/>
          <w:b w:val="1"/>
          <w:color w:val="313131"/>
          <w:sz w:val="24"/>
          <w:szCs w:val="24"/>
          <w:rtl w:val="0"/>
        </w:rPr>
        <w:t xml:space="preserve"> Evaluation:</w:t>
      </w:r>
      <w:r w:rsidDel="00000000" w:rsidR="00000000" w:rsidRPr="00000000">
        <w:rPr>
          <w:rFonts w:ascii="Times New Roman" w:cs="Times New Roman" w:eastAsia="Times New Roman" w:hAnsi="Times New Roman"/>
          <w:color w:val="313131"/>
          <w:sz w:val="24"/>
          <w:szCs w:val="24"/>
          <w:rtl w:val="0"/>
        </w:rPr>
        <w:t xml:space="preserve"> </w:t>
      </w:r>
    </w:p>
    <w:p w:rsidR="00000000" w:rsidDel="00000000" w:rsidP="00000000" w:rsidRDefault="00000000" w:rsidRPr="00000000" w14:paraId="0000002D">
      <w:pPr>
        <w:shd w:fill="ffffff" w:val="clear"/>
        <w:spacing w:after="170" w:lineRule="auto"/>
        <w:jc w:val="both"/>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To evaluate the model's performance using metrics like Mean Absolute Error (MAE), Mean Squared Error (MSE), and R-squared.</w:t>
      </w:r>
    </w:p>
    <w:p w:rsidR="00000000" w:rsidDel="00000000" w:rsidP="00000000" w:rsidRDefault="00000000" w:rsidRPr="00000000" w14:paraId="0000002E">
      <w:pPr>
        <w:shd w:fill="ffffff" w:val="clear"/>
        <w:spacing w:after="170"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  MAE:</w:t>
      </w:r>
    </w:p>
    <w:p w:rsidR="00000000" w:rsidDel="00000000" w:rsidP="00000000" w:rsidRDefault="00000000" w:rsidRPr="00000000" w14:paraId="0000002F">
      <w:pPr>
        <w:shd w:fill="ffffff" w:val="clear"/>
        <w:spacing w:after="0" w:lineRule="auto"/>
        <w:jc w:val="both"/>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             </w:t>
      </w:r>
      <w:r w:rsidDel="00000000" w:rsidR="00000000" w:rsidRPr="00000000">
        <w:rPr>
          <w:rFonts w:ascii="Times New Roman" w:cs="Times New Roman" w:eastAsia="Times New Roman" w:hAnsi="Times New Roman"/>
          <w:color w:val="313131"/>
          <w:sz w:val="24"/>
          <w:szCs w:val="24"/>
          <w:rtl w:val="0"/>
        </w:rPr>
        <w:t xml:space="preserve">Mean Absolute Error (MAE) is a straightforward metric for assessing the accuracy of a regression model. It provides a clear and interpretable measure of how well the model predicts continuous numerical value.</w:t>
      </w:r>
    </w:p>
    <w:p w:rsidR="00000000" w:rsidDel="00000000" w:rsidP="00000000" w:rsidRDefault="00000000" w:rsidRPr="00000000" w14:paraId="00000030">
      <w:pPr>
        <w:shd w:fill="ffffff" w:val="clear"/>
        <w:spacing w:after="17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w:t>
      </w:r>
      <w:r w:rsidDel="00000000" w:rsidR="00000000" w:rsidRPr="00000000">
        <w:rPr>
          <w:rFonts w:ascii="Times New Roman" w:cs="Times New Roman" w:eastAsia="Times New Roman" w:hAnsi="Times New Roman"/>
          <w:color w:val="313131"/>
          <w:sz w:val="24"/>
          <w:szCs w:val="24"/>
        </w:rPr>
        <w:drawing>
          <wp:inline distB="0" distT="0" distL="0" distR="0">
            <wp:extent cx="1961728" cy="115440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61728" cy="115440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MSE: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MSE stands for "Mean Squared Error." It is another common metric used for evaluating the performance of regression models, especially in the context of predictive modeling. MSE quantifies the average of the squared differences between predicted values and actual (true) values in a dataset.</w:t>
      </w:r>
    </w:p>
    <w:p w:rsidR="00000000" w:rsidDel="00000000" w:rsidP="00000000" w:rsidRDefault="00000000" w:rsidRPr="00000000" w14:paraId="00000033">
      <w:pPr>
        <w:shd w:fill="ffffff" w:val="clear"/>
        <w:spacing w:after="170" w:line="240" w:lineRule="auto"/>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                                             </w:t>
      </w:r>
      <w:r w:rsidDel="00000000" w:rsidR="00000000" w:rsidRPr="00000000">
        <w:rPr>
          <w:rFonts w:ascii="Times New Roman" w:cs="Times New Roman" w:eastAsia="Times New Roman" w:hAnsi="Times New Roman"/>
          <w:color w:val="313131"/>
          <w:sz w:val="24"/>
          <w:szCs w:val="24"/>
          <w:highlight w:val="white"/>
        </w:rPr>
        <w:drawing>
          <wp:inline distB="0" distT="0" distL="0" distR="0">
            <wp:extent cx="1540225" cy="736496"/>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40225" cy="73649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170" w:line="240" w:lineRule="auto"/>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35">
      <w:pPr>
        <w:shd w:fill="ffffff" w:val="clear"/>
        <w:spacing w:after="170" w:line="240" w:lineRule="auto"/>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36">
      <w:pPr>
        <w:shd w:fill="ffffff" w:val="clear"/>
        <w:spacing w:after="170" w:line="240" w:lineRule="auto"/>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R-SQUARED:</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R-squared (R²), also known as the coefficient of determination, is a statistical measure used to assess the goodness of fit of a regression model. It quantifies the proportion of the variance in the dependent variable (target variable) that is explained by the independent variables (features) in the model. In other words, R-squared indicates how well the model fit the data.</w:t>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1250950</wp:posOffset>
            </wp:positionH>
            <wp:positionV relativeFrom="paragraph">
              <wp:posOffset>0</wp:posOffset>
            </wp:positionV>
            <wp:extent cx="3092450" cy="93916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92450" cy="939165"/>
                    </a:xfrm>
                    <a:prstGeom prst="rect"/>
                    <a:ln/>
                  </pic:spPr>
                </pic:pic>
              </a:graphicData>
            </a:graphic>
          </wp:anchor>
        </w:draw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vedavyasv/usa-housing"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