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10</w:t>
      </w:r>
    </w:p>
    <w:p>
      <w:pPr>
        <w:spacing w:after="280"/>
        <w:jc w:val="center"/>
      </w:pPr>
      <w:r>
        <w:rPr>
          <w:rFonts w:ascii="Calibri" w:cs="Calibri" w:eastAsia="Calibri" w:hAnsi="Calibri"/>
          <w:b/>
          <w:bCs/>
          <w:sz w:val="26"/>
          <w:szCs w:val="26"/>
        </w:rPr>
        <w:t xml:space="preserve">Getting Started with Zoho Creator: Account Setup and Building a Form-Based Application</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introduces Zoho Creator, a low-code application development platform. It describes the steps to create an account, explore the workspace and build a simple form-based application that stores and displays records.</w:t>
      </w:r>
    </w:p>
    <w:p>
      <w:pPr>
        <w:pStyle w:val="Heading2"/>
        <w:spacing w:after="120" w:before="240"/>
      </w:pPr>
      <w:r>
        <w:rPr>
          <w:rFonts w:ascii="Calibri" w:cs="Calibri" w:eastAsia="Calibri" w:hAnsi="Calibri"/>
          <w:b/>
          <w:bCs/>
          <w:color w:val="1F3864"/>
          <w:sz w:val="26"/>
          <w:szCs w:val="26"/>
        </w:rPr>
        <w:t xml:space="preserve">2. Introduction to Zoho Creator</w:t>
      </w:r>
    </w:p>
    <w:p>
      <w:pPr>
        <w:spacing w:after="140" w:line="300"/>
        <w:jc w:val="both"/>
      </w:pPr>
      <w:r>
        <w:rPr>
          <w:rFonts w:ascii="Calibri" w:cs="Calibri" w:eastAsia="Calibri" w:hAnsi="Calibri"/>
          <w:sz w:val="22"/>
          <w:szCs w:val="22"/>
        </w:rPr>
        <w:t xml:space="preserve">Zoho Creator allows users to build database-backed applications using forms, views, reports and workflows within a browser. Each application belongs to an owner account and is organised into sections such as forms, reports, pages and components. Data entered through forms is stored in tables that can be viewed, filtered and exported. The platform supports a free plan with limits on the number of users, applications and records, which is suitable for learning.</w:t>
      </w:r>
    </w:p>
    <w:p>
      <w:pPr>
        <w:pStyle w:val="Heading2"/>
        <w:spacing w:after="120" w:before="240"/>
      </w:pPr>
      <w:r>
        <w:rPr>
          <w:rFonts w:ascii="Calibri" w:cs="Calibri" w:eastAsia="Calibri" w:hAnsi="Calibri"/>
          <w:b/>
          <w:bCs/>
          <w:color w:val="1F3864"/>
          <w:sz w:val="26"/>
          <w:szCs w:val="26"/>
        </w:rPr>
        <w:t xml:space="preserve">3. Account Setup</w:t>
      </w:r>
    </w:p>
    <w:p>
      <w:pPr>
        <w:spacing w:after="140" w:line="300"/>
        <w:jc w:val="both"/>
      </w:pPr>
      <w:r>
        <w:rPr>
          <w:rFonts w:ascii="Calibri" w:cs="Calibri" w:eastAsia="Calibri" w:hAnsi="Calibri"/>
          <w:sz w:val="22"/>
          <w:szCs w:val="22"/>
        </w:rPr>
        <w:t xml:space="preserve">The experiment began by creating a free Zoho account and signing in to Zoho Creator. The workspace was then opened and a new application was created with a name, description and an icon. The layout of the builder was reviewed, including the component panel for adding fields, the form editor, the scripting area and the preview option. Basic settings such as time zone and date format were checked because they affect how date fields are displayed.</w:t>
      </w:r>
    </w:p>
    <w:p>
      <w:pPr>
        <w:pStyle w:val="Heading2"/>
        <w:spacing w:after="120" w:before="240"/>
      </w:pPr>
      <w:r>
        <w:rPr>
          <w:rFonts w:ascii="Calibri" w:cs="Calibri" w:eastAsia="Calibri" w:hAnsi="Calibri"/>
          <w:b/>
          <w:bCs/>
          <w:color w:val="1F3864"/>
          <w:sz w:val="26"/>
          <w:szCs w:val="26"/>
        </w:rPr>
        <w:t xml:space="preserve">4. Building a Form-Based Application</w:t>
      </w:r>
    </w:p>
    <w:p>
      <w:pPr>
        <w:spacing w:after="140" w:line="300"/>
        <w:jc w:val="both"/>
      </w:pPr>
      <w:r>
        <w:rPr>
          <w:rFonts w:ascii="Calibri" w:cs="Calibri" w:eastAsia="Calibri" w:hAnsi="Calibri"/>
          <w:sz w:val="22"/>
          <w:szCs w:val="22"/>
        </w:rPr>
        <w:t xml:space="preserve">A simple application named Visitor Register was created to record visitors to an office. The form was designed with the following fields: visitor name as a single line text field, company as a text field, purpose as a dropdown with a set of predefined options, host name as a lookup or text field, date and time as date-time fields, and a checkbox to indicate whether a badge was issued. Required fields and default values were configured so that incomplete records could not be saved. Once saved, records were accessible through a report view that listed all visitors and could be sorted and filtered.</w:t>
      </w:r>
    </w:p>
    <w:p>
      <w:pPr>
        <w:pStyle w:val="Heading2"/>
        <w:spacing w:after="120" w:before="240"/>
      </w:pPr>
      <w:r>
        <w:rPr>
          <w:rFonts w:ascii="Calibri" w:cs="Calibri" w:eastAsia="Calibri" w:hAnsi="Calibri"/>
          <w:b/>
          <w:bCs/>
          <w:color w:val="1F3864"/>
          <w:sz w:val="26"/>
          <w:szCs w:val="26"/>
        </w:rPr>
        <w:t xml:space="preserve">5. Testing the Application</w:t>
      </w:r>
    </w:p>
    <w:p>
      <w:pPr>
        <w:spacing w:after="140" w:line="300"/>
        <w:jc w:val="both"/>
      </w:pPr>
      <w:r>
        <w:rPr>
          <w:rFonts w:ascii="Calibri" w:cs="Calibri" w:eastAsia="Calibri" w:hAnsi="Calibri"/>
          <w:sz w:val="22"/>
          <w:szCs w:val="22"/>
        </w:rPr>
        <w:t xml:space="preserve">Several test entries were submitted to verify the behaviour of the form. The required-field validation prevented saving when the visitor name was left blank. The dropdown ensured consistent values for purpose. The report view displayed the entries in the order of date and time and the filter by host name returned the expected records. A preview was used to check the layout on a mobile screen, where the form fields stacked vertically without overlap.</w:t>
      </w:r>
    </w:p>
    <w:p>
      <w:pPr>
        <w:pStyle w:val="Heading2"/>
        <w:spacing w:after="120" w:before="240"/>
      </w:pPr>
      <w:r>
        <w:rPr>
          <w:rFonts w:ascii="Calibri" w:cs="Calibri" w:eastAsia="Calibri" w:hAnsi="Calibri"/>
          <w:b/>
          <w:bCs/>
          <w:color w:val="1F3864"/>
          <w:sz w:val="26"/>
          <w:szCs w:val="26"/>
        </w:rPr>
        <w:t xml:space="preserve">6. Observations and Discussion</w:t>
      </w:r>
    </w:p>
    <w:p>
      <w:pPr>
        <w:spacing w:after="140" w:line="300"/>
        <w:jc w:val="both"/>
      </w:pPr>
      <w:r>
        <w:rPr>
          <w:rFonts w:ascii="Calibri" w:cs="Calibri" w:eastAsia="Calibri" w:hAnsi="Calibri"/>
          <w:sz w:val="22"/>
          <w:szCs w:val="22"/>
        </w:rPr>
        <w:t xml:space="preserve">The exercise showed that a functional data application can be built in under an hour without programming. Validation rules and dropdown lists are the most effective means of protecting data quality. The main learning point was that the structure of the form determines the structure of the stored data, so fields should be planned before the form is built. Changing field types after data has been entered needs care, since existing records may be affected.</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Zoho Creator provides a straightforward route to a working form-based application. Creating the Visitor Register application demonstrated the account setup, the builder environment, form design, validation and reporting, and forms the foundation for the more advanced experiments that follow.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10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2026-10-18T13:54:45.605Z</dcterms:created>
  <dcterms:modified xsi:type="dcterms:W3CDTF">2026-10-18T13:54:45.605Z</dcterms:modified>
</cp:coreProperties>
</file>

<file path=docProps/custom.xml><?xml version="1.0" encoding="utf-8"?>
<Properties xmlns="http://schemas.openxmlformats.org/officeDocument/2006/custom-properties" xmlns:vt="http://schemas.openxmlformats.org/officeDocument/2006/docPropsVTypes"/>
</file>