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59A2" w14:textId="3EB656C7" w:rsidR="00BD468B" w:rsidRPr="00EA2248" w:rsidRDefault="00BD468B" w:rsidP="00DD238B">
      <w:pPr>
        <w:spacing w:after="0"/>
        <w:jc w:val="center"/>
        <w:rPr>
          <w:rFonts w:cstheme="minorHAnsi"/>
          <w:sz w:val="36"/>
          <w:szCs w:val="36"/>
        </w:rPr>
      </w:pPr>
      <w:r w:rsidRPr="00EA2248">
        <w:rPr>
          <w:rFonts w:cstheme="minorHAnsi"/>
          <w:sz w:val="36"/>
          <w:szCs w:val="36"/>
        </w:rPr>
        <w:t>On the Performance of Different Deep Reinforcement Learning Based Controllers for the Path-Following of a Ship</w:t>
      </w:r>
      <w:r w:rsidRPr="00EA2248">
        <w:rPr>
          <w:rFonts w:cstheme="minorHAnsi"/>
          <w:sz w:val="36"/>
          <w:szCs w:val="36"/>
        </w:rPr>
        <w:t xml:space="preserve"> </w:t>
      </w:r>
    </w:p>
    <w:p w14:paraId="5F47D58E" w14:textId="2932D3FF" w:rsidR="00BD468B" w:rsidRPr="00EA2248" w:rsidRDefault="00BD468B" w:rsidP="00BD468B">
      <w:pPr>
        <w:jc w:val="center"/>
        <w:rPr>
          <w:rFonts w:cstheme="minorHAnsi"/>
          <w:sz w:val="28"/>
          <w:szCs w:val="28"/>
        </w:rPr>
      </w:pPr>
      <w:r w:rsidRPr="00EA2248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5F997" wp14:editId="03F0DB4C">
                <wp:simplePos x="0" y="0"/>
                <wp:positionH relativeFrom="margin">
                  <wp:align>left</wp:align>
                </wp:positionH>
                <wp:positionV relativeFrom="paragraph">
                  <wp:posOffset>466236</wp:posOffset>
                </wp:positionV>
                <wp:extent cx="7278565" cy="10453"/>
                <wp:effectExtent l="0" t="0" r="368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8565" cy="104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025B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7pt" to="573.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" strokecolor="black [3040]">
                <w10:wrap anchorx="margin"/>
              </v:line>
            </w:pict>
          </mc:Fallback>
        </mc:AlternateContent>
      </w:r>
      <w:r w:rsidRPr="00EA2248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A84E" wp14:editId="4938EB1F">
                <wp:simplePos x="0" y="0"/>
                <wp:positionH relativeFrom="margin">
                  <wp:align>left</wp:align>
                </wp:positionH>
                <wp:positionV relativeFrom="paragraph">
                  <wp:posOffset>385786</wp:posOffset>
                </wp:positionV>
                <wp:extent cx="7278565" cy="10453"/>
                <wp:effectExtent l="0" t="0" r="368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8565" cy="104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2003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4pt" to="573.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" strokecolor="black [3040]">
                <w10:wrap anchorx="margin"/>
              </v:line>
            </w:pict>
          </mc:Fallback>
        </mc:AlternateContent>
      </w:r>
      <w:r w:rsidRPr="00EA2248">
        <w:rPr>
          <w:rFonts w:cstheme="minorHAnsi"/>
          <w:sz w:val="28"/>
          <w:szCs w:val="28"/>
          <w:shd w:val="clear" w:color="auto" w:fill="FFFFFF"/>
        </w:rPr>
        <w:t xml:space="preserve">Sivaraman Sivaraj, </w:t>
      </w:r>
      <w:proofErr w:type="spellStart"/>
      <w:r w:rsidRPr="00EA2248">
        <w:rPr>
          <w:rFonts w:cstheme="minorHAnsi"/>
          <w:sz w:val="28"/>
          <w:szCs w:val="28"/>
          <w:shd w:val="clear" w:color="auto" w:fill="FFFFFF"/>
        </w:rPr>
        <w:t>Awanish</w:t>
      </w:r>
      <w:proofErr w:type="spellEnd"/>
      <w:r w:rsidRPr="00EA2248">
        <w:rPr>
          <w:rFonts w:cstheme="minorHAnsi"/>
          <w:sz w:val="28"/>
          <w:szCs w:val="28"/>
          <w:shd w:val="clear" w:color="auto" w:fill="FFFFFF"/>
        </w:rPr>
        <w:t xml:space="preserve"> Dubey, Suresh Rajendra</w:t>
      </w:r>
      <w:r w:rsidRPr="00EA2248">
        <w:rPr>
          <w:rFonts w:cstheme="minorHAnsi"/>
          <w:sz w:val="28"/>
          <w:szCs w:val="28"/>
          <w:shd w:val="clear" w:color="auto" w:fill="FFFFFF"/>
        </w:rPr>
        <w:t>n</w:t>
      </w:r>
    </w:p>
    <w:p w14:paraId="7956F15B" w14:textId="3D9C1DDF" w:rsidR="00BD468B" w:rsidRPr="00EA2248" w:rsidRDefault="00BD468B" w:rsidP="00CD057F">
      <w:pPr>
        <w:rPr>
          <w:rFonts w:cstheme="minorHAnsi"/>
          <w:sz w:val="24"/>
          <w:szCs w:val="24"/>
        </w:rPr>
      </w:pPr>
    </w:p>
    <w:p w14:paraId="0CE2850B" w14:textId="3FA7D827" w:rsidR="00EA2248" w:rsidRPr="00C6391E" w:rsidRDefault="00BD468B" w:rsidP="00CD057F">
      <w:pPr>
        <w:rPr>
          <w:rFonts w:cstheme="minorHAnsi"/>
          <w:color w:val="00B050"/>
          <w:sz w:val="24"/>
          <w:szCs w:val="24"/>
        </w:rPr>
      </w:pPr>
      <w:r w:rsidRPr="00C6391E">
        <w:rPr>
          <w:rFonts w:cstheme="minorHAnsi"/>
          <w:color w:val="00B050"/>
          <w:sz w:val="24"/>
          <w:szCs w:val="24"/>
        </w:rPr>
        <w:t>The authors would like to thank the reviewers for their valuable comments and appreciation. Please find our reply below</w:t>
      </w:r>
      <w:r w:rsidRPr="00C6391E">
        <w:rPr>
          <w:rFonts w:cstheme="minorHAnsi"/>
          <w:color w:val="00B050"/>
          <w:sz w:val="24"/>
          <w:szCs w:val="24"/>
        </w:rPr>
        <w:t xml:space="preserve">. </w:t>
      </w:r>
      <w:r w:rsidRPr="00C6391E">
        <w:rPr>
          <w:rFonts w:cstheme="minorHAnsi"/>
          <w:color w:val="00B050"/>
          <w:sz w:val="24"/>
          <w:szCs w:val="24"/>
        </w:rPr>
        <w:t>Re</w:t>
      </w:r>
      <w:r w:rsidRPr="00C6391E">
        <w:rPr>
          <w:rFonts w:cstheme="minorHAnsi"/>
          <w:color w:val="00B050"/>
          <w:sz w:val="24"/>
          <w:szCs w:val="24"/>
        </w:rPr>
        <w:t>plies</w:t>
      </w:r>
      <w:r w:rsidRPr="00C6391E">
        <w:rPr>
          <w:rFonts w:cstheme="minorHAnsi"/>
          <w:color w:val="00B050"/>
          <w:sz w:val="24"/>
          <w:szCs w:val="24"/>
        </w:rPr>
        <w:t xml:space="preserve"> are shown in </w:t>
      </w:r>
      <w:r w:rsidR="00C6391E">
        <w:rPr>
          <w:rFonts w:cstheme="minorHAnsi"/>
          <w:color w:val="00B050"/>
          <w:sz w:val="24"/>
          <w:szCs w:val="24"/>
        </w:rPr>
        <w:t>blue</w:t>
      </w:r>
      <w:r w:rsidRPr="00C6391E">
        <w:rPr>
          <w:rFonts w:cstheme="minorHAnsi"/>
          <w:color w:val="00B050"/>
          <w:sz w:val="24"/>
          <w:szCs w:val="24"/>
        </w:rPr>
        <w:t xml:space="preserve"> letters.</w:t>
      </w:r>
      <w:r w:rsidRPr="00C6391E">
        <w:rPr>
          <w:rFonts w:cstheme="minorHAnsi"/>
          <w:color w:val="00B050"/>
          <w:sz w:val="24"/>
          <w:szCs w:val="24"/>
        </w:rPr>
        <w:t xml:space="preserve"> </w:t>
      </w:r>
    </w:p>
    <w:p w14:paraId="5BDE1750" w14:textId="6E08FDE4" w:rsidR="00DD238B" w:rsidRDefault="00EA2248" w:rsidP="00CD057F">
      <w:pPr>
        <w:rPr>
          <w:rFonts w:cstheme="minorHAnsi"/>
          <w:sz w:val="24"/>
          <w:szCs w:val="24"/>
        </w:rPr>
      </w:pPr>
      <w:r w:rsidRPr="00EA2248">
        <w:rPr>
          <w:rFonts w:cstheme="minorHAnsi"/>
          <w:sz w:val="24"/>
          <w:szCs w:val="24"/>
        </w:rPr>
        <w:t xml:space="preserve">As mentioned in the reviewer’s comments for the question 3 and 4, standard deviation of the four algorithm’s action </w:t>
      </w:r>
      <w:proofErr w:type="gramStart"/>
      <w:r w:rsidRPr="00EA2248">
        <w:rPr>
          <w:rFonts w:cstheme="minorHAnsi"/>
          <w:sz w:val="24"/>
          <w:szCs w:val="24"/>
        </w:rPr>
        <w:t>are</w:t>
      </w:r>
      <w:proofErr w:type="gramEnd"/>
      <w:r w:rsidRPr="00EA2248">
        <w:rPr>
          <w:rFonts w:cstheme="minorHAnsi"/>
          <w:sz w:val="24"/>
          <w:szCs w:val="24"/>
        </w:rPr>
        <w:t xml:space="preserve"> tabulated</w:t>
      </w:r>
      <w:r w:rsidR="00DD238B">
        <w:rPr>
          <w:rFonts w:cstheme="minorHAnsi"/>
          <w:sz w:val="24"/>
          <w:szCs w:val="24"/>
        </w:rPr>
        <w:t xml:space="preserve"> as Table.8</w:t>
      </w:r>
      <w:r w:rsidRPr="00EA2248">
        <w:rPr>
          <w:rFonts w:cstheme="minorHAnsi"/>
          <w:sz w:val="24"/>
          <w:szCs w:val="24"/>
        </w:rPr>
        <w:t xml:space="preserve">. </w:t>
      </w:r>
    </w:p>
    <w:p w14:paraId="65D56B42" w14:textId="5405579C" w:rsidR="00DD238B" w:rsidRPr="00EA2248" w:rsidRDefault="00DD238B" w:rsidP="00DD238B">
      <w:pPr>
        <w:jc w:val="center"/>
        <w:rPr>
          <w:rFonts w:cstheme="minorHAnsi"/>
          <w:sz w:val="24"/>
          <w:szCs w:val="24"/>
        </w:rPr>
      </w:pPr>
      <w:r w:rsidRPr="00DD238B">
        <w:rPr>
          <w:rFonts w:cstheme="minorHAnsi"/>
          <w:sz w:val="24"/>
          <w:szCs w:val="24"/>
        </w:rPr>
        <w:drawing>
          <wp:inline distT="0" distB="0" distL="0" distR="0" wp14:anchorId="6BFEE22C" wp14:editId="2D0C94B3">
            <wp:extent cx="3987800" cy="941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132" cy="9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42C2" w14:textId="73E1B437" w:rsidR="00E625F6" w:rsidRPr="00EA2248" w:rsidRDefault="00E625F6" w:rsidP="00E625F6">
      <w:pPr>
        <w:rPr>
          <w:rFonts w:cstheme="minorHAnsi"/>
          <w:sz w:val="32"/>
          <w:szCs w:val="32"/>
          <w:u w:val="single"/>
        </w:rPr>
      </w:pPr>
      <w:r w:rsidRPr="00EA2248">
        <w:rPr>
          <w:rFonts w:cstheme="minorHAnsi"/>
          <w:sz w:val="32"/>
          <w:szCs w:val="32"/>
          <w:u w:val="single"/>
        </w:rPr>
        <w:t>Reviewer #</w:t>
      </w:r>
      <w:r w:rsidRPr="00EA2248">
        <w:rPr>
          <w:rFonts w:cstheme="minorHAnsi"/>
          <w:sz w:val="32"/>
          <w:szCs w:val="32"/>
          <w:u w:val="single"/>
        </w:rPr>
        <w:t>2</w:t>
      </w:r>
      <w:r w:rsidRPr="00EA2248">
        <w:rPr>
          <w:rFonts w:cstheme="minorHAnsi"/>
          <w:sz w:val="32"/>
          <w:szCs w:val="32"/>
          <w:u w:val="single"/>
        </w:rPr>
        <w:t xml:space="preserve"> Comments and </w:t>
      </w:r>
      <w:r w:rsidRPr="00EA2248">
        <w:rPr>
          <w:rFonts w:cstheme="minorHAnsi"/>
          <w:sz w:val="32"/>
          <w:szCs w:val="32"/>
          <w:u w:val="single"/>
        </w:rPr>
        <w:t>Reply:</w:t>
      </w:r>
    </w:p>
    <w:p w14:paraId="1E9A326A" w14:textId="7E19BF86" w:rsidR="00E625F6" w:rsidRPr="00EA2248" w:rsidRDefault="00E625F6" w:rsidP="00E625F6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t>It is recommended to include a comparative analysis of the results with existing advanced path following algorithms to emphasize the advantages of the proposed method.</w:t>
      </w:r>
      <w:r w:rsidRPr="00EA2248">
        <w:rPr>
          <w:rFonts w:cstheme="minorHAnsi"/>
          <w:i/>
          <w:iCs/>
          <w:color w:val="C00000"/>
          <w:sz w:val="24"/>
          <w:szCs w:val="24"/>
        </w:rPr>
        <w:t xml:space="preserve"> </w:t>
      </w:r>
    </w:p>
    <w:p w14:paraId="3CD582AC" w14:textId="6A01092A" w:rsidR="00E625F6" w:rsidRDefault="00E625F6" w:rsidP="00E625F6">
      <w:pPr>
        <w:rPr>
          <w:rFonts w:cstheme="minorHAnsi"/>
          <w:color w:val="0070C0"/>
          <w:sz w:val="24"/>
          <w:szCs w:val="24"/>
        </w:rPr>
      </w:pPr>
      <w:r w:rsidRPr="00DD238B">
        <w:rPr>
          <w:rFonts w:cstheme="minorHAnsi"/>
          <w:color w:val="0070C0"/>
          <w:sz w:val="24"/>
          <w:szCs w:val="24"/>
        </w:rPr>
        <w:t>Answer:  The Deep RL results are compared with PID controller</w:t>
      </w:r>
      <w:r w:rsidR="00DD238B" w:rsidRPr="00DD238B">
        <w:rPr>
          <w:rFonts w:cstheme="minorHAnsi"/>
          <w:color w:val="0070C0"/>
          <w:sz w:val="24"/>
          <w:szCs w:val="24"/>
        </w:rPr>
        <w:t xml:space="preserve"> with the tuned gains</w:t>
      </w:r>
      <w:r w:rsidRPr="00DD238B">
        <w:rPr>
          <w:rFonts w:cstheme="minorHAnsi"/>
          <w:color w:val="0070C0"/>
          <w:sz w:val="24"/>
          <w:szCs w:val="24"/>
        </w:rPr>
        <w:t xml:space="preserve"> in waves cases. DDPG algorithm is comparatively working better than PID controller in terms of absolute cross track error.  </w:t>
      </w:r>
    </w:p>
    <w:p w14:paraId="44C97B7B" w14:textId="1257B55C" w:rsidR="00DD238B" w:rsidRDefault="00DD238B" w:rsidP="00E625F6">
      <w:pPr>
        <w:rPr>
          <w:rFonts w:cstheme="minorHAnsi"/>
          <w:color w:val="0070C0"/>
          <w:sz w:val="24"/>
          <w:szCs w:val="24"/>
        </w:rPr>
      </w:pPr>
      <w:r w:rsidRPr="00DD238B">
        <w:rPr>
          <w:rFonts w:cstheme="minorHAnsi"/>
          <w:color w:val="0070C0"/>
          <w:sz w:val="24"/>
          <w:szCs w:val="24"/>
        </w:rPr>
        <w:drawing>
          <wp:inline distT="0" distB="0" distL="0" distR="0" wp14:anchorId="49D54DC8" wp14:editId="7045BBB2">
            <wp:extent cx="5731510" cy="2620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74B" w14:textId="77777777" w:rsidR="00DD238B" w:rsidRPr="00DD238B" w:rsidRDefault="00DD238B" w:rsidP="00E625F6">
      <w:pPr>
        <w:rPr>
          <w:rFonts w:cstheme="minorHAnsi"/>
          <w:color w:val="0070C0"/>
          <w:sz w:val="24"/>
          <w:szCs w:val="24"/>
        </w:rPr>
      </w:pPr>
    </w:p>
    <w:p w14:paraId="011BC54E" w14:textId="24C2CB1D" w:rsidR="00E625F6" w:rsidRPr="00EA2248" w:rsidRDefault="00E625F6" w:rsidP="00E625F6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t>Figures 7 and 8 illustrate a relatively high frequency of changes in the ship's rudder angle. However, in real-world scenarios, is it feasible for the ship's rudder angle to oscillate at such high frequencies?</w:t>
      </w:r>
    </w:p>
    <w:p w14:paraId="12B9EFCB" w14:textId="4C40DF8F" w:rsidR="00E625F6" w:rsidRPr="00DD238B" w:rsidRDefault="00E625F6" w:rsidP="00E625F6">
      <w:pPr>
        <w:rPr>
          <w:rFonts w:cstheme="minorHAnsi"/>
          <w:color w:val="0070C0"/>
          <w:sz w:val="24"/>
          <w:szCs w:val="24"/>
        </w:rPr>
      </w:pPr>
      <w:r w:rsidRPr="00DD238B">
        <w:rPr>
          <w:rFonts w:cstheme="minorHAnsi"/>
          <w:color w:val="0070C0"/>
          <w:sz w:val="24"/>
          <w:szCs w:val="24"/>
        </w:rPr>
        <w:t xml:space="preserve">Answer: Figures 7 and 8 show the rudder action over the </w:t>
      </w:r>
      <w:r w:rsidR="00DD238B" w:rsidRPr="00DD238B">
        <w:rPr>
          <w:rFonts w:cstheme="minorHAnsi"/>
          <w:color w:val="0070C0"/>
          <w:sz w:val="24"/>
          <w:szCs w:val="24"/>
        </w:rPr>
        <w:t>period</w:t>
      </w:r>
      <w:r w:rsidRPr="00DD238B">
        <w:rPr>
          <w:rFonts w:cstheme="minorHAnsi"/>
          <w:color w:val="0070C0"/>
          <w:sz w:val="24"/>
          <w:szCs w:val="24"/>
        </w:rPr>
        <w:t xml:space="preserve"> of 250 seconds and 600 seconds. For these time span, the rudder actions are possible, and it is validated through HIL performance as well. </w:t>
      </w:r>
    </w:p>
    <w:p w14:paraId="3790E061" w14:textId="2F197166" w:rsidR="00E625F6" w:rsidRPr="00EA2248" w:rsidRDefault="00EA2248" w:rsidP="00E625F6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t>The table title should be positioned at the top of the table content for better readability and clarity.</w:t>
      </w:r>
    </w:p>
    <w:p w14:paraId="7E201A9C" w14:textId="2923B987" w:rsidR="00EA2248" w:rsidRPr="00DD238B" w:rsidRDefault="00EA2248" w:rsidP="00EA2248">
      <w:pPr>
        <w:rPr>
          <w:rFonts w:cstheme="minorHAnsi"/>
          <w:color w:val="0070C0"/>
          <w:sz w:val="24"/>
          <w:szCs w:val="24"/>
        </w:rPr>
      </w:pPr>
      <w:r w:rsidRPr="00DD238B">
        <w:rPr>
          <w:rFonts w:cstheme="minorHAnsi"/>
          <w:color w:val="0070C0"/>
          <w:sz w:val="24"/>
          <w:szCs w:val="24"/>
        </w:rPr>
        <w:t xml:space="preserve">Answer: Title of the table is positioned on the top as mentioned. </w:t>
      </w:r>
    </w:p>
    <w:p w14:paraId="5A913739" w14:textId="7BF0808C" w:rsidR="00EA2248" w:rsidRPr="00EA2248" w:rsidRDefault="00EA2248" w:rsidP="00EA224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t>The data presented in the text should be consistently presented in either angles or radians to maintain uniformity throughout the manuscript.</w:t>
      </w:r>
      <w:r w:rsidRPr="00EA2248">
        <w:rPr>
          <w:rFonts w:cstheme="minorHAnsi"/>
          <w:i/>
          <w:iCs/>
          <w:color w:val="C00000"/>
          <w:sz w:val="24"/>
          <w:szCs w:val="24"/>
        </w:rPr>
        <w:t xml:space="preserve"> </w:t>
      </w:r>
    </w:p>
    <w:p w14:paraId="54806A80" w14:textId="050B112F" w:rsidR="00EA2248" w:rsidRPr="00DD238B" w:rsidRDefault="00EA2248" w:rsidP="00EA2248">
      <w:pPr>
        <w:rPr>
          <w:rFonts w:cstheme="minorHAnsi"/>
          <w:color w:val="0070C0"/>
          <w:sz w:val="24"/>
          <w:szCs w:val="24"/>
        </w:rPr>
      </w:pPr>
      <w:r w:rsidRPr="00DD238B">
        <w:rPr>
          <w:rFonts w:cstheme="minorHAnsi"/>
          <w:color w:val="0070C0"/>
          <w:sz w:val="24"/>
          <w:szCs w:val="24"/>
        </w:rPr>
        <w:t>Answer:</w:t>
      </w:r>
      <w:r w:rsidR="00DD238B" w:rsidRPr="00DD238B">
        <w:rPr>
          <w:rFonts w:cstheme="minorHAnsi"/>
          <w:color w:val="0070C0"/>
          <w:sz w:val="24"/>
          <w:szCs w:val="24"/>
        </w:rPr>
        <w:t xml:space="preserve"> </w:t>
      </w:r>
      <w:r w:rsidRPr="00DD238B">
        <w:rPr>
          <w:rFonts w:cstheme="minorHAnsi"/>
          <w:color w:val="0070C0"/>
          <w:sz w:val="24"/>
          <w:szCs w:val="24"/>
        </w:rPr>
        <w:t xml:space="preserve"> For better understanding, through out the paper, rudder action is represented in degree. </w:t>
      </w:r>
    </w:p>
    <w:p w14:paraId="5D4EDEDC" w14:textId="0FCA79EE" w:rsidR="00EA2248" w:rsidRPr="00EA2248" w:rsidRDefault="00EA2248" w:rsidP="00EA224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t>Figure 6 should clearly depict a noticeable distinction between the starting and ending points to provide a visual differentiation.</w:t>
      </w:r>
      <w:r w:rsidRPr="00EA2248">
        <w:rPr>
          <w:rFonts w:cstheme="minorHAnsi"/>
          <w:i/>
          <w:iCs/>
          <w:color w:val="C00000"/>
          <w:sz w:val="24"/>
          <w:szCs w:val="24"/>
        </w:rPr>
        <w:t xml:space="preserve"> </w:t>
      </w:r>
    </w:p>
    <w:p w14:paraId="16EBC5D1" w14:textId="149EF0F3" w:rsidR="00EA2248" w:rsidRPr="00DD238B" w:rsidRDefault="00EA2248" w:rsidP="00EA2248">
      <w:pPr>
        <w:rPr>
          <w:rFonts w:cstheme="minorHAnsi"/>
          <w:color w:val="0070C0"/>
          <w:sz w:val="24"/>
          <w:szCs w:val="24"/>
        </w:rPr>
      </w:pPr>
      <w:r w:rsidRPr="00DD238B">
        <w:rPr>
          <w:rFonts w:cstheme="minorHAnsi"/>
          <w:color w:val="0070C0"/>
          <w:sz w:val="24"/>
          <w:szCs w:val="24"/>
        </w:rPr>
        <w:t>Answer:</w:t>
      </w:r>
      <w:r w:rsidR="00DD238B">
        <w:rPr>
          <w:rFonts w:cstheme="minorHAnsi"/>
          <w:color w:val="0070C0"/>
          <w:sz w:val="24"/>
          <w:szCs w:val="24"/>
        </w:rPr>
        <w:t xml:space="preserve"> </w:t>
      </w:r>
      <w:r w:rsidRPr="00DD238B">
        <w:rPr>
          <w:rFonts w:cstheme="minorHAnsi"/>
          <w:color w:val="0070C0"/>
          <w:sz w:val="24"/>
          <w:szCs w:val="24"/>
        </w:rPr>
        <w:t xml:space="preserve"> Start and end points are differentiated through different colors. </w:t>
      </w:r>
    </w:p>
    <w:p w14:paraId="65B4485F" w14:textId="4639151D" w:rsidR="00EA2248" w:rsidRPr="00EA2248" w:rsidRDefault="00EA2248" w:rsidP="00EA2248">
      <w:pPr>
        <w:rPr>
          <w:rFonts w:cstheme="minorHAnsi"/>
          <w:color w:val="000000"/>
          <w:sz w:val="24"/>
          <w:szCs w:val="24"/>
        </w:rPr>
      </w:pPr>
      <w:r w:rsidRPr="00EA2248">
        <w:rPr>
          <w:rFonts w:cstheme="minorHAnsi"/>
          <w:color w:val="000000"/>
          <w:sz w:val="24"/>
          <w:szCs w:val="24"/>
        </w:rPr>
        <w:t xml:space="preserve"> </w:t>
      </w:r>
    </w:p>
    <w:p w14:paraId="73AEAC09" w14:textId="03E00DD4" w:rsidR="00E01C76" w:rsidRPr="00EA2248" w:rsidRDefault="00F11AB4" w:rsidP="00CD057F">
      <w:pPr>
        <w:rPr>
          <w:rFonts w:cstheme="minorHAnsi"/>
          <w:sz w:val="32"/>
          <w:szCs w:val="32"/>
          <w:u w:val="single"/>
        </w:rPr>
      </w:pPr>
      <w:r w:rsidRPr="00EA2248">
        <w:rPr>
          <w:rFonts w:cstheme="minorHAnsi"/>
          <w:sz w:val="32"/>
          <w:szCs w:val="32"/>
          <w:u w:val="single"/>
        </w:rPr>
        <w:t xml:space="preserve">Reviewer #3 Comments and </w:t>
      </w:r>
      <w:r w:rsidR="00E625F6" w:rsidRPr="00EA2248">
        <w:rPr>
          <w:rFonts w:cstheme="minorHAnsi"/>
          <w:sz w:val="32"/>
          <w:szCs w:val="32"/>
          <w:u w:val="single"/>
        </w:rPr>
        <w:t>Reply:</w:t>
      </w:r>
    </w:p>
    <w:p w14:paraId="050768F0" w14:textId="77777777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</w:pP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1. Remove the comma before citation [23], in the sentence "displacement, and speed" in the introduction on Page 4.</w:t>
      </w:r>
    </w:p>
    <w:p w14:paraId="075E6055" w14:textId="77777777" w:rsidR="00F11AB4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4E61F6B5" w14:textId="77777777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2. The first letter of "section" in the last paragraph of Introduction on Page 7 should be capitalized.</w:t>
      </w:r>
    </w:p>
    <w:p w14:paraId="0F09F590" w14:textId="77777777" w:rsidR="00F11AB4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3F17B792" w14:textId="3044CB64" w:rsidR="00F11AB4" w:rsidRPr="00EA2248" w:rsidRDefault="00F11AB4" w:rsidP="00CD057F">
      <w:pPr>
        <w:rPr>
          <w:rFonts w:cstheme="minorHAnsi"/>
          <w:i/>
          <w:iCs/>
          <w:color w:val="212121"/>
          <w:sz w:val="24"/>
          <w:szCs w:val="24"/>
          <w:shd w:val="clear" w:color="auto" w:fill="FFFFFF"/>
        </w:rPr>
      </w:pPr>
      <w:r w:rsidRPr="00EA2248">
        <w:rPr>
          <w:rFonts w:cstheme="minorHAnsi"/>
          <w:color w:val="212121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3. The first letter of "comparison" in the caption for Figure 2 should be capitalized.</w:t>
      </w:r>
    </w:p>
    <w:p w14:paraId="2CFB0EFC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37472D4A" w14:textId="16B4B11B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color w:val="212121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4. The space before "where the policy gradient…" after Equation 6 should be removed</w:t>
      </w:r>
    </w:p>
    <w:p w14:paraId="1860FB42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lastRenderedPageBreak/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51B2B3D5" w14:textId="367A9989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color w:val="212121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5. All equations should be punctuated appropriately, e.g., adding a comma or period after the equation.</w:t>
      </w:r>
    </w:p>
    <w:p w14:paraId="4F78FE94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Eq. format (ending with period) is followed at all the places.  In latex, </w:t>
      </w:r>
      <w:r w:rsidR="00BD468B" w:rsidRPr="00DD238B">
        <w:rPr>
          <w:rFonts w:cstheme="minorHAnsi"/>
          <w:color w:val="0070C0"/>
          <w:sz w:val="24"/>
          <w:szCs w:val="24"/>
        </w:rPr>
        <w:t>it</w:t>
      </w:r>
      <w:r w:rsidRPr="00DD238B">
        <w:rPr>
          <w:rFonts w:cstheme="minorHAnsi"/>
          <w:color w:val="0070C0"/>
          <w:sz w:val="24"/>
          <w:szCs w:val="24"/>
        </w:rPr>
        <w:t xml:space="preserve"> is not visible because of the citation file red square box.</w:t>
      </w:r>
    </w:p>
    <w:p w14:paraId="29F28E50" w14:textId="5B93C853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 xml:space="preserve">6. "the target </w:t>
      </w:r>
      <w:proofErr w:type="gramStart"/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state</w:t>
      </w:r>
      <w:proofErr w:type="gramEnd"/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" after Equation 14 should be "The target state"</w:t>
      </w:r>
    </w:p>
    <w:p w14:paraId="672A90EF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319E1387" w14:textId="6FCB5937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i/>
          <w:iCs/>
          <w:color w:val="C00000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7. "is defined as in" before Equation 18 should be "is defined as"</w:t>
      </w:r>
    </w:p>
    <w:p w14:paraId="13BF46EE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5DCF3BB8" w14:textId="670707B3" w:rsidR="00F11AB4" w:rsidRPr="00EA2248" w:rsidRDefault="00F11AB4" w:rsidP="00CD057F">
      <w:pPr>
        <w:rPr>
          <w:rFonts w:cstheme="minorHAnsi"/>
          <w:i/>
          <w:iCs/>
          <w:color w:val="212121"/>
          <w:sz w:val="24"/>
          <w:szCs w:val="24"/>
          <w:shd w:val="clear" w:color="auto" w:fill="FFFFFF"/>
        </w:rPr>
      </w:pPr>
      <w:r w:rsidRPr="00EA2248">
        <w:rPr>
          <w:rFonts w:cstheme="minorHAnsi"/>
          <w:color w:val="212121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8. "the soft-policy network are" before Equation 19 should be "the soft-policy network is"</w:t>
      </w:r>
    </w:p>
    <w:p w14:paraId="1D217434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62C2E436" w14:textId="2C10D754" w:rsidR="00F11AB4" w:rsidRPr="00EA2248" w:rsidRDefault="00F11AB4" w:rsidP="00CD057F">
      <w:pPr>
        <w:rPr>
          <w:rFonts w:cstheme="minorHAnsi"/>
          <w:i/>
          <w:iCs/>
          <w:color w:val="212121"/>
          <w:sz w:val="24"/>
          <w:szCs w:val="24"/>
          <w:shd w:val="clear" w:color="auto" w:fill="FFFFFF"/>
        </w:rPr>
      </w:pPr>
      <w:r w:rsidRPr="00EA2248">
        <w:rPr>
          <w:rFonts w:cstheme="minorHAnsi"/>
          <w:color w:val="212121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9. "The Four algorithms" in the first paragraph of Section 5.1 should be "The four algorithms"</w:t>
      </w:r>
    </w:p>
    <w:p w14:paraId="1DF4561C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50FCD161" w14:textId="2773BBB2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color w:val="212121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10. "The Fig 6 shows" in the last paragraph on Page 20 should be "Fig 6 shows"</w:t>
      </w:r>
    </w:p>
    <w:p w14:paraId="0884BBFA" w14:textId="77777777" w:rsidR="00EA2248" w:rsidRPr="00DD238B" w:rsidRDefault="00F11AB4" w:rsidP="00CD057F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54640470" w14:textId="41983DB9" w:rsidR="00F11AB4" w:rsidRPr="00EA2248" w:rsidRDefault="00F11AB4" w:rsidP="00CD057F">
      <w:pPr>
        <w:rPr>
          <w:rFonts w:cstheme="minorHAnsi"/>
          <w:i/>
          <w:iCs/>
          <w:color w:val="C00000"/>
          <w:sz w:val="24"/>
          <w:szCs w:val="24"/>
        </w:rPr>
      </w:pPr>
      <w:r w:rsidRPr="00EA2248">
        <w:rPr>
          <w:rFonts w:cstheme="minorHAnsi"/>
          <w:color w:val="212121"/>
          <w:sz w:val="24"/>
          <w:szCs w:val="24"/>
        </w:rPr>
        <w:br/>
      </w:r>
      <w:r w:rsidRPr="00EA2248">
        <w:rPr>
          <w:rFonts w:cstheme="minorHAnsi"/>
          <w:i/>
          <w:iCs/>
          <w:color w:val="C00000"/>
          <w:sz w:val="24"/>
          <w:szCs w:val="24"/>
          <w:shd w:val="clear" w:color="auto" w:fill="FFFFFF"/>
        </w:rPr>
        <w:t>11. "table 6" and "table 7" in the last paragraph on Page 27 should be "Table 6" and "Table 7"</w:t>
      </w:r>
    </w:p>
    <w:p w14:paraId="60BDAC0B" w14:textId="7A641E16" w:rsidR="00F11AB4" w:rsidRPr="00DD238B" w:rsidRDefault="00F11AB4" w:rsidP="00F11AB4">
      <w:pPr>
        <w:rPr>
          <w:rFonts w:cstheme="minorHAnsi"/>
          <w:color w:val="0070C0"/>
          <w:sz w:val="24"/>
          <w:szCs w:val="24"/>
        </w:rPr>
      </w:pPr>
      <w:proofErr w:type="gramStart"/>
      <w:r w:rsidRPr="00DD238B">
        <w:rPr>
          <w:rFonts w:cstheme="minorHAnsi"/>
          <w:color w:val="0070C0"/>
          <w:sz w:val="24"/>
          <w:szCs w:val="24"/>
        </w:rPr>
        <w:t>Answer :</w:t>
      </w:r>
      <w:proofErr w:type="gramEnd"/>
      <w:r w:rsidRPr="00DD238B">
        <w:rPr>
          <w:rFonts w:cstheme="minorHAnsi"/>
          <w:color w:val="0070C0"/>
          <w:sz w:val="24"/>
          <w:szCs w:val="24"/>
        </w:rPr>
        <w:t xml:space="preserve"> corrected…! Checked at all other places as well. </w:t>
      </w:r>
    </w:p>
    <w:p w14:paraId="6DE3338A" w14:textId="403D3795" w:rsidR="0096427D" w:rsidRPr="00EA2248" w:rsidRDefault="0096427D" w:rsidP="00F11AB4">
      <w:pPr>
        <w:rPr>
          <w:rFonts w:cstheme="minorHAnsi"/>
          <w:i/>
          <w:iCs/>
          <w:color w:val="C00000"/>
          <w:sz w:val="24"/>
          <w:szCs w:val="24"/>
        </w:rPr>
      </w:pPr>
    </w:p>
    <w:p w14:paraId="18CF38AB" w14:textId="77777777" w:rsidR="00F11AB4" w:rsidRPr="00EA2248" w:rsidRDefault="00F11AB4" w:rsidP="00CD057F">
      <w:pPr>
        <w:rPr>
          <w:rFonts w:cstheme="minorHAnsi"/>
          <w:i/>
          <w:iCs/>
          <w:color w:val="C00000"/>
        </w:rPr>
      </w:pPr>
    </w:p>
    <w:sectPr w:rsidR="00F11AB4" w:rsidRPr="00EA2248" w:rsidSect="00EA224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3835" w14:textId="77777777" w:rsidR="00F11AB4" w:rsidRDefault="00F11AB4" w:rsidP="00DB7D7B">
      <w:r>
        <w:separator/>
      </w:r>
    </w:p>
  </w:endnote>
  <w:endnote w:type="continuationSeparator" w:id="0">
    <w:p w14:paraId="2144736D" w14:textId="77777777" w:rsidR="00F11AB4" w:rsidRDefault="00F11AB4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D52D" w14:textId="77777777" w:rsidR="00F11AB4" w:rsidRDefault="00F11AB4" w:rsidP="00DB7D7B">
      <w:r>
        <w:separator/>
      </w:r>
    </w:p>
  </w:footnote>
  <w:footnote w:type="continuationSeparator" w:id="0">
    <w:p w14:paraId="0E20B630" w14:textId="77777777" w:rsidR="00F11AB4" w:rsidRDefault="00F11AB4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273"/>
    <w:multiLevelType w:val="hybridMultilevel"/>
    <w:tmpl w:val="1DBA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51EF"/>
    <w:multiLevelType w:val="hybridMultilevel"/>
    <w:tmpl w:val="42A8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515206">
    <w:abstractNumId w:val="0"/>
  </w:num>
  <w:num w:numId="2" w16cid:durableId="64343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B4"/>
    <w:rsid w:val="002D6A37"/>
    <w:rsid w:val="003401CF"/>
    <w:rsid w:val="004B3E3F"/>
    <w:rsid w:val="00772990"/>
    <w:rsid w:val="00807B7B"/>
    <w:rsid w:val="0096427D"/>
    <w:rsid w:val="00A60DD5"/>
    <w:rsid w:val="00BD468B"/>
    <w:rsid w:val="00C6391E"/>
    <w:rsid w:val="00CD057F"/>
    <w:rsid w:val="00D16DE0"/>
    <w:rsid w:val="00DB7D7B"/>
    <w:rsid w:val="00DD238B"/>
    <w:rsid w:val="00E01C76"/>
    <w:rsid w:val="00E625F6"/>
    <w:rsid w:val="00EA2248"/>
    <w:rsid w:val="00F1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A447E"/>
  <w15:chartTrackingRefBased/>
  <w15:docId w15:val="{7E3C0EE9-DC32-46F1-B93E-558C2EA3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 Sivaraman HYD DIWID24</dc:creator>
  <cp:keywords/>
  <dc:description/>
  <cp:lastModifiedBy>Sivaraj Sivaraman HYD DIWID24</cp:lastModifiedBy>
  <cp:revision>4</cp:revision>
  <dcterms:created xsi:type="dcterms:W3CDTF">2023-07-15T06:43:00Z</dcterms:created>
  <dcterms:modified xsi:type="dcterms:W3CDTF">2023-07-20T17:40:00Z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2023-07-15T07:41:42Z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0dc29400-e912-43bd-98ae-db85b6aba97a</vt:lpwstr>
  </property>
  <property fmtid="{D5CDD505-2E9C-101B-9397-08002B2CF9AE}" pid="8" name="MSIP_Label_7294a1c8-9899-41e7-8f6e-8b1b3c79592a_ContentBits">
    <vt:lpwstr>0</vt:lpwstr>
  </property>
</Properties>
</file>