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rbita-iq"/>
    <w:p>
      <w:pPr>
        <w:pStyle w:val="Heading1"/>
      </w:pPr>
      <w:r>
        <w:t xml:space="preserve">ORBITA IQ</w:t>
      </w:r>
    </w:p>
    <w:bookmarkStart w:id="38" w:name="X781d91bf5ffc9274935ce37b3456bdd672dc616"/>
    <w:p>
      <w:pPr>
        <w:pStyle w:val="Heading2"/>
      </w:pPr>
      <w:r>
        <w:t xml:space="preserve">Technical Architecture &amp; Project Status Assessment Report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architectural and project status audit of the</w:t>
      </w:r>
      <w:r>
        <w:t xml:space="preserve"> </w:t>
      </w:r>
      <w:r>
        <w:rPr>
          <w:b/>
          <w:bCs/>
        </w:rPr>
        <w:t xml:space="preserve">ORBITA IQ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satellite-ops-auth</w:t>
      </w:r>
      <w:r>
        <w:t xml:space="preserve">). The project aims to be an AI-Powered Satellite Conjunction Risk Intelligence Platform. Currently, the repository consists of a production-ready authentication module, a functional frontend shell (Mission Control Dashboard) powered by mock data, and an evolving backend architecture built on FastAPI. While the foundational infrastructure and security layers are well-implemented, the core scientific services (SGP4 propagation, TLE/OMM processing, SatGuard screening) and real-time data pipelines are still pending integration or full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overview"/>
    <w:p>
      <w:pPr>
        <w:pStyle w:val="Heading3"/>
      </w:pPr>
      <w:r>
        <w:t xml:space="preserve">2. Repository Overview</w:t>
      </w:r>
    </w:p>
    <w:p>
      <w:pPr>
        <w:pStyle w:val="FirstParagraph"/>
      </w:pPr>
      <w:r>
        <w:t xml:space="preserve">The repository is organized into three primary domains: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/frontend</w:t>
      </w:r>
      <w:r>
        <w:rPr>
          <w:b/>
          <w:bCs/>
        </w:rPr>
        <w:t xml:space="preserve">)</w:t>
      </w:r>
      <w:r>
        <w:t xml:space="preserve">: React + TypeScript + Vite application. Contains components, pages, hooks, and routing logic for the Mission Control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/backend</w:t>
      </w:r>
      <w:r>
        <w:rPr>
          <w:b/>
          <w:bCs/>
        </w:rPr>
        <w:t xml:space="preserve">)</w:t>
      </w:r>
      <w:r>
        <w:t xml:space="preserve">: FastAPI application in Python. Structured using a service-layer pattern with routers, models, schemas, and 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/ Infra (</w:t>
      </w:r>
      <w:r>
        <w:rPr>
          <w:rStyle w:val="VerbatimChar"/>
          <w:b/>
          <w:bCs/>
        </w:rPr>
        <w:t xml:space="preserve">/supabase</w:t>
      </w:r>
      <w:r>
        <w:rPr>
          <w:b/>
          <w:bCs/>
        </w:rPr>
        <w:t xml:space="preserve">)</w:t>
      </w:r>
      <w:r>
        <w:t xml:space="preserve">: Contains SQL migrations for Supabase (PostgreSQL), defining the schema, Row Level Security (RLS) policies, and database functions.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</w:t>
      </w:r>
      <w:r>
        <w:t xml:space="preserve">: Configured via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for the backend and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for the frontend.</w:t>
      </w:r>
    </w:p>
    <w:p>
      <w:r>
        <w:pict>
          <v:rect style="width:0;height:1.5pt" o:hralign="center" o:hrstd="t" o:hr="t"/>
        </w:pict>
      </w:r>
    </w:p>
    <w:bookmarkEnd w:id="21"/>
    <w:bookmarkStart w:id="26" w:name="architecture-overview"/>
    <w:p>
      <w:pPr>
        <w:pStyle w:val="Heading3"/>
      </w:pPr>
      <w:r>
        <w:t xml:space="preserve">3. Architecture Overview</w:t>
      </w:r>
    </w:p>
    <w:bookmarkStart w:id="22" w:name="frontend-architecture"/>
    <w:p>
      <w:pPr>
        <w:pStyle w:val="Heading4"/>
      </w:pPr>
      <w:r>
        <w:t xml:space="preserve">Frontend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</w:t>
      </w:r>
      <w:r>
        <w:t xml:space="preserve">: React 18 with TypeScript, bundled via Vite.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Management</w:t>
      </w:r>
      <w:r>
        <w:t xml:space="preserve">: React Context API (</w:t>
      </w:r>
      <w:r>
        <w:rPr>
          <w:rStyle w:val="VerbatimChar"/>
        </w:rPr>
        <w:t xml:space="preserve">AuthContext.tsx</w:t>
      </w:r>
      <w:r>
        <w:t xml:space="preserve">) and custom hooks (</w:t>
      </w:r>
      <w:r>
        <w:rPr>
          <w:rStyle w:val="VerbatimChar"/>
        </w:rPr>
        <w:t xml:space="preserve">useSatellites.ts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useAlerts.ts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useDashboard.ts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with protected route wrappers (</w:t>
      </w:r>
      <w:r>
        <w:rPr>
          <w:rStyle w:val="VerbatimChar"/>
        </w:rPr>
        <w:t xml:space="preserve">&lt;ProtectedRoute&gt;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 Structure</w:t>
      </w:r>
      <w:r>
        <w:t xml:space="preserve">: Highly modularized (</w:t>
      </w:r>
      <w:r>
        <w:rPr>
          <w:rStyle w:val="VerbatimChar"/>
        </w:rPr>
        <w:t xml:space="preserve">src/components/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Libraries</w:t>
      </w:r>
      <w:r>
        <w:t xml:space="preserve">: Tailwind CSS with</w:t>
      </w:r>
      <w:r>
        <w:t xml:space="preserve"> </w:t>
      </w:r>
      <w:r>
        <w:rPr>
          <w:rStyle w:val="VerbatimChar"/>
        </w:rPr>
        <w:t xml:space="preserve">shadcn/ui</w:t>
      </w:r>
      <w:r>
        <w:t xml:space="preserve"> </w:t>
      </w:r>
      <w:r>
        <w:t xml:space="preserve">components. CesiumJS for 3D globe visualization.</w:t>
      </w:r>
    </w:p>
    <w:bookmarkEnd w:id="22"/>
    <w:bookmarkStart w:id="23" w:name="backend-architecture"/>
    <w:p>
      <w:pPr>
        <w:pStyle w:val="Heading4"/>
      </w:pPr>
      <w:r>
        <w:t xml:space="preserve">Backend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</w:t>
      </w:r>
      <w:r>
        <w:t xml:space="preserve">: FastAPI (Python 3.10+).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Structure</w:t>
      </w:r>
      <w:r>
        <w:t xml:space="preserve">: Versioned routing (</w:t>
      </w:r>
      <w:r>
        <w:rPr>
          <w:rStyle w:val="VerbatimChar"/>
        </w:rPr>
        <w:t xml:space="preserve">/api/v1/</w:t>
      </w:r>
      <w:r>
        <w:t xml:space="preserve">) with domain-driven endpoints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</w:t>
      </w:r>
      <w:r>
        <w:t xml:space="preserve">,</w:t>
      </w:r>
      <w:r>
        <w:t xml:space="preserve"> </w:t>
      </w:r>
      <w:r>
        <w:rPr>
          <w:rStyle w:val="VerbatimChar"/>
        </w:rPr>
        <w:t xml:space="preserve">cdm</w:t>
      </w:r>
      <w:r>
        <w:t xml:space="preserve">,</w:t>
      </w:r>
      <w:r>
        <w:t xml:space="preserve"> </w:t>
      </w:r>
      <w:r>
        <w:rPr>
          <w:rStyle w:val="VerbatimChar"/>
        </w:rPr>
        <w:t xml:space="preserve">omm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Layer</w:t>
      </w:r>
      <w:r>
        <w:t xml:space="preserve">: Business logic decoupled from routes (e.g.,</w:t>
      </w:r>
      <w:r>
        <w:t xml:space="preserve"> </w:t>
      </w:r>
      <w:r>
        <w:rPr>
          <w:rStyle w:val="VerbatimChar"/>
        </w:rPr>
        <w:t xml:space="preserve">auth_service.py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conjunction_service.py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Layer</w:t>
      </w:r>
      <w:r>
        <w:t xml:space="preserve">: SQLAlchemy AsyncSession used directly within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Models/Schemas</w:t>
      </w:r>
      <w:r>
        <w:t xml:space="preserve">: Pydantic for validation (</w:t>
      </w:r>
      <w:r>
        <w:rPr>
          <w:rStyle w:val="VerbatimChar"/>
        </w:rPr>
        <w:t xml:space="preserve">schemas/</w:t>
      </w:r>
      <w:r>
        <w:t xml:space="preserve">), SQLAlchemy for ORM (</w:t>
      </w:r>
      <w:r>
        <w:rPr>
          <w:rStyle w:val="VerbatimChar"/>
        </w:rPr>
        <w:t xml:space="preserve">models/</w:t>
      </w:r>
      <w:r>
        <w:t xml:space="preserve">).</w:t>
      </w:r>
    </w:p>
    <w:bookmarkEnd w:id="23"/>
    <w:bookmarkStart w:id="24" w:name="database-architecture"/>
    <w:p>
      <w:pPr>
        <w:pStyle w:val="Heading4"/>
      </w:pPr>
      <w:r>
        <w:t xml:space="preserve">Database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</w:t>
      </w:r>
      <w:r>
        <w:t xml:space="preserve">: Supabase (PostgreSQL).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tle_records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omm_records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conjunction_events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cdm_records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orbit_state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</w:t>
      </w:r>
      <w:r>
        <w:t xml:space="preserve">: Strict Row Level Security (RLS) ensuring operators and admins are compartmentalized.</w:t>
      </w:r>
    </w:p>
    <w:bookmarkEnd w:id="24"/>
    <w:bookmarkStart w:id="25" w:name="authentication-architecture"/>
    <w:p>
      <w:pPr>
        <w:pStyle w:val="Heading4"/>
      </w:pPr>
      <w:r>
        <w:t xml:space="preserve">Authentication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Provider</w:t>
      </w:r>
      <w:r>
        <w:t xml:space="preserve">: Supabase Auth (GoTrue).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Login Flow</w:t>
      </w:r>
      <w:r>
        <w:t xml:space="preserve">: Employee ID + Password. Backend resolves Employee ID to email via service role and delegates password validation to Supabase.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Handling</w:t>
      </w:r>
      <w:r>
        <w:t xml:space="preserve">: JWT access and refresh tokens handled by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client-side, with stateless server-side validation.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RBAC</w:t>
      </w:r>
      <w:r>
        <w:t xml:space="preserve">: Defined in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). Re-verified via</w:t>
      </w:r>
      <w:r>
        <w:t xml:space="preserve"> </w:t>
      </w:r>
      <w:r>
        <w:rPr>
          <w:rStyle w:val="VerbatimChar"/>
        </w:rPr>
        <w:t xml:space="preserve">require_role()</w:t>
      </w:r>
      <w:r>
        <w:t xml:space="preserve"> </w:t>
      </w:r>
      <w:r>
        <w:t xml:space="preserve">dependency on every protected endpoint.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base-audit"/>
    <w:p>
      <w:pPr>
        <w:pStyle w:val="Heading3"/>
      </w:pPr>
      <w:r>
        <w:t xml:space="preserve">4. Database Audit</w:t>
      </w:r>
    </w:p>
    <w:p>
      <w:pPr>
        <w:pStyle w:val="FirstParagraph"/>
      </w:pPr>
      <w:r>
        <w:rPr>
          <w:b/>
          <w:bCs/>
        </w:rPr>
        <w:t xml:space="preserve">Current Implementation Status against Project Requirements: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Table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native auth mapped to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via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0002_satellites_schema.sql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0005_orbit_state_schema.sql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in migration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in migration files.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Existing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tle_records</w:t>
      </w:r>
      <w:r>
        <w:t xml:space="preserve"> </w:t>
      </w:r>
      <w:r>
        <w:t xml:space="preserve">(Foreign keys to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omm_records</w:t>
      </w:r>
      <w:r>
        <w:t xml:space="preserve"> </w:t>
      </w:r>
      <w:r>
        <w:t xml:space="preserve">(Foreign keys to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cdm_records</w:t>
      </w:r>
      <w:r>
        <w:t xml:space="preserve"> </w:t>
      </w:r>
      <w:r>
        <w:t xml:space="preserve">(Foreign keys to</w:t>
      </w:r>
      <w:r>
        <w:t xml:space="preserve"> </w:t>
      </w:r>
      <w:r>
        <w:rPr>
          <w:rStyle w:val="VerbatimChar"/>
        </w:rPr>
        <w:t xml:space="preserve">satellites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conjunction_events</w:t>
      </w:r>
      <w:r>
        <w:t xml:space="preserve"> </w:t>
      </w:r>
      <w:r>
        <w:t xml:space="preserve">(Tracks primary/secondary satellite risks)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login_audit_log</w:t>
      </w:r>
      <w:r>
        <w:t xml:space="preserve"> </w:t>
      </w:r>
      <w:r>
        <w:t xml:space="preserve">(Authentication tracking)</w:t>
      </w:r>
    </w:p>
    <w:p>
      <w:pPr>
        <w:pStyle w:val="BodyText"/>
      </w:pPr>
      <w:r>
        <w:rPr>
          <w:b/>
          <w:bCs/>
        </w:rPr>
        <w:t xml:space="preserve">Database Health &amp; Normalization: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Foreign Keys</w:t>
      </w:r>
      <w:r>
        <w:t xml:space="preserve">: Correctly implemented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where applicable.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Indexes</w:t>
      </w:r>
      <w:r>
        <w:t xml:space="preserve">: Time-series indexes created (e.g.,</w:t>
      </w:r>
      <w:r>
        <w:t xml:space="preserve"> </w:t>
      </w:r>
      <w:r>
        <w:rPr>
          <w:rStyle w:val="VerbatimChar"/>
        </w:rPr>
        <w:t xml:space="preserve">idx_tle_records_satellite_id_epoch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Constraints</w:t>
      </w:r>
      <w:r>
        <w:t xml:space="preserve">: Enums used properly (</w:t>
      </w:r>
      <w:r>
        <w:rPr>
          <w:rStyle w:val="VerbatimChar"/>
        </w:rPr>
        <w:t xml:space="preserve">satellite_status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api-audit"/>
    <w:p>
      <w:pPr>
        <w:pStyle w:val="Heading3"/>
      </w:pPr>
      <w:r>
        <w:t xml:space="preserve">5. API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/api/v1/auth/password-reset/request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satellites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Implemented (Mocks)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specific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/api/v1/satellites/norad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via NORAD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satellite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/api/v1/satellites/upload-tle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/api/v1/satellites/upload-omm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OMM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conjunction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Implemented (Mocks)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/api/v1/alerts/{id}/status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alert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/api/v1/alerts/seed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mock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/api/v1/cdm/upload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CDM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/api/v1/orbit/{satellite_id}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propagation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Endpoints</w:t>
      </w:r>
      <w:r>
        <w:t xml:space="preserve">: Administrative User Management CRUD (</w:t>
      </w:r>
      <w:r>
        <w:rPr>
          <w:rStyle w:val="VerbatimChar"/>
        </w:rPr>
        <w:t xml:space="preserve">/users</w:t>
      </w:r>
      <w:r>
        <w:t xml:space="preserve">), Conjunction Probability compute triggers, System Health/Logs.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Broken Endpoints</w:t>
      </w:r>
      <w:r>
        <w:t xml:space="preserve">: None identified, but several endpoints return hardcoded UUIDs and mock datasets.</w:t>
      </w:r>
    </w:p>
    <w:p>
      <w:r>
        <w:pict>
          <v:rect style="width:0;height:1.5pt" o:hralign="center" o:hrstd="t" o:hr="t"/>
        </w:pict>
      </w:r>
    </w:p>
    <w:bookmarkEnd w:id="28"/>
    <w:bookmarkStart w:id="29" w:name="frontend-audit"/>
    <w:p>
      <w:pPr>
        <w:pStyle w:val="Heading3"/>
      </w:pPr>
      <w:r>
        <w:t xml:space="preserve">6. Frontend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 /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DashboardPage.tsx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is complete. Fed by mock data hooks.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Satellites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MySatellitesPage.tsx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is complete. Table and dialogs work via mock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AlertsPage.tsx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is complete. Filtering works on mock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Orbit Monitoring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OrbitViewerPage.tsx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globe renders, but propagation relies on simplified calculations, not real SGP4.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Admin Dashboard for user management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SettingsPage.tsx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Security, and Notification tabs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Forgot/Reset Password fully operational.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urity-audit"/>
    <w:p>
      <w:pPr>
        <w:pStyle w:val="Heading3"/>
      </w:pPr>
      <w:r>
        <w:t xml:space="preserve">7. Security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</w:t>
      </w:r>
      <w:r>
        <w:t xml:space="preserve">:</w:t>
      </w:r>
      <w:r>
        <w:t xml:space="preserve"> </w:t>
      </w:r>
      <w:r>
        <w:rPr>
          <w:b/>
          <w:bCs/>
        </w:rPr>
        <w:t xml:space="preserve">Low Risk</w:t>
      </w:r>
      <w:r>
        <w:t xml:space="preserve">. Supabase GoTrue handles heavy lifting. Passwords are never seen by the backend logic.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Authorization</w:t>
      </w:r>
      <w:r>
        <w:t xml:space="preserve">:</w:t>
      </w:r>
      <w:r>
        <w:t xml:space="preserve"> </w:t>
      </w:r>
      <w:r>
        <w:rPr>
          <w:b/>
          <w:bCs/>
        </w:rPr>
        <w:t xml:space="preserve">Low Risk</w:t>
      </w:r>
      <w:r>
        <w:t xml:space="preserve">. RLS policies enforce access. FastAPI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ensures stateless JWT validation.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 Injection</w:t>
      </w:r>
      <w:r>
        <w:t xml:space="preserve">:</w:t>
      </w:r>
      <w:r>
        <w:t xml:space="preserve"> </w:t>
      </w:r>
      <w:r>
        <w:rPr>
          <w:b/>
          <w:bCs/>
        </w:rPr>
        <w:t xml:space="preserve">Low Risk</w:t>
      </w:r>
      <w:r>
        <w:t xml:space="preserve">. SQLAlchemy ORM safely parameterizes all queries.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Exposure</w:t>
      </w:r>
      <w:r>
        <w:t xml:space="preserve">:</w:t>
      </w:r>
      <w:r>
        <w:t xml:space="preserve"> </w:t>
      </w:r>
      <w:r>
        <w:rPr>
          <w:b/>
          <w:bCs/>
        </w:rPr>
        <w:t xml:space="preserve">Medium Risk</w:t>
      </w:r>
      <w:r>
        <w:t xml:space="preserve">. Endpoints are protected, but rate limits (</w:t>
      </w:r>
      <w:r>
        <w:rPr>
          <w:rStyle w:val="VerbatimChar"/>
        </w:rPr>
        <w:t xml:space="preserve">app.core.limiter</w:t>
      </w:r>
      <w:r>
        <w:t xml:space="preserve">) only explicitly secure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/auth/password-reset/request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rPr>
          <w:b/>
          <w:bCs/>
        </w:rPr>
        <w:t xml:space="preserve">Low Risk</w:t>
      </w:r>
      <w:r>
        <w:t xml:space="preserve">. Secrets are excluded from version control (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verified).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CORS</w:t>
      </w:r>
      <w:r>
        <w:t xml:space="preserve">: Correctly configured to strictly allow the Vercel frontend URL.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Logging</w:t>
      </w:r>
      <w:r>
        <w:t xml:space="preserve">: Implemented via</w:t>
      </w:r>
      <w:r>
        <w:t xml:space="preserve"> </w:t>
      </w:r>
      <w:r>
        <w:rPr>
          <w:rStyle w:val="VerbatimChar"/>
        </w:rPr>
        <w:t xml:space="preserve">login_audit_log</w:t>
      </w:r>
      <w:r>
        <w:t xml:space="preserve"> </w:t>
      </w:r>
      <w:r>
        <w:t xml:space="preserve">with lockout after consecutive failed attempts.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audit"/>
    <w:p>
      <w:pPr>
        <w:pStyle w:val="Heading3"/>
      </w:pPr>
      <w:r>
        <w:t xml:space="preserve">8. Performance Audit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Queries</w:t>
      </w:r>
      <w:r>
        <w:t xml:space="preserve">: SQLAlchemy</w:t>
      </w:r>
      <w:r>
        <w:t xml:space="preserve"> </w:t>
      </w:r>
      <w:r>
        <w:rPr>
          <w:rStyle w:val="VerbatimChar"/>
        </w:rPr>
        <w:t xml:space="preserve">selectinload</w:t>
      </w:r>
      <w:r>
        <w:t xml:space="preserve"> </w:t>
      </w:r>
      <w:r>
        <w:t xml:space="preserve">is used to prevent N+1 issues when fetching relationships (e.g.,</w:t>
      </w:r>
      <w:r>
        <w:t xml:space="preserve"> </w:t>
      </w:r>
      <w:r>
        <w:rPr>
          <w:rStyle w:val="VerbatimChar"/>
        </w:rPr>
        <w:t xml:space="preserve">Satellite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OrbitState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Calls</w:t>
      </w:r>
      <w:r>
        <w:t xml:space="preserve">: The dashboard currently fetches mocks. Real-time websocket streaming is missing for alerts and telemetry.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 Rendering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CesiumJS</w:t>
      </w:r>
      <w:r>
        <w:t xml:space="preserve"> </w:t>
      </w:r>
      <w:r>
        <w:t xml:space="preserve">rendering is heavy. Without WebWorkers for SGP4 propagation, the UI thread will stall with large catalogs.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</w:t>
      </w:r>
      <w:r>
        <w:t xml:space="preserve">: No Redis caching layer detected for TLE fetching or heavy orbital calculations.</w:t>
      </w:r>
    </w:p>
    <w:p>
      <w:pPr>
        <w:pStyle w:val="FirstParagraph"/>
      </w:pPr>
      <w:r>
        <w:rPr>
          <w:b/>
          <w:bCs/>
        </w:rPr>
        <w:t xml:space="preserve">Current Capacity Estimates (Browser Performance w/ Cesium):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Satellites</w:t>
      </w:r>
      <w:r>
        <w:t xml:space="preserve">: Excellent.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 Satellites</w:t>
      </w:r>
      <w:r>
        <w:t xml:space="preserve">: Good.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 Satellites</w:t>
      </w:r>
      <w:r>
        <w:t xml:space="preserve">: Moderate (Simplified propagation runs on the UI thread).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100+ Satellites</w:t>
      </w:r>
      <w:r>
        <w:t xml:space="preserve">: Severe bottleneck expected unless calculation is moved to backend or WebWorkers.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audit"/>
    <w:p>
      <w:pPr>
        <w:pStyle w:val="Heading3"/>
      </w:pPr>
      <w:r>
        <w:t xml:space="preserve">9. Deployment Audit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exists and correctly maps the environment variables and start commands (</w:t>
      </w:r>
      <w:r>
        <w:rPr>
          <w:rStyle w:val="VerbatimChar"/>
        </w:rPr>
        <w:t xml:space="preserve">uvicorn app.main:app --host 0.0.0.0 --port $PORT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exists, configuring rewrite rules suitable for a React SPA.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Readiness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Backend is Ready for deployment on Render.</w:t>
      </w:r>
    </w:p>
    <w:p>
      <w:pPr>
        <w:pStyle w:val="Compact"/>
        <w:numPr>
          <w:ilvl w:val="1"/>
          <w:numId w:val="1009"/>
        </w:numPr>
      </w:pPr>
      <w:r>
        <w:t xml:space="preserve">Frontend is Ready for deployment on Vercel.</w:t>
      </w:r>
    </w:p>
    <w:p>
      <w:pPr>
        <w:pStyle w:val="Compact"/>
        <w:numPr>
          <w:ilvl w:val="1"/>
          <w:numId w:val="1009"/>
        </w:numPr>
      </w:pPr>
      <w:r>
        <w:t xml:space="preserve">Supabase requires manual application of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migrations in the</w:t>
      </w:r>
      <w:r>
        <w:t xml:space="preserve"> </w:t>
      </w:r>
      <w:r>
        <w:rPr>
          <w:rStyle w:val="VerbatimChar"/>
        </w:rPr>
        <w:t xml:space="preserve">/supabase/migrations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32"/>
    <w:bookmarkStart w:id="33" w:name="feature-completion-matrix"/>
    <w:p>
      <w:pPr>
        <w:pStyle w:val="Heading3"/>
      </w:pPr>
      <w:r>
        <w:t xml:space="preserve">10. Feature Completion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Satellite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NORAD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TLE/OMM/CDM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Orbit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(Mocked)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(Mocked)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Conjunction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Analysis &amp;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Cesium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Impact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Project Completion</w:t>
      </w:r>
      <w:r>
        <w:t xml:space="preserve">: ~35%</w:t>
      </w:r>
    </w:p>
    <w:p>
      <w:r>
        <w:pict>
          <v:rect style="width:0;height:1.5pt" o:hralign="center" o:hrstd="t" o:hr="t"/>
        </w:pict>
      </w:r>
    </w:p>
    <w:bookmarkEnd w:id="33"/>
    <w:bookmarkStart w:id="34" w:name="gap-analysis"/>
    <w:p>
      <w:pPr>
        <w:pStyle w:val="Heading3"/>
      </w:pPr>
      <w:r>
        <w:t xml:space="preserve">11. Gap Analysis</w:t>
      </w:r>
    </w:p>
    <w:p>
      <w:pPr>
        <w:pStyle w:val="FirstParagraph"/>
      </w:pPr>
      <w:r>
        <w:t xml:space="preserve">Comparing the current implementation against the target</w:t>
      </w:r>
      <w:r>
        <w:t xml:space="preserve"> </w:t>
      </w:r>
      <w:r>
        <w:rPr>
          <w:b/>
          <w:bCs/>
        </w:rPr>
        <w:t xml:space="preserve">ORBITA IQ AI-Powered Platform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Critical Gaps: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alert_history</w:t>
      </w:r>
      <w:r>
        <w:t xml:space="preserve"> </w:t>
      </w:r>
      <w:r>
        <w:t xml:space="preserve">SQL tables.</w:t>
      </w:r>
      <w:r>
        <w:t xml:space="preserve"> </w:t>
      </w:r>
      <w:r>
        <w:t xml:space="preserve">- Lack of a real SGP4 orbital propagation engine on the backend.</w:t>
      </w:r>
      <w:r>
        <w:t xml:space="preserve"> </w:t>
      </w:r>
      <w:r>
        <w:t xml:space="preserve">- Conjunction Risk probability algorithms (e.g., Alfano, Foster) are undefined.</w:t>
      </w:r>
      <w:r>
        <w:t xml:space="preserve"> </w:t>
      </w:r>
      <w:r>
        <w:t xml:space="preserve">- Missing live data ingestion pipelines (websockets) for continuous telemetry.</w:t>
      </w:r>
    </w:p>
    <w:p>
      <w:pPr>
        <w:pStyle w:val="BodyText"/>
      </w:pPr>
      <w:r>
        <w:rPr>
          <w:b/>
          <w:bCs/>
        </w:rPr>
        <w:t xml:space="preserve">Architecture Gaps:</w:t>
      </w:r>
      <w:r>
        <w:t xml:space="preserve"> </w:t>
      </w:r>
      <w:r>
        <w:t xml:space="preserve">- Lack of a message broker (RabbitMQ/Redis) or task queue (Celery) to handle heavy astronomical computations asynchronously.</w:t>
      </w:r>
      <w:r>
        <w:t xml:space="preserve"> </w:t>
      </w:r>
      <w:r>
        <w:t xml:space="preserve">- Missing an Admin Dashboard for managing operator access and global system health.</w:t>
      </w:r>
    </w:p>
    <w:p>
      <w:r>
        <w:pict>
          <v:rect style="width:0;height:1.5pt" o:hralign="center" o:hrstd="t" o:hr="t"/>
        </w:pict>
      </w:r>
    </w:p>
    <w:bookmarkEnd w:id="34"/>
    <w:bookmarkStart w:id="35" w:name="risk-assessment"/>
    <w:p>
      <w:pPr>
        <w:pStyle w:val="Heading3"/>
      </w:pPr>
      <w:r>
        <w:t xml:space="preserve">12. Risk Assessment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Scalability Risk (High):</w:t>
      </w:r>
      <w:r>
        <w:t xml:space="preserve"> </w:t>
      </w:r>
      <w:r>
        <w:t xml:space="preserve">Executing orbital math on the frontend (even simplified) will not scale to hundreds of objects. Needs to migrate to backend pre-computation.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Technical Debt (Medium):</w:t>
      </w:r>
      <w:r>
        <w:t xml:space="preserve"> </w:t>
      </w:r>
      <w:r>
        <w:t xml:space="preserve">The frontend relies heavily on</w:t>
      </w:r>
      <w:r>
        <w:t xml:space="preserve"> </w:t>
      </w:r>
      <w:r>
        <w:rPr>
          <w:rStyle w:val="VerbatimChar"/>
        </w:rPr>
        <w:t xml:space="preserve">src/mock/</w:t>
      </w:r>
      <w:r>
        <w:t xml:space="preserve"> </w:t>
      </w:r>
      <w:r>
        <w:t xml:space="preserve">data. Swapping this out for live API hooks will require significant refactoring of</w:t>
      </w:r>
      <w:r>
        <w:t xml:space="preserve"> </w:t>
      </w:r>
      <w:r>
        <w:rPr>
          <w:rStyle w:val="VerbatimChar"/>
        </w:rPr>
        <w:t xml:space="preserve">useSatellites.ts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useAlerts.ts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Constraints (Low):</w:t>
      </w:r>
      <w:r>
        <w:t xml:space="preserve"> </w:t>
      </w:r>
      <w:r>
        <w:t xml:space="preserve">The database schema is well thought out, though missing a few essential alert tracking tables.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ed-next-steps-roadmap"/>
    <w:p>
      <w:pPr>
        <w:pStyle w:val="Heading3"/>
      </w:pPr>
      <w:r>
        <w:t xml:space="preserve">13. Recommended Next Steps (Roadmap)</w:t>
      </w:r>
    </w:p>
    <w:p>
      <w:pPr>
        <w:pStyle w:val="FirstParagraph"/>
      </w:pPr>
      <w:r>
        <w:rPr>
          <w:b/>
          <w:bCs/>
        </w:rPr>
        <w:t xml:space="preserve">Phase 1: Backend Data Integrity &amp; Real API Integration</w:t>
      </w:r>
      <w:r>
        <w:t xml:space="preserve"> </w:t>
      </w:r>
      <w:r>
        <w:t xml:space="preserve">1. Generate migrations for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alert_history</w:t>
      </w:r>
      <w:r>
        <w:t xml:space="preserve"> </w:t>
      </w:r>
      <w:r>
        <w:t xml:space="preserve">tables.</w:t>
      </w:r>
      <w:r>
        <w:t xml:space="preserve"> </w:t>
      </w:r>
      <w:r>
        <w:t xml:space="preserve">2. Implement CRUD endpoints for Administrative User Management.</w:t>
      </w:r>
      <w:r>
        <w:t xml:space="preserve"> </w:t>
      </w:r>
      <w:r>
        <w:t xml:space="preserve">3. Replace frontend mock data hooks with actual Axios/Fetch calls to the FastAPI backend.</w:t>
      </w:r>
    </w:p>
    <w:p>
      <w:pPr>
        <w:pStyle w:val="BodyText"/>
      </w:pPr>
      <w:r>
        <w:rPr>
          <w:b/>
          <w:bCs/>
        </w:rPr>
        <w:t xml:space="preserve">Phase 2: Core Orbital Mechanics</w:t>
      </w:r>
      <w:r>
        <w:t xml:space="preserve"> </w:t>
      </w:r>
      <w:r>
        <w:t xml:space="preserve">1. Implement</w:t>
      </w:r>
      <w:r>
        <w:t xml:space="preserve"> </w:t>
      </w:r>
      <w:r>
        <w:rPr>
          <w:rStyle w:val="VerbatimChar"/>
        </w:rPr>
        <w:t xml:space="preserve">sgp4_service.py</w:t>
      </w:r>
      <w:r>
        <w:t xml:space="preserve"> </w:t>
      </w:r>
      <w:r>
        <w:t xml:space="preserve">to handle propagation on the backend.</w:t>
      </w:r>
      <w:r>
        <w:t xml:space="preserve"> </w:t>
      </w:r>
      <w:r>
        <w:t xml:space="preserve">2. Build an async task queue to periodically fetch and update TLE data from CelesTrak.</w:t>
      </w:r>
      <w:r>
        <w:t xml:space="preserve"> </w:t>
      </w:r>
      <w:r>
        <w:t xml:space="preserve">3. Connect the Cesium globe to backend-propagated state vectors via WebSocket.</w:t>
      </w:r>
    </w:p>
    <w:p>
      <w:pPr>
        <w:pStyle w:val="BodyText"/>
      </w:pPr>
      <w:r>
        <w:rPr>
          <w:b/>
          <w:bCs/>
        </w:rPr>
        <w:t xml:space="preserve">Phase 3: AI &amp; Conjunction Intelligence</w:t>
      </w:r>
      <w:r>
        <w:t xml:space="preserve"> </w:t>
      </w:r>
      <w:r>
        <w:t xml:space="preserve">1. Implement the Conjunction Data Message (CDM) screening engine.</w:t>
      </w:r>
      <w:r>
        <w:t xml:space="preserve"> </w:t>
      </w:r>
      <w:r>
        <w:t xml:space="preserve">2. Integrate Machine Learning models for collision probability.</w:t>
      </w:r>
      <w:r>
        <w:t xml:space="preserve"> </w:t>
      </w:r>
      <w:r>
        <w:t xml:space="preserve">3. Build the Mission Impact Analysis dashboard.</w:t>
      </w:r>
    </w:p>
    <w:p>
      <w:r>
        <w:pict>
          <v:rect style="width:0;height:1.5pt" o:hralign="center" o:hrstd="t" o:hr="t"/>
        </w:pict>
      </w:r>
    </w:p>
    <w:bookmarkEnd w:id="36"/>
    <w:bookmarkStart w:id="37" w:name="production-readiness-score"/>
    <w:p>
      <w:pPr>
        <w:pStyle w:val="Heading3"/>
      </w:pPr>
      <w:r>
        <w:t xml:space="preserve">14. Production Readiness Score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 Ready</w:t>
      </w:r>
      <w:r>
        <w:t xml:space="preserve">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(UI is presentable using mock data)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MVP Ready</w:t>
      </w:r>
      <w:r>
        <w:t xml:space="preserve">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(Core tracking/alert features are not yet connected to live logic)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Production Ready</w:t>
      </w:r>
      <w:r>
        <w:t xml:space="preserve">:</w:t>
      </w:r>
      <w:r>
        <w:t xml:space="preserve"> </w:t>
      </w:r>
      <w:r>
        <w:rPr>
          <w:b/>
          <w:bCs/>
        </w:rPr>
        <w:t xml:space="preserve">No</w:t>
      </w:r>
    </w:p>
    <w:p>
      <w:pPr>
        <w:pStyle w:val="FirstParagraph"/>
      </w:pPr>
      <w:r>
        <w:rPr>
          <w:b/>
          <w:bCs/>
        </w:rPr>
        <w:t xml:space="preserve">Overall Production Score: 25 / 100</w:t>
      </w:r>
      <w:r>
        <w:t xml:space="preserve"> </w:t>
      </w:r>
      <w:r>
        <w:rPr>
          <w:i/>
          <w:iCs/>
        </w:rPr>
        <w:t xml:space="preserve">(Strong foundations in Auth, Security, and UI, but missing core business logic execution).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2026-08-18T13:39:48Z</dcterms:created>
  <dcterms:modified xsi:type="dcterms:W3CDTF">2026-08-18T13:39:48Z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