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rPr><w:b/><w:bCs/><w:u w:val="single"/></w:rPr><w:t xml:space="preserve">Shortlisted Students (1):</w:t></w:r></w:p><0/><w:p><w:pPr><w:jc w:val="center"/></w:pPr><w:r><w:rPr><w:i/><w:iCs/></w:rPr><w:t xml:space="preserve">Generated by NEC Placement Portal</w:t></w:r></w:p><w:p><w:pPr><w:jc w:val="center"/></w:pPr><w:r><w:t xml:space="preserve">Report Date: Sun Oct 12 2025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2025-10-12T13:53:54.268Z</dcterms:created>
  <dcterms:modified xsi:type="dcterms:W3CDTF">2025-10-12T13:53:54.268Z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