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b w:val="1"/>
          <w:color w:val="2d3b45"/>
          <w:sz w:val="28"/>
          <w:szCs w:val="28"/>
          <w:u w:val="single"/>
        </w:rPr>
      </w:pPr>
      <w:r w:rsidDel="00000000" w:rsidR="00000000" w:rsidRPr="00000000">
        <w:rPr>
          <w:b w:val="1"/>
          <w:color w:val="2d3b45"/>
          <w:sz w:val="28"/>
          <w:szCs w:val="28"/>
          <w:u w:val="single"/>
          <w:rtl w:val="0"/>
        </w:rPr>
        <w:t xml:space="preserve">Takehome  Assignment Expectations/Steps -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Apply Data Cleaning to the Datasets and then apply Kmeans algorithm for find pattern and the best value of.the K for the following features.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OBGctsHkn1rpEwoSUKt6Cn7Lew==">AMUW2mWQcu3YPO4T2jtM5raT7iKLSpUD7G25kGAZxSwZWzq3bzkB1GAoRz9tabpc5Eigsil4SLw6zwKrYVlPRZO6MOmi9mCIrQpLtMFVmALMpQUjgX25A3DpLxGIcrva9fDRoogr3/lp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2019-08-27T07:19:00Z</dcterms:created>
  <dc:creator>Dilip Kumar</dc:creator>
</cp:coreProperties>
</file>