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3.12 Shell Sort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622300</wp:posOffset>
                </wp:positionV>
                <wp:extent cx="63595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79683"/>
                          <a:ext cx="635952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622300</wp:posOffset>
                </wp:positionV>
                <wp:extent cx="635952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hell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 runApp()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use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hell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 to sort marks of subjects in an ascending order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Shell Sort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runApp() in Program class that will use Shell Sort to sort marks of subjects in an ascending order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3.12.1: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demonstrate the use of Shell Sort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Phase1Section4.29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3.12.2:</w:t>
      </w:r>
      <w:r w:rsidDel="00000000" w:rsidR="00000000" w:rsidRPr="00000000">
        <w:rPr>
          <w:sz w:val="24"/>
          <w:szCs w:val="24"/>
          <w:rtl w:val="0"/>
        </w:rPr>
        <w:t xml:space="preserve"> Adding a method runApp() in Program class that will use Shell Sort to sort marks of subjects in an ascending order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_29</w:t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gap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gap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temp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gap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gap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gap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gap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gap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gap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gap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3.12.3: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3.12.4: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3.12.5: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7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7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"/>
      <w:lvlJc w:val="left"/>
      <w:pPr>
        <w:ind w:left="600" w:hanging="600"/>
      </w:pPr>
      <w:rPr/>
    </w:lvl>
    <w:lvl w:ilvl="1">
      <w:start w:val="12"/>
      <w:numFmt w:val="decimal"/>
      <w:lvlText w:val="%1.%2"/>
      <w:lvlJc w:val="left"/>
      <w:pPr>
        <w:ind w:left="600" w:hanging="60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Hk25i8wAbB2zFbU1MYLEDp3HIQ==">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