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eastAsia="zh-CN"/>
        </w:rPr>
        <w:t>今日头条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顶部，主体。主体分为左中右三部分。左边是一个导航栏，其实左边和中间可以看做一部分，将一般位于footer中的版本等信息移至右下角。这样做有什么好处呢？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因为今日头条是一个新闻浏览网站，当页面滚动到底部时，会自动加载出新的内容，所以也就没有所谓的底部。所以选择把底部所要表现的版本信息放在了右下角。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2.顶部左上角，下载app应为一个链接，旁边是天气预报，需要更新，因此需要后台传入数据。怎样留接口？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  <w:t>未解决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3</w:t>
      </w:r>
      <w:r>
        <w:rPr>
          <w:b/>
          <w:bCs/>
        </w:rPr>
        <w:drawing>
          <wp:inline distT="0" distB="0" distL="114300" distR="114300">
            <wp:extent cx="161925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b/>
          <w:bCs/>
          <w:sz w:val="28"/>
          <w:szCs w:val="28"/>
          <w:lang w:eastAsia="zh-CN"/>
        </w:rPr>
        <w:t>在设置边框时，框会出来一点点。这是为什么呢？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注意用的是border-box盒模型，width和height相当于content的宽和高。布局为header嵌套.download所对应的span标签，并把它的display设置成了inline-block。Header的height为34px，若span的height也为34px时，加上2px的边框，总的高度就成了36px。而为了使边框不凸出来，且该边框的底部恰好触到header的底部，所以.download所对应的span的高度就应该是32px，减去边框，content的宽度就应该是30px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25695" cy="850265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304415" cy="18281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4.右上角的导航为什么在a标签里无法设置颜色？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  <w:t xml:space="preserve">我不知道啊。。。。好郁闷 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>未解决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5.header的左上天气那里，右上更多那里。</w:t>
      </w: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  <w:t>未完成。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6.left的导航栏hover应该设置背景颜色的淡入淡出。</w:t>
      </w: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  <w:t>未完成。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7.主题内容的中间部分的上半部分有一个很显眼的轮播图。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效果描述：分为两部分。第一部分为图片信息，可以轮播，第二部分为一个滚动监听。当鼠标移入左边的图片的区域时，轮播停止，当鼠标移入右边的楼层监听区域时，根据鼠标所在位置对应的标签更新左边的图片。若鼠标不在该区域，则图片根据楼层的顺序轮播。</w:t>
      </w: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  <w:t>未完成。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在做nav的时候遇到了margin的塌陷问题。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列表里的图片在点击时会浮上来（放大）。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  <w:t>transform(scale(1.2));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lang w:val="en-US" w:eastAsia="zh-CN"/>
        </w:rPr>
        <w:t>Overflow:hidden;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在chrome中会因为找不到favicon.ico文件而报错。Favicon.ico是个什么文件呢，它为什么会报错呢。Favicon.ico文件其实是地址栏中和title一起显示的一个小图标。Chrome中会默认的创建一个自定义的404错误，当favicon.ico缺失或者是未加载成功时，服务器就会抛出一个404错误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解决办法：用PS或者其他工具制作一个favicon.ico文件，并链接在html的head标签内。但是由于我自己制作的图片无法保存为.ico文件，所以这一步尚未完成。</w:t>
      </w: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√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用input设置页面的搜索框，placeholder的文字一般不紧挨着搜索框的左边，而是与左边框有一定的间隔，比起给input设置padding，更合适的方法应该是设置文本的缩进，即：text-indent。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效果描述：当鼠标在input框内获取到焦点时，input框的边框会变成红色，并且在下方弹出一个根据搜索热度排列的搜索列表。</w:t>
      </w: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未完成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shd w:val="clear" w:color="auto" w:fill="auto"/>
          <w:lang w:val="en-US" w:eastAsia="zh-CN"/>
        </w:rPr>
        <w:t>给img标签设置border，图片的大小是300×250，设置边框的宽度为20px，最终img标签所占的大小应该是340×290，可是为什么依旧是300×250，可以显示出边框的样式，但是边框越宽，图片所占的位置就越小，img标签总体表现为300×250。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  <w:t>未解决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  <w:t>还没来得及做：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  <w:t>有一个固定于页面底部的块，有刷新和回到顶部的功能。</w:t>
      </w: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√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  <w:t>当鼠标滚动到可视区的底部会下拉加载。</w:t>
      </w: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×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  <w:t>各级导航的子菜单。</w:t>
      </w: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√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  <w:t>中间那一块点击取消会消失。点击新闻部分的取消会在右侧出现“不感兴趣”的提示。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  <w:t>数据的后台接口要怎么设置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shd w:val="clear" w:color="auto" w:fill="auto"/>
          <w:lang w:val="en-US" w:eastAsia="zh-CN"/>
        </w:rPr>
        <w:t>其他特效：当页面右边的内容显示完成后，会把热门新闻定位在右上角。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00B05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B050"/>
          <w:sz w:val="28"/>
          <w:szCs w:val="28"/>
          <w:shd w:val="clear" w:color="auto" w:fill="auto"/>
          <w:lang w:val="en-US" w:eastAsia="zh-CN"/>
        </w:rPr>
        <w:t>问题总结：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00B05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B050"/>
          <w:sz w:val="28"/>
          <w:szCs w:val="28"/>
          <w:shd w:val="clear" w:color="auto" w:fill="auto"/>
          <w:lang w:val="en-US" w:eastAsia="zh-CN"/>
        </w:rPr>
        <w:t>1没有注意选择器的优先级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b/>
          <w:bCs/>
          <w:color w:val="92D05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B050"/>
          <w:sz w:val="28"/>
          <w:szCs w:val="28"/>
          <w:shd w:val="clear" w:color="auto" w:fill="auto"/>
          <w:lang w:val="en-US" w:eastAsia="zh-CN"/>
        </w:rPr>
        <w:t>css样式表太杂乱，而且有冗余现象，没有根据各部分的功能把它们分离出来，使代码不易于维护。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b/>
          <w:bCs/>
          <w:color w:val="92D05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92D050"/>
          <w:sz w:val="28"/>
          <w:szCs w:val="28"/>
          <w:shd w:val="clear" w:color="auto" w:fill="auto"/>
          <w:lang w:val="en-US" w:eastAsia="zh-CN"/>
        </w:rPr>
        <w:t>不同浏览器中的视窗不一样,所以若采用固定布局,有点不合理。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color w:val="FFFF00"/>
          <w:sz w:val="28"/>
          <w:szCs w:val="28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2DC4"/>
    <w:multiLevelType w:val="singleLevel"/>
    <w:tmpl w:val="58B92DC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FA9C6"/>
    <w:multiLevelType w:val="singleLevel"/>
    <w:tmpl w:val="58BFA9C6"/>
    <w:lvl w:ilvl="0" w:tentative="0">
      <w:start w:val="8"/>
      <w:numFmt w:val="decimal"/>
      <w:suff w:val="nothing"/>
      <w:lvlText w:val="%1."/>
      <w:lvlJc w:val="left"/>
    </w:lvl>
  </w:abstractNum>
  <w:abstractNum w:abstractNumId="2">
    <w:nsid w:val="58C8FE15"/>
    <w:multiLevelType w:val="singleLevel"/>
    <w:tmpl w:val="58C8FE1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81086"/>
    <w:rsid w:val="10322152"/>
    <w:rsid w:val="116356D4"/>
    <w:rsid w:val="13153EC2"/>
    <w:rsid w:val="1A412B19"/>
    <w:rsid w:val="1A824B49"/>
    <w:rsid w:val="1A831ABA"/>
    <w:rsid w:val="1A9917AF"/>
    <w:rsid w:val="1C03464C"/>
    <w:rsid w:val="1EA368C3"/>
    <w:rsid w:val="1F3459BC"/>
    <w:rsid w:val="20CB318C"/>
    <w:rsid w:val="34610912"/>
    <w:rsid w:val="3BFA20FB"/>
    <w:rsid w:val="41A6171B"/>
    <w:rsid w:val="4C1635B0"/>
    <w:rsid w:val="4CB74B0F"/>
    <w:rsid w:val="4E2A23DC"/>
    <w:rsid w:val="54BD1B8F"/>
    <w:rsid w:val="54C722EF"/>
    <w:rsid w:val="5E7179A4"/>
    <w:rsid w:val="5EA47DDF"/>
    <w:rsid w:val="61AC5EEA"/>
    <w:rsid w:val="62335925"/>
    <w:rsid w:val="678E11C9"/>
    <w:rsid w:val="68556700"/>
    <w:rsid w:val="69407844"/>
    <w:rsid w:val="72605EDE"/>
    <w:rsid w:val="7408087E"/>
    <w:rsid w:val="77E63BEA"/>
    <w:rsid w:val="7EED6E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Soul</dc:creator>
  <cp:lastModifiedBy>Soul</cp:lastModifiedBy>
  <dcterms:modified xsi:type="dcterms:W3CDTF">2017-03-18T01:28:52Z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