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6D49" w14:textId="3C11BB18" w:rsidR="00E32655" w:rsidRPr="00652C65" w:rsidRDefault="00531CEF" w:rsidP="00E32655">
      <w:pPr>
        <w:pStyle w:val="CommentText"/>
        <w:spacing w:after="200" w:line="276" w:lineRule="auto"/>
        <w:rPr>
          <w:rFonts w:cs="Calibri"/>
          <w:sz w:val="2"/>
        </w:rPr>
      </w:pPr>
      <w:r w:rsidRPr="00652C65">
        <w:rPr>
          <w:rFonts w:eastAsiaTheme="minorHAnsi" w:cs="Calibri"/>
          <w:szCs w:val="22"/>
          <w:lang w:val="en-US"/>
        </w:rPr>
        <w:tab/>
      </w:r>
    </w:p>
    <w:p w14:paraId="668A37C0" w14:textId="18F8168C" w:rsidR="00E32655" w:rsidRPr="00652C65" w:rsidRDefault="00E32655" w:rsidP="00E32655">
      <w:pPr>
        <w:pStyle w:val="Header"/>
        <w:spacing w:line="276" w:lineRule="auto"/>
        <w:ind w:left="6946" w:right="-567"/>
        <w:contextualSpacing/>
        <w:jc w:val="right"/>
        <w:rPr>
          <w:rFonts w:ascii="Calibri" w:hAnsi="Calibri" w:cs="Calibri"/>
          <w:sz w:val="2"/>
        </w:rPr>
      </w:pPr>
    </w:p>
    <w:p w14:paraId="5F899D5C" w14:textId="34708169" w:rsidR="00E32655" w:rsidRPr="00652C65" w:rsidRDefault="00E32655" w:rsidP="00E32655">
      <w:pPr>
        <w:pStyle w:val="Header"/>
        <w:spacing w:line="276" w:lineRule="auto"/>
        <w:ind w:left="6946" w:right="-567"/>
        <w:contextualSpacing/>
        <w:jc w:val="right"/>
        <w:rPr>
          <w:rFonts w:ascii="Calibri" w:hAnsi="Calibri" w:cs="Calibri"/>
          <w:sz w:val="2"/>
        </w:rPr>
      </w:pPr>
    </w:p>
    <w:p w14:paraId="3D66BFBE" w14:textId="38A48A96" w:rsidR="00E32655" w:rsidRDefault="003F276C" w:rsidP="00E32655">
      <w:pPr>
        <w:ind w:left="-851"/>
        <w:rPr>
          <w:rFonts w:ascii="Calibri" w:hAnsi="Calibri" w:cs="Calibri"/>
        </w:rPr>
      </w:pPr>
      <w:r>
        <w:rPr>
          <w:rFonts w:cs="Calibri"/>
          <w:noProof/>
          <w:spacing w:val="12"/>
          <w:sz w:val="16"/>
          <w:szCs w:val="72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C186B67" wp14:editId="64D774B1">
                <wp:simplePos x="0" y="0"/>
                <wp:positionH relativeFrom="column">
                  <wp:posOffset>4959350</wp:posOffset>
                </wp:positionH>
                <wp:positionV relativeFrom="paragraph">
                  <wp:posOffset>237490</wp:posOffset>
                </wp:positionV>
                <wp:extent cx="1675765" cy="369570"/>
                <wp:effectExtent l="0" t="0" r="63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5765" cy="369570"/>
                        </a:xfrm>
                        <a:prstGeom prst="rect">
                          <a:avLst/>
                        </a:prstGeom>
                        <a:solidFill>
                          <a:srgbClr val="D3222D"/>
                        </a:solidFill>
                        <a:ln w="6350">
                          <a:solidFill>
                            <a:srgbClr val="D3222D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79863" w14:textId="361B4E40" w:rsidR="00704E02" w:rsidRPr="00F8695A" w:rsidRDefault="00704E02" w:rsidP="00054F7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2"/>
                                <w:sz w:val="17"/>
                                <w:szCs w:val="17"/>
                                <w:lang w:val="en-IN"/>
                              </w:rPr>
                              <w:t>MDR</w:t>
                            </w:r>
                            <w:r w:rsidR="006B6D8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2"/>
                                <w:sz w:val="17"/>
                                <w:szCs w:val="17"/>
                                <w:lang w:val="en-IN"/>
                              </w:rPr>
                              <w:t xml:space="preserve"> – SmartConnector Best Practices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2"/>
                                <w:sz w:val="17"/>
                                <w:szCs w:val="17"/>
                                <w:lang w:val="en-IN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86B6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90.5pt;margin-top:18.7pt;width:131.95pt;height:29.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" fillcolor="#d3222d" strokecolor="#d3222d" strokeweight=".5pt">
                <v:path arrowok="t"/>
                <v:textbox>
                  <w:txbxContent>
                    <w:p w14:paraId="20A79863" w14:textId="361B4E40" w:rsidR="00704E02" w:rsidRPr="00F8695A" w:rsidRDefault="00704E02" w:rsidP="00054F7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2"/>
                          <w:sz w:val="17"/>
                          <w:szCs w:val="17"/>
                          <w:lang w:val="en-IN"/>
                        </w:rPr>
                        <w:t>MDR</w:t>
                      </w:r>
                      <w:r w:rsidR="006B6D8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2"/>
                          <w:sz w:val="17"/>
                          <w:szCs w:val="17"/>
                          <w:lang w:val="en-IN"/>
                        </w:rPr>
                        <w:t xml:space="preserve"> – SmartConnector Best Practices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2"/>
                          <w:sz w:val="17"/>
                          <w:szCs w:val="17"/>
                          <w:lang w:val="en-IN"/>
                        </w:rPr>
                        <w:t xml:space="preserve"> Document</w:t>
                      </w:r>
                    </w:p>
                  </w:txbxContent>
                </v:textbox>
              </v:shape>
            </w:pict>
          </mc:Fallback>
        </mc:AlternateContent>
      </w:r>
      <w:r w:rsidR="006B6D81" w:rsidRPr="00C92B22">
        <w:rPr>
          <w:noProof/>
        </w:rPr>
        <w:drawing>
          <wp:anchor distT="0" distB="0" distL="114300" distR="114300" simplePos="0" relativeHeight="251661824" behindDoc="0" locked="0" layoutInCell="1" allowOverlap="1" wp14:anchorId="0A5A4A36" wp14:editId="399DC6CD">
            <wp:simplePos x="0" y="0"/>
            <wp:positionH relativeFrom="column">
              <wp:posOffset>-190500</wp:posOffset>
            </wp:positionH>
            <wp:positionV relativeFrom="paragraph">
              <wp:posOffset>267335</wp:posOffset>
            </wp:positionV>
            <wp:extent cx="2414905" cy="588645"/>
            <wp:effectExtent l="0" t="0" r="0" b="0"/>
            <wp:wrapSquare wrapText="bothSides"/>
            <wp:docPr id="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ladion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63B7D" w14:textId="2EC41474" w:rsidR="006B6D81" w:rsidRDefault="006B6D81" w:rsidP="00E32655">
      <w:pPr>
        <w:ind w:left="-851"/>
        <w:rPr>
          <w:rFonts w:ascii="Calibri" w:hAnsi="Calibri" w:cs="Calibri"/>
        </w:rPr>
      </w:pPr>
    </w:p>
    <w:p w14:paraId="5799E85C" w14:textId="4673E7BD" w:rsidR="006B6D81" w:rsidRDefault="006B6D81" w:rsidP="00E32655">
      <w:pPr>
        <w:ind w:left="-851"/>
        <w:rPr>
          <w:rFonts w:ascii="Calibri" w:hAnsi="Calibri" w:cs="Calibri"/>
        </w:rPr>
      </w:pPr>
    </w:p>
    <w:p w14:paraId="678E2117" w14:textId="52984A9E" w:rsidR="006B6D81" w:rsidRDefault="006B6D81" w:rsidP="00E32655">
      <w:pPr>
        <w:ind w:left="-851"/>
        <w:rPr>
          <w:rFonts w:ascii="Calibri" w:hAnsi="Calibri" w:cs="Calibri"/>
        </w:rPr>
      </w:pPr>
    </w:p>
    <w:p w14:paraId="37737261" w14:textId="77777777" w:rsidR="006B6D81" w:rsidRPr="00652C65" w:rsidRDefault="006B6D81" w:rsidP="00E32655">
      <w:pPr>
        <w:ind w:left="-851"/>
        <w:rPr>
          <w:rFonts w:ascii="Calibri" w:hAnsi="Calibri" w:cs="Calibri"/>
        </w:rPr>
      </w:pPr>
    </w:p>
    <w:p w14:paraId="29D6B663" w14:textId="77777777" w:rsidR="00E32655" w:rsidRPr="00652C65" w:rsidRDefault="00E32655" w:rsidP="002C0C72">
      <w:pPr>
        <w:pStyle w:val="CommentText"/>
        <w:spacing w:after="200" w:line="276" w:lineRule="auto"/>
        <w:rPr>
          <w:rFonts w:eastAsiaTheme="minorHAnsi" w:cs="Calibri"/>
          <w:szCs w:val="22"/>
          <w:lang w:val="en-US"/>
        </w:rPr>
      </w:pPr>
    </w:p>
    <w:p w14:paraId="2D1FD00E" w14:textId="7A344272" w:rsidR="00E32655" w:rsidRPr="00652C65" w:rsidRDefault="00E32655" w:rsidP="002C0C72">
      <w:pPr>
        <w:pStyle w:val="CommentText"/>
        <w:spacing w:after="200" w:line="276" w:lineRule="auto"/>
        <w:rPr>
          <w:rFonts w:eastAsiaTheme="minorHAnsi" w:cs="Calibri"/>
          <w:szCs w:val="22"/>
          <w:lang w:val="en-US"/>
        </w:rPr>
      </w:pPr>
    </w:p>
    <w:p w14:paraId="387D65A1" w14:textId="77777777" w:rsidR="00C92B22" w:rsidRPr="00652C65" w:rsidRDefault="00C92B22" w:rsidP="002C0C72">
      <w:pPr>
        <w:pStyle w:val="CommentText"/>
        <w:spacing w:after="200" w:line="276" w:lineRule="auto"/>
        <w:rPr>
          <w:rFonts w:eastAsiaTheme="minorHAnsi" w:cs="Calibri"/>
          <w:szCs w:val="22"/>
          <w:lang w:val="en-US"/>
        </w:rPr>
      </w:pPr>
    </w:p>
    <w:p w14:paraId="3DB0A256" w14:textId="77777777" w:rsidR="00C92B22" w:rsidRPr="00652C65" w:rsidRDefault="00C92B22" w:rsidP="002C0C72">
      <w:pPr>
        <w:pStyle w:val="CommentText"/>
        <w:spacing w:after="200" w:line="276" w:lineRule="auto"/>
        <w:rPr>
          <w:rFonts w:eastAsiaTheme="minorHAnsi" w:cs="Calibri"/>
          <w:szCs w:val="22"/>
          <w:lang w:val="en-US"/>
        </w:rPr>
      </w:pPr>
    </w:p>
    <w:p w14:paraId="3C5096B5" w14:textId="77777777" w:rsidR="00C92B22" w:rsidRPr="00652C65" w:rsidRDefault="00C92B22" w:rsidP="002C0C72">
      <w:pPr>
        <w:pStyle w:val="CommentText"/>
        <w:spacing w:after="200" w:line="276" w:lineRule="auto"/>
        <w:rPr>
          <w:rFonts w:eastAsiaTheme="minorHAnsi" w:cs="Calibri"/>
          <w:szCs w:val="22"/>
          <w:lang w:val="en-US"/>
        </w:rPr>
      </w:pPr>
    </w:p>
    <w:p w14:paraId="7AB272F2" w14:textId="77777777" w:rsidR="00292F48" w:rsidRPr="00652C65" w:rsidRDefault="00292F48" w:rsidP="00E57EA2">
      <w:pPr>
        <w:ind w:left="-1418"/>
        <w:rPr>
          <w:rFonts w:ascii="Calibri" w:hAnsi="Calibri" w:cs="Calibri"/>
        </w:rPr>
      </w:pPr>
    </w:p>
    <w:p w14:paraId="2AF09BE9" w14:textId="4FBF57A1" w:rsidR="0092565E" w:rsidRPr="00652C65" w:rsidRDefault="003F276C" w:rsidP="006C7965">
      <w:pPr>
        <w:ind w:left="-1418"/>
        <w:jc w:val="left"/>
        <w:rPr>
          <w:rFonts w:ascii="Calibri" w:hAnsi="Calibri" w:cs="Calibri"/>
          <w:b/>
          <w:color w:val="4C4D5C" w:themeColor="accent6" w:themeShade="80"/>
          <w:sz w:val="22"/>
          <w:szCs w:val="80"/>
        </w:rPr>
      </w:pPr>
      <w:r>
        <w:rPr>
          <w:rFonts w:ascii="Calibri" w:hAnsi="Calibri" w:cs="Calibri"/>
          <w:b/>
          <w:noProof/>
          <w:color w:val="00B0F0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6AE0C0F" wp14:editId="14A9C38B">
                <wp:simplePos x="0" y="0"/>
                <wp:positionH relativeFrom="column">
                  <wp:posOffset>2619375</wp:posOffset>
                </wp:positionH>
                <wp:positionV relativeFrom="paragraph">
                  <wp:posOffset>974725</wp:posOffset>
                </wp:positionV>
                <wp:extent cx="3474720" cy="7334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33500" w14:textId="19C75D9D" w:rsidR="00704E02" w:rsidRPr="00815EDD" w:rsidRDefault="00704E02" w:rsidP="00DB545E">
                            <w:pPr>
                              <w:pStyle w:val="IndexHeading01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MDR</w:t>
                            </w:r>
                            <w:r w:rsidR="00F874BA">
                              <w:rPr>
                                <w:sz w:val="30"/>
                              </w:rPr>
                              <w:t xml:space="preserve"> – SmartConnector Best Practices &amp; Optimization Parameters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0C0F" id="Text Box 2" o:spid="_x0000_s1027" type="#_x0000_t202" style="position:absolute;left:0;text-align:left;margin-left:206.25pt;margin-top:76.75pt;width:273.6pt;height:57.7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" filled="f" stroked="f">
                <v:textbox>
                  <w:txbxContent>
                    <w:p w14:paraId="3EC33500" w14:textId="19C75D9D" w:rsidR="00704E02" w:rsidRPr="00815EDD" w:rsidRDefault="00704E02" w:rsidP="00DB545E">
                      <w:pPr>
                        <w:pStyle w:val="IndexHeading01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MDR</w:t>
                      </w:r>
                      <w:r w:rsidR="00F874BA">
                        <w:rPr>
                          <w:sz w:val="30"/>
                        </w:rPr>
                        <w:t xml:space="preserve"> – SmartConnector Best Practices &amp; Optimization Parameters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E119895" wp14:editId="5876E037">
                <wp:simplePos x="0" y="0"/>
                <wp:positionH relativeFrom="column">
                  <wp:posOffset>-920750</wp:posOffset>
                </wp:positionH>
                <wp:positionV relativeFrom="paragraph">
                  <wp:posOffset>57150</wp:posOffset>
                </wp:positionV>
                <wp:extent cx="3542030" cy="2900045"/>
                <wp:effectExtent l="0" t="0" r="0" b="0"/>
                <wp:wrapNone/>
                <wp:docPr id="651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2030" cy="290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A08C4" w14:textId="77777777" w:rsidR="00704E02" w:rsidRDefault="00704E02" w:rsidP="004C555C">
                            <w:pPr>
                              <w:ind w:left="-284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6EDF9" wp14:editId="31D42720">
                                  <wp:extent cx="4102149" cy="2695698"/>
                                  <wp:effectExtent l="0" t="0" r="0" b="0"/>
                                  <wp:docPr id="652" name="Picture 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2" name="Security-Intelligence-mi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0177" cy="26944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19895" id="Text Box 651" o:spid="_x0000_s1028" type="#_x0000_t202" style="position:absolute;left:0;text-align:left;margin-left:-72.5pt;margin-top:4.5pt;width:278.9pt;height:228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" filled="f" stroked="f" strokeweight=".5pt">
                <v:textbox>
                  <w:txbxContent>
                    <w:p w14:paraId="491A08C4" w14:textId="77777777" w:rsidR="00704E02" w:rsidRDefault="00704E02" w:rsidP="004C555C">
                      <w:pPr>
                        <w:ind w:left="-284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6EDF9" wp14:editId="31D42720">
                            <wp:extent cx="4102149" cy="2695698"/>
                            <wp:effectExtent l="0" t="0" r="0" b="0"/>
                            <wp:docPr id="652" name="Picture 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2" name="Security-Intelligence-min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0177" cy="26944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565E" w:rsidRPr="00652C65">
        <w:rPr>
          <w:rFonts w:ascii="Calibri" w:hAnsi="Calibri" w:cs="Calibri"/>
          <w:b/>
          <w:color w:val="4C4D5C" w:themeColor="accent6" w:themeShade="80"/>
          <w:sz w:val="22"/>
          <w:szCs w:val="80"/>
        </w:rPr>
        <w:br w:type="page"/>
      </w:r>
    </w:p>
    <w:p w14:paraId="6B9A05FE" w14:textId="77777777" w:rsidR="00E067EC" w:rsidRPr="00652C65" w:rsidRDefault="00E067EC" w:rsidP="00AF2992">
      <w:pPr>
        <w:pStyle w:val="IndexHeading01"/>
        <w:jc w:val="center"/>
        <w:rPr>
          <w:rFonts w:ascii="Calibri" w:hAnsi="Calibri" w:cs="Calibri"/>
        </w:rPr>
      </w:pPr>
      <w:r w:rsidRPr="00652C65">
        <w:rPr>
          <w:rFonts w:ascii="Calibri" w:hAnsi="Calibri" w:cs="Calibri"/>
        </w:rPr>
        <w:lastRenderedPageBreak/>
        <w:t>TABLE OF CONTENTS</w:t>
      </w:r>
    </w:p>
    <w:bookmarkStart w:id="0" w:name="_Toc338176749" w:displacedByCustomXml="next"/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-2128616677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  <w:noProof/>
          <w:sz w:val="22"/>
        </w:rPr>
      </w:sdtEndPr>
      <w:sdtContent>
        <w:p w14:paraId="0EE4E500" w14:textId="77777777" w:rsidR="00F24CB0" w:rsidRPr="002D6F4C" w:rsidRDefault="00F24CB0">
          <w:pPr>
            <w:pStyle w:val="TOCHeading"/>
            <w:rPr>
              <w:rFonts w:ascii="Calibri" w:hAnsi="Calibri" w:cs="Calibri"/>
              <w:color w:val="C00000"/>
              <w:sz w:val="22"/>
              <w:szCs w:val="22"/>
            </w:rPr>
          </w:pPr>
        </w:p>
        <w:p w14:paraId="29A6E60A" w14:textId="1CF0D9DD" w:rsidR="009345D2" w:rsidRDefault="0044553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r w:rsidRPr="002D6F4C">
            <w:rPr>
              <w:rFonts w:ascii="Calibri" w:hAnsi="Calibri" w:cs="Calibri"/>
              <w:sz w:val="22"/>
            </w:rPr>
            <w:fldChar w:fldCharType="begin"/>
          </w:r>
          <w:r w:rsidR="00F24CB0" w:rsidRPr="002D6F4C">
            <w:rPr>
              <w:rFonts w:ascii="Calibri" w:hAnsi="Calibri" w:cs="Calibri"/>
              <w:sz w:val="22"/>
            </w:rPr>
            <w:instrText xml:space="preserve"> TOC \o "1-3" \h \z \u </w:instrText>
          </w:r>
          <w:r w:rsidRPr="002D6F4C">
            <w:rPr>
              <w:rFonts w:ascii="Calibri" w:hAnsi="Calibri" w:cs="Calibri"/>
              <w:sz w:val="22"/>
            </w:rPr>
            <w:fldChar w:fldCharType="separate"/>
          </w:r>
          <w:hyperlink w:anchor="_Toc5011667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1.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Executive Summary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_Toc5011667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3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02D3DDF6" w14:textId="1445B5C8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68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2.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Standard SmartConnector Parameters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_Toc5011668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3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14F6CF0E" w14:textId="5667A08A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69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2.1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Field Based Aggregation (Section – 1)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_Toc5011669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4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5B7217C4" w14:textId="61C625D7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0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a)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Checkpoint Firewall (SYSLOG Based Forwarding)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_Toc5011670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4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43069637" w14:textId="7F8944BB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1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b)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Oracle Database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_Toc5011671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4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6EBD97EA" w14:textId="0AB91BA7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2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c)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All Firewalls (SYSLOG Based Forwarding)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_Toc5011672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4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7A79E756" w14:textId="7688E459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3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d)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All IPS (SYSLOG Based Forwarding)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_Toc5011673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4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31ACCDD9" w14:textId="0447B558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4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e)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Microsoft IIS (Web Servers)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_Toc5011674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5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4D61BE32" w14:textId="72CE8932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5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f)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FTP Servers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_Toc5011675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5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39CA5F21" w14:textId="7A9F2B4C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6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g)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Microsoft Windows Servers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_Toc5011676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5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23B03C19" w14:textId="24FF1F43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7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h)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Microsoft SQL Database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_Toc5011677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5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3AFE4D05" w14:textId="06513577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8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2.2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/>
                <w:noProof/>
              </w:rPr>
              <w:t>Filters (Section - 2)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_Toc5011678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5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48DD8CA9" w14:textId="448C6248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79" w:history="1">
            <w:r w:rsidR="009345D2" w:rsidRPr="00CA169D">
              <w:rPr>
                <w:rStyle w:val="Hyperlink"/>
                <w:rFonts w:ascii="Calibri" w:hAnsi="Calibri"/>
                <w:noProof/>
              </w:rPr>
              <w:t>a)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Microsoft Windows Servers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_Toc5011679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5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766A130C" w14:textId="0A730F4D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80" w:history="1">
            <w:r w:rsidR="009345D2" w:rsidRPr="00CA169D">
              <w:rPr>
                <w:rStyle w:val="Hyperlink"/>
                <w:rFonts w:ascii="Calibri" w:hAnsi="Calibri"/>
                <w:noProof/>
              </w:rPr>
              <w:t>b)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Checkpoint Firewall (SYSLOG Based Forwarding)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_Toc5011680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5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5E69A387" w14:textId="1EDF3955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81" w:history="1">
            <w:r w:rsidR="009345D2" w:rsidRPr="00CA169D">
              <w:rPr>
                <w:rStyle w:val="Hyperlink"/>
                <w:rFonts w:ascii="Calibri" w:hAnsi="Calibri"/>
                <w:noProof/>
              </w:rPr>
              <w:t>c)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/>
                <w:noProof/>
              </w:rPr>
              <w:t xml:space="preserve">Cisco ASA </w:t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(SYSLOG Based Forwarding)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_Toc5011681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5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15B348BD" w14:textId="16AE7BE4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82" w:history="1">
            <w:r w:rsidR="009345D2" w:rsidRPr="00CA169D">
              <w:rPr>
                <w:rStyle w:val="Hyperlink"/>
                <w:rFonts w:ascii="Calibri" w:hAnsi="Calibri"/>
                <w:noProof/>
              </w:rPr>
              <w:t>d)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/>
                <w:noProof/>
              </w:rPr>
              <w:t xml:space="preserve">Fortigate Firewall </w:t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(SYSLOG Based Forwarding)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_Toc5011682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6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19FA3435" w14:textId="7C918BFF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83" w:history="1">
            <w:r w:rsidR="009345D2" w:rsidRPr="00CA169D">
              <w:rPr>
                <w:rStyle w:val="Hyperlink"/>
                <w:rFonts w:ascii="Calibri" w:hAnsi="Calibri"/>
                <w:noProof/>
              </w:rPr>
              <w:t>e)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/>
                <w:noProof/>
              </w:rPr>
              <w:t xml:space="preserve">Palo Alto Firewall </w:t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(SYSLOG Based Forwarding)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_Toc5011683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6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2EB19BEA" w14:textId="381FC140" w:rsidR="009345D2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N" w:eastAsia="en-IN"/>
            </w:rPr>
          </w:pPr>
          <w:hyperlink w:anchor="_Toc5011684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f)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/>
                <w:noProof/>
              </w:rPr>
              <w:t xml:space="preserve">SonicWall Firewall </w:t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(SYSLOG Based Forwarding)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_Toc5011684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6</w:t>
            </w:r>
            <w:r w:rsidR="009345D2">
              <w:rPr>
                <w:noProof/>
                <w:webHidden/>
              </w:rPr>
              <w:fldChar w:fldCharType="end"/>
            </w:r>
          </w:hyperlink>
        </w:p>
        <w:p w14:paraId="1C2C6797" w14:textId="2F410C22" w:rsidR="00F24CB0" w:rsidRPr="002D6F4C" w:rsidRDefault="00000000" w:rsidP="0072021A">
          <w:pPr>
            <w:pStyle w:val="TOC1"/>
            <w:rPr>
              <w:rFonts w:ascii="Calibri" w:hAnsi="Calibri" w:cs="Calibri"/>
              <w:sz w:val="22"/>
            </w:rPr>
          </w:pPr>
          <w:hyperlink w:anchor="_Toc5011685" w:history="1">
            <w:r w:rsidR="009345D2" w:rsidRPr="00CA169D">
              <w:rPr>
                <w:rStyle w:val="Hyperlink"/>
                <w:rFonts w:ascii="Calibri" w:hAnsi="Calibri" w:cs="Calibri"/>
                <w:noProof/>
              </w:rPr>
              <w:t>3.</w:t>
            </w:r>
            <w:r w:rsidR="009345D2">
              <w:rPr>
                <w:rFonts w:asciiTheme="minorHAnsi" w:eastAsiaTheme="minorEastAsia" w:hAnsiTheme="minorHAnsi"/>
                <w:noProof/>
                <w:sz w:val="22"/>
                <w:lang w:val="en-IN" w:eastAsia="en-IN"/>
              </w:rPr>
              <w:tab/>
            </w:r>
            <w:r w:rsidR="009345D2" w:rsidRPr="00CA169D">
              <w:rPr>
                <w:rStyle w:val="Hyperlink"/>
                <w:rFonts w:ascii="Calibri" w:hAnsi="Calibri" w:cs="Calibri"/>
                <w:noProof/>
              </w:rPr>
              <w:t>Additional Configurations</w:t>
            </w:r>
            <w:r w:rsidR="009345D2">
              <w:rPr>
                <w:noProof/>
                <w:webHidden/>
              </w:rPr>
              <w:tab/>
            </w:r>
            <w:r w:rsidR="009345D2">
              <w:rPr>
                <w:noProof/>
                <w:webHidden/>
              </w:rPr>
              <w:fldChar w:fldCharType="begin"/>
            </w:r>
            <w:r w:rsidR="009345D2">
              <w:rPr>
                <w:noProof/>
                <w:webHidden/>
              </w:rPr>
              <w:instrText xml:space="preserve"> PAGEREF _Toc5011685 \h </w:instrText>
            </w:r>
            <w:r w:rsidR="009345D2">
              <w:rPr>
                <w:noProof/>
                <w:webHidden/>
              </w:rPr>
            </w:r>
            <w:r w:rsidR="009345D2">
              <w:rPr>
                <w:noProof/>
                <w:webHidden/>
              </w:rPr>
              <w:fldChar w:fldCharType="separate"/>
            </w:r>
            <w:r w:rsidR="009345D2">
              <w:rPr>
                <w:noProof/>
                <w:webHidden/>
              </w:rPr>
              <w:t>6</w:t>
            </w:r>
            <w:r w:rsidR="009345D2">
              <w:rPr>
                <w:noProof/>
                <w:webHidden/>
              </w:rPr>
              <w:fldChar w:fldCharType="end"/>
            </w:r>
          </w:hyperlink>
          <w:r w:rsidR="00445537" w:rsidRPr="002D6F4C">
            <w:rPr>
              <w:rFonts w:ascii="Calibri" w:hAnsi="Calibri" w:cs="Calibri"/>
              <w:b/>
              <w:bCs/>
              <w:noProof/>
              <w:sz w:val="22"/>
            </w:rPr>
            <w:fldChar w:fldCharType="end"/>
          </w:r>
        </w:p>
      </w:sdtContent>
    </w:sdt>
    <w:p w14:paraId="6E8EDD9A" w14:textId="77777777" w:rsidR="00E6548B" w:rsidRPr="00FB4939" w:rsidRDefault="00E6548B" w:rsidP="00FB4939">
      <w:pPr>
        <w:spacing w:after="0" w:line="360" w:lineRule="auto"/>
        <w:rPr>
          <w:b/>
          <w:bCs/>
          <w:noProof/>
        </w:rPr>
      </w:pPr>
      <w:r>
        <w:br w:type="page"/>
      </w:r>
    </w:p>
    <w:p w14:paraId="79D83D4D" w14:textId="4FB98C97" w:rsidR="00BE0A20" w:rsidRDefault="00BE0A20" w:rsidP="009618D0">
      <w:pPr>
        <w:pStyle w:val="RFPParagraphHeading"/>
        <w:rPr>
          <w:rFonts w:ascii="Calibri" w:hAnsi="Calibri" w:cs="Calibri"/>
        </w:rPr>
      </w:pPr>
      <w:bookmarkStart w:id="1" w:name="_Toc5011667"/>
      <w:bookmarkEnd w:id="0"/>
      <w:r>
        <w:rPr>
          <w:rFonts w:ascii="Calibri" w:hAnsi="Calibri" w:cs="Calibri"/>
        </w:rPr>
        <w:lastRenderedPageBreak/>
        <w:t>Executive Summary</w:t>
      </w:r>
      <w:bookmarkEnd w:id="1"/>
    </w:p>
    <w:p w14:paraId="77B4A396" w14:textId="236BD05A" w:rsidR="00BE0A20" w:rsidRPr="00BE0A20" w:rsidRDefault="00BE0A20" w:rsidP="00BE0A20">
      <w:pPr>
        <w:pStyle w:val="BodyBlock"/>
        <w:rPr>
          <w:rFonts w:ascii="Calibri" w:hAnsi="Calibri" w:cs="Calibri"/>
        </w:rPr>
      </w:pPr>
      <w:bookmarkStart w:id="2" w:name="_Toc3902453"/>
      <w:r>
        <w:rPr>
          <w:rFonts w:ascii="Calibri" w:hAnsi="Calibri" w:cs="Calibri"/>
          <w:sz w:val="22"/>
        </w:rPr>
        <w:t xml:space="preserve">The document provides details and standard parameters </w:t>
      </w:r>
      <w:r w:rsidRPr="00BE0A20">
        <w:rPr>
          <w:rFonts w:ascii="Calibri" w:hAnsi="Calibri" w:cs="Calibri"/>
          <w:sz w:val="22"/>
        </w:rPr>
        <w:t xml:space="preserve">which as part of our best practices </w:t>
      </w:r>
      <w:r>
        <w:rPr>
          <w:rFonts w:ascii="Calibri" w:hAnsi="Calibri" w:cs="Calibri"/>
          <w:sz w:val="22"/>
        </w:rPr>
        <w:t xml:space="preserve">and </w:t>
      </w:r>
      <w:r w:rsidR="00983A12">
        <w:rPr>
          <w:rFonts w:ascii="Calibri" w:hAnsi="Calibri" w:cs="Calibri"/>
          <w:sz w:val="22"/>
        </w:rPr>
        <w:t xml:space="preserve">optimization configuration which </w:t>
      </w:r>
      <w:r w:rsidRPr="00BE0A20">
        <w:rPr>
          <w:rFonts w:ascii="Calibri" w:hAnsi="Calibri" w:cs="Calibri"/>
          <w:sz w:val="22"/>
        </w:rPr>
        <w:t>needs to be configured on the SmartConnectors</w:t>
      </w:r>
      <w:bookmarkEnd w:id="2"/>
      <w:r>
        <w:rPr>
          <w:rFonts w:ascii="Calibri" w:hAnsi="Calibri" w:cs="Calibri"/>
          <w:sz w:val="22"/>
        </w:rPr>
        <w:t xml:space="preserve"> across different deployment models</w:t>
      </w:r>
      <w:r w:rsidR="00744E2C">
        <w:rPr>
          <w:rFonts w:ascii="Calibri" w:hAnsi="Calibri" w:cs="Calibri"/>
          <w:sz w:val="22"/>
        </w:rPr>
        <w:t>.</w:t>
      </w:r>
      <w:r w:rsidR="00983A12">
        <w:rPr>
          <w:rFonts w:ascii="Calibri" w:hAnsi="Calibri" w:cs="Calibri"/>
          <w:sz w:val="22"/>
        </w:rPr>
        <w:t xml:space="preserve"> And the configurations are only applicable for ArcSight Logger destinations and not applicable to ArcSight ESM</w:t>
      </w:r>
    </w:p>
    <w:p w14:paraId="67F4B1FE" w14:textId="378B8A4C" w:rsidR="009618D0" w:rsidRDefault="00744E2C" w:rsidP="009618D0">
      <w:pPr>
        <w:pStyle w:val="RFPParagraphHeading"/>
        <w:rPr>
          <w:rFonts w:ascii="Calibri" w:hAnsi="Calibri" w:cs="Calibri"/>
        </w:rPr>
      </w:pPr>
      <w:bookmarkStart w:id="3" w:name="_Toc5011668"/>
      <w:r>
        <w:rPr>
          <w:rFonts w:ascii="Calibri" w:hAnsi="Calibri" w:cs="Calibri"/>
        </w:rPr>
        <w:t xml:space="preserve">Standard SmartConnector </w:t>
      </w:r>
      <w:r w:rsidR="00C42936">
        <w:rPr>
          <w:rFonts w:ascii="Calibri" w:hAnsi="Calibri" w:cs="Calibri"/>
        </w:rPr>
        <w:t>Parameter</w:t>
      </w:r>
      <w:r>
        <w:rPr>
          <w:rFonts w:ascii="Calibri" w:hAnsi="Calibri" w:cs="Calibri"/>
        </w:rPr>
        <w:t>s</w:t>
      </w:r>
      <w:bookmarkEnd w:id="3"/>
    </w:p>
    <w:p w14:paraId="315D4AE5" w14:textId="77777777" w:rsidR="00C42936" w:rsidRPr="003F3DDF" w:rsidRDefault="00744E2C" w:rsidP="003F3DDF">
      <w:pPr>
        <w:pStyle w:val="BodyBlock"/>
        <w:rPr>
          <w:rFonts w:ascii="Calibri" w:hAnsi="Calibri" w:cs="Calibri"/>
        </w:rPr>
      </w:pPr>
      <w:r w:rsidRPr="00744E2C">
        <w:rPr>
          <w:rFonts w:ascii="Calibri" w:hAnsi="Calibri" w:cs="Calibri"/>
          <w:sz w:val="22"/>
        </w:rPr>
        <w:t>Before you install</w:t>
      </w:r>
      <w:r>
        <w:rPr>
          <w:rFonts w:ascii="Calibri" w:hAnsi="Calibri" w:cs="Calibri"/>
          <w:sz w:val="22"/>
        </w:rPr>
        <w:t xml:space="preserve"> and configure</w:t>
      </w:r>
      <w:r w:rsidRPr="00744E2C">
        <w:rPr>
          <w:rFonts w:ascii="Calibri" w:hAnsi="Calibri" w:cs="Calibri"/>
          <w:sz w:val="22"/>
        </w:rPr>
        <w:t xml:space="preserve"> any SmartConnectors, make sure that the ArcSight products with which the connectors will communicate have already been installed correctly (such as ArcSight ESM or ArcSight Logger)</w:t>
      </w:r>
      <w:r>
        <w:rPr>
          <w:rFonts w:ascii="Calibri" w:hAnsi="Calibri" w:cs="Calibri"/>
          <w:sz w:val="22"/>
        </w:rPr>
        <w:t xml:space="preserve"> and the connectivity is established. </w:t>
      </w:r>
      <w:r w:rsidRPr="00744E2C">
        <w:rPr>
          <w:rFonts w:ascii="Calibri" w:hAnsi="Calibri" w:cs="Calibri"/>
          <w:sz w:val="22"/>
        </w:rPr>
        <w:t xml:space="preserve">After installing the connectors to communicate with Logger, you can set up their properties through the connector Configuration Wizard, </w:t>
      </w:r>
      <w:r>
        <w:rPr>
          <w:rFonts w:ascii="Calibri" w:hAnsi="Calibri" w:cs="Calibri"/>
          <w:sz w:val="22"/>
        </w:rPr>
        <w:t>proceed with the next steps as per below</w:t>
      </w:r>
    </w:p>
    <w:p w14:paraId="630F0310" w14:textId="77777777" w:rsidR="000E450F" w:rsidRPr="003F3DDF" w:rsidRDefault="00744E2C" w:rsidP="003F3DDF">
      <w:pPr>
        <w:pStyle w:val="BodyBlock"/>
        <w:numPr>
          <w:ilvl w:val="0"/>
          <w:numId w:val="16"/>
        </w:numPr>
        <w:rPr>
          <w:rFonts w:ascii="Calibri" w:hAnsi="Calibri" w:cs="Calibri"/>
          <w:b/>
          <w:sz w:val="22"/>
        </w:rPr>
      </w:pPr>
      <w:r w:rsidRPr="00744E2C">
        <w:rPr>
          <w:rFonts w:ascii="Calibri" w:hAnsi="Calibri" w:cs="Calibri"/>
          <w:sz w:val="22"/>
        </w:rPr>
        <w:t>Using the $ARCSIGHT_HOME\current\bin\runagentsetup script, r</w:t>
      </w:r>
      <w:r>
        <w:rPr>
          <w:rFonts w:ascii="Calibri" w:hAnsi="Calibri" w:cs="Calibri"/>
          <w:sz w:val="22"/>
        </w:rPr>
        <w:t>un</w:t>
      </w:r>
      <w:r w:rsidRPr="00744E2C">
        <w:rPr>
          <w:rFonts w:ascii="Calibri" w:hAnsi="Calibri" w:cs="Calibri"/>
          <w:sz w:val="22"/>
        </w:rPr>
        <w:t xml:space="preserve"> the connector configuration program.</w:t>
      </w:r>
    </w:p>
    <w:p w14:paraId="51F56EC7" w14:textId="77777777" w:rsidR="00744E2C" w:rsidRPr="00744E2C" w:rsidRDefault="00744E2C" w:rsidP="003F3DDF">
      <w:pPr>
        <w:pStyle w:val="BodyBlock"/>
        <w:numPr>
          <w:ilvl w:val="0"/>
          <w:numId w:val="16"/>
        </w:numPr>
        <w:rPr>
          <w:b/>
        </w:rPr>
      </w:pPr>
      <w:r w:rsidRPr="00744E2C">
        <w:rPr>
          <w:rFonts w:ascii="Calibri" w:hAnsi="Calibri" w:cs="Calibri"/>
          <w:sz w:val="22"/>
        </w:rPr>
        <w:t xml:space="preserve">After running the wizard, </w:t>
      </w:r>
      <w:r w:rsidRPr="00C03B6C">
        <w:rPr>
          <w:rFonts w:ascii="Calibri" w:hAnsi="Calibri" w:cs="Calibri"/>
          <w:b/>
          <w:sz w:val="22"/>
        </w:rPr>
        <w:t>Modify Connector</w:t>
      </w:r>
      <w:r w:rsidRPr="00744E2C">
        <w:rPr>
          <w:rFonts w:ascii="Calibri" w:hAnsi="Calibri" w:cs="Calibri"/>
          <w:sz w:val="22"/>
        </w:rPr>
        <w:t xml:space="preserve"> is selected by default. Do not change this selection.</w:t>
      </w:r>
    </w:p>
    <w:p w14:paraId="772C1771" w14:textId="3C5CB8C9" w:rsidR="00CB2374" w:rsidRPr="002A0016" w:rsidRDefault="00C03B6C" w:rsidP="009A4D33">
      <w:pPr>
        <w:pStyle w:val="BodyBlock"/>
        <w:numPr>
          <w:ilvl w:val="0"/>
          <w:numId w:val="16"/>
        </w:numPr>
        <w:rPr>
          <w:rFonts w:ascii="Calibri" w:hAnsi="Calibri" w:cs="Calibri"/>
          <w:b/>
        </w:rPr>
      </w:pPr>
      <w:r w:rsidRPr="002A0016">
        <w:rPr>
          <w:rFonts w:ascii="Calibri" w:hAnsi="Calibri" w:cs="Calibri"/>
          <w:sz w:val="22"/>
        </w:rPr>
        <w:t xml:space="preserve">Click </w:t>
      </w:r>
      <w:r w:rsidRPr="002A0016">
        <w:rPr>
          <w:rFonts w:ascii="Calibri" w:hAnsi="Calibri" w:cs="Calibri"/>
          <w:b/>
          <w:sz w:val="22"/>
        </w:rPr>
        <w:t>Next</w:t>
      </w:r>
      <w:r w:rsidRPr="002A0016">
        <w:rPr>
          <w:rFonts w:ascii="Calibri" w:hAnsi="Calibri" w:cs="Calibri"/>
          <w:sz w:val="22"/>
        </w:rPr>
        <w:t xml:space="preserve">. On the window displayed, select </w:t>
      </w:r>
      <w:r w:rsidRPr="002A0016">
        <w:rPr>
          <w:rFonts w:ascii="Calibri" w:hAnsi="Calibri" w:cs="Calibri"/>
          <w:b/>
          <w:sz w:val="22"/>
        </w:rPr>
        <w:t>Add, modify, or remove destinations</w:t>
      </w:r>
      <w:r w:rsidRPr="002A0016">
        <w:rPr>
          <w:rFonts w:ascii="Calibri" w:hAnsi="Calibri" w:cs="Calibri"/>
          <w:sz w:val="22"/>
        </w:rPr>
        <w:t>.</w:t>
      </w:r>
    </w:p>
    <w:p w14:paraId="6E9911C9" w14:textId="77777777" w:rsidR="009B6F86" w:rsidRDefault="009B6F86" w:rsidP="003F3DDF">
      <w:pPr>
        <w:pStyle w:val="BodyBlock"/>
        <w:numPr>
          <w:ilvl w:val="0"/>
          <w:numId w:val="16"/>
        </w:numPr>
        <w:rPr>
          <w:rFonts w:ascii="Calibri" w:hAnsi="Calibri" w:cs="Calibri"/>
          <w:sz w:val="22"/>
        </w:rPr>
      </w:pPr>
      <w:r w:rsidRPr="009B6F86">
        <w:rPr>
          <w:rFonts w:ascii="Calibri" w:hAnsi="Calibri" w:cs="Calibri"/>
          <w:sz w:val="22"/>
        </w:rPr>
        <w:t xml:space="preserve">Make sure your destination is selected and click </w:t>
      </w:r>
      <w:r w:rsidRPr="009B6F86">
        <w:rPr>
          <w:rFonts w:ascii="Calibri" w:hAnsi="Calibri" w:cs="Calibri"/>
          <w:b/>
          <w:sz w:val="22"/>
        </w:rPr>
        <w:t>Next</w:t>
      </w:r>
      <w:r w:rsidRPr="009B6F86">
        <w:rPr>
          <w:rFonts w:ascii="Calibri" w:hAnsi="Calibri" w:cs="Calibri"/>
          <w:sz w:val="22"/>
        </w:rPr>
        <w:t>.</w:t>
      </w:r>
    </w:p>
    <w:p w14:paraId="014C4628" w14:textId="091A4A9A" w:rsidR="009B6F86" w:rsidRDefault="009B6F86" w:rsidP="003F3DDF">
      <w:pPr>
        <w:pStyle w:val="BodyBlock"/>
        <w:numPr>
          <w:ilvl w:val="0"/>
          <w:numId w:val="16"/>
        </w:numPr>
        <w:rPr>
          <w:rFonts w:ascii="Calibri" w:hAnsi="Calibri" w:cs="Calibri"/>
          <w:sz w:val="22"/>
        </w:rPr>
      </w:pPr>
      <w:r w:rsidRPr="009B6F86">
        <w:rPr>
          <w:rFonts w:ascii="Calibri" w:hAnsi="Calibri" w:cs="Calibri"/>
          <w:sz w:val="22"/>
        </w:rPr>
        <w:t xml:space="preserve">Select </w:t>
      </w:r>
      <w:r w:rsidRPr="009B6F86">
        <w:rPr>
          <w:rFonts w:ascii="Calibri" w:hAnsi="Calibri" w:cs="Calibri"/>
          <w:b/>
          <w:sz w:val="22"/>
        </w:rPr>
        <w:t>Modify destination settings</w:t>
      </w:r>
      <w:r w:rsidRPr="009B6F86">
        <w:rPr>
          <w:rFonts w:ascii="Calibri" w:hAnsi="Calibri" w:cs="Calibri"/>
          <w:sz w:val="22"/>
        </w:rPr>
        <w:t xml:space="preserve"> to configure the following parameters:</w:t>
      </w:r>
    </w:p>
    <w:p w14:paraId="50ACBAE1" w14:textId="0D8A27C7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0824AF33" w14:textId="0261E9F5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015918DA" w14:textId="521B0331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71564EC6" w14:textId="1719092E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3681D7F1" w14:textId="2E46152A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51A6B337" w14:textId="03361F59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4E5D4F0E" w14:textId="6CAEAEFE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047C2E21" w14:textId="2B02522D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131745F1" w14:textId="7EE2EDDD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62CC23C8" w14:textId="4C858A18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3A0F9DC6" w14:textId="042493B8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0A43A4B5" w14:textId="77777777" w:rsidR="002A0016" w:rsidRDefault="002A0016" w:rsidP="002A0016">
      <w:pPr>
        <w:pStyle w:val="BodyBlock"/>
        <w:rPr>
          <w:rFonts w:ascii="Calibri" w:hAnsi="Calibri" w:cs="Calibri"/>
          <w:sz w:val="22"/>
        </w:rPr>
      </w:pPr>
    </w:p>
    <w:p w14:paraId="4D492F87" w14:textId="2A6BBD7C" w:rsidR="009B6F86" w:rsidRPr="009B6F86" w:rsidRDefault="002A0016" w:rsidP="009B6F86">
      <w:pPr>
        <w:pStyle w:val="BodyBlock"/>
        <w:numPr>
          <w:ilvl w:val="0"/>
          <w:numId w:val="16"/>
        </w:numPr>
        <w:rPr>
          <w:rFonts w:ascii="Calibri" w:hAnsi="Calibri" w:cs="Calibri"/>
          <w:sz w:val="22"/>
        </w:rPr>
      </w:pPr>
      <w:r w:rsidRPr="009B6F86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7456" behindDoc="1" locked="0" layoutInCell="1" allowOverlap="1" wp14:anchorId="54174CCB" wp14:editId="67BE42EC">
            <wp:simplePos x="0" y="0"/>
            <wp:positionH relativeFrom="column">
              <wp:posOffset>457200</wp:posOffset>
            </wp:positionH>
            <wp:positionV relativeFrom="page">
              <wp:posOffset>4943475</wp:posOffset>
            </wp:positionV>
            <wp:extent cx="406717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49" y="21470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F86">
        <w:rPr>
          <w:rFonts w:ascii="Calibri" w:hAnsi="Calibri" w:cs="Calibri"/>
          <w:sz w:val="22"/>
        </w:rPr>
        <w:t>Modify the parameters for each destination as per below table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4253"/>
        <w:gridCol w:w="2268"/>
      </w:tblGrid>
      <w:tr w:rsidR="002A0016" w:rsidRPr="005C0829" w14:paraId="5022515F" w14:textId="77777777" w:rsidTr="001763A6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BB1215E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0"/>
              </w:rPr>
              <w:t xml:space="preserve">Main </w:t>
            </w:r>
            <w:r w:rsidRPr="009B6F8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0"/>
              </w:rPr>
              <w:t>Parameter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</w:tcPr>
          <w:p w14:paraId="2559C607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0"/>
              </w:rPr>
              <w:t>Sub Parameter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00EBAD6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0"/>
              </w:rPr>
            </w:pPr>
            <w:r w:rsidRPr="009B6F8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0"/>
              </w:rPr>
              <w:t>Values</w:t>
            </w:r>
          </w:p>
        </w:tc>
      </w:tr>
      <w:tr w:rsidR="002A0016" w:rsidRPr="005C0829" w14:paraId="0182B4BD" w14:textId="77777777" w:rsidTr="001763A6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4F989B1B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9B6F86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Cache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32A02" w14:textId="77777777" w:rsidR="009B6F86" w:rsidRPr="009B6F86" w:rsidRDefault="00C638D1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Cache Size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6857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GB</w:t>
            </w:r>
          </w:p>
        </w:tc>
      </w:tr>
      <w:tr w:rsidR="002A0016" w:rsidRPr="005C0829" w14:paraId="7DDEB2AB" w14:textId="77777777" w:rsidTr="001763A6">
        <w:trPr>
          <w:trHeight w:val="300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0E5C760E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9B6F86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Network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99DD4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Enable Name Resolution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88979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No</w:t>
            </w:r>
          </w:p>
        </w:tc>
      </w:tr>
      <w:tr w:rsidR="002A0016" w:rsidRPr="005C0829" w14:paraId="77F66922" w14:textId="77777777" w:rsidTr="001763A6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63794C28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B90B2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Name Resolution Domain from email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C14D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No</w:t>
            </w:r>
          </w:p>
        </w:tc>
      </w:tr>
      <w:tr w:rsidR="002A0016" w:rsidRPr="005C0829" w14:paraId="6E6A23B0" w14:textId="77777777" w:rsidTr="001763A6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432C261A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E8AE4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Clear hostname as IP address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FF55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No</w:t>
            </w:r>
          </w:p>
        </w:tc>
      </w:tr>
      <w:tr w:rsidR="002A0016" w:rsidRPr="005C0829" w14:paraId="3891FF61" w14:textId="77777777" w:rsidTr="001763A6">
        <w:trPr>
          <w:trHeight w:val="51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78E7FF89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31A7C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Address-Based Zone Population Defaults Enabled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00A7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No</w:t>
            </w:r>
          </w:p>
        </w:tc>
      </w:tr>
      <w:tr w:rsidR="002A0016" w:rsidRPr="005C0829" w14:paraId="2CDB82DC" w14:textId="77777777" w:rsidTr="001763A6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53FEF79E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E37E5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Zone Population Mode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41AD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No Zoning (clear)</w:t>
            </w:r>
          </w:p>
        </w:tc>
      </w:tr>
      <w:tr w:rsidR="002A0016" w:rsidRPr="005C0829" w14:paraId="17ED5AC3" w14:textId="77777777" w:rsidTr="001763A6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7C37F2CE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AD495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Customer URI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A0276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Enter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customerName</w:t>
            </w: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&gt;</w:t>
            </w:r>
          </w:p>
        </w:tc>
      </w:tr>
      <w:tr w:rsidR="002A0016" w:rsidRPr="005C0829" w14:paraId="17ACA4EB" w14:textId="77777777" w:rsidTr="001763A6">
        <w:trPr>
          <w:trHeight w:val="300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07BFA1EA" w14:textId="24600FFC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9B6F86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Field Based Aggregation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354E3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Time Interval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8239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1 minute</w:t>
            </w:r>
          </w:p>
        </w:tc>
      </w:tr>
      <w:tr w:rsidR="002A0016" w:rsidRPr="005C0829" w14:paraId="52F3955C" w14:textId="77777777" w:rsidTr="001763A6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553F878A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F8D82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Event Threshold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5591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100 events</w:t>
            </w:r>
          </w:p>
        </w:tc>
      </w:tr>
      <w:tr w:rsidR="002A0016" w:rsidRPr="005C0829" w14:paraId="1CCD2684" w14:textId="77777777" w:rsidTr="001763A6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65B5CF33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ABD22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Field Name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8085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 xml:space="preserve">Refer to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Section</w:t>
            </w: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for aggregation fields with respective to the log sources</w:t>
            </w:r>
          </w:p>
        </w:tc>
      </w:tr>
      <w:tr w:rsidR="002A0016" w:rsidRPr="005C0829" w14:paraId="74DA92AC" w14:textId="77777777" w:rsidTr="001763A6">
        <w:trPr>
          <w:trHeight w:val="30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054B5246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00360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Preserve common fields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3957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>es</w:t>
            </w:r>
          </w:p>
        </w:tc>
      </w:tr>
      <w:tr w:rsidR="002A0016" w:rsidRPr="005C0829" w14:paraId="614652A1" w14:textId="77777777" w:rsidTr="001763A6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0039C90C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9B6F86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Processing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E28EE0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N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  <w:lang w:val="en-IN"/>
              </w:rPr>
              <w:t>Enable Device Status Monitoring (in millisec)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0615" w14:textId="77777777" w:rsidR="009B6F86" w:rsidRPr="009B6F86" w:rsidRDefault="009B6F86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  <w:lang w:val="en-IN"/>
              </w:rPr>
              <w:t>900000</w:t>
            </w:r>
          </w:p>
        </w:tc>
      </w:tr>
      <w:tr w:rsidR="002A0016" w:rsidRPr="005C0829" w14:paraId="498BFCB0" w14:textId="77777777" w:rsidTr="001763A6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 w:themeFill="accent2"/>
            <w:vAlign w:val="center"/>
            <w:hideMark/>
          </w:tcPr>
          <w:p w14:paraId="61DCE61E" w14:textId="77777777" w:rsidR="00C638D1" w:rsidRPr="009B6F86" w:rsidRDefault="00C638D1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9B6F86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Filter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501DC" w14:textId="77777777" w:rsidR="00C638D1" w:rsidRPr="009B6F86" w:rsidRDefault="00C638D1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Filter Out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4385" w14:textId="77777777" w:rsidR="00C638D1" w:rsidRPr="009B6F86" w:rsidRDefault="00C638D1" w:rsidP="00C63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 xml:space="preserve">Refer to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Section</w:t>
            </w:r>
            <w:r w:rsidRPr="009B6F86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2 for filtering queries with respective to the log sources</w:t>
            </w:r>
          </w:p>
        </w:tc>
      </w:tr>
    </w:tbl>
    <w:p w14:paraId="1A69CEB2" w14:textId="77777777" w:rsidR="00C638D1" w:rsidRPr="007A6CA3" w:rsidRDefault="00C638D1" w:rsidP="00AD1CC3">
      <w:pPr>
        <w:pStyle w:val="BodyBlock"/>
        <w:spacing w:before="240" w:after="0"/>
        <w:rPr>
          <w:rFonts w:ascii="Calibri" w:hAnsi="Calibri" w:cs="Calibri"/>
          <w:i/>
          <w:sz w:val="22"/>
        </w:rPr>
      </w:pPr>
      <w:r w:rsidRPr="007A6CA3">
        <w:rPr>
          <w:rFonts w:ascii="Calibri" w:hAnsi="Calibri" w:cs="Calibri"/>
          <w:b/>
          <w:i/>
          <w:sz w:val="22"/>
        </w:rPr>
        <w:t>Note:</w:t>
      </w:r>
      <w:r w:rsidRPr="007A6CA3">
        <w:rPr>
          <w:rFonts w:ascii="Calibri" w:hAnsi="Calibri" w:cs="Calibri"/>
          <w:i/>
          <w:sz w:val="22"/>
        </w:rPr>
        <w:t xml:space="preserve"> Incase of “Customer Name”, make sure the appropriate customer names are inputted which is received from the ADR Team incase of MDR on Cloud Customers and</w:t>
      </w:r>
      <w:r w:rsidR="00AD1CC3" w:rsidRPr="007A6CA3">
        <w:rPr>
          <w:rFonts w:ascii="Calibri" w:hAnsi="Calibri" w:cs="Calibri"/>
          <w:i/>
          <w:sz w:val="22"/>
        </w:rPr>
        <w:t xml:space="preserve"> for</w:t>
      </w:r>
      <w:r w:rsidRPr="007A6CA3">
        <w:rPr>
          <w:rFonts w:ascii="Calibri" w:hAnsi="Calibri" w:cs="Calibri"/>
          <w:i/>
          <w:sz w:val="22"/>
        </w:rPr>
        <w:t xml:space="preserve"> On-Prem customers</w:t>
      </w:r>
      <w:r w:rsidR="00AD1CC3" w:rsidRPr="007A6CA3">
        <w:rPr>
          <w:rFonts w:ascii="Calibri" w:hAnsi="Calibri" w:cs="Calibri"/>
          <w:i/>
          <w:sz w:val="22"/>
        </w:rPr>
        <w:t xml:space="preserve"> the customer name should be configured by the implementation team and inputted in the above parameter</w:t>
      </w:r>
      <w:r w:rsidRPr="007A6CA3">
        <w:rPr>
          <w:rFonts w:ascii="Calibri" w:hAnsi="Calibri" w:cs="Calibri"/>
          <w:i/>
          <w:sz w:val="22"/>
        </w:rPr>
        <w:t>.</w:t>
      </w:r>
    </w:p>
    <w:p w14:paraId="682B4593" w14:textId="7ECDFBF6" w:rsidR="00C42936" w:rsidRPr="0013042E" w:rsidRDefault="000A5029" w:rsidP="00D72728">
      <w:pPr>
        <w:pStyle w:val="RFPParagraphHeading"/>
        <w:numPr>
          <w:ilvl w:val="1"/>
          <w:numId w:val="3"/>
        </w:numPr>
        <w:ind w:left="567" w:hanging="283"/>
        <w:rPr>
          <w:rFonts w:ascii="Calibri" w:hAnsi="Calibri" w:cs="Calibri"/>
          <w:sz w:val="24"/>
          <w:szCs w:val="24"/>
        </w:rPr>
      </w:pPr>
      <w:bookmarkStart w:id="4" w:name="_Toc5011669"/>
      <w:r w:rsidRPr="0013042E">
        <w:rPr>
          <w:rFonts w:ascii="Calibri" w:hAnsi="Calibri" w:cs="Calibri"/>
          <w:sz w:val="24"/>
          <w:szCs w:val="24"/>
        </w:rPr>
        <w:t xml:space="preserve">Field Based </w:t>
      </w:r>
      <w:r w:rsidR="00C42936" w:rsidRPr="0013042E">
        <w:rPr>
          <w:rFonts w:ascii="Calibri" w:hAnsi="Calibri" w:cs="Calibri"/>
          <w:sz w:val="24"/>
          <w:szCs w:val="24"/>
        </w:rPr>
        <w:t>A</w:t>
      </w:r>
      <w:r w:rsidRPr="0013042E">
        <w:rPr>
          <w:rFonts w:ascii="Calibri" w:hAnsi="Calibri" w:cs="Calibri"/>
          <w:sz w:val="24"/>
          <w:szCs w:val="24"/>
        </w:rPr>
        <w:t xml:space="preserve">ggregation </w:t>
      </w:r>
      <w:r w:rsidR="0013042E" w:rsidRPr="0013042E">
        <w:rPr>
          <w:rFonts w:ascii="Calibri" w:hAnsi="Calibri" w:cs="Calibri"/>
          <w:sz w:val="24"/>
          <w:szCs w:val="24"/>
        </w:rPr>
        <w:t>(Section – 1)</w:t>
      </w:r>
      <w:bookmarkEnd w:id="4"/>
    </w:p>
    <w:p w14:paraId="5F18FA1B" w14:textId="77777777" w:rsidR="009618D0" w:rsidRPr="00CB1C56" w:rsidRDefault="00B428FC" w:rsidP="002072EE">
      <w:pPr>
        <w:pStyle w:val="RFPParagraphHead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bookmarkStart w:id="5" w:name="_Toc3902457"/>
      <w:bookmarkStart w:id="6" w:name="_Toc5011670"/>
      <w:r w:rsidRPr="00B428FC">
        <w:rPr>
          <w:rFonts w:ascii="Calibri" w:hAnsi="Calibri" w:cs="Calibri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heckpoint Firewall</w:t>
      </w:r>
      <w:r w:rsidR="009618D0" w:rsidRPr="00B428F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(</w:t>
      </w:r>
      <w:r w:rsidR="009618D0" w:rsidRPr="00B428FC">
        <w:rPr>
          <w:rFonts w:ascii="Calibri" w:hAnsi="Calibri" w:cs="Calibri"/>
          <w:sz w:val="22"/>
          <w:szCs w:val="24"/>
        </w:rPr>
        <w:t>SYSLOG</w:t>
      </w:r>
      <w:bookmarkEnd w:id="5"/>
      <w:r>
        <w:rPr>
          <w:rFonts w:ascii="Calibri" w:hAnsi="Calibri" w:cs="Calibri"/>
          <w:sz w:val="22"/>
          <w:szCs w:val="24"/>
        </w:rPr>
        <w:t xml:space="preserve"> Based Forwarding)</w:t>
      </w:r>
      <w:bookmarkEnd w:id="6"/>
    </w:p>
    <w:p w14:paraId="5C3FD89D" w14:textId="77777777" w:rsidR="009618D0" w:rsidRPr="00CB1C56" w:rsidRDefault="00B428FC" w:rsidP="00CB1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theme="majorHAnsi"/>
        </w:rPr>
      </w:pPr>
      <w:r w:rsidRPr="00B428FC">
        <w:rPr>
          <w:rFonts w:ascii="Calibri" w:hAnsi="Calibri" w:cstheme="majorHAnsi"/>
          <w:sz w:val="22"/>
        </w:rPr>
        <w:t>deviceAddress,deviceVendor,deviceProduct,deviceEventClassId,deviceSeverity,sourceAddress,destinationAddress,destinationPort,name,message,sourceUserName,destinationUserName,fileName,deviceCustomString1,deviceCustomString2,deviceCustomString3,deviceHostName,sourceHostName,destinationHostName,sourceTranslatedAddress,destinationTranslatedAddress,agentAddress</w:t>
      </w:r>
    </w:p>
    <w:p w14:paraId="1865F413" w14:textId="77777777" w:rsidR="009618D0" w:rsidRPr="00CB1C56" w:rsidRDefault="00B428FC" w:rsidP="002072EE">
      <w:pPr>
        <w:pStyle w:val="RFPParagraphHead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bookmarkStart w:id="7" w:name="_Toc5011671"/>
      <w:r>
        <w:rPr>
          <w:rFonts w:ascii="Calibri" w:hAnsi="Calibri" w:cs="Calibri"/>
          <w:sz w:val="22"/>
          <w:szCs w:val="24"/>
        </w:rPr>
        <w:t>Oracle Database</w:t>
      </w:r>
      <w:bookmarkEnd w:id="7"/>
    </w:p>
    <w:p w14:paraId="1A514C1B" w14:textId="77777777" w:rsidR="00CB1C56" w:rsidRPr="00B428FC" w:rsidRDefault="00B428FC" w:rsidP="00F11810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B428FC">
        <w:rPr>
          <w:rFonts w:ascii="Calibri" w:hAnsi="Calibri" w:cs="Calibri"/>
          <w:sz w:val="22"/>
          <w:lang w:eastAsia="ja-JP"/>
        </w:rPr>
        <w:t>deviceAddress,deviceVendor,deviceProduct,deviceEventClassId,deviceSeverity,agentAddress,agentS</w:t>
      </w:r>
      <w:r w:rsidR="00F11810">
        <w:rPr>
          <w:rFonts w:ascii="Calibri" w:hAnsi="Calibri" w:cs="Calibri"/>
          <w:sz w:val="22"/>
          <w:lang w:eastAsia="ja-JP"/>
        </w:rPr>
        <w:t>e</w:t>
      </w:r>
      <w:r w:rsidRPr="00B428FC">
        <w:rPr>
          <w:rFonts w:ascii="Calibri" w:hAnsi="Calibri" w:cs="Calibri"/>
          <w:sz w:val="22"/>
          <w:lang w:eastAsia="ja-JP"/>
        </w:rPr>
        <w:t>verity,sourceAddress,destinationAddress,destinationPort,name,destinationUserName,fileName</w:t>
      </w:r>
    </w:p>
    <w:p w14:paraId="3BE15B0F" w14:textId="77777777" w:rsidR="00CB1C56" w:rsidRDefault="0009490B" w:rsidP="002072EE">
      <w:pPr>
        <w:pStyle w:val="RFPParagraphHead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bookmarkStart w:id="8" w:name="_Toc5011672"/>
      <w:r w:rsidRPr="00B428FC">
        <w:rPr>
          <w:rFonts w:ascii="Calibri" w:hAnsi="Calibri" w:cs="Calibri"/>
          <w:sz w:val="22"/>
          <w:szCs w:val="24"/>
        </w:rPr>
        <w:t>A</w:t>
      </w:r>
      <w:r w:rsidR="00B428FC" w:rsidRPr="00B428FC">
        <w:rPr>
          <w:rFonts w:ascii="Calibri" w:hAnsi="Calibri" w:cs="Calibri"/>
          <w:sz w:val="22"/>
          <w:szCs w:val="24"/>
        </w:rPr>
        <w:t>ll Firewalls</w:t>
      </w:r>
      <w:r w:rsidR="00B428FC">
        <w:rPr>
          <w:rFonts w:ascii="Calibri" w:hAnsi="Calibri" w:cs="Calibri"/>
          <w:sz w:val="24"/>
          <w:szCs w:val="24"/>
        </w:rPr>
        <w:t xml:space="preserve"> </w:t>
      </w:r>
      <w:r w:rsidR="00B428FC" w:rsidRPr="00F11810">
        <w:rPr>
          <w:rFonts w:ascii="Calibri" w:hAnsi="Calibri" w:cs="Calibri"/>
          <w:sz w:val="22"/>
          <w:szCs w:val="24"/>
        </w:rPr>
        <w:t>(</w:t>
      </w:r>
      <w:r w:rsidR="00B428FC" w:rsidRPr="00B428FC">
        <w:rPr>
          <w:rFonts w:ascii="Calibri" w:hAnsi="Calibri" w:cs="Calibri"/>
          <w:sz w:val="22"/>
          <w:szCs w:val="24"/>
        </w:rPr>
        <w:t>SYSLOG</w:t>
      </w:r>
      <w:r w:rsidR="00B428FC">
        <w:rPr>
          <w:rFonts w:ascii="Calibri" w:hAnsi="Calibri" w:cs="Calibri"/>
          <w:sz w:val="22"/>
          <w:szCs w:val="24"/>
        </w:rPr>
        <w:t xml:space="preserve"> Based Forwarding)</w:t>
      </w:r>
      <w:bookmarkEnd w:id="8"/>
    </w:p>
    <w:p w14:paraId="4F6F3194" w14:textId="77777777" w:rsidR="009618D0" w:rsidRPr="00CB1C56" w:rsidRDefault="00CB1C56" w:rsidP="00CB1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theme="majorHAnsi"/>
        </w:rPr>
      </w:pPr>
      <w:r w:rsidRPr="00B428FC">
        <w:rPr>
          <w:rFonts w:ascii="Calibri" w:eastAsia="Calibri" w:hAnsi="Calibri" w:cstheme="majorHAnsi"/>
          <w:sz w:val="22"/>
        </w:rPr>
        <w:t>deviceAddress,deviceVendor,deviceProduct,deviceEventClassId,deviceSeverity,agentAddress,sourceAddress,destinationAddress,destinationPort,name,message,sourceUserName,destinationUserName,fileName,deviceCustomString1,deviceCustomString2,deviceCustomString3,deviceHostName,sourceHostName,destinationHostName,deviceAction</w:t>
      </w:r>
    </w:p>
    <w:p w14:paraId="77CDE084" w14:textId="77777777" w:rsidR="00CB1C56" w:rsidRDefault="00F11810" w:rsidP="002072EE">
      <w:pPr>
        <w:pStyle w:val="RFPParagraphHead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bookmarkStart w:id="9" w:name="_Toc5011673"/>
      <w:r w:rsidRPr="00F11810">
        <w:rPr>
          <w:rFonts w:ascii="Calibri" w:hAnsi="Calibri" w:cs="Calibri"/>
          <w:sz w:val="22"/>
          <w:szCs w:val="24"/>
        </w:rPr>
        <w:t>All IPS</w:t>
      </w:r>
      <w:r>
        <w:rPr>
          <w:rFonts w:ascii="Calibri" w:hAnsi="Calibri" w:cs="Calibri"/>
          <w:sz w:val="24"/>
          <w:szCs w:val="24"/>
        </w:rPr>
        <w:t xml:space="preserve"> </w:t>
      </w:r>
      <w:r w:rsidRPr="00F11810">
        <w:rPr>
          <w:rFonts w:ascii="Calibri" w:hAnsi="Calibri" w:cs="Calibri"/>
          <w:sz w:val="22"/>
          <w:szCs w:val="24"/>
        </w:rPr>
        <w:t>(</w:t>
      </w:r>
      <w:r w:rsidRPr="00B428FC">
        <w:rPr>
          <w:rFonts w:ascii="Calibri" w:hAnsi="Calibri" w:cs="Calibri"/>
          <w:sz w:val="22"/>
          <w:szCs w:val="24"/>
        </w:rPr>
        <w:t>SYSLOG</w:t>
      </w:r>
      <w:r>
        <w:rPr>
          <w:rFonts w:ascii="Calibri" w:hAnsi="Calibri" w:cs="Calibri"/>
          <w:sz w:val="22"/>
          <w:szCs w:val="24"/>
        </w:rPr>
        <w:t xml:space="preserve"> Based Forwarding)</w:t>
      </w:r>
      <w:bookmarkEnd w:id="9"/>
    </w:p>
    <w:p w14:paraId="302B1B6B" w14:textId="77777777" w:rsidR="009618D0" w:rsidRPr="001850EA" w:rsidRDefault="00CB1C56" w:rsidP="00185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theme="majorHAnsi"/>
          <w:b/>
          <w:bCs/>
        </w:rPr>
      </w:pPr>
      <w:r w:rsidRPr="00F11810">
        <w:rPr>
          <w:rFonts w:ascii="Calibri" w:eastAsia="Calibri" w:hAnsi="Calibri" w:cstheme="majorHAnsi"/>
          <w:sz w:val="22"/>
        </w:rPr>
        <w:t>deviceAddress,deviceVendor,deviceProduct,deviceEventClassId,deviceSeverity,agentAddress,sourceAddress,destinationAddress,destinationPort,name,message,sourceUserName,destinationUserName,fileName,deviceCustomString1,deviceCustomString2,deviceCustomString3,deviceCustomString4,deviceCustomString5,deviceCustomString6,deviceHostName,sourceHostName,destinationHostName</w:t>
      </w:r>
    </w:p>
    <w:p w14:paraId="00C7AE45" w14:textId="77777777" w:rsidR="00CB1C56" w:rsidRDefault="00077821" w:rsidP="002072EE">
      <w:pPr>
        <w:pStyle w:val="RFPParagraphHead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bookmarkStart w:id="10" w:name="_Toc3902462"/>
      <w:bookmarkStart w:id="11" w:name="_Toc5011674"/>
      <w:r w:rsidRPr="00077821">
        <w:rPr>
          <w:rFonts w:ascii="Calibri" w:hAnsi="Calibri" w:cs="Calibri"/>
          <w:sz w:val="22"/>
          <w:szCs w:val="24"/>
        </w:rPr>
        <w:lastRenderedPageBreak/>
        <w:t xml:space="preserve">Microsoft </w:t>
      </w:r>
      <w:r w:rsidR="00CB1C56" w:rsidRPr="00077821">
        <w:rPr>
          <w:rFonts w:ascii="Calibri" w:hAnsi="Calibri" w:cs="Calibri"/>
          <w:sz w:val="22"/>
          <w:szCs w:val="24"/>
        </w:rPr>
        <w:t xml:space="preserve">IIS </w:t>
      </w:r>
      <w:r>
        <w:rPr>
          <w:rFonts w:ascii="Calibri" w:hAnsi="Calibri" w:cs="Calibri"/>
          <w:sz w:val="22"/>
          <w:szCs w:val="24"/>
        </w:rPr>
        <w:t>(</w:t>
      </w:r>
      <w:bookmarkEnd w:id="10"/>
      <w:r>
        <w:rPr>
          <w:rFonts w:ascii="Calibri" w:hAnsi="Calibri" w:cs="Calibri"/>
          <w:sz w:val="22"/>
          <w:szCs w:val="24"/>
        </w:rPr>
        <w:t>Web Servers)</w:t>
      </w:r>
      <w:bookmarkEnd w:id="11"/>
    </w:p>
    <w:p w14:paraId="07752ABE" w14:textId="77777777" w:rsidR="001850EA" w:rsidRPr="00077821" w:rsidRDefault="009E66C7" w:rsidP="00077821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077821">
        <w:rPr>
          <w:rFonts w:ascii="Calibri" w:hAnsi="Calibri"/>
          <w:sz w:val="22"/>
        </w:rPr>
        <w:t>deviceAddress,deviceVendor,deviceProduct,deviceEventClassId,deviceSeverity,agentAddress,sourceAddress,destinationAddress,destinationPort,name,message,sourceUserName,destinationUserName,fileName,deviceCustomString1,deviceCustomString2,deviceCustomString3,deviceHostName,sourceHostName,destinationHostName</w:t>
      </w:r>
    </w:p>
    <w:p w14:paraId="34F56BCE" w14:textId="77777777" w:rsidR="009E66C7" w:rsidRPr="00E5531F" w:rsidRDefault="009E66C7" w:rsidP="002072EE">
      <w:pPr>
        <w:pStyle w:val="RFPParagraphHeading"/>
        <w:numPr>
          <w:ilvl w:val="0"/>
          <w:numId w:val="10"/>
        </w:numPr>
        <w:rPr>
          <w:rFonts w:ascii="Calibri" w:hAnsi="Calibri" w:cs="Calibri"/>
          <w:sz w:val="22"/>
          <w:szCs w:val="24"/>
        </w:rPr>
      </w:pPr>
      <w:bookmarkStart w:id="12" w:name="_Toc5011675"/>
      <w:r w:rsidRPr="00E5531F">
        <w:rPr>
          <w:rFonts w:ascii="Calibri" w:hAnsi="Calibri" w:cs="Calibri"/>
          <w:sz w:val="22"/>
          <w:szCs w:val="24"/>
        </w:rPr>
        <w:t>FTP</w:t>
      </w:r>
      <w:r w:rsidR="00E5531F" w:rsidRPr="00E5531F">
        <w:rPr>
          <w:rFonts w:ascii="Calibri" w:hAnsi="Calibri" w:cs="Calibri"/>
          <w:sz w:val="22"/>
          <w:szCs w:val="24"/>
        </w:rPr>
        <w:t xml:space="preserve"> Servers</w:t>
      </w:r>
      <w:bookmarkEnd w:id="12"/>
    </w:p>
    <w:p w14:paraId="46358654" w14:textId="77777777" w:rsidR="001850EA" w:rsidRPr="00E5531F" w:rsidRDefault="004137D3" w:rsidP="00E5531F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E5531F">
        <w:rPr>
          <w:rFonts w:ascii="Calibri" w:hAnsi="Calibri"/>
          <w:sz w:val="22"/>
        </w:rPr>
        <w:t>deviceAddress,deviceVendor,deviceProduct,deviceEventClassId,deviceSeverity,agentAddress,sourceAddress,destinationAddress,destinationPort,name,message,sourceUserName,destinationUserName,fileName,deviceCustomString1,deviceCustomString2,deviceCustomString3,deviceHostName,sourceHostName,destinationHostName</w:t>
      </w:r>
    </w:p>
    <w:p w14:paraId="0E6F2776" w14:textId="77777777" w:rsidR="004137D3" w:rsidRDefault="00E5531F" w:rsidP="002072EE">
      <w:pPr>
        <w:pStyle w:val="RFPParagraphHead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bookmarkStart w:id="13" w:name="_Toc5011676"/>
      <w:r w:rsidRPr="00E5531F">
        <w:rPr>
          <w:rFonts w:ascii="Calibri" w:hAnsi="Calibri" w:cs="Calibri"/>
          <w:sz w:val="22"/>
          <w:szCs w:val="24"/>
        </w:rPr>
        <w:t>Microsoft Windows Servers</w:t>
      </w:r>
      <w:bookmarkEnd w:id="13"/>
    </w:p>
    <w:p w14:paraId="59499B0E" w14:textId="77777777" w:rsidR="00E5531F" w:rsidRPr="00E5531F" w:rsidRDefault="004137D3" w:rsidP="00E5531F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  <w:r w:rsidRPr="00E5531F">
        <w:rPr>
          <w:rFonts w:ascii="Calibri" w:hAnsi="Calibri"/>
          <w:sz w:val="22"/>
        </w:rPr>
        <w:t>deviceAddress,deviceVendor,deviceProduct,deviceEventClassId,deviceSeverity,agentAddress,sourceAddress,destinationAddress,destinationPort,name,message,sourceUserName,destinationUserName,fileName,deviceCustomString1,deviceCustomString2,deviceCustomString3,deviceHostName,sourceHostName,destinationHostName,deviceCustomString4,deviceCustomString5,deviceCustomString6,flexString1,flexString2</w:t>
      </w:r>
    </w:p>
    <w:p w14:paraId="77CE42F9" w14:textId="77777777" w:rsidR="004137D3" w:rsidRDefault="004137D3" w:rsidP="002072EE">
      <w:pPr>
        <w:pStyle w:val="RFPParagraphHead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bookmarkStart w:id="14" w:name="_Toc5011677"/>
      <w:r w:rsidRPr="00E5531F">
        <w:rPr>
          <w:rFonts w:ascii="Calibri" w:hAnsi="Calibri" w:cs="Calibri"/>
          <w:sz w:val="22"/>
          <w:szCs w:val="24"/>
        </w:rPr>
        <w:t>M</w:t>
      </w:r>
      <w:r w:rsidR="00E5531F" w:rsidRPr="00E5531F">
        <w:rPr>
          <w:rFonts w:ascii="Calibri" w:hAnsi="Calibri" w:cs="Calibri"/>
          <w:sz w:val="22"/>
          <w:szCs w:val="24"/>
        </w:rPr>
        <w:t>icrosoft SQL Database</w:t>
      </w:r>
      <w:bookmarkEnd w:id="14"/>
    </w:p>
    <w:p w14:paraId="3EEC30F6" w14:textId="77777777" w:rsidR="001850EA" w:rsidRPr="00D72728" w:rsidRDefault="004137D3" w:rsidP="00D72728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D72728">
        <w:rPr>
          <w:rFonts w:ascii="Calibri" w:hAnsi="Calibri"/>
          <w:sz w:val="22"/>
        </w:rPr>
        <w:t>deviceAddress,deviceVendor,deviceProduct,deviceEventClassId,deviceSeverity,deviceInboundInterfa</w:t>
      </w:r>
      <w:r w:rsidR="00D72728">
        <w:rPr>
          <w:rFonts w:ascii="Calibri" w:hAnsi="Calibri"/>
          <w:sz w:val="22"/>
        </w:rPr>
        <w:t>c</w:t>
      </w:r>
      <w:r w:rsidRPr="00D72728">
        <w:rPr>
          <w:rFonts w:ascii="Calibri" w:hAnsi="Calibri"/>
          <w:sz w:val="22"/>
        </w:rPr>
        <w:t>e,agentAddress,agentSeverity,sourceAddress,destinationAddress,destinationPort,name</w:t>
      </w:r>
    </w:p>
    <w:p w14:paraId="061F136E" w14:textId="0B018760" w:rsidR="009E66C7" w:rsidRPr="000F2E34" w:rsidRDefault="00D72728" w:rsidP="00D72728">
      <w:pPr>
        <w:pStyle w:val="RFPParagraphHeading"/>
        <w:numPr>
          <w:ilvl w:val="1"/>
          <w:numId w:val="3"/>
        </w:numPr>
        <w:ind w:left="567" w:hanging="294"/>
        <w:rPr>
          <w:rFonts w:ascii="Calibri" w:hAnsi="Calibri"/>
          <w:sz w:val="24"/>
          <w:szCs w:val="24"/>
        </w:rPr>
      </w:pPr>
      <w:bookmarkStart w:id="15" w:name="_Toc5011678"/>
      <w:r w:rsidRPr="000F2E34">
        <w:rPr>
          <w:rFonts w:ascii="Calibri" w:hAnsi="Calibri"/>
          <w:sz w:val="24"/>
          <w:szCs w:val="24"/>
        </w:rPr>
        <w:t>Filters (Section -</w:t>
      </w:r>
      <w:r w:rsidR="00085EA5" w:rsidRPr="000F2E34">
        <w:rPr>
          <w:rFonts w:ascii="Calibri" w:hAnsi="Calibri"/>
          <w:sz w:val="24"/>
          <w:szCs w:val="24"/>
        </w:rPr>
        <w:t xml:space="preserve"> </w:t>
      </w:r>
      <w:r w:rsidRPr="000F2E34">
        <w:rPr>
          <w:rFonts w:ascii="Calibri" w:hAnsi="Calibri"/>
          <w:sz w:val="24"/>
          <w:szCs w:val="24"/>
        </w:rPr>
        <w:t>2)</w:t>
      </w:r>
      <w:bookmarkEnd w:id="15"/>
    </w:p>
    <w:p w14:paraId="71391011" w14:textId="77777777" w:rsidR="004137D3" w:rsidRDefault="00D72728" w:rsidP="002072EE">
      <w:pPr>
        <w:pStyle w:val="RFPParagraphHeading"/>
        <w:numPr>
          <w:ilvl w:val="0"/>
          <w:numId w:val="13"/>
        </w:numPr>
        <w:rPr>
          <w:rFonts w:ascii="Calibri" w:hAnsi="Calibri"/>
          <w:sz w:val="24"/>
          <w:szCs w:val="24"/>
        </w:rPr>
      </w:pPr>
      <w:bookmarkStart w:id="16" w:name="_Toc5011679"/>
      <w:r w:rsidRPr="00E5531F">
        <w:rPr>
          <w:rFonts w:ascii="Calibri" w:hAnsi="Calibri" w:cs="Calibri"/>
          <w:sz w:val="22"/>
          <w:szCs w:val="24"/>
        </w:rPr>
        <w:t>Microsoft Windows Servers</w:t>
      </w:r>
      <w:bookmarkEnd w:id="16"/>
    </w:p>
    <w:p w14:paraId="352A435A" w14:textId="077E21CC" w:rsidR="004137D3" w:rsidRPr="00D72728" w:rsidRDefault="00D72728" w:rsidP="00494173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D72728">
        <w:rPr>
          <w:rFonts w:ascii="Calibri" w:hAnsi="Calibri"/>
          <w:sz w:val="22"/>
        </w:rPr>
        <w:t>( deviceVendor EQ "Microsoft" And ( deviceEventClassId EQ "Microsoft-Windows-Security-Auditing:594" Or deviceEventClassId EQ "Microsoft-Windows-Security-Auditing:4656" Or deviceEventClassId EQ "Microsoft-Windows-Security-Auditing:4658" Or deviceEventClassId EQ "Microsoft-Windows-Security-Auditing:4662" Or deviceEventClassId EQ "Microsoft-Windows-Security-Auditing:5140" Or deviceEventClassId EQ "Microsoft-Windows-Security-Auditing:4768" Or deviceEventClassId EQ "Microsoft-Windows-Security-Auditing:5156" Or deviceEventClassId EQ "Microsoft-Windows-Security-Auditing:4769" )</w:t>
      </w:r>
      <w:r>
        <w:rPr>
          <w:rFonts w:ascii="Calibri" w:hAnsi="Calibri"/>
          <w:sz w:val="22"/>
        </w:rPr>
        <w:t xml:space="preserve"> </w:t>
      </w:r>
      <w:r w:rsidRPr="00D72728">
        <w:rPr>
          <w:rFonts w:ascii="Calibri" w:hAnsi="Calibri"/>
          <w:sz w:val="22"/>
        </w:rPr>
        <w:t>)</w:t>
      </w:r>
    </w:p>
    <w:p w14:paraId="3166B22E" w14:textId="77777777" w:rsidR="004137D3" w:rsidRDefault="00DF33BD" w:rsidP="002072EE">
      <w:pPr>
        <w:pStyle w:val="RFPParagraphHeading"/>
        <w:numPr>
          <w:ilvl w:val="0"/>
          <w:numId w:val="13"/>
        </w:numPr>
        <w:rPr>
          <w:rFonts w:ascii="Calibri" w:hAnsi="Calibri"/>
          <w:sz w:val="24"/>
          <w:szCs w:val="24"/>
        </w:rPr>
      </w:pPr>
      <w:bookmarkStart w:id="17" w:name="_Toc5011680"/>
      <w:r w:rsidRPr="00B428FC">
        <w:rPr>
          <w:rFonts w:ascii="Calibri" w:hAnsi="Calibri" w:cs="Calibri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heckpoint Firewall</w:t>
      </w:r>
      <w:r w:rsidRPr="00B428F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(</w:t>
      </w:r>
      <w:r w:rsidRPr="00B428FC">
        <w:rPr>
          <w:rFonts w:ascii="Calibri" w:hAnsi="Calibri" w:cs="Calibri"/>
          <w:sz w:val="22"/>
          <w:szCs w:val="24"/>
        </w:rPr>
        <w:t>SYSLOG</w:t>
      </w:r>
      <w:r>
        <w:rPr>
          <w:rFonts w:ascii="Calibri" w:hAnsi="Calibri" w:cs="Calibri"/>
          <w:sz w:val="22"/>
          <w:szCs w:val="24"/>
        </w:rPr>
        <w:t xml:space="preserve"> Based Forwarding)</w:t>
      </w:r>
      <w:bookmarkEnd w:id="17"/>
    </w:p>
    <w:p w14:paraId="4BCE6A6C" w14:textId="548B876E" w:rsidR="004137D3" w:rsidRPr="00DF33BD" w:rsidRDefault="008B31AB" w:rsidP="00F24D43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  <w:sz w:val="22"/>
        </w:rPr>
        <w:t xml:space="preserve">( </w:t>
      </w:r>
      <w:r w:rsidR="00F24D43" w:rsidRPr="00F24D43">
        <w:rPr>
          <w:rFonts w:ascii="Calibri" w:hAnsi="Calibri"/>
          <w:sz w:val="22"/>
        </w:rPr>
        <w:t>deviceProduct EQ "VPN-1 &amp; FireWall-1" AND deviceAction EQ "Accept"</w:t>
      </w:r>
      <w:r w:rsidR="00BC3334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)</w:t>
      </w:r>
    </w:p>
    <w:p w14:paraId="48D597A9" w14:textId="77777777" w:rsidR="004137D3" w:rsidRDefault="00F24D43" w:rsidP="002072EE">
      <w:pPr>
        <w:pStyle w:val="RFPParagraphHeading"/>
        <w:numPr>
          <w:ilvl w:val="0"/>
          <w:numId w:val="13"/>
        </w:numPr>
        <w:rPr>
          <w:rFonts w:ascii="Calibri" w:hAnsi="Calibri"/>
          <w:sz w:val="24"/>
          <w:szCs w:val="24"/>
        </w:rPr>
      </w:pPr>
      <w:bookmarkStart w:id="18" w:name="_Toc5011681"/>
      <w:r w:rsidRPr="00F24D43">
        <w:rPr>
          <w:rFonts w:ascii="Calibri" w:hAnsi="Calibri"/>
          <w:sz w:val="22"/>
          <w:szCs w:val="24"/>
        </w:rPr>
        <w:t xml:space="preserve">Cisco ASA </w:t>
      </w:r>
      <w:r>
        <w:rPr>
          <w:rFonts w:ascii="Calibri" w:hAnsi="Calibri" w:cs="Calibri"/>
          <w:sz w:val="22"/>
          <w:szCs w:val="24"/>
        </w:rPr>
        <w:t>(</w:t>
      </w:r>
      <w:r w:rsidRPr="00B428FC">
        <w:rPr>
          <w:rFonts w:ascii="Calibri" w:hAnsi="Calibri" w:cs="Calibri"/>
          <w:sz w:val="22"/>
          <w:szCs w:val="24"/>
        </w:rPr>
        <w:t>SYSLOG</w:t>
      </w:r>
      <w:r>
        <w:rPr>
          <w:rFonts w:ascii="Calibri" w:hAnsi="Calibri" w:cs="Calibri"/>
          <w:sz w:val="22"/>
          <w:szCs w:val="24"/>
        </w:rPr>
        <w:t xml:space="preserve"> Based Forwarding)</w:t>
      </w:r>
      <w:bookmarkEnd w:id="18"/>
    </w:p>
    <w:p w14:paraId="452813D9" w14:textId="77777777" w:rsidR="004137D3" w:rsidRPr="00F24D43" w:rsidRDefault="004137D3" w:rsidP="00F24D43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F24D43">
        <w:rPr>
          <w:rFonts w:ascii="Calibri" w:hAnsi="Calibri"/>
          <w:sz w:val="22"/>
        </w:rPr>
        <w:t>(</w:t>
      </w:r>
      <w:r w:rsidR="00F24D43" w:rsidRPr="00F24D43">
        <w:rPr>
          <w:rFonts w:ascii="Calibri" w:hAnsi="Calibri"/>
          <w:sz w:val="22"/>
        </w:rPr>
        <w:t xml:space="preserve"> </w:t>
      </w:r>
      <w:r w:rsidRPr="00F24D43">
        <w:rPr>
          <w:rFonts w:ascii="Calibri" w:hAnsi="Calibri"/>
          <w:sz w:val="22"/>
        </w:rPr>
        <w:t>deviceProduct EQ "ASA" And ( name StartsWith "FTP connection from" Or name StartsWith "No matching connection" Or name StartsWith "Deny inbound (No xlate) tcp" Or name StartsWith "Teardown" Or name StartsWith "Built" )</w:t>
      </w:r>
      <w:r w:rsidR="00F24D43">
        <w:rPr>
          <w:rFonts w:ascii="Calibri" w:hAnsi="Calibri"/>
          <w:sz w:val="22"/>
        </w:rPr>
        <w:t xml:space="preserve"> </w:t>
      </w:r>
      <w:r w:rsidRPr="00F24D43">
        <w:rPr>
          <w:rFonts w:ascii="Calibri" w:hAnsi="Calibri"/>
          <w:sz w:val="22"/>
        </w:rPr>
        <w:t>)</w:t>
      </w:r>
      <w:r w:rsidRPr="00F24D43">
        <w:rPr>
          <w:rFonts w:ascii="Calibri" w:hAnsi="Calibri"/>
        </w:rPr>
        <w:t xml:space="preserve"> </w:t>
      </w:r>
    </w:p>
    <w:p w14:paraId="2D8E436D" w14:textId="77777777" w:rsidR="000C7D72" w:rsidRPr="00F24D43" w:rsidRDefault="000C7D72" w:rsidP="002072EE">
      <w:pPr>
        <w:pStyle w:val="RFPParagraphHeading"/>
        <w:numPr>
          <w:ilvl w:val="0"/>
          <w:numId w:val="13"/>
        </w:numPr>
        <w:rPr>
          <w:rFonts w:ascii="Calibri" w:hAnsi="Calibri"/>
          <w:sz w:val="22"/>
          <w:szCs w:val="22"/>
        </w:rPr>
      </w:pPr>
      <w:bookmarkStart w:id="19" w:name="_Toc5011682"/>
      <w:r w:rsidRPr="00F24D43">
        <w:rPr>
          <w:rFonts w:ascii="Calibri" w:hAnsi="Calibri"/>
          <w:sz w:val="22"/>
          <w:szCs w:val="22"/>
        </w:rPr>
        <w:lastRenderedPageBreak/>
        <w:t>Fortigate</w:t>
      </w:r>
      <w:r w:rsidR="00F24D43" w:rsidRPr="00F24D43">
        <w:rPr>
          <w:rFonts w:ascii="Calibri" w:hAnsi="Calibri"/>
          <w:sz w:val="22"/>
          <w:szCs w:val="22"/>
        </w:rPr>
        <w:t xml:space="preserve"> Firewall </w:t>
      </w:r>
      <w:r w:rsidR="00F24D43" w:rsidRPr="00F24D43">
        <w:rPr>
          <w:rFonts w:ascii="Calibri" w:hAnsi="Calibri" w:cs="Calibri"/>
          <w:sz w:val="22"/>
          <w:szCs w:val="22"/>
        </w:rPr>
        <w:t>(SYSLOG Based Forwarding)</w:t>
      </w:r>
      <w:bookmarkEnd w:id="19"/>
    </w:p>
    <w:p w14:paraId="45BD6D09" w14:textId="26D22E34" w:rsidR="00665E81" w:rsidRPr="00F24D43" w:rsidRDefault="004865DA" w:rsidP="00F24D43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( </w:t>
      </w:r>
      <w:r w:rsidR="00292621" w:rsidRPr="00292621">
        <w:rPr>
          <w:rFonts w:ascii="Calibri" w:hAnsi="Calibri" w:cs="Calibri"/>
          <w:sz w:val="22"/>
        </w:rPr>
        <w:t xml:space="preserve">deviceVendor </w:t>
      </w:r>
      <w:r w:rsidR="00292621">
        <w:rPr>
          <w:rFonts w:ascii="Calibri" w:hAnsi="Calibri" w:cs="Calibri"/>
          <w:sz w:val="22"/>
        </w:rPr>
        <w:t>EQ</w:t>
      </w:r>
      <w:r w:rsidR="00292621" w:rsidRPr="00292621">
        <w:rPr>
          <w:rFonts w:ascii="Calibri" w:hAnsi="Calibri" w:cs="Calibri"/>
          <w:sz w:val="22"/>
        </w:rPr>
        <w:t xml:space="preserve"> "Fortinet" And (</w:t>
      </w:r>
      <w:r w:rsidR="00292621">
        <w:rPr>
          <w:rFonts w:ascii="Calibri" w:hAnsi="Calibri" w:cs="Calibri"/>
          <w:sz w:val="22"/>
        </w:rPr>
        <w:t xml:space="preserve"> </w:t>
      </w:r>
      <w:r w:rsidR="00292621" w:rsidRPr="00292621">
        <w:rPr>
          <w:rFonts w:ascii="Calibri" w:hAnsi="Calibri" w:cs="Calibri"/>
          <w:sz w:val="22"/>
        </w:rPr>
        <w:t xml:space="preserve">deviceAction </w:t>
      </w:r>
      <w:r w:rsidR="00292621">
        <w:rPr>
          <w:rFonts w:ascii="Calibri" w:hAnsi="Calibri" w:cs="Calibri"/>
          <w:sz w:val="22"/>
        </w:rPr>
        <w:t>EQ</w:t>
      </w:r>
      <w:r w:rsidR="00292621" w:rsidRPr="00292621">
        <w:rPr>
          <w:rFonts w:ascii="Calibri" w:hAnsi="Calibri" w:cs="Calibri"/>
          <w:sz w:val="22"/>
        </w:rPr>
        <w:t xml:space="preserve"> "accept" Or deviceAction </w:t>
      </w:r>
      <w:r w:rsidR="00292621">
        <w:rPr>
          <w:rFonts w:ascii="Calibri" w:hAnsi="Calibri" w:cs="Calibri"/>
          <w:sz w:val="22"/>
        </w:rPr>
        <w:t>EQ</w:t>
      </w:r>
      <w:r w:rsidR="00292621" w:rsidRPr="00292621">
        <w:rPr>
          <w:rFonts w:ascii="Calibri" w:hAnsi="Calibri" w:cs="Calibri"/>
          <w:sz w:val="22"/>
        </w:rPr>
        <w:t xml:space="preserve"> "close"</w:t>
      </w:r>
      <w:r w:rsidR="00292621">
        <w:rPr>
          <w:rFonts w:ascii="Calibri" w:hAnsi="Calibri" w:cs="Calibri"/>
          <w:sz w:val="22"/>
        </w:rPr>
        <w:t xml:space="preserve"> </w:t>
      </w:r>
      <w:r w:rsidR="00292621" w:rsidRPr="00292621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)</w:t>
      </w:r>
    </w:p>
    <w:p w14:paraId="0F0CD434" w14:textId="77777777" w:rsidR="00665E81" w:rsidRDefault="00665E81" w:rsidP="002072EE">
      <w:pPr>
        <w:pStyle w:val="RFPParagraphHeading"/>
        <w:numPr>
          <w:ilvl w:val="0"/>
          <w:numId w:val="13"/>
        </w:numPr>
        <w:rPr>
          <w:rFonts w:ascii="Calibri" w:hAnsi="Calibri"/>
          <w:sz w:val="24"/>
          <w:szCs w:val="24"/>
        </w:rPr>
      </w:pPr>
      <w:bookmarkStart w:id="20" w:name="_Toc5011683"/>
      <w:r w:rsidRPr="00F24D43">
        <w:rPr>
          <w:rFonts w:ascii="Calibri" w:hAnsi="Calibri"/>
          <w:sz w:val="22"/>
          <w:szCs w:val="24"/>
        </w:rPr>
        <w:t xml:space="preserve">Palo </w:t>
      </w:r>
      <w:r w:rsidR="00F24D43" w:rsidRPr="00F24D43">
        <w:rPr>
          <w:rFonts w:ascii="Calibri" w:hAnsi="Calibri"/>
          <w:sz w:val="22"/>
          <w:szCs w:val="24"/>
        </w:rPr>
        <w:t xml:space="preserve">Alto Firewall </w:t>
      </w:r>
      <w:r w:rsidR="00F24D43" w:rsidRPr="00F24D43">
        <w:rPr>
          <w:rFonts w:ascii="Calibri" w:hAnsi="Calibri" w:cs="Calibri"/>
          <w:sz w:val="22"/>
          <w:szCs w:val="22"/>
        </w:rPr>
        <w:t>(SYSLOG Based Forwarding)</w:t>
      </w:r>
      <w:bookmarkEnd w:id="20"/>
    </w:p>
    <w:p w14:paraId="7A3591E0" w14:textId="6B15EFEE" w:rsidR="000C7D72" w:rsidRPr="00F24D43" w:rsidRDefault="00C42595" w:rsidP="000C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( </w:t>
      </w:r>
      <w:r w:rsidR="003265A0" w:rsidRPr="00F24D43">
        <w:rPr>
          <w:rFonts w:ascii="Calibri" w:hAnsi="Calibri" w:cs="Calibri"/>
          <w:sz w:val="22"/>
        </w:rPr>
        <w:t xml:space="preserve">deviceVendor </w:t>
      </w:r>
      <w:r w:rsidR="00F24D43">
        <w:rPr>
          <w:rFonts w:ascii="Calibri" w:hAnsi="Calibri" w:cs="Calibri"/>
          <w:sz w:val="22"/>
        </w:rPr>
        <w:t>EQ</w:t>
      </w:r>
      <w:r w:rsidR="003265A0" w:rsidRPr="00F24D43">
        <w:rPr>
          <w:rFonts w:ascii="Calibri" w:hAnsi="Calibri" w:cs="Calibri"/>
          <w:sz w:val="22"/>
        </w:rPr>
        <w:t xml:space="preserve"> "Palo Alto Networks" A</w:t>
      </w:r>
      <w:r w:rsidR="00F24D43">
        <w:rPr>
          <w:rFonts w:ascii="Calibri" w:hAnsi="Calibri" w:cs="Calibri"/>
          <w:sz w:val="22"/>
        </w:rPr>
        <w:t>nd</w:t>
      </w:r>
      <w:r w:rsidR="003265A0" w:rsidRPr="00F24D43">
        <w:rPr>
          <w:rFonts w:ascii="Calibri" w:hAnsi="Calibri" w:cs="Calibri"/>
          <w:sz w:val="22"/>
        </w:rPr>
        <w:t xml:space="preserve"> </w:t>
      </w:r>
      <w:r w:rsidR="00F24D43">
        <w:rPr>
          <w:rFonts w:ascii="Calibri" w:hAnsi="Calibri" w:cs="Calibri"/>
          <w:sz w:val="22"/>
        </w:rPr>
        <w:t xml:space="preserve">name = “TRAFFIC” And </w:t>
      </w:r>
      <w:r w:rsidR="003265A0" w:rsidRPr="00F24D43">
        <w:rPr>
          <w:rFonts w:ascii="Calibri" w:hAnsi="Calibri" w:cs="Calibri"/>
          <w:sz w:val="22"/>
        </w:rPr>
        <w:t xml:space="preserve">deviceAction </w:t>
      </w:r>
      <w:r w:rsidR="00DA2147" w:rsidRPr="00F24D43">
        <w:rPr>
          <w:rFonts w:ascii="Calibri" w:hAnsi="Calibri" w:cs="Calibri"/>
          <w:sz w:val="22"/>
        </w:rPr>
        <w:t>EQ</w:t>
      </w:r>
      <w:r w:rsidR="003265A0" w:rsidRPr="00F24D43">
        <w:rPr>
          <w:rFonts w:ascii="Calibri" w:hAnsi="Calibri" w:cs="Calibri"/>
          <w:sz w:val="22"/>
        </w:rPr>
        <w:t xml:space="preserve"> "a</w:t>
      </w:r>
      <w:r w:rsidR="006E6860">
        <w:rPr>
          <w:rFonts w:ascii="Calibri" w:hAnsi="Calibri" w:cs="Calibri"/>
          <w:sz w:val="22"/>
        </w:rPr>
        <w:t>llow</w:t>
      </w:r>
      <w:r w:rsidR="003265A0" w:rsidRPr="00F24D43">
        <w:rPr>
          <w:rFonts w:ascii="Calibri" w:hAnsi="Calibri" w:cs="Calibri"/>
          <w:sz w:val="22"/>
        </w:rPr>
        <w:t>"</w:t>
      </w:r>
      <w:r>
        <w:rPr>
          <w:rFonts w:ascii="Calibri" w:hAnsi="Calibri" w:cs="Calibri"/>
          <w:sz w:val="22"/>
        </w:rPr>
        <w:t xml:space="preserve"> )</w:t>
      </w:r>
    </w:p>
    <w:p w14:paraId="062E9C60" w14:textId="46C9BD69" w:rsidR="00696B5A" w:rsidRPr="00696B5A" w:rsidRDefault="00696B5A" w:rsidP="00696B5A">
      <w:pPr>
        <w:pStyle w:val="RFPParagraphHeading"/>
        <w:numPr>
          <w:ilvl w:val="0"/>
          <w:numId w:val="13"/>
        </w:numPr>
        <w:rPr>
          <w:rFonts w:ascii="Calibri" w:hAnsi="Calibri" w:cs="Calibri"/>
        </w:rPr>
      </w:pPr>
      <w:bookmarkStart w:id="21" w:name="_Toc5011684"/>
      <w:r>
        <w:rPr>
          <w:rFonts w:ascii="Calibri" w:hAnsi="Calibri"/>
          <w:sz w:val="22"/>
          <w:szCs w:val="24"/>
        </w:rPr>
        <w:t>SonicWall</w:t>
      </w:r>
      <w:r w:rsidRPr="00F24D43">
        <w:rPr>
          <w:rFonts w:ascii="Calibri" w:hAnsi="Calibri"/>
          <w:sz w:val="22"/>
          <w:szCs w:val="24"/>
        </w:rPr>
        <w:t xml:space="preserve"> Firewall </w:t>
      </w:r>
      <w:r w:rsidRPr="00F24D43">
        <w:rPr>
          <w:rFonts w:ascii="Calibri" w:hAnsi="Calibri" w:cs="Calibri"/>
          <w:sz w:val="22"/>
          <w:szCs w:val="22"/>
        </w:rPr>
        <w:t>(SYSLOG Based Forwarding)</w:t>
      </w:r>
      <w:bookmarkEnd w:id="21"/>
    </w:p>
    <w:p w14:paraId="44744833" w14:textId="255D35CA" w:rsidR="00696B5A" w:rsidRPr="00696B5A" w:rsidRDefault="00EB75F9" w:rsidP="00696B5A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( </w:t>
      </w:r>
      <w:r w:rsidR="00696B5A" w:rsidRPr="00696B5A">
        <w:rPr>
          <w:rFonts w:ascii="Calibri" w:hAnsi="Calibri" w:cs="Calibri"/>
          <w:sz w:val="22"/>
        </w:rPr>
        <w:t xml:space="preserve">deviceVendor </w:t>
      </w:r>
      <w:r w:rsidR="00696B5A">
        <w:rPr>
          <w:rFonts w:ascii="Calibri" w:hAnsi="Calibri" w:cs="Calibri"/>
          <w:sz w:val="22"/>
        </w:rPr>
        <w:t>EQ</w:t>
      </w:r>
      <w:r w:rsidR="00696B5A" w:rsidRPr="00696B5A">
        <w:rPr>
          <w:rFonts w:ascii="Calibri" w:hAnsi="Calibri" w:cs="Calibri"/>
          <w:sz w:val="22"/>
        </w:rPr>
        <w:t xml:space="preserve"> SonicWall And name </w:t>
      </w:r>
      <w:r w:rsidR="00696B5A">
        <w:rPr>
          <w:rFonts w:ascii="Calibri" w:hAnsi="Calibri" w:cs="Calibri"/>
          <w:sz w:val="22"/>
        </w:rPr>
        <w:t>EQ</w:t>
      </w:r>
      <w:r w:rsidR="00696B5A" w:rsidRPr="00696B5A">
        <w:rPr>
          <w:rFonts w:ascii="Calibri" w:hAnsi="Calibri" w:cs="Calibri"/>
          <w:sz w:val="22"/>
        </w:rPr>
        <w:t xml:space="preserve"> "Connection Opened"</w:t>
      </w:r>
      <w:r>
        <w:rPr>
          <w:rFonts w:ascii="Calibri" w:hAnsi="Calibri" w:cs="Calibri"/>
          <w:sz w:val="22"/>
        </w:rPr>
        <w:t xml:space="preserve"> )</w:t>
      </w:r>
    </w:p>
    <w:p w14:paraId="1F8820A8" w14:textId="38CD07B5" w:rsidR="00696B5A" w:rsidRPr="00B54B69" w:rsidRDefault="00696B5A" w:rsidP="00696B5A">
      <w:pPr>
        <w:pStyle w:val="BodyBlock"/>
        <w:spacing w:before="240" w:after="0"/>
        <w:rPr>
          <w:rFonts w:ascii="Calibri" w:hAnsi="Calibri" w:cs="Calibri"/>
          <w:i/>
          <w:sz w:val="22"/>
        </w:rPr>
      </w:pPr>
      <w:r w:rsidRPr="00B54B69">
        <w:rPr>
          <w:rFonts w:ascii="Calibri" w:hAnsi="Calibri" w:cs="Calibri"/>
          <w:b/>
          <w:i/>
          <w:sz w:val="22"/>
        </w:rPr>
        <w:t xml:space="preserve">Note: </w:t>
      </w:r>
      <w:r w:rsidRPr="00B54B69">
        <w:rPr>
          <w:rFonts w:ascii="Calibri" w:hAnsi="Calibri" w:cs="Calibri"/>
          <w:i/>
          <w:sz w:val="22"/>
        </w:rPr>
        <w:t>Incase the logs from different log sources are being received in a single Syslog Connector, validate the combination of the above filters in the Logger first and then apply accordingly on the SmartConnector.</w:t>
      </w:r>
    </w:p>
    <w:p w14:paraId="742A270C" w14:textId="1D41AB94" w:rsidR="004137D3" w:rsidRPr="00E860E8" w:rsidRDefault="004137D3" w:rsidP="00E860E8">
      <w:pPr>
        <w:pStyle w:val="RFPParagraphHeading"/>
        <w:rPr>
          <w:rFonts w:ascii="Calibri" w:hAnsi="Calibri" w:cs="Calibri"/>
        </w:rPr>
      </w:pPr>
      <w:bookmarkStart w:id="22" w:name="_Toc5011685"/>
      <w:r w:rsidRPr="00E860E8">
        <w:rPr>
          <w:rFonts w:ascii="Calibri" w:hAnsi="Calibri" w:cs="Calibri"/>
        </w:rPr>
        <w:t>Additional Configurations</w:t>
      </w:r>
      <w:bookmarkEnd w:id="22"/>
    </w:p>
    <w:p w14:paraId="1028EE20" w14:textId="08074C5A" w:rsidR="002E2337" w:rsidRDefault="002527FE" w:rsidP="002E2337">
      <w:pPr>
        <w:pStyle w:val="BodyBlock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Below are the additional configurations which needs to be configured on </w:t>
      </w:r>
      <w:r w:rsidR="009F7606">
        <w:rPr>
          <w:rFonts w:ascii="Calibri" w:hAnsi="Calibri" w:cs="Calibri"/>
          <w:sz w:val="22"/>
        </w:rPr>
        <w:t xml:space="preserve">every </w:t>
      </w:r>
      <w:r>
        <w:rPr>
          <w:rFonts w:ascii="Calibri" w:hAnsi="Calibri" w:cs="Calibri"/>
          <w:sz w:val="22"/>
        </w:rPr>
        <w:t>SmartConnector</w:t>
      </w:r>
      <w:r w:rsidR="009F7606">
        <w:rPr>
          <w:rFonts w:ascii="Calibri" w:hAnsi="Calibri" w:cs="Calibri"/>
          <w:sz w:val="22"/>
        </w:rPr>
        <w:t xml:space="preserve"> installed </w:t>
      </w:r>
      <w:r w:rsidR="00E93DBC">
        <w:rPr>
          <w:rFonts w:ascii="Calibri" w:hAnsi="Calibri" w:cs="Calibri"/>
          <w:sz w:val="22"/>
        </w:rPr>
        <w:t>based on the criteria’s defined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0"/>
        <w:gridCol w:w="5309"/>
      </w:tblGrid>
      <w:tr w:rsidR="001F0BFE" w14:paraId="0A8421EB" w14:textId="77777777" w:rsidTr="001F0BFE">
        <w:trPr>
          <w:trHeight w:val="273"/>
        </w:trPr>
        <w:tc>
          <w:tcPr>
            <w:tcW w:w="3758" w:type="dxa"/>
            <w:shd w:val="clear" w:color="auto" w:fill="C00000"/>
            <w:vAlign w:val="center"/>
          </w:tcPr>
          <w:p w14:paraId="47F58113" w14:textId="0ABAE92B" w:rsidR="001F0BFE" w:rsidRPr="00E93DBC" w:rsidRDefault="001F0BFE" w:rsidP="00E93DBC">
            <w:pPr>
              <w:pStyle w:val="BodyBlock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</w:rPr>
            </w:pPr>
            <w:r w:rsidRPr="00E93DBC">
              <w:rPr>
                <w:rFonts w:ascii="Calibri" w:hAnsi="Calibri" w:cs="Calibri"/>
                <w:b/>
                <w:color w:val="FFFFFF" w:themeColor="background1"/>
                <w:sz w:val="22"/>
              </w:rPr>
              <w:t>Received EPS</w:t>
            </w:r>
            <w:r w:rsidR="00350BE5">
              <w:rPr>
                <w:rFonts w:ascii="Calibri" w:hAnsi="Calibri" w:cs="Calibri"/>
                <w:b/>
                <w:color w:val="FFFFFF" w:themeColor="background1"/>
                <w:sz w:val="22"/>
              </w:rPr>
              <w:t xml:space="preserve"> (Per Connector)</w:t>
            </w:r>
          </w:p>
        </w:tc>
        <w:tc>
          <w:tcPr>
            <w:tcW w:w="5381" w:type="dxa"/>
            <w:shd w:val="clear" w:color="auto" w:fill="C00000"/>
            <w:vAlign w:val="center"/>
          </w:tcPr>
          <w:p w14:paraId="30658A4F" w14:textId="2342FBE4" w:rsidR="001F0BFE" w:rsidRPr="00E93DBC" w:rsidRDefault="001F0BFE" w:rsidP="00E93DBC">
            <w:pPr>
              <w:pStyle w:val="BodyBlock"/>
              <w:jc w:val="center"/>
              <w:rPr>
                <w:rFonts w:ascii="Calibri" w:hAnsi="Calibri" w:cs="Calibri"/>
                <w:b/>
                <w:color w:val="FFFFFF" w:themeColor="background1"/>
                <w:sz w:val="22"/>
              </w:rPr>
            </w:pPr>
            <w:r w:rsidRPr="00E93DBC">
              <w:rPr>
                <w:rFonts w:ascii="Calibri" w:hAnsi="Calibri" w:cs="Calibri"/>
                <w:b/>
                <w:color w:val="FFFFFF" w:themeColor="background1"/>
                <w:sz w:val="22"/>
              </w:rPr>
              <w:t>Additional Configurations Involved</w:t>
            </w:r>
          </w:p>
        </w:tc>
      </w:tr>
      <w:tr w:rsidR="001F0BFE" w14:paraId="4911280E" w14:textId="77777777" w:rsidTr="001F0BFE">
        <w:trPr>
          <w:trHeight w:val="531"/>
        </w:trPr>
        <w:tc>
          <w:tcPr>
            <w:tcW w:w="3758" w:type="dxa"/>
            <w:vAlign w:val="center"/>
          </w:tcPr>
          <w:p w14:paraId="0A15F88F" w14:textId="3B20E2FD" w:rsidR="001F0BFE" w:rsidRDefault="001F0BFE" w:rsidP="00E93DBC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&lt; 150</w:t>
            </w:r>
          </w:p>
        </w:tc>
        <w:tc>
          <w:tcPr>
            <w:tcW w:w="5381" w:type="dxa"/>
            <w:vAlign w:val="center"/>
          </w:tcPr>
          <w:p w14:paraId="73FFC626" w14:textId="6825B450" w:rsidR="001F0BFE" w:rsidRDefault="001F0BFE" w:rsidP="00E93DBC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Connector JVM – </w:t>
            </w:r>
            <w:r w:rsidRPr="004E3657">
              <w:rPr>
                <w:rFonts w:ascii="Calibri" w:hAnsi="Calibri" w:cs="Calibri"/>
                <w:b/>
                <w:sz w:val="22"/>
              </w:rPr>
              <w:t>256 M</w:t>
            </w:r>
            <w:r>
              <w:rPr>
                <w:rFonts w:ascii="Calibri" w:hAnsi="Calibri" w:cs="Calibri"/>
                <w:b/>
                <w:sz w:val="22"/>
              </w:rPr>
              <w:t>B</w:t>
            </w:r>
          </w:p>
          <w:p w14:paraId="07ED44AB" w14:textId="6C7DB039" w:rsidR="001F0BFE" w:rsidRDefault="001F0BFE" w:rsidP="00E93DBC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Multi-Threading – </w:t>
            </w:r>
            <w:r w:rsidRPr="004E3657">
              <w:rPr>
                <w:rFonts w:ascii="Calibri" w:hAnsi="Calibri" w:cs="Calibri"/>
                <w:b/>
                <w:sz w:val="22"/>
              </w:rPr>
              <w:t>No</w:t>
            </w:r>
          </w:p>
        </w:tc>
      </w:tr>
      <w:tr w:rsidR="001F0BFE" w14:paraId="006FCB10" w14:textId="77777777" w:rsidTr="001F0BFE">
        <w:trPr>
          <w:trHeight w:val="546"/>
        </w:trPr>
        <w:tc>
          <w:tcPr>
            <w:tcW w:w="3758" w:type="dxa"/>
            <w:vAlign w:val="center"/>
          </w:tcPr>
          <w:p w14:paraId="323A8125" w14:textId="4DFD4E55" w:rsidR="001F0BFE" w:rsidRDefault="001F0BFE" w:rsidP="001F0BFE">
            <w:pPr>
              <w:pStyle w:val="BodyBlock"/>
              <w:ind w:left="-142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150 - 300</w:t>
            </w:r>
          </w:p>
        </w:tc>
        <w:tc>
          <w:tcPr>
            <w:tcW w:w="5381" w:type="dxa"/>
            <w:vAlign w:val="center"/>
          </w:tcPr>
          <w:p w14:paraId="222C9FF2" w14:textId="0CA80860" w:rsidR="001F0BFE" w:rsidRDefault="001F0BFE" w:rsidP="002F5494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Connector JVM – </w:t>
            </w:r>
            <w:r w:rsidRPr="002F5494">
              <w:rPr>
                <w:rFonts w:ascii="Calibri" w:hAnsi="Calibri" w:cs="Calibri"/>
                <w:b/>
                <w:sz w:val="22"/>
              </w:rPr>
              <w:t>512</w:t>
            </w:r>
            <w:r w:rsidRPr="004E3657">
              <w:rPr>
                <w:rFonts w:ascii="Calibri" w:hAnsi="Calibri" w:cs="Calibri"/>
                <w:b/>
                <w:sz w:val="22"/>
              </w:rPr>
              <w:t xml:space="preserve"> M</w:t>
            </w:r>
            <w:r>
              <w:rPr>
                <w:rFonts w:ascii="Calibri" w:hAnsi="Calibri" w:cs="Calibri"/>
                <w:b/>
                <w:sz w:val="22"/>
              </w:rPr>
              <w:t>B</w:t>
            </w:r>
          </w:p>
          <w:p w14:paraId="09793D0A" w14:textId="1B60D2A4" w:rsidR="001F0BFE" w:rsidRDefault="001F0BFE" w:rsidP="002F5494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Multi-Threading – </w:t>
            </w:r>
            <w:r w:rsidRPr="004E3657">
              <w:rPr>
                <w:rFonts w:ascii="Calibri" w:hAnsi="Calibri" w:cs="Calibri"/>
                <w:b/>
                <w:sz w:val="22"/>
              </w:rPr>
              <w:t>No</w:t>
            </w:r>
          </w:p>
        </w:tc>
      </w:tr>
      <w:tr w:rsidR="001F0BFE" w14:paraId="47F842AE" w14:textId="77777777" w:rsidTr="001F0BFE">
        <w:trPr>
          <w:trHeight w:val="531"/>
        </w:trPr>
        <w:tc>
          <w:tcPr>
            <w:tcW w:w="3758" w:type="dxa"/>
            <w:vAlign w:val="center"/>
          </w:tcPr>
          <w:p w14:paraId="5BCDD8D0" w14:textId="5A2C58D6" w:rsidR="001F0BFE" w:rsidRDefault="001F0BFE" w:rsidP="002F5494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300 - 1000</w:t>
            </w:r>
          </w:p>
        </w:tc>
        <w:tc>
          <w:tcPr>
            <w:tcW w:w="5381" w:type="dxa"/>
            <w:vAlign w:val="center"/>
          </w:tcPr>
          <w:p w14:paraId="0AFD5BD8" w14:textId="6F47F1A6" w:rsidR="001F0BFE" w:rsidRDefault="001F0BFE" w:rsidP="002F5494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Connector JVM – </w:t>
            </w:r>
            <w:r w:rsidRPr="002F5494">
              <w:rPr>
                <w:rFonts w:ascii="Calibri" w:hAnsi="Calibri" w:cs="Calibri"/>
                <w:b/>
                <w:sz w:val="22"/>
              </w:rPr>
              <w:t>1 G</w:t>
            </w:r>
            <w:r>
              <w:rPr>
                <w:rFonts w:ascii="Calibri" w:hAnsi="Calibri" w:cs="Calibri"/>
                <w:b/>
                <w:sz w:val="22"/>
              </w:rPr>
              <w:t>B</w:t>
            </w:r>
          </w:p>
          <w:p w14:paraId="03037FA8" w14:textId="3A745154" w:rsidR="001F0BFE" w:rsidRDefault="001F0BFE" w:rsidP="002F5494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Multi-Threading – </w:t>
            </w:r>
            <w:r w:rsidRPr="002F5494">
              <w:rPr>
                <w:rFonts w:ascii="Calibri" w:hAnsi="Calibri" w:cs="Calibri"/>
                <w:b/>
                <w:sz w:val="22"/>
              </w:rPr>
              <w:t>Yes</w:t>
            </w:r>
          </w:p>
        </w:tc>
      </w:tr>
      <w:tr w:rsidR="001F0BFE" w14:paraId="73BC9C43" w14:textId="77777777" w:rsidTr="001F0BFE">
        <w:trPr>
          <w:trHeight w:val="531"/>
        </w:trPr>
        <w:tc>
          <w:tcPr>
            <w:tcW w:w="3758" w:type="dxa"/>
            <w:vAlign w:val="center"/>
          </w:tcPr>
          <w:p w14:paraId="2D2AF32F" w14:textId="0910C890" w:rsidR="001F0BFE" w:rsidRDefault="001F0BFE" w:rsidP="004079E6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&gt; 1000</w:t>
            </w:r>
            <w:r w:rsidR="00350BE5"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381" w:type="dxa"/>
            <w:vAlign w:val="center"/>
          </w:tcPr>
          <w:p w14:paraId="171F1C92" w14:textId="382C14B8" w:rsidR="001F0BFE" w:rsidRDefault="001F0BFE" w:rsidP="004079E6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Connector JVM – </w:t>
            </w:r>
            <w:r w:rsidRPr="004079E6">
              <w:rPr>
                <w:rFonts w:ascii="Calibri" w:hAnsi="Calibri" w:cs="Calibri"/>
                <w:b/>
                <w:sz w:val="22"/>
              </w:rPr>
              <w:t>2</w:t>
            </w:r>
            <w:r w:rsidRPr="002F5494">
              <w:rPr>
                <w:rFonts w:ascii="Calibri" w:hAnsi="Calibri" w:cs="Calibri"/>
                <w:b/>
                <w:sz w:val="22"/>
              </w:rPr>
              <w:t xml:space="preserve"> G</w:t>
            </w:r>
            <w:r>
              <w:rPr>
                <w:rFonts w:ascii="Calibri" w:hAnsi="Calibri" w:cs="Calibri"/>
                <w:b/>
                <w:sz w:val="22"/>
              </w:rPr>
              <w:t>B</w:t>
            </w:r>
          </w:p>
          <w:p w14:paraId="63C01DC0" w14:textId="1F97C47D" w:rsidR="001F0BFE" w:rsidRDefault="001F0BFE" w:rsidP="004079E6">
            <w:pPr>
              <w:pStyle w:val="BodyBlock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Multi-Threading – </w:t>
            </w:r>
            <w:r w:rsidRPr="002F5494">
              <w:rPr>
                <w:rFonts w:ascii="Calibri" w:hAnsi="Calibri" w:cs="Calibri"/>
                <w:b/>
                <w:sz w:val="22"/>
              </w:rPr>
              <w:t>Yes</w:t>
            </w:r>
          </w:p>
        </w:tc>
      </w:tr>
    </w:tbl>
    <w:p w14:paraId="4DA9B380" w14:textId="05649619" w:rsidR="00E93DBC" w:rsidRPr="00E855E1" w:rsidRDefault="009F7606" w:rsidP="009F7606">
      <w:pPr>
        <w:pStyle w:val="BodyBlock"/>
        <w:spacing w:before="240" w:after="0"/>
        <w:rPr>
          <w:rFonts w:ascii="Calibri" w:hAnsi="Calibri" w:cs="Calibri"/>
          <w:i/>
          <w:sz w:val="22"/>
        </w:rPr>
      </w:pPr>
      <w:r w:rsidRPr="00E855E1">
        <w:rPr>
          <w:rFonts w:ascii="Calibri" w:hAnsi="Calibri" w:cs="Calibri"/>
          <w:b/>
          <w:i/>
          <w:sz w:val="22"/>
        </w:rPr>
        <w:t>Note:</w:t>
      </w:r>
      <w:r w:rsidRPr="00E855E1">
        <w:rPr>
          <w:rFonts w:ascii="Calibri" w:hAnsi="Calibri" w:cs="Calibri"/>
          <w:i/>
          <w:sz w:val="22"/>
        </w:rPr>
        <w:t xml:space="preserve"> EPS beyond 1000 on a single </w:t>
      </w:r>
      <w:r w:rsidR="00031DE7" w:rsidRPr="00E855E1">
        <w:rPr>
          <w:rFonts w:ascii="Calibri" w:hAnsi="Calibri" w:cs="Calibri"/>
          <w:i/>
          <w:sz w:val="22"/>
        </w:rPr>
        <w:t>SmartConnector</w:t>
      </w:r>
      <w:r w:rsidR="00D5428B" w:rsidRPr="00E855E1">
        <w:rPr>
          <w:rFonts w:ascii="Calibri" w:hAnsi="Calibri" w:cs="Calibri"/>
          <w:i/>
          <w:sz w:val="22"/>
        </w:rPr>
        <w:t xml:space="preserve">, both filtering and aggregation </w:t>
      </w:r>
      <w:r w:rsidR="008C5332" w:rsidRPr="00E855E1">
        <w:rPr>
          <w:rFonts w:ascii="Calibri" w:hAnsi="Calibri" w:cs="Calibri"/>
          <w:i/>
          <w:sz w:val="22"/>
        </w:rPr>
        <w:t>must</w:t>
      </w:r>
      <w:r w:rsidR="00D5428B" w:rsidRPr="00E855E1">
        <w:rPr>
          <w:rFonts w:ascii="Calibri" w:hAnsi="Calibri" w:cs="Calibri"/>
          <w:i/>
          <w:sz w:val="22"/>
        </w:rPr>
        <w:t xml:space="preserve"> be relooked and accordingly optimize the EPS.</w:t>
      </w:r>
    </w:p>
    <w:p w14:paraId="19F6E168" w14:textId="7EA31D62" w:rsidR="009F7606" w:rsidRDefault="009F7606" w:rsidP="009F7606">
      <w:pPr>
        <w:pStyle w:val="BodyBlock"/>
        <w:spacing w:after="0"/>
        <w:rPr>
          <w:rFonts w:ascii="Calibri" w:hAnsi="Calibri" w:cs="Calibri"/>
          <w:sz w:val="22"/>
        </w:rPr>
      </w:pPr>
    </w:p>
    <w:p w14:paraId="52AB2279" w14:textId="2BA3A222" w:rsidR="008C5332" w:rsidRDefault="008C5332" w:rsidP="009F7606">
      <w:pPr>
        <w:pStyle w:val="BodyBlock"/>
        <w:spacing w:after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Below are the steps mentioned </w:t>
      </w:r>
      <w:r w:rsidR="00231082">
        <w:rPr>
          <w:rFonts w:ascii="Calibri" w:hAnsi="Calibri" w:cs="Calibri"/>
          <w:sz w:val="22"/>
        </w:rPr>
        <w:t xml:space="preserve">on how to configure the JVM and Multi-Threading </w:t>
      </w:r>
      <w:r w:rsidR="00354FDD">
        <w:rPr>
          <w:rFonts w:ascii="Calibri" w:hAnsi="Calibri" w:cs="Calibri"/>
          <w:sz w:val="22"/>
        </w:rPr>
        <w:t>on the SmartConnector</w:t>
      </w:r>
    </w:p>
    <w:p w14:paraId="3F8FBF9A" w14:textId="08B65B34" w:rsidR="00354FDD" w:rsidRDefault="00354FDD" w:rsidP="009F7606">
      <w:pPr>
        <w:pStyle w:val="BodyBlock"/>
        <w:spacing w:after="0"/>
        <w:rPr>
          <w:rFonts w:ascii="Calibri" w:hAnsi="Calibri" w:cs="Calibri"/>
          <w:sz w:val="22"/>
        </w:rPr>
      </w:pPr>
    </w:p>
    <w:p w14:paraId="56D58EB7" w14:textId="40555739" w:rsidR="00354FDD" w:rsidRDefault="009813B8" w:rsidP="009813B8">
      <w:pPr>
        <w:pStyle w:val="BodyBlock"/>
        <w:numPr>
          <w:ilvl w:val="0"/>
          <w:numId w:val="21"/>
        </w:numPr>
        <w:spacing w:after="0"/>
        <w:rPr>
          <w:rFonts w:ascii="Calibri" w:hAnsi="Calibri" w:cs="Calibri"/>
          <w:b/>
          <w:sz w:val="22"/>
        </w:rPr>
      </w:pPr>
      <w:r w:rsidRPr="009813B8">
        <w:rPr>
          <w:rFonts w:ascii="Calibri" w:hAnsi="Calibri" w:cs="Calibri"/>
          <w:b/>
          <w:sz w:val="22"/>
        </w:rPr>
        <w:t>JVM Configuration</w:t>
      </w:r>
    </w:p>
    <w:p w14:paraId="54B72697" w14:textId="6E1F90D1" w:rsidR="009813B8" w:rsidRDefault="006746A9" w:rsidP="006746A9">
      <w:pPr>
        <w:pStyle w:val="BodyBlock"/>
        <w:numPr>
          <w:ilvl w:val="0"/>
          <w:numId w:val="22"/>
        </w:numPr>
        <w:spacing w:before="240" w:after="0"/>
        <w:rPr>
          <w:rFonts w:ascii="Calibri" w:hAnsi="Calibri" w:cs="Calibri"/>
          <w:sz w:val="22"/>
        </w:rPr>
      </w:pPr>
      <w:r w:rsidRPr="006746A9">
        <w:rPr>
          <w:rFonts w:ascii="Calibri" w:hAnsi="Calibri" w:cs="Calibri"/>
          <w:sz w:val="22"/>
        </w:rPr>
        <w:t xml:space="preserve">Navigate to following </w:t>
      </w:r>
      <w:r>
        <w:rPr>
          <w:rFonts w:ascii="Calibri" w:hAnsi="Calibri" w:cs="Calibri"/>
          <w:sz w:val="22"/>
        </w:rPr>
        <w:t xml:space="preserve">path </w:t>
      </w:r>
      <w:r w:rsidRPr="006746A9">
        <w:rPr>
          <w:rFonts w:ascii="Calibri" w:hAnsi="Calibri" w:cs="Calibri"/>
          <w:b/>
          <w:i/>
          <w:sz w:val="22"/>
        </w:rPr>
        <w:t>$ARCSIGHT_HOME\current\user\agent\</w:t>
      </w:r>
      <w:r>
        <w:rPr>
          <w:rFonts w:ascii="Calibri" w:hAnsi="Calibri" w:cs="Calibri"/>
          <w:b/>
          <w:i/>
          <w:sz w:val="22"/>
        </w:rPr>
        <w:t xml:space="preserve"> </w:t>
      </w:r>
      <w:r w:rsidR="00824324">
        <w:rPr>
          <w:rFonts w:ascii="Calibri" w:hAnsi="Calibri" w:cs="Calibri"/>
          <w:sz w:val="22"/>
        </w:rPr>
        <w:t xml:space="preserve">and open the file agent.wrapper.conf in your selected file editor and modify the </w:t>
      </w:r>
      <w:r w:rsidR="00282C2E" w:rsidRPr="00282C2E">
        <w:rPr>
          <w:rFonts w:ascii="Calibri" w:hAnsi="Calibri" w:cs="Calibri"/>
          <w:b/>
          <w:sz w:val="22"/>
        </w:rPr>
        <w:t>“initmemory”</w:t>
      </w:r>
      <w:r w:rsidR="00282C2E">
        <w:rPr>
          <w:rFonts w:ascii="Calibri" w:hAnsi="Calibri" w:cs="Calibri"/>
          <w:sz w:val="22"/>
        </w:rPr>
        <w:t xml:space="preserve"> &amp; </w:t>
      </w:r>
      <w:r w:rsidR="00282C2E" w:rsidRPr="00282C2E">
        <w:rPr>
          <w:rFonts w:ascii="Calibri" w:hAnsi="Calibri" w:cs="Calibri"/>
          <w:b/>
          <w:sz w:val="22"/>
        </w:rPr>
        <w:t>“maxmemory”</w:t>
      </w:r>
      <w:r w:rsidR="00282C2E">
        <w:rPr>
          <w:rFonts w:ascii="Calibri" w:hAnsi="Calibri" w:cs="Calibri"/>
          <w:sz w:val="22"/>
        </w:rPr>
        <w:t xml:space="preserve"> </w:t>
      </w:r>
      <w:r w:rsidR="00824324">
        <w:rPr>
          <w:rFonts w:ascii="Calibri" w:hAnsi="Calibri" w:cs="Calibri"/>
          <w:sz w:val="22"/>
        </w:rPr>
        <w:t>values</w:t>
      </w:r>
      <w:r w:rsidR="00282C2E">
        <w:rPr>
          <w:rFonts w:ascii="Calibri" w:hAnsi="Calibri" w:cs="Calibri"/>
          <w:sz w:val="22"/>
        </w:rPr>
        <w:t xml:space="preserve"> highlighted in Yellow</w:t>
      </w:r>
      <w:r w:rsidR="00824324">
        <w:rPr>
          <w:rFonts w:ascii="Calibri" w:hAnsi="Calibri" w:cs="Calibri"/>
          <w:sz w:val="22"/>
        </w:rPr>
        <w:t xml:space="preserve"> </w:t>
      </w:r>
      <w:r w:rsidR="00282C2E">
        <w:rPr>
          <w:rFonts w:ascii="Calibri" w:hAnsi="Calibri" w:cs="Calibri"/>
          <w:sz w:val="22"/>
        </w:rPr>
        <w:t xml:space="preserve">with the values </w:t>
      </w:r>
      <w:r w:rsidR="00824324">
        <w:rPr>
          <w:rFonts w:ascii="Calibri" w:hAnsi="Calibri" w:cs="Calibri"/>
          <w:sz w:val="22"/>
        </w:rPr>
        <w:t>as per the criteria’s defined above</w:t>
      </w:r>
    </w:p>
    <w:p w14:paraId="1EECB567" w14:textId="5DC049BA" w:rsidR="00282C2E" w:rsidRPr="00282C2E" w:rsidRDefault="00282C2E" w:rsidP="00282C2E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ascii="Calibri" w:hAnsi="Calibri" w:cs="Calibri"/>
          <w:sz w:val="22"/>
        </w:rPr>
      </w:pPr>
      <w:r w:rsidRPr="00282C2E">
        <w:rPr>
          <w:rFonts w:ascii="Calibri" w:hAnsi="Calibri" w:cs="Calibri"/>
          <w:sz w:val="22"/>
        </w:rPr>
        <w:t>#</w:t>
      </w:r>
      <w:r>
        <w:rPr>
          <w:rFonts w:ascii="Calibri" w:hAnsi="Calibri" w:cs="Calibri"/>
          <w:sz w:val="22"/>
        </w:rPr>
        <w:t xml:space="preserve"> </w:t>
      </w:r>
      <w:r w:rsidRPr="00282C2E">
        <w:rPr>
          <w:rFonts w:ascii="Calibri" w:hAnsi="Calibri" w:cs="Calibri"/>
          <w:sz w:val="22"/>
        </w:rPr>
        <w:t>Java Additional Parameters (additional parameters will now be written programmatically)</w:t>
      </w:r>
    </w:p>
    <w:p w14:paraId="79F7F4C0" w14:textId="5DC049BA" w:rsidR="00282C2E" w:rsidRPr="00282C2E" w:rsidRDefault="00282C2E" w:rsidP="00282C2E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ascii="Calibri" w:hAnsi="Calibri" w:cs="Calibri"/>
          <w:sz w:val="22"/>
        </w:rPr>
      </w:pPr>
      <w:r w:rsidRPr="00282C2E">
        <w:rPr>
          <w:rFonts w:ascii="Calibri" w:hAnsi="Calibri" w:cs="Calibri"/>
          <w:sz w:val="22"/>
        </w:rPr>
        <w:t># wrapper.java.additional.1=</w:t>
      </w:r>
    </w:p>
    <w:p w14:paraId="09749E27" w14:textId="77777777" w:rsidR="00282C2E" w:rsidRPr="00282C2E" w:rsidRDefault="00282C2E" w:rsidP="00282C2E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ascii="Calibri" w:hAnsi="Calibri" w:cs="Calibri"/>
          <w:sz w:val="22"/>
        </w:rPr>
      </w:pPr>
      <w:r w:rsidRPr="00282C2E">
        <w:rPr>
          <w:rFonts w:ascii="Calibri" w:hAnsi="Calibri" w:cs="Calibri"/>
          <w:sz w:val="22"/>
        </w:rPr>
        <w:t># Initial Java Heap Size (in MB)</w:t>
      </w:r>
    </w:p>
    <w:p w14:paraId="59E3F491" w14:textId="77777777" w:rsidR="00282C2E" w:rsidRPr="00282C2E" w:rsidRDefault="00282C2E" w:rsidP="00282C2E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ascii="Calibri" w:hAnsi="Calibri" w:cs="Calibri"/>
          <w:sz w:val="22"/>
        </w:rPr>
      </w:pPr>
      <w:r w:rsidRPr="00282C2E">
        <w:rPr>
          <w:rFonts w:ascii="Calibri" w:hAnsi="Calibri" w:cs="Calibri"/>
          <w:sz w:val="22"/>
        </w:rPr>
        <w:t>wrapper.java.initmemory=</w:t>
      </w:r>
      <w:r w:rsidRPr="00282C2E">
        <w:rPr>
          <w:rFonts w:ascii="Calibri" w:hAnsi="Calibri" w:cs="Calibri"/>
          <w:sz w:val="22"/>
          <w:highlight w:val="yellow"/>
        </w:rPr>
        <w:t>1024</w:t>
      </w:r>
    </w:p>
    <w:p w14:paraId="03093A2A" w14:textId="77777777" w:rsidR="00282C2E" w:rsidRPr="00282C2E" w:rsidRDefault="00282C2E" w:rsidP="00282C2E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ascii="Calibri" w:hAnsi="Calibri" w:cs="Calibri"/>
          <w:sz w:val="22"/>
        </w:rPr>
      </w:pPr>
      <w:r w:rsidRPr="00282C2E">
        <w:rPr>
          <w:rFonts w:ascii="Calibri" w:hAnsi="Calibri" w:cs="Calibri"/>
          <w:sz w:val="22"/>
        </w:rPr>
        <w:t># Maximum Java Heap Size (in MB)</w:t>
      </w:r>
    </w:p>
    <w:p w14:paraId="0B8979C1" w14:textId="47F600F5" w:rsidR="004137D3" w:rsidRPr="00717514" w:rsidRDefault="00282C2E" w:rsidP="00717514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ascii="Calibri" w:hAnsi="Calibri" w:cs="Calibri"/>
          <w:sz w:val="22"/>
        </w:rPr>
      </w:pPr>
      <w:r w:rsidRPr="00282C2E">
        <w:rPr>
          <w:rFonts w:ascii="Calibri" w:hAnsi="Calibri" w:cs="Calibri"/>
          <w:sz w:val="22"/>
        </w:rPr>
        <w:lastRenderedPageBreak/>
        <w:t>wrapper.java.maxmemory=</w:t>
      </w:r>
      <w:r w:rsidRPr="00282C2E">
        <w:rPr>
          <w:rFonts w:ascii="Calibri" w:hAnsi="Calibri" w:cs="Calibri"/>
          <w:sz w:val="22"/>
          <w:highlight w:val="yellow"/>
        </w:rPr>
        <w:t>2048</w:t>
      </w:r>
    </w:p>
    <w:p w14:paraId="72DF4102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78CF9DA2" w14:textId="7E0A82F5" w:rsidR="00BF3499" w:rsidRDefault="000C7BC9" w:rsidP="00BF3499">
      <w:pPr>
        <w:pStyle w:val="BodyBlock"/>
        <w:numPr>
          <w:ilvl w:val="0"/>
          <w:numId w:val="21"/>
        </w:numPr>
        <w:spacing w:after="0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Multi-Threading</w:t>
      </w:r>
      <w:r w:rsidR="00BF3499" w:rsidRPr="009813B8">
        <w:rPr>
          <w:rFonts w:ascii="Calibri" w:hAnsi="Calibri" w:cs="Calibri"/>
          <w:b/>
          <w:sz w:val="22"/>
        </w:rPr>
        <w:t xml:space="preserve"> Configuration</w:t>
      </w:r>
    </w:p>
    <w:p w14:paraId="4FDF4FAE" w14:textId="462B4F6D" w:rsidR="00BF3499" w:rsidRDefault="00BF3499" w:rsidP="0090561A">
      <w:pPr>
        <w:pStyle w:val="BodyBlock"/>
        <w:numPr>
          <w:ilvl w:val="0"/>
          <w:numId w:val="23"/>
        </w:numPr>
        <w:spacing w:before="240"/>
        <w:rPr>
          <w:rFonts w:ascii="Calibri" w:hAnsi="Calibri" w:cs="Calibri"/>
          <w:sz w:val="22"/>
        </w:rPr>
      </w:pPr>
      <w:r w:rsidRPr="006746A9">
        <w:rPr>
          <w:rFonts w:ascii="Calibri" w:hAnsi="Calibri" w:cs="Calibri"/>
          <w:sz w:val="22"/>
        </w:rPr>
        <w:t xml:space="preserve">Navigate to following </w:t>
      </w:r>
      <w:r>
        <w:rPr>
          <w:rFonts w:ascii="Calibri" w:hAnsi="Calibri" w:cs="Calibri"/>
          <w:sz w:val="22"/>
        </w:rPr>
        <w:t xml:space="preserve">path </w:t>
      </w:r>
      <w:r w:rsidRPr="006746A9">
        <w:rPr>
          <w:rFonts w:ascii="Calibri" w:hAnsi="Calibri" w:cs="Calibri"/>
          <w:b/>
          <w:i/>
          <w:sz w:val="22"/>
        </w:rPr>
        <w:t>$ARCSIGHT_HOME\current\user\agent\</w:t>
      </w:r>
      <w:r>
        <w:rPr>
          <w:rFonts w:ascii="Calibri" w:hAnsi="Calibri" w:cs="Calibri"/>
          <w:b/>
          <w:i/>
          <w:sz w:val="22"/>
        </w:rPr>
        <w:t xml:space="preserve"> </w:t>
      </w:r>
      <w:r>
        <w:rPr>
          <w:rFonts w:ascii="Calibri" w:hAnsi="Calibri" w:cs="Calibri"/>
          <w:sz w:val="22"/>
        </w:rPr>
        <w:t>and open the file agent.</w:t>
      </w:r>
      <w:r w:rsidR="0083750A">
        <w:rPr>
          <w:rFonts w:ascii="Calibri" w:hAnsi="Calibri" w:cs="Calibri"/>
          <w:sz w:val="22"/>
        </w:rPr>
        <w:t>properties</w:t>
      </w:r>
      <w:r>
        <w:rPr>
          <w:rFonts w:ascii="Calibri" w:hAnsi="Calibri" w:cs="Calibri"/>
          <w:sz w:val="22"/>
        </w:rPr>
        <w:t xml:space="preserve"> in your selected file editor and </w:t>
      </w:r>
      <w:r w:rsidR="0083750A">
        <w:rPr>
          <w:rFonts w:ascii="Calibri" w:hAnsi="Calibri" w:cs="Calibri"/>
          <w:sz w:val="22"/>
        </w:rPr>
        <w:t xml:space="preserve">add the below mentioned lines </w:t>
      </w:r>
      <w:r w:rsidR="00446277">
        <w:rPr>
          <w:rFonts w:ascii="Calibri" w:hAnsi="Calibri" w:cs="Calibri"/>
          <w:sz w:val="22"/>
        </w:rPr>
        <w:t>at the end of the file</w:t>
      </w:r>
      <w:r>
        <w:rPr>
          <w:rFonts w:ascii="Calibri" w:hAnsi="Calibri" w:cs="Calibri"/>
          <w:sz w:val="22"/>
        </w:rPr>
        <w:t xml:space="preserve"> as per the criteria’s defined above</w:t>
      </w:r>
      <w:r w:rsidR="002C7774">
        <w:rPr>
          <w:rFonts w:ascii="Calibri" w:hAnsi="Calibri" w:cs="Calibri"/>
          <w:sz w:val="22"/>
        </w:rPr>
        <w:t xml:space="preserve"> (Refer snapshot </w:t>
      </w:r>
      <w:r w:rsidR="005D3C7B">
        <w:rPr>
          <w:rFonts w:ascii="Calibri" w:hAnsi="Calibri" w:cs="Calibri"/>
          <w:sz w:val="22"/>
        </w:rPr>
        <w:t xml:space="preserve">below </w:t>
      </w:r>
      <w:r w:rsidR="002C7774">
        <w:rPr>
          <w:rFonts w:ascii="Calibri" w:hAnsi="Calibri" w:cs="Calibri"/>
          <w:sz w:val="22"/>
        </w:rPr>
        <w:t>for better</w:t>
      </w:r>
      <w:r w:rsidR="005F2C3D">
        <w:rPr>
          <w:rFonts w:ascii="Calibri" w:hAnsi="Calibri" w:cs="Calibri"/>
          <w:sz w:val="22"/>
        </w:rPr>
        <w:t xml:space="preserve"> clarity)</w:t>
      </w:r>
    </w:p>
    <w:p w14:paraId="68F65F6A" w14:textId="32D8BA89" w:rsidR="00717514" w:rsidRDefault="00355E99" w:rsidP="000C7BC9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# Multi-Threading Configuration Parameters</w:t>
      </w:r>
    </w:p>
    <w:p w14:paraId="56DB6ACF" w14:textId="2230E779" w:rsidR="00355E99" w:rsidRDefault="00355E99" w:rsidP="000C7BC9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transport.loggersecure.connection.persistent=true</w:t>
      </w:r>
    </w:p>
    <w:p w14:paraId="39612F0F" w14:textId="2AC949B6" w:rsidR="00355E99" w:rsidRDefault="00355E99" w:rsidP="000C7BC9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transport.loggersecure.multithreaded=true</w:t>
      </w:r>
    </w:p>
    <w:p w14:paraId="72076814" w14:textId="638EB8E9" w:rsidR="00717514" w:rsidRPr="00717514" w:rsidRDefault="00355E99" w:rsidP="00AA461D">
      <w:pPr>
        <w:pStyle w:val="BodyBloc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transport.loggersecure.threads=</w:t>
      </w:r>
      <w:r w:rsidR="00521D05">
        <w:rPr>
          <w:rFonts w:ascii="Calibri" w:hAnsi="Calibri" w:cs="Calibri"/>
          <w:sz w:val="22"/>
        </w:rPr>
        <w:t>2</w:t>
      </w:r>
    </w:p>
    <w:p w14:paraId="65503022" w14:textId="063CBFC2" w:rsidR="00717514" w:rsidRPr="00717514" w:rsidRDefault="00377197" w:rsidP="00717514">
      <w:pPr>
        <w:pStyle w:val="BodyBlock"/>
        <w:rPr>
          <w:rFonts w:ascii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1CDACD" wp14:editId="48218F41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5734050" cy="2076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BA587" w14:textId="38BEAE98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72B17FAE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1C4F08B5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6C75BC5F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5482A50F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1A7FDE96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099EC3FD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42D7AFB4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292E8555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274FDC73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61C8EDA8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110D181D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6EB2F100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2F9933E7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0A05B810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0D548D69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44B37ED2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0471057E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4EFBACD5" w14:textId="77777777" w:rsidR="00717514" w:rsidRPr="00717514" w:rsidRDefault="00717514" w:rsidP="00717514">
      <w:pPr>
        <w:pStyle w:val="BodyBlock"/>
        <w:rPr>
          <w:rFonts w:ascii="Calibri" w:hAnsi="Calibri" w:cs="Calibri"/>
          <w:sz w:val="22"/>
        </w:rPr>
      </w:pPr>
    </w:p>
    <w:p w14:paraId="34109B09" w14:textId="3D7B8677" w:rsidR="00B32EF2" w:rsidRPr="004137D3" w:rsidRDefault="00DF09A4" w:rsidP="004137D3">
      <w:pPr>
        <w:pStyle w:val="RFPParagraphHeading"/>
        <w:numPr>
          <w:ilvl w:val="0"/>
          <w:numId w:val="0"/>
        </w:numPr>
        <w:ind w:left="1080"/>
        <w:rPr>
          <w:rFonts w:ascii="Calibri" w:eastAsia="Calibri" w:hAnsi="Calibri" w:cs="Calibri"/>
          <w:b w:val="0"/>
          <w:bCs w:val="0"/>
          <w:color w:val="000000" w:themeColor="text1"/>
          <w:kern w:val="0"/>
          <w:sz w:val="20"/>
          <w:lang w:val="en-US"/>
        </w:rPr>
      </w:pPr>
      <w:bookmarkStart w:id="23" w:name="_Toc5011132"/>
      <w:bookmarkStart w:id="24" w:name="_Toc5011686"/>
      <w:r w:rsidRPr="00CB1C5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48512" behindDoc="1" locked="0" layoutInCell="1" allowOverlap="1" wp14:anchorId="5218B954" wp14:editId="198AB551">
            <wp:simplePos x="0" y="0"/>
            <wp:positionH relativeFrom="margin">
              <wp:posOffset>1851025</wp:posOffset>
            </wp:positionH>
            <wp:positionV relativeFrom="margin">
              <wp:posOffset>3800475</wp:posOffset>
            </wp:positionV>
            <wp:extent cx="2284730" cy="556895"/>
            <wp:effectExtent l="0" t="0" r="0" b="0"/>
            <wp:wrapNone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276C">
        <w:rPr>
          <w:rFonts w:asciiTheme="majorHAnsi" w:hAnsiTheme="majorHAnsi" w:cstheme="majorHAnsi"/>
          <w:noProof/>
          <w:color w:val="4C4D5C" w:themeColor="accent6" w:themeShade="80"/>
          <w:sz w:val="48"/>
          <w:szCs w:val="22"/>
        </w:rPr>
        <mc:AlternateContent>
          <mc:Choice Requires="wps">
            <w:drawing>
              <wp:anchor distT="91440" distB="91440" distL="114300" distR="114300" simplePos="0" relativeHeight="251801088" behindDoc="1" locked="0" layoutInCell="0" allowOverlap="1" wp14:anchorId="795AAA2E" wp14:editId="1CFD5390">
                <wp:simplePos x="0" y="0"/>
                <wp:positionH relativeFrom="margin">
                  <wp:posOffset>-323850</wp:posOffset>
                </wp:positionH>
                <wp:positionV relativeFrom="margin">
                  <wp:posOffset>7710170</wp:posOffset>
                </wp:positionV>
                <wp:extent cx="6725920" cy="1816735"/>
                <wp:effectExtent l="0" t="0" r="0" b="0"/>
                <wp:wrapNone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725920" cy="181673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455C79B" w14:textId="77777777" w:rsidR="00704E02" w:rsidRPr="000339A6" w:rsidRDefault="00704E02" w:rsidP="009618D0">
                            <w:pPr>
                              <w:pStyle w:val="BodyBlock"/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 w:rsidRPr="000339A6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Head Office:</w:t>
                            </w:r>
                            <w:r w:rsidRPr="000339A6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</w:t>
                            </w:r>
                            <w:r w:rsidRPr="000339A6">
                              <w:rPr>
                                <w:rFonts w:ascii="Calibri" w:hAnsi="Calibri" w:cs="Calibri"/>
                              </w:rPr>
                              <w:t>11480 Commerce Park Drive, Suite 210, Reston, VA 20191 USA. Ph: +1-703-8713934</w:t>
                            </w:r>
                          </w:p>
                          <w:p w14:paraId="79D76477" w14:textId="77777777" w:rsidR="00704E02" w:rsidRPr="000339A6" w:rsidRDefault="00704E02" w:rsidP="00DF09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-284" w:right="376"/>
                              <w:rPr>
                                <w:rFonts w:ascii="Calibri" w:hAnsi="Calibri" w:cs="Calibri"/>
                                <w:szCs w:val="20"/>
                              </w:rPr>
                            </w:pPr>
                            <w:r w:rsidRPr="000339A6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Bangalore:</w:t>
                            </w:r>
                            <w:r w:rsidRPr="000339A6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+91-80-42543444, </w:t>
                            </w:r>
                            <w:r w:rsidRPr="000339A6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Doha:</w:t>
                            </w:r>
                            <w:r w:rsidRPr="000339A6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+97433559018, </w:t>
                            </w:r>
                            <w:r w:rsidRPr="000339A6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Dubai:</w:t>
                            </w:r>
                            <w:r w:rsidRPr="000339A6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+971-4-2595526,</w:t>
                            </w:r>
                            <w:r w:rsidRPr="000339A6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 xml:space="preserve"> Kuala Lumpur:</w:t>
                            </w:r>
                            <w:r w:rsidRPr="000339A6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+60-3-7660-4988, </w:t>
                            </w:r>
                            <w:r w:rsidRPr="000339A6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London:</w:t>
                            </w:r>
                            <w:r w:rsidRPr="000339A6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+44(0)2071487475, </w:t>
                            </w:r>
                            <w:r w:rsidRPr="000339A6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Mumbai:</w:t>
                            </w:r>
                            <w:r w:rsidRPr="000339A6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+9102233655151, </w:t>
                            </w:r>
                            <w:r w:rsidRPr="000339A6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Yes:</w:t>
                            </w:r>
                            <w:r w:rsidRPr="000339A6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+966(0)114725163, </w:t>
                            </w:r>
                            <w:r w:rsidRPr="000339A6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Toronto:</w:t>
                            </w:r>
                            <w:r w:rsidRPr="000339A6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+1-416-273-5004, </w:t>
                            </w:r>
                            <w:r w:rsidRPr="000339A6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Virginia:</w:t>
                            </w:r>
                            <w:r w:rsidRPr="000339A6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+1-703-8713934</w:t>
                            </w:r>
                          </w:p>
                          <w:p w14:paraId="57361D4B" w14:textId="77777777" w:rsidR="00704E02" w:rsidRPr="000339A6" w:rsidRDefault="00704E02" w:rsidP="00DF09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right="891"/>
                              <w:rPr>
                                <w:rFonts w:ascii="Calibri" w:hAnsi="Calibri" w:cs="Calibri"/>
                                <w:color w:val="162B33"/>
                                <w:szCs w:val="20"/>
                              </w:rPr>
                            </w:pPr>
                          </w:p>
                          <w:p w14:paraId="520EAE05" w14:textId="77777777" w:rsidR="00704E02" w:rsidRPr="000339A6" w:rsidRDefault="00704E02" w:rsidP="00DF09A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-284" w:right="891"/>
                              <w:rPr>
                                <w:rFonts w:ascii="Calibri" w:hAnsi="Calibri" w:cs="Calibri"/>
                              </w:rPr>
                            </w:pPr>
                            <w:r w:rsidRPr="000339A6">
                              <w:rPr>
                                <w:rFonts w:ascii="Calibri" w:hAnsi="Calibri" w:cs="Calibri"/>
                                <w:lang w:val="en-GB"/>
                              </w:rPr>
                              <w:t>sales@paladion.net | www.paladion.net</w:t>
                            </w:r>
                          </w:p>
                        </w:txbxContent>
                      </wps:txbx>
                      <wps:bodyPr rot="0" vert="horz" wrap="square" lIns="274320" tIns="0" rIns="2743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AA2E" id="Rectangle 396" o:spid="_x0000_s1029" style="position:absolute;left:0;text-align:left;margin-left:-25.5pt;margin-top:607.1pt;width:529.6pt;height:143.05pt;flip:x;z-index:-2515153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" o:allowincell="f" filled="f" stroked="f" strokeweight="1.5pt">
                <v:textbox inset="21.6pt,0,21.6pt,0">
                  <w:txbxContent>
                    <w:p w14:paraId="5455C79B" w14:textId="77777777" w:rsidR="00704E02" w:rsidRPr="000339A6" w:rsidRDefault="00704E02" w:rsidP="009618D0">
                      <w:pPr>
                        <w:pStyle w:val="BodyBlock"/>
                        <w:rPr>
                          <w:rFonts w:ascii="Calibri" w:hAnsi="Calibri" w:cs="Calibri"/>
                          <w:lang w:val="en-GB"/>
                        </w:rPr>
                      </w:pPr>
                      <w:r w:rsidRPr="000339A6">
                        <w:rPr>
                          <w:rFonts w:ascii="Calibri" w:hAnsi="Calibri" w:cs="Calibri"/>
                          <w:b/>
                          <w:lang w:val="en-GB"/>
                        </w:rPr>
                        <w:t>Head Office:</w:t>
                      </w:r>
                      <w:r w:rsidRPr="000339A6">
                        <w:rPr>
                          <w:rFonts w:ascii="Calibri" w:hAnsi="Calibri" w:cs="Calibri"/>
                          <w:lang w:val="en-GB"/>
                        </w:rPr>
                        <w:t xml:space="preserve"> </w:t>
                      </w:r>
                      <w:r w:rsidRPr="000339A6">
                        <w:rPr>
                          <w:rFonts w:ascii="Calibri" w:hAnsi="Calibri" w:cs="Calibri"/>
                        </w:rPr>
                        <w:t>11480 Commerce Park Drive, Suite 210, Reston, VA 20191 USA. Ph: +1-703-8713934</w:t>
                      </w:r>
                    </w:p>
                    <w:p w14:paraId="79D76477" w14:textId="77777777" w:rsidR="00704E02" w:rsidRPr="000339A6" w:rsidRDefault="00704E02" w:rsidP="00DF09A4">
                      <w:pPr>
                        <w:autoSpaceDE w:val="0"/>
                        <w:autoSpaceDN w:val="0"/>
                        <w:adjustRightInd w:val="0"/>
                        <w:spacing w:after="0"/>
                        <w:ind w:left="-284" w:right="376"/>
                        <w:rPr>
                          <w:rFonts w:ascii="Calibri" w:hAnsi="Calibri" w:cs="Calibri"/>
                          <w:szCs w:val="20"/>
                        </w:rPr>
                      </w:pPr>
                      <w:r w:rsidRPr="000339A6">
                        <w:rPr>
                          <w:rFonts w:ascii="Calibri" w:hAnsi="Calibri" w:cs="Calibri"/>
                          <w:b/>
                          <w:szCs w:val="20"/>
                        </w:rPr>
                        <w:t>Bangalore:</w:t>
                      </w:r>
                      <w:r w:rsidRPr="000339A6">
                        <w:rPr>
                          <w:rFonts w:ascii="Calibri" w:hAnsi="Calibri" w:cs="Calibri"/>
                          <w:szCs w:val="20"/>
                        </w:rPr>
                        <w:t xml:space="preserve"> +91-80-42543444, </w:t>
                      </w:r>
                      <w:r w:rsidRPr="000339A6">
                        <w:rPr>
                          <w:rFonts w:ascii="Calibri" w:hAnsi="Calibri" w:cs="Calibri"/>
                          <w:b/>
                          <w:szCs w:val="20"/>
                        </w:rPr>
                        <w:t>Doha:</w:t>
                      </w:r>
                      <w:r w:rsidRPr="000339A6">
                        <w:rPr>
                          <w:rFonts w:ascii="Calibri" w:hAnsi="Calibri" w:cs="Calibri"/>
                          <w:szCs w:val="20"/>
                        </w:rPr>
                        <w:t xml:space="preserve"> +97433559018, </w:t>
                      </w:r>
                      <w:r w:rsidRPr="000339A6">
                        <w:rPr>
                          <w:rFonts w:ascii="Calibri" w:hAnsi="Calibri" w:cs="Calibri"/>
                          <w:b/>
                          <w:szCs w:val="20"/>
                        </w:rPr>
                        <w:t>Dubai:</w:t>
                      </w:r>
                      <w:r w:rsidRPr="000339A6">
                        <w:rPr>
                          <w:rFonts w:ascii="Calibri" w:hAnsi="Calibri" w:cs="Calibri"/>
                          <w:szCs w:val="20"/>
                        </w:rPr>
                        <w:t xml:space="preserve"> +971-4-2595526,</w:t>
                      </w:r>
                      <w:r w:rsidRPr="000339A6">
                        <w:rPr>
                          <w:rFonts w:ascii="Calibri" w:hAnsi="Calibri" w:cs="Calibri"/>
                          <w:b/>
                          <w:szCs w:val="20"/>
                        </w:rPr>
                        <w:t xml:space="preserve"> Kuala Lumpur:</w:t>
                      </w:r>
                      <w:r w:rsidRPr="000339A6">
                        <w:rPr>
                          <w:rFonts w:ascii="Calibri" w:hAnsi="Calibri" w:cs="Calibri"/>
                          <w:szCs w:val="20"/>
                        </w:rPr>
                        <w:t xml:space="preserve"> +60-3-7660-4988, </w:t>
                      </w:r>
                      <w:r w:rsidRPr="000339A6">
                        <w:rPr>
                          <w:rFonts w:ascii="Calibri" w:hAnsi="Calibri" w:cs="Calibri"/>
                          <w:b/>
                          <w:szCs w:val="20"/>
                        </w:rPr>
                        <w:t>London:</w:t>
                      </w:r>
                      <w:r w:rsidRPr="000339A6">
                        <w:rPr>
                          <w:rFonts w:ascii="Calibri" w:hAnsi="Calibri" w:cs="Calibri"/>
                          <w:szCs w:val="20"/>
                        </w:rPr>
                        <w:t xml:space="preserve"> +44(0)2071487475, </w:t>
                      </w:r>
                      <w:r w:rsidRPr="000339A6">
                        <w:rPr>
                          <w:rFonts w:ascii="Calibri" w:hAnsi="Calibri" w:cs="Calibri"/>
                          <w:b/>
                          <w:szCs w:val="20"/>
                        </w:rPr>
                        <w:t>Mumbai:</w:t>
                      </w:r>
                      <w:r w:rsidRPr="000339A6">
                        <w:rPr>
                          <w:rFonts w:ascii="Calibri" w:hAnsi="Calibri" w:cs="Calibri"/>
                          <w:szCs w:val="20"/>
                        </w:rPr>
                        <w:t xml:space="preserve"> +9102233655151, </w:t>
                      </w:r>
                      <w:r w:rsidRPr="000339A6">
                        <w:rPr>
                          <w:rFonts w:ascii="Calibri" w:hAnsi="Calibri" w:cs="Calibri"/>
                          <w:b/>
                          <w:szCs w:val="20"/>
                        </w:rPr>
                        <w:t>Yes:</w:t>
                      </w:r>
                      <w:r w:rsidRPr="000339A6">
                        <w:rPr>
                          <w:rFonts w:ascii="Calibri" w:hAnsi="Calibri" w:cs="Calibri"/>
                          <w:szCs w:val="20"/>
                        </w:rPr>
                        <w:t xml:space="preserve"> +966(0)114725163, </w:t>
                      </w:r>
                      <w:r w:rsidRPr="000339A6">
                        <w:rPr>
                          <w:rFonts w:ascii="Calibri" w:hAnsi="Calibri" w:cs="Calibri"/>
                          <w:b/>
                          <w:szCs w:val="20"/>
                        </w:rPr>
                        <w:t>Toronto:</w:t>
                      </w:r>
                      <w:r w:rsidRPr="000339A6">
                        <w:rPr>
                          <w:rFonts w:ascii="Calibri" w:hAnsi="Calibri" w:cs="Calibri"/>
                          <w:szCs w:val="20"/>
                        </w:rPr>
                        <w:t xml:space="preserve"> +1-416-273-5004, </w:t>
                      </w:r>
                      <w:r w:rsidRPr="000339A6">
                        <w:rPr>
                          <w:rFonts w:ascii="Calibri" w:hAnsi="Calibri" w:cs="Calibri"/>
                          <w:b/>
                          <w:szCs w:val="20"/>
                        </w:rPr>
                        <w:t>Virginia:</w:t>
                      </w:r>
                      <w:r w:rsidRPr="000339A6">
                        <w:rPr>
                          <w:rFonts w:ascii="Calibri" w:hAnsi="Calibri" w:cs="Calibri"/>
                          <w:szCs w:val="20"/>
                        </w:rPr>
                        <w:t xml:space="preserve"> +1-703-8713934</w:t>
                      </w:r>
                    </w:p>
                    <w:p w14:paraId="57361D4B" w14:textId="77777777" w:rsidR="00704E02" w:rsidRPr="000339A6" w:rsidRDefault="00704E02" w:rsidP="00DF09A4">
                      <w:pPr>
                        <w:autoSpaceDE w:val="0"/>
                        <w:autoSpaceDN w:val="0"/>
                        <w:adjustRightInd w:val="0"/>
                        <w:spacing w:after="0"/>
                        <w:ind w:right="891"/>
                        <w:rPr>
                          <w:rFonts w:ascii="Calibri" w:hAnsi="Calibri" w:cs="Calibri"/>
                          <w:color w:val="162B33"/>
                          <w:szCs w:val="20"/>
                        </w:rPr>
                      </w:pPr>
                    </w:p>
                    <w:p w14:paraId="520EAE05" w14:textId="77777777" w:rsidR="00704E02" w:rsidRPr="000339A6" w:rsidRDefault="00704E02" w:rsidP="00DF09A4">
                      <w:pPr>
                        <w:autoSpaceDE w:val="0"/>
                        <w:autoSpaceDN w:val="0"/>
                        <w:adjustRightInd w:val="0"/>
                        <w:spacing w:after="0"/>
                        <w:ind w:left="-284" w:right="891"/>
                        <w:rPr>
                          <w:rFonts w:ascii="Calibri" w:hAnsi="Calibri" w:cs="Calibri"/>
                        </w:rPr>
                      </w:pPr>
                      <w:r w:rsidRPr="000339A6">
                        <w:rPr>
                          <w:rFonts w:ascii="Calibri" w:hAnsi="Calibri" w:cs="Calibri"/>
                          <w:lang w:val="en-GB"/>
                        </w:rPr>
                        <w:t>sales@paladion.net | www.paladion.net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End w:id="23"/>
      <w:bookmarkEnd w:id="24"/>
    </w:p>
    <w:sectPr w:rsidR="00B32EF2" w:rsidRPr="004137D3" w:rsidSect="00E5531F">
      <w:headerReference w:type="default" r:id="rId13"/>
      <w:footerReference w:type="default" r:id="rId14"/>
      <w:footerReference w:type="first" r:id="rId15"/>
      <w:pgSz w:w="11909" w:h="16834" w:code="9"/>
      <w:pgMar w:top="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2132" w14:textId="77777777" w:rsidR="00D837AC" w:rsidRDefault="00D837AC" w:rsidP="0080710D">
      <w:pPr>
        <w:spacing w:after="0" w:line="240" w:lineRule="auto"/>
      </w:pPr>
      <w:r>
        <w:separator/>
      </w:r>
    </w:p>
  </w:endnote>
  <w:endnote w:type="continuationSeparator" w:id="0">
    <w:p w14:paraId="741D1959" w14:textId="77777777" w:rsidR="00D837AC" w:rsidRDefault="00D837AC" w:rsidP="0080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C768" w14:textId="77777777" w:rsidR="00704E02" w:rsidRDefault="00704E02"/>
  <w:p w14:paraId="5217CE8D" w14:textId="0973C247" w:rsidR="00704E02" w:rsidRDefault="003F276C" w:rsidP="00F8695A">
    <w:pPr>
      <w:pStyle w:val="Footer"/>
      <w:tabs>
        <w:tab w:val="right" w:pos="10772"/>
      </w:tabs>
      <w:jc w:val="right"/>
    </w:pPr>
    <w:r>
      <w:rPr>
        <w:rFonts w:ascii="Hero" w:hAnsi="Hero"/>
        <w:noProof/>
        <w:spacing w:val="12"/>
        <w:sz w:val="16"/>
        <w:szCs w:val="72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1300BB" wp14:editId="4CA8F960">
              <wp:simplePos x="0" y="0"/>
              <wp:positionH relativeFrom="column">
                <wp:posOffset>-267970</wp:posOffset>
              </wp:positionH>
              <wp:positionV relativeFrom="paragraph">
                <wp:posOffset>148590</wp:posOffset>
              </wp:positionV>
              <wp:extent cx="1525270" cy="251460"/>
              <wp:effectExtent l="0" t="0" r="0" b="0"/>
              <wp:wrapNone/>
              <wp:docPr id="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5270" cy="251460"/>
                      </a:xfrm>
                      <a:prstGeom prst="rect">
                        <a:avLst/>
                      </a:prstGeom>
                      <a:solidFill>
                        <a:srgbClr val="D3222D"/>
                      </a:solidFill>
                      <a:ln w="6350">
                        <a:solidFill>
                          <a:srgbClr val="D3222D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741FD8" w14:textId="77777777" w:rsidR="00704E02" w:rsidRPr="001E104E" w:rsidRDefault="00704E02" w:rsidP="00F8695A">
                          <w:pP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  <w:lang w:val="en-IN"/>
                            </w:rPr>
                          </w:pPr>
                          <w:r w:rsidRPr="00F8695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pacing w:val="12"/>
                              <w:sz w:val="18"/>
                              <w:szCs w:val="18"/>
                              <w:lang w:val="en-IN"/>
                            </w:rPr>
                            <w:t>Paladion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pacing w:val="12"/>
                              <w:sz w:val="18"/>
                              <w:szCs w:val="18"/>
                              <w:lang w:val="en-IN"/>
                            </w:rPr>
                            <w:t xml:space="preserve"> | </w:t>
                          </w:r>
                          <w:r w:rsidRPr="001E104E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1300B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31" type="#_x0000_t202" style="position:absolute;left:0;text-align:left;margin-left:-21.1pt;margin-top:11.7pt;width:120.1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" fillcolor="#d3222d" strokecolor="#d3222d" strokeweight=".5pt">
              <v:path arrowok="t"/>
              <v:textbox>
                <w:txbxContent>
                  <w:p w14:paraId="53741FD8" w14:textId="77777777" w:rsidR="00704E02" w:rsidRPr="001E104E" w:rsidRDefault="00704E02" w:rsidP="00F8695A">
                    <w:pP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8"/>
                        <w:szCs w:val="18"/>
                        <w:lang w:val="en-IN"/>
                      </w:rPr>
                    </w:pPr>
                    <w:r w:rsidRPr="00F8695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pacing w:val="12"/>
                        <w:sz w:val="18"/>
                        <w:szCs w:val="18"/>
                        <w:lang w:val="en-IN"/>
                      </w:rPr>
                      <w:t>Paladion</w: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pacing w:val="12"/>
                        <w:sz w:val="18"/>
                        <w:szCs w:val="18"/>
                        <w:lang w:val="en-IN"/>
                      </w:rPr>
                      <w:t xml:space="preserve"> | </w:t>
                    </w:r>
                    <w:r w:rsidRPr="001E104E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8"/>
                        <w:szCs w:val="18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</w:p>
  <w:p w14:paraId="765BD51B" w14:textId="77777777" w:rsidR="00704E02" w:rsidRDefault="00704E02" w:rsidP="00F8695A">
    <w:pPr>
      <w:pStyle w:val="Footer"/>
      <w:ind w:left="-1418"/>
    </w:pPr>
    <w:r>
      <w:rPr>
        <w:rFonts w:ascii="Hero" w:hAnsi="Hero"/>
        <w:noProof/>
        <w:spacing w:val="12"/>
        <w:sz w:val="16"/>
        <w:szCs w:val="72"/>
      </w:rPr>
      <w:drawing>
        <wp:inline distT="0" distB="0" distL="0" distR="0" wp14:anchorId="020FE1CD" wp14:editId="36561D1C">
          <wp:extent cx="7663333" cy="2520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663333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ED889" w14:textId="77777777" w:rsidR="00704E02" w:rsidRDefault="00704E02" w:rsidP="00C375D4"/>
  <w:p w14:paraId="2395BBDD" w14:textId="77777777" w:rsidR="00704E02" w:rsidRDefault="00704E02" w:rsidP="00C375D4">
    <w:pPr>
      <w:pStyle w:val="Footer"/>
      <w:tabs>
        <w:tab w:val="right" w:pos="10772"/>
      </w:tabs>
      <w:jc w:val="right"/>
    </w:pPr>
  </w:p>
  <w:p w14:paraId="4254DAB0" w14:textId="77777777" w:rsidR="00704E02" w:rsidRDefault="00704E02" w:rsidP="00C375D4">
    <w:pPr>
      <w:pStyle w:val="Footer"/>
      <w:ind w:left="-14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30EF" w14:textId="77777777" w:rsidR="00D837AC" w:rsidRDefault="00D837AC" w:rsidP="0080710D">
      <w:pPr>
        <w:spacing w:after="0" w:line="240" w:lineRule="auto"/>
      </w:pPr>
      <w:r>
        <w:separator/>
      </w:r>
    </w:p>
  </w:footnote>
  <w:footnote w:type="continuationSeparator" w:id="0">
    <w:p w14:paraId="2CBC823C" w14:textId="77777777" w:rsidR="00D837AC" w:rsidRDefault="00D837AC" w:rsidP="00807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0C88" w14:textId="55A3A1BF" w:rsidR="00704E02" w:rsidRPr="009C5F9B" w:rsidRDefault="003F276C" w:rsidP="007A4819">
    <w:pPr>
      <w:pStyle w:val="Header"/>
      <w:spacing w:line="276" w:lineRule="auto"/>
      <w:ind w:left="-1418" w:right="-567" w:firstLine="1"/>
      <w:contextualSpacing/>
      <w:jc w:val="right"/>
      <w:rPr>
        <w:rFonts w:ascii="Hero" w:hAnsi="Hero"/>
        <w:sz w:val="2"/>
      </w:rPr>
    </w:pPr>
    <w:r>
      <w:rPr>
        <w:rFonts w:ascii="Hero" w:hAnsi="Hero"/>
        <w:noProof/>
        <w:spacing w:val="12"/>
        <w:sz w:val="16"/>
        <w:szCs w:val="72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ABD91" wp14:editId="5782F2A6">
              <wp:simplePos x="0" y="0"/>
              <wp:positionH relativeFrom="column">
                <wp:posOffset>4739640</wp:posOffset>
              </wp:positionH>
              <wp:positionV relativeFrom="paragraph">
                <wp:posOffset>-5715</wp:posOffset>
              </wp:positionV>
              <wp:extent cx="1772285" cy="222885"/>
              <wp:effectExtent l="0" t="0" r="0" b="571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285" cy="222885"/>
                      </a:xfrm>
                      <a:prstGeom prst="rect">
                        <a:avLst/>
                      </a:prstGeom>
                      <a:solidFill>
                        <a:srgbClr val="D3222D"/>
                      </a:solidFill>
                      <a:ln w="6350">
                        <a:solidFill>
                          <a:srgbClr val="D3222D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EDBCE9" w14:textId="77777777" w:rsidR="00704E02" w:rsidRPr="00F8695A" w:rsidRDefault="00704E02" w:rsidP="003E17D7">
                          <w:pP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7"/>
                              <w:szCs w:val="17"/>
                              <w:lang w:val="en-IN"/>
                            </w:rPr>
                          </w:pPr>
                          <w:r w:rsidRPr="00F8695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pacing w:val="12"/>
                              <w:sz w:val="17"/>
                              <w:szCs w:val="17"/>
                              <w:lang w:val="en-IN"/>
                            </w:rPr>
                            <w:t>www.paladion.net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ABD91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373.2pt;margin-top:-.45pt;width:139.55pt;height: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" fillcolor="#d3222d" strokecolor="#d3222d" strokeweight=".5pt">
              <v:path arrowok="t"/>
              <v:textbox>
                <w:txbxContent>
                  <w:p w14:paraId="32EDBCE9" w14:textId="77777777" w:rsidR="00704E02" w:rsidRPr="00F8695A" w:rsidRDefault="00704E02" w:rsidP="003E17D7">
                    <w:pP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7"/>
                        <w:szCs w:val="17"/>
                        <w:lang w:val="en-IN"/>
                      </w:rPr>
                    </w:pPr>
                    <w:r w:rsidRPr="00F8695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pacing w:val="12"/>
                        <w:sz w:val="17"/>
                        <w:szCs w:val="17"/>
                        <w:lang w:val="en-IN"/>
                      </w:rPr>
                      <w:t>www.paladion.net</w:t>
                    </w:r>
                  </w:p>
                </w:txbxContent>
              </v:textbox>
            </v:shape>
          </w:pict>
        </mc:Fallback>
      </mc:AlternateContent>
    </w:r>
    <w:r w:rsidR="00704E02">
      <w:rPr>
        <w:rFonts w:ascii="Hero" w:hAnsi="Hero"/>
        <w:noProof/>
        <w:spacing w:val="12"/>
        <w:sz w:val="16"/>
        <w:szCs w:val="72"/>
      </w:rPr>
      <w:drawing>
        <wp:inline distT="0" distB="0" distL="0" distR="0" wp14:anchorId="18573893" wp14:editId="65220B29">
          <wp:extent cx="7560000" cy="228034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280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39ADBA" w14:textId="77777777" w:rsidR="00704E02" w:rsidRPr="003E17D7" w:rsidRDefault="00704E02" w:rsidP="003E1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8D9"/>
    <w:multiLevelType w:val="hybridMultilevel"/>
    <w:tmpl w:val="76E810C4"/>
    <w:lvl w:ilvl="0" w:tplc="2A3A5EBE">
      <w:start w:val="1"/>
      <w:numFmt w:val="decimal"/>
      <w:pStyle w:val="Heading3"/>
      <w:lvlText w:val="%1."/>
      <w:lvlJc w:val="left"/>
      <w:pPr>
        <w:ind w:left="-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7B8588B"/>
    <w:multiLevelType w:val="hybridMultilevel"/>
    <w:tmpl w:val="4B6618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C1F1D"/>
    <w:multiLevelType w:val="multilevel"/>
    <w:tmpl w:val="B67E931A"/>
    <w:lvl w:ilvl="0">
      <w:start w:val="1"/>
      <w:numFmt w:val="decimal"/>
      <w:pStyle w:val="RFPParagraphHeading"/>
      <w:lvlText w:val="%1."/>
      <w:lvlJc w:val="left"/>
      <w:pPr>
        <w:ind w:left="360" w:hanging="360"/>
      </w:pPr>
      <w:rPr>
        <w:rFonts w:ascii="Calibri" w:hAnsi="Calibri" w:cs="Calibri" w:hint="default"/>
        <w:b/>
        <w:i w:val="0"/>
        <w:color w:val="C10017"/>
        <w:sz w:val="32"/>
        <w:u w:color="C10017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Calibri" w:hAnsi="Calibri" w:cs="Calibri" w:hint="default"/>
        <w:color w:val="C0000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A05A74"/>
    <w:multiLevelType w:val="hybridMultilevel"/>
    <w:tmpl w:val="E00E23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D34D33"/>
    <w:multiLevelType w:val="hybridMultilevel"/>
    <w:tmpl w:val="08DC37B8"/>
    <w:lvl w:ilvl="0" w:tplc="FBC08246">
      <w:start w:val="1"/>
      <w:numFmt w:val="bullet"/>
      <w:pStyle w:val="BodyTex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6B65"/>
    <w:multiLevelType w:val="hybridMultilevel"/>
    <w:tmpl w:val="40FA231E"/>
    <w:lvl w:ilvl="0" w:tplc="C7BC0042">
      <w:start w:val="1"/>
      <w:numFmt w:val="bullet"/>
      <w:pStyle w:val="RFPBullet-1Brood"/>
      <w:lvlText w:val=""/>
      <w:lvlJc w:val="left"/>
      <w:pPr>
        <w:ind w:left="360" w:hanging="360"/>
      </w:pPr>
      <w:rPr>
        <w:rFonts w:ascii="Wingdings" w:hAnsi="Wingdings" w:hint="default"/>
        <w:color w:val="C10017"/>
        <w:u w:color="C10017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75AF8"/>
    <w:multiLevelType w:val="hybridMultilevel"/>
    <w:tmpl w:val="9AD6AA8E"/>
    <w:lvl w:ilvl="0" w:tplc="3EF6AE84">
      <w:start w:val="1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D10E2"/>
    <w:multiLevelType w:val="hybridMultilevel"/>
    <w:tmpl w:val="B16E55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44628"/>
    <w:multiLevelType w:val="hybridMultilevel"/>
    <w:tmpl w:val="E778AD80"/>
    <w:lvl w:ilvl="0" w:tplc="BA5869E6">
      <w:start w:val="1"/>
      <w:numFmt w:val="lowerLetter"/>
      <w:lvlText w:val="%1)"/>
      <w:lvlJc w:val="left"/>
      <w:pPr>
        <w:ind w:left="1152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E0513B5"/>
    <w:multiLevelType w:val="hybridMultilevel"/>
    <w:tmpl w:val="DC846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769BC"/>
    <w:multiLevelType w:val="hybridMultilevel"/>
    <w:tmpl w:val="2758A8CE"/>
    <w:lvl w:ilvl="0" w:tplc="5E369F7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2763"/>
    <w:multiLevelType w:val="hybridMultilevel"/>
    <w:tmpl w:val="967A5CF0"/>
    <w:lvl w:ilvl="0" w:tplc="3B2C5B1A">
      <w:start w:val="1"/>
      <w:numFmt w:val="upperLetter"/>
      <w:pStyle w:val="RFPSUBA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 w15:restartNumberingAfterBreak="0">
    <w:nsid w:val="49981508"/>
    <w:multiLevelType w:val="hybridMultilevel"/>
    <w:tmpl w:val="31D87D20"/>
    <w:lvl w:ilvl="0" w:tplc="B914A5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0D2BA1"/>
    <w:multiLevelType w:val="multilevel"/>
    <w:tmpl w:val="1DA6D3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99069B"/>
    <w:multiLevelType w:val="hybridMultilevel"/>
    <w:tmpl w:val="84DC72B4"/>
    <w:lvl w:ilvl="0" w:tplc="EBD4C60C">
      <w:start w:val="1"/>
      <w:numFmt w:val="bullet"/>
      <w:pStyle w:val="SubmissionForm"/>
      <w:lvlText w:val=""/>
      <w:lvlJc w:val="left"/>
      <w:pPr>
        <w:ind w:left="720" w:hanging="360"/>
      </w:pPr>
      <w:rPr>
        <w:rFonts w:ascii="Wingdings" w:hAnsi="Wingdings" w:hint="default"/>
        <w:color w:val="00B0F0"/>
        <w:u w:color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F23E6"/>
    <w:multiLevelType w:val="hybridMultilevel"/>
    <w:tmpl w:val="31D87D20"/>
    <w:lvl w:ilvl="0" w:tplc="B914A5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FE2D0C"/>
    <w:multiLevelType w:val="hybridMultilevel"/>
    <w:tmpl w:val="AC5CB1A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4BA47B0"/>
    <w:multiLevelType w:val="multilevel"/>
    <w:tmpl w:val="753CFADA"/>
    <w:lvl w:ilvl="0">
      <w:start w:val="1"/>
      <w:numFmt w:val="decimal"/>
      <w:pStyle w:val="PCS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CSHeading2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pStyle w:val="PCSHeading3"/>
      <w:lvlText w:val="%1.%2.%3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4E42DCC"/>
    <w:multiLevelType w:val="hybridMultilevel"/>
    <w:tmpl w:val="1D84B048"/>
    <w:lvl w:ilvl="0" w:tplc="506EDE9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4717A"/>
    <w:multiLevelType w:val="hybridMultilevel"/>
    <w:tmpl w:val="072683AA"/>
    <w:lvl w:ilvl="0" w:tplc="AA7262DE">
      <w:start w:val="1"/>
      <w:numFmt w:val="upperLetter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BD5C68"/>
    <w:multiLevelType w:val="hybridMultilevel"/>
    <w:tmpl w:val="CBDE89AE"/>
    <w:lvl w:ilvl="0" w:tplc="6DE2E3E0">
      <w:start w:val="1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91623">
    <w:abstractNumId w:val="13"/>
  </w:num>
  <w:num w:numId="2" w16cid:durableId="1986467643">
    <w:abstractNumId w:val="5"/>
  </w:num>
  <w:num w:numId="3" w16cid:durableId="1977030382">
    <w:abstractNumId w:val="2"/>
  </w:num>
  <w:num w:numId="4" w16cid:durableId="460000679">
    <w:abstractNumId w:val="0"/>
  </w:num>
  <w:num w:numId="5" w16cid:durableId="1151411802">
    <w:abstractNumId w:val="19"/>
  </w:num>
  <w:num w:numId="6" w16cid:durableId="135727174">
    <w:abstractNumId w:val="17"/>
  </w:num>
  <w:num w:numId="7" w16cid:durableId="243536461">
    <w:abstractNumId w:val="11"/>
  </w:num>
  <w:num w:numId="8" w16cid:durableId="1891570107">
    <w:abstractNumId w:val="14"/>
  </w:num>
  <w:num w:numId="9" w16cid:durableId="1757480074">
    <w:abstractNumId w:val="4"/>
  </w:num>
  <w:num w:numId="10" w16cid:durableId="949314134">
    <w:abstractNumId w:val="8"/>
  </w:num>
  <w:num w:numId="11" w16cid:durableId="248003474">
    <w:abstractNumId w:val="1"/>
  </w:num>
  <w:num w:numId="12" w16cid:durableId="1047952754">
    <w:abstractNumId w:val="7"/>
  </w:num>
  <w:num w:numId="13" w16cid:durableId="1694185336">
    <w:abstractNumId w:val="10"/>
  </w:num>
  <w:num w:numId="14" w16cid:durableId="1452552399">
    <w:abstractNumId w:val="3"/>
  </w:num>
  <w:num w:numId="15" w16cid:durableId="1228996628">
    <w:abstractNumId w:val="16"/>
  </w:num>
  <w:num w:numId="16" w16cid:durableId="339547389">
    <w:abstractNumId w:val="18"/>
  </w:num>
  <w:num w:numId="17" w16cid:durableId="778833707">
    <w:abstractNumId w:val="2"/>
  </w:num>
  <w:num w:numId="18" w16cid:durableId="1157569573">
    <w:abstractNumId w:val="2"/>
  </w:num>
  <w:num w:numId="19" w16cid:durableId="298800167">
    <w:abstractNumId w:val="20"/>
  </w:num>
  <w:num w:numId="20" w16cid:durableId="1448701538">
    <w:abstractNumId w:val="6"/>
  </w:num>
  <w:num w:numId="21" w16cid:durableId="1282299480">
    <w:abstractNumId w:val="9"/>
  </w:num>
  <w:num w:numId="22" w16cid:durableId="1609120940">
    <w:abstractNumId w:val="12"/>
  </w:num>
  <w:num w:numId="23" w16cid:durableId="1517379079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3srQwNzO2sDA0MzZW0lEKTi0uzszPAykwNKsFAAUtMD0tAAAA"/>
  </w:docVars>
  <w:rsids>
    <w:rsidRoot w:val="00292F48"/>
    <w:rsid w:val="00001167"/>
    <w:rsid w:val="0000140C"/>
    <w:rsid w:val="000070B8"/>
    <w:rsid w:val="00014F1C"/>
    <w:rsid w:val="00016057"/>
    <w:rsid w:val="00017E19"/>
    <w:rsid w:val="00020F9E"/>
    <w:rsid w:val="00023916"/>
    <w:rsid w:val="00023A50"/>
    <w:rsid w:val="0002468F"/>
    <w:rsid w:val="00030869"/>
    <w:rsid w:val="00031322"/>
    <w:rsid w:val="00031C1D"/>
    <w:rsid w:val="00031DE7"/>
    <w:rsid w:val="00032B67"/>
    <w:rsid w:val="000332A7"/>
    <w:rsid w:val="000339A6"/>
    <w:rsid w:val="0003443A"/>
    <w:rsid w:val="00036AFD"/>
    <w:rsid w:val="00036FCC"/>
    <w:rsid w:val="00042E52"/>
    <w:rsid w:val="00043334"/>
    <w:rsid w:val="00043C1E"/>
    <w:rsid w:val="00045BF9"/>
    <w:rsid w:val="0004738B"/>
    <w:rsid w:val="000475F8"/>
    <w:rsid w:val="00050074"/>
    <w:rsid w:val="000509FF"/>
    <w:rsid w:val="00051CFC"/>
    <w:rsid w:val="00052925"/>
    <w:rsid w:val="00052A8F"/>
    <w:rsid w:val="000531D6"/>
    <w:rsid w:val="00054226"/>
    <w:rsid w:val="0005442C"/>
    <w:rsid w:val="00054F76"/>
    <w:rsid w:val="000570ED"/>
    <w:rsid w:val="0006189C"/>
    <w:rsid w:val="000619F7"/>
    <w:rsid w:val="00067BCC"/>
    <w:rsid w:val="000708BD"/>
    <w:rsid w:val="00070EC9"/>
    <w:rsid w:val="00071D99"/>
    <w:rsid w:val="000734CA"/>
    <w:rsid w:val="00073689"/>
    <w:rsid w:val="000746DD"/>
    <w:rsid w:val="00074C25"/>
    <w:rsid w:val="00076261"/>
    <w:rsid w:val="00076A83"/>
    <w:rsid w:val="00076FEF"/>
    <w:rsid w:val="00077821"/>
    <w:rsid w:val="00081B42"/>
    <w:rsid w:val="00083D91"/>
    <w:rsid w:val="00085C9A"/>
    <w:rsid w:val="00085EA5"/>
    <w:rsid w:val="0008780C"/>
    <w:rsid w:val="0009095B"/>
    <w:rsid w:val="00092D90"/>
    <w:rsid w:val="00093078"/>
    <w:rsid w:val="0009490B"/>
    <w:rsid w:val="00095CAA"/>
    <w:rsid w:val="00096A7D"/>
    <w:rsid w:val="00097B87"/>
    <w:rsid w:val="000A11F3"/>
    <w:rsid w:val="000A1DF8"/>
    <w:rsid w:val="000A22EB"/>
    <w:rsid w:val="000A2984"/>
    <w:rsid w:val="000A3245"/>
    <w:rsid w:val="000A3869"/>
    <w:rsid w:val="000A4B59"/>
    <w:rsid w:val="000A5029"/>
    <w:rsid w:val="000A6727"/>
    <w:rsid w:val="000A74DC"/>
    <w:rsid w:val="000A75F2"/>
    <w:rsid w:val="000B21BB"/>
    <w:rsid w:val="000B488F"/>
    <w:rsid w:val="000B4E89"/>
    <w:rsid w:val="000B63EA"/>
    <w:rsid w:val="000B6677"/>
    <w:rsid w:val="000B7481"/>
    <w:rsid w:val="000B7C28"/>
    <w:rsid w:val="000B7D5C"/>
    <w:rsid w:val="000C0EA3"/>
    <w:rsid w:val="000C1005"/>
    <w:rsid w:val="000C1885"/>
    <w:rsid w:val="000C1FA0"/>
    <w:rsid w:val="000C2160"/>
    <w:rsid w:val="000C25E7"/>
    <w:rsid w:val="000C2F22"/>
    <w:rsid w:val="000C4779"/>
    <w:rsid w:val="000C6998"/>
    <w:rsid w:val="000C7BC9"/>
    <w:rsid w:val="000C7D72"/>
    <w:rsid w:val="000D1010"/>
    <w:rsid w:val="000D3515"/>
    <w:rsid w:val="000D3CE6"/>
    <w:rsid w:val="000D4965"/>
    <w:rsid w:val="000D51AE"/>
    <w:rsid w:val="000D6989"/>
    <w:rsid w:val="000E0049"/>
    <w:rsid w:val="000E0321"/>
    <w:rsid w:val="000E1FCB"/>
    <w:rsid w:val="000E3FB9"/>
    <w:rsid w:val="000E450F"/>
    <w:rsid w:val="000E47A8"/>
    <w:rsid w:val="000E7103"/>
    <w:rsid w:val="000E7E34"/>
    <w:rsid w:val="000F04E4"/>
    <w:rsid w:val="000F0B2A"/>
    <w:rsid w:val="000F2ABC"/>
    <w:rsid w:val="000F2E34"/>
    <w:rsid w:val="00104BA0"/>
    <w:rsid w:val="00107C6C"/>
    <w:rsid w:val="0011142E"/>
    <w:rsid w:val="00111D1E"/>
    <w:rsid w:val="00113B5E"/>
    <w:rsid w:val="0011452A"/>
    <w:rsid w:val="00116434"/>
    <w:rsid w:val="00116493"/>
    <w:rsid w:val="001169C1"/>
    <w:rsid w:val="001170BE"/>
    <w:rsid w:val="001173B8"/>
    <w:rsid w:val="001208FD"/>
    <w:rsid w:val="00121F1A"/>
    <w:rsid w:val="00124233"/>
    <w:rsid w:val="001242AB"/>
    <w:rsid w:val="00124FCA"/>
    <w:rsid w:val="00125285"/>
    <w:rsid w:val="0012691F"/>
    <w:rsid w:val="00127161"/>
    <w:rsid w:val="001275AD"/>
    <w:rsid w:val="00130135"/>
    <w:rsid w:val="0013042E"/>
    <w:rsid w:val="00132C57"/>
    <w:rsid w:val="00133148"/>
    <w:rsid w:val="001335F5"/>
    <w:rsid w:val="001349EF"/>
    <w:rsid w:val="00134B60"/>
    <w:rsid w:val="0013599D"/>
    <w:rsid w:val="00137B29"/>
    <w:rsid w:val="00140370"/>
    <w:rsid w:val="00140662"/>
    <w:rsid w:val="001410AC"/>
    <w:rsid w:val="00141E3A"/>
    <w:rsid w:val="00143285"/>
    <w:rsid w:val="001444B6"/>
    <w:rsid w:val="00145B86"/>
    <w:rsid w:val="00147548"/>
    <w:rsid w:val="001477E4"/>
    <w:rsid w:val="00150467"/>
    <w:rsid w:val="001521C3"/>
    <w:rsid w:val="00153E21"/>
    <w:rsid w:val="00154413"/>
    <w:rsid w:val="001558AC"/>
    <w:rsid w:val="00156EA2"/>
    <w:rsid w:val="001602A9"/>
    <w:rsid w:val="00160336"/>
    <w:rsid w:val="001611B1"/>
    <w:rsid w:val="00163061"/>
    <w:rsid w:val="00163B53"/>
    <w:rsid w:val="0016533C"/>
    <w:rsid w:val="00165A32"/>
    <w:rsid w:val="00165B49"/>
    <w:rsid w:val="00166284"/>
    <w:rsid w:val="00166B1E"/>
    <w:rsid w:val="001671E8"/>
    <w:rsid w:val="00173A7C"/>
    <w:rsid w:val="001740E4"/>
    <w:rsid w:val="00174288"/>
    <w:rsid w:val="00174580"/>
    <w:rsid w:val="00175C9E"/>
    <w:rsid w:val="001763A6"/>
    <w:rsid w:val="00177584"/>
    <w:rsid w:val="00177597"/>
    <w:rsid w:val="0018095C"/>
    <w:rsid w:val="001813FE"/>
    <w:rsid w:val="00182A40"/>
    <w:rsid w:val="0018353F"/>
    <w:rsid w:val="00184902"/>
    <w:rsid w:val="001850EA"/>
    <w:rsid w:val="00187C89"/>
    <w:rsid w:val="001922BE"/>
    <w:rsid w:val="001929A7"/>
    <w:rsid w:val="0019667A"/>
    <w:rsid w:val="00197445"/>
    <w:rsid w:val="001A1BED"/>
    <w:rsid w:val="001A2D2D"/>
    <w:rsid w:val="001A3C78"/>
    <w:rsid w:val="001A4A90"/>
    <w:rsid w:val="001B0B72"/>
    <w:rsid w:val="001B208E"/>
    <w:rsid w:val="001B209D"/>
    <w:rsid w:val="001B2939"/>
    <w:rsid w:val="001B2A44"/>
    <w:rsid w:val="001B42B6"/>
    <w:rsid w:val="001B46BA"/>
    <w:rsid w:val="001B5326"/>
    <w:rsid w:val="001B5874"/>
    <w:rsid w:val="001B64D3"/>
    <w:rsid w:val="001B6CA2"/>
    <w:rsid w:val="001C0FD5"/>
    <w:rsid w:val="001C1929"/>
    <w:rsid w:val="001C1FD4"/>
    <w:rsid w:val="001C3A52"/>
    <w:rsid w:val="001C6961"/>
    <w:rsid w:val="001C69EE"/>
    <w:rsid w:val="001D042C"/>
    <w:rsid w:val="001D0AAC"/>
    <w:rsid w:val="001D1866"/>
    <w:rsid w:val="001D260E"/>
    <w:rsid w:val="001D30F0"/>
    <w:rsid w:val="001D7F79"/>
    <w:rsid w:val="001E104E"/>
    <w:rsid w:val="001E1136"/>
    <w:rsid w:val="001E1775"/>
    <w:rsid w:val="001E3D66"/>
    <w:rsid w:val="001E41E8"/>
    <w:rsid w:val="001E4EAD"/>
    <w:rsid w:val="001E5055"/>
    <w:rsid w:val="001E616D"/>
    <w:rsid w:val="001E727F"/>
    <w:rsid w:val="001E75E4"/>
    <w:rsid w:val="001E79E0"/>
    <w:rsid w:val="001F0AAE"/>
    <w:rsid w:val="001F0BDA"/>
    <w:rsid w:val="001F0BFE"/>
    <w:rsid w:val="001F1A64"/>
    <w:rsid w:val="001F2A1F"/>
    <w:rsid w:val="001F5D91"/>
    <w:rsid w:val="001F5ECB"/>
    <w:rsid w:val="001F5F3B"/>
    <w:rsid w:val="001F6A60"/>
    <w:rsid w:val="001F7261"/>
    <w:rsid w:val="00200761"/>
    <w:rsid w:val="0020221C"/>
    <w:rsid w:val="0020225E"/>
    <w:rsid w:val="00206085"/>
    <w:rsid w:val="002072EE"/>
    <w:rsid w:val="002108E5"/>
    <w:rsid w:val="00211553"/>
    <w:rsid w:val="0021171C"/>
    <w:rsid w:val="00212388"/>
    <w:rsid w:val="002136C8"/>
    <w:rsid w:val="00214B2D"/>
    <w:rsid w:val="00215716"/>
    <w:rsid w:val="00215EA6"/>
    <w:rsid w:val="00216C4D"/>
    <w:rsid w:val="00221974"/>
    <w:rsid w:val="002221CD"/>
    <w:rsid w:val="00223E75"/>
    <w:rsid w:val="00225DDB"/>
    <w:rsid w:val="002277F6"/>
    <w:rsid w:val="00231082"/>
    <w:rsid w:val="00234196"/>
    <w:rsid w:val="00235022"/>
    <w:rsid w:val="00237F57"/>
    <w:rsid w:val="002414E0"/>
    <w:rsid w:val="002422BC"/>
    <w:rsid w:val="00244802"/>
    <w:rsid w:val="00245388"/>
    <w:rsid w:val="002456DD"/>
    <w:rsid w:val="0024695F"/>
    <w:rsid w:val="00247683"/>
    <w:rsid w:val="00247C0A"/>
    <w:rsid w:val="002516C2"/>
    <w:rsid w:val="002527FE"/>
    <w:rsid w:val="00253DC4"/>
    <w:rsid w:val="00253E5E"/>
    <w:rsid w:val="00254C38"/>
    <w:rsid w:val="002553AB"/>
    <w:rsid w:val="002563E5"/>
    <w:rsid w:val="00256409"/>
    <w:rsid w:val="00257BBA"/>
    <w:rsid w:val="002601D4"/>
    <w:rsid w:val="00260D20"/>
    <w:rsid w:val="002614D5"/>
    <w:rsid w:val="0026363C"/>
    <w:rsid w:val="00264AB2"/>
    <w:rsid w:val="00270DBE"/>
    <w:rsid w:val="00272301"/>
    <w:rsid w:val="002750B9"/>
    <w:rsid w:val="00276FED"/>
    <w:rsid w:val="00280222"/>
    <w:rsid w:val="00280841"/>
    <w:rsid w:val="00280945"/>
    <w:rsid w:val="00281A90"/>
    <w:rsid w:val="00281DA6"/>
    <w:rsid w:val="0028202B"/>
    <w:rsid w:val="00282BC5"/>
    <w:rsid w:val="00282C2E"/>
    <w:rsid w:val="0028351D"/>
    <w:rsid w:val="0028692B"/>
    <w:rsid w:val="00286E46"/>
    <w:rsid w:val="00286EDF"/>
    <w:rsid w:val="00287AC9"/>
    <w:rsid w:val="00287F8E"/>
    <w:rsid w:val="002909DF"/>
    <w:rsid w:val="002910F1"/>
    <w:rsid w:val="00291DB1"/>
    <w:rsid w:val="00291F00"/>
    <w:rsid w:val="00292621"/>
    <w:rsid w:val="00292F48"/>
    <w:rsid w:val="00293069"/>
    <w:rsid w:val="00293332"/>
    <w:rsid w:val="002942E9"/>
    <w:rsid w:val="00296493"/>
    <w:rsid w:val="0029719D"/>
    <w:rsid w:val="00297368"/>
    <w:rsid w:val="002A0016"/>
    <w:rsid w:val="002A093F"/>
    <w:rsid w:val="002A1A6B"/>
    <w:rsid w:val="002A1B2C"/>
    <w:rsid w:val="002A20F6"/>
    <w:rsid w:val="002A2744"/>
    <w:rsid w:val="002A2B68"/>
    <w:rsid w:val="002A2C67"/>
    <w:rsid w:val="002A4AFE"/>
    <w:rsid w:val="002A6CF7"/>
    <w:rsid w:val="002A7C27"/>
    <w:rsid w:val="002B238B"/>
    <w:rsid w:val="002B399E"/>
    <w:rsid w:val="002B41B5"/>
    <w:rsid w:val="002B48F4"/>
    <w:rsid w:val="002B4D44"/>
    <w:rsid w:val="002C0C72"/>
    <w:rsid w:val="002C1230"/>
    <w:rsid w:val="002C3757"/>
    <w:rsid w:val="002C46A5"/>
    <w:rsid w:val="002C5BF1"/>
    <w:rsid w:val="002C64F4"/>
    <w:rsid w:val="002C6689"/>
    <w:rsid w:val="002C7774"/>
    <w:rsid w:val="002D2427"/>
    <w:rsid w:val="002D2CAA"/>
    <w:rsid w:val="002D3821"/>
    <w:rsid w:val="002D4C04"/>
    <w:rsid w:val="002D6537"/>
    <w:rsid w:val="002D6F4C"/>
    <w:rsid w:val="002E053F"/>
    <w:rsid w:val="002E0EB7"/>
    <w:rsid w:val="002E0FE9"/>
    <w:rsid w:val="002E2337"/>
    <w:rsid w:val="002E2740"/>
    <w:rsid w:val="002E4B79"/>
    <w:rsid w:val="002E5BB3"/>
    <w:rsid w:val="002E5E7C"/>
    <w:rsid w:val="002E60E3"/>
    <w:rsid w:val="002F11BD"/>
    <w:rsid w:val="002F151C"/>
    <w:rsid w:val="002F3127"/>
    <w:rsid w:val="002F38E9"/>
    <w:rsid w:val="002F5494"/>
    <w:rsid w:val="002F6CC7"/>
    <w:rsid w:val="002F70F1"/>
    <w:rsid w:val="002F74B4"/>
    <w:rsid w:val="002F7DED"/>
    <w:rsid w:val="00301AEA"/>
    <w:rsid w:val="00302CE0"/>
    <w:rsid w:val="00304CA6"/>
    <w:rsid w:val="0030609A"/>
    <w:rsid w:val="00310B08"/>
    <w:rsid w:val="00310F08"/>
    <w:rsid w:val="00311AEC"/>
    <w:rsid w:val="003134B9"/>
    <w:rsid w:val="00314C68"/>
    <w:rsid w:val="003151B7"/>
    <w:rsid w:val="003165F0"/>
    <w:rsid w:val="00322390"/>
    <w:rsid w:val="00322A1F"/>
    <w:rsid w:val="00322C68"/>
    <w:rsid w:val="00323597"/>
    <w:rsid w:val="0032375B"/>
    <w:rsid w:val="00323A09"/>
    <w:rsid w:val="00323D14"/>
    <w:rsid w:val="00324756"/>
    <w:rsid w:val="003257E3"/>
    <w:rsid w:val="00325929"/>
    <w:rsid w:val="00325AF1"/>
    <w:rsid w:val="003265A0"/>
    <w:rsid w:val="00330ECF"/>
    <w:rsid w:val="00332988"/>
    <w:rsid w:val="00332C92"/>
    <w:rsid w:val="0033369C"/>
    <w:rsid w:val="00335EA0"/>
    <w:rsid w:val="00336D4D"/>
    <w:rsid w:val="0034115C"/>
    <w:rsid w:val="00341D0F"/>
    <w:rsid w:val="0034236B"/>
    <w:rsid w:val="003454AE"/>
    <w:rsid w:val="00345D3E"/>
    <w:rsid w:val="00346334"/>
    <w:rsid w:val="003464F5"/>
    <w:rsid w:val="00350112"/>
    <w:rsid w:val="00350BE5"/>
    <w:rsid w:val="00350ECF"/>
    <w:rsid w:val="00354905"/>
    <w:rsid w:val="00354FDD"/>
    <w:rsid w:val="0035502B"/>
    <w:rsid w:val="00355E99"/>
    <w:rsid w:val="00356BAD"/>
    <w:rsid w:val="00360E87"/>
    <w:rsid w:val="00361271"/>
    <w:rsid w:val="00362B2F"/>
    <w:rsid w:val="0036446A"/>
    <w:rsid w:val="00364E1B"/>
    <w:rsid w:val="00366867"/>
    <w:rsid w:val="0036694F"/>
    <w:rsid w:val="00366C92"/>
    <w:rsid w:val="00371152"/>
    <w:rsid w:val="00371863"/>
    <w:rsid w:val="003743DA"/>
    <w:rsid w:val="0037598F"/>
    <w:rsid w:val="00377197"/>
    <w:rsid w:val="00377287"/>
    <w:rsid w:val="003801EC"/>
    <w:rsid w:val="00381DD2"/>
    <w:rsid w:val="003862E9"/>
    <w:rsid w:val="00387573"/>
    <w:rsid w:val="00387754"/>
    <w:rsid w:val="003906D2"/>
    <w:rsid w:val="00392618"/>
    <w:rsid w:val="0039339D"/>
    <w:rsid w:val="0039720E"/>
    <w:rsid w:val="003A0BED"/>
    <w:rsid w:val="003A1437"/>
    <w:rsid w:val="003A1A1A"/>
    <w:rsid w:val="003A2D17"/>
    <w:rsid w:val="003A5061"/>
    <w:rsid w:val="003A51C5"/>
    <w:rsid w:val="003A6436"/>
    <w:rsid w:val="003A6849"/>
    <w:rsid w:val="003B11CC"/>
    <w:rsid w:val="003B249D"/>
    <w:rsid w:val="003B3909"/>
    <w:rsid w:val="003B4148"/>
    <w:rsid w:val="003B6249"/>
    <w:rsid w:val="003B6D5C"/>
    <w:rsid w:val="003B7C31"/>
    <w:rsid w:val="003C1042"/>
    <w:rsid w:val="003C3291"/>
    <w:rsid w:val="003C3E46"/>
    <w:rsid w:val="003C4645"/>
    <w:rsid w:val="003C50E9"/>
    <w:rsid w:val="003C53A2"/>
    <w:rsid w:val="003C5D5C"/>
    <w:rsid w:val="003C706D"/>
    <w:rsid w:val="003C73D9"/>
    <w:rsid w:val="003D17E0"/>
    <w:rsid w:val="003D1865"/>
    <w:rsid w:val="003D32C4"/>
    <w:rsid w:val="003D416C"/>
    <w:rsid w:val="003D437A"/>
    <w:rsid w:val="003D5AFF"/>
    <w:rsid w:val="003D5CB1"/>
    <w:rsid w:val="003D7542"/>
    <w:rsid w:val="003D7ED1"/>
    <w:rsid w:val="003E17D7"/>
    <w:rsid w:val="003E1FE0"/>
    <w:rsid w:val="003E2336"/>
    <w:rsid w:val="003E2A0D"/>
    <w:rsid w:val="003E2CF1"/>
    <w:rsid w:val="003E3634"/>
    <w:rsid w:val="003E486A"/>
    <w:rsid w:val="003E4ECF"/>
    <w:rsid w:val="003E4EE6"/>
    <w:rsid w:val="003E5977"/>
    <w:rsid w:val="003E5CCD"/>
    <w:rsid w:val="003E75E6"/>
    <w:rsid w:val="003E7BEC"/>
    <w:rsid w:val="003E7BF1"/>
    <w:rsid w:val="003F064B"/>
    <w:rsid w:val="003F06B0"/>
    <w:rsid w:val="003F0AD1"/>
    <w:rsid w:val="003F141D"/>
    <w:rsid w:val="003F1DFF"/>
    <w:rsid w:val="003F24E9"/>
    <w:rsid w:val="003F276C"/>
    <w:rsid w:val="003F286E"/>
    <w:rsid w:val="003F2AEB"/>
    <w:rsid w:val="003F386E"/>
    <w:rsid w:val="003F3DDF"/>
    <w:rsid w:val="003F6C26"/>
    <w:rsid w:val="003F6E9F"/>
    <w:rsid w:val="003F71CE"/>
    <w:rsid w:val="004010FF"/>
    <w:rsid w:val="00401BA5"/>
    <w:rsid w:val="00401F2B"/>
    <w:rsid w:val="0040267B"/>
    <w:rsid w:val="00403198"/>
    <w:rsid w:val="004036DB"/>
    <w:rsid w:val="00404CA1"/>
    <w:rsid w:val="004058AB"/>
    <w:rsid w:val="00405941"/>
    <w:rsid w:val="004060B2"/>
    <w:rsid w:val="00406950"/>
    <w:rsid w:val="004079E6"/>
    <w:rsid w:val="00407DFA"/>
    <w:rsid w:val="00412CA8"/>
    <w:rsid w:val="004133CE"/>
    <w:rsid w:val="004137D3"/>
    <w:rsid w:val="00413A3E"/>
    <w:rsid w:val="00414334"/>
    <w:rsid w:val="00414D0C"/>
    <w:rsid w:val="00414DDD"/>
    <w:rsid w:val="00415016"/>
    <w:rsid w:val="00416526"/>
    <w:rsid w:val="00420AA7"/>
    <w:rsid w:val="00420C39"/>
    <w:rsid w:val="00423240"/>
    <w:rsid w:val="00425442"/>
    <w:rsid w:val="00425B81"/>
    <w:rsid w:val="00426040"/>
    <w:rsid w:val="00427925"/>
    <w:rsid w:val="00430564"/>
    <w:rsid w:val="00434E4E"/>
    <w:rsid w:val="00437012"/>
    <w:rsid w:val="00437795"/>
    <w:rsid w:val="004377B8"/>
    <w:rsid w:val="00445537"/>
    <w:rsid w:val="00446277"/>
    <w:rsid w:val="0044711D"/>
    <w:rsid w:val="00447DDC"/>
    <w:rsid w:val="00450740"/>
    <w:rsid w:val="00450AE9"/>
    <w:rsid w:val="004513D3"/>
    <w:rsid w:val="004518BC"/>
    <w:rsid w:val="00454CB9"/>
    <w:rsid w:val="004557B9"/>
    <w:rsid w:val="004559ED"/>
    <w:rsid w:val="0046076B"/>
    <w:rsid w:val="0046292B"/>
    <w:rsid w:val="00465610"/>
    <w:rsid w:val="004679EB"/>
    <w:rsid w:val="00470DFA"/>
    <w:rsid w:val="004711E3"/>
    <w:rsid w:val="00472674"/>
    <w:rsid w:val="00472A8D"/>
    <w:rsid w:val="00474CE4"/>
    <w:rsid w:val="00475C67"/>
    <w:rsid w:val="00482F5E"/>
    <w:rsid w:val="004839FE"/>
    <w:rsid w:val="004843EE"/>
    <w:rsid w:val="00485CAF"/>
    <w:rsid w:val="004862A1"/>
    <w:rsid w:val="004865DA"/>
    <w:rsid w:val="004870B0"/>
    <w:rsid w:val="00487139"/>
    <w:rsid w:val="00492210"/>
    <w:rsid w:val="00494173"/>
    <w:rsid w:val="004942A8"/>
    <w:rsid w:val="0049649D"/>
    <w:rsid w:val="00497295"/>
    <w:rsid w:val="004A0C8F"/>
    <w:rsid w:val="004A1CB1"/>
    <w:rsid w:val="004A2340"/>
    <w:rsid w:val="004A2DDD"/>
    <w:rsid w:val="004A485A"/>
    <w:rsid w:val="004A71BE"/>
    <w:rsid w:val="004A7589"/>
    <w:rsid w:val="004B02ED"/>
    <w:rsid w:val="004B04F7"/>
    <w:rsid w:val="004B22E3"/>
    <w:rsid w:val="004B37E1"/>
    <w:rsid w:val="004B51FC"/>
    <w:rsid w:val="004B53F8"/>
    <w:rsid w:val="004B5566"/>
    <w:rsid w:val="004B7EC0"/>
    <w:rsid w:val="004B7ED2"/>
    <w:rsid w:val="004C06D9"/>
    <w:rsid w:val="004C1EA6"/>
    <w:rsid w:val="004C2C94"/>
    <w:rsid w:val="004C3DCA"/>
    <w:rsid w:val="004C555C"/>
    <w:rsid w:val="004C5658"/>
    <w:rsid w:val="004C629A"/>
    <w:rsid w:val="004C6B09"/>
    <w:rsid w:val="004C7962"/>
    <w:rsid w:val="004D05E3"/>
    <w:rsid w:val="004D19C8"/>
    <w:rsid w:val="004D26B3"/>
    <w:rsid w:val="004D283F"/>
    <w:rsid w:val="004D3FDF"/>
    <w:rsid w:val="004D4A7F"/>
    <w:rsid w:val="004D4F36"/>
    <w:rsid w:val="004D540B"/>
    <w:rsid w:val="004E3657"/>
    <w:rsid w:val="004E3B29"/>
    <w:rsid w:val="004E6656"/>
    <w:rsid w:val="004E6A34"/>
    <w:rsid w:val="004F0B7E"/>
    <w:rsid w:val="004F19FC"/>
    <w:rsid w:val="004F2B00"/>
    <w:rsid w:val="004F387F"/>
    <w:rsid w:val="004F42A7"/>
    <w:rsid w:val="004F4B77"/>
    <w:rsid w:val="004F4F6A"/>
    <w:rsid w:val="004F5282"/>
    <w:rsid w:val="004F7756"/>
    <w:rsid w:val="00500A82"/>
    <w:rsid w:val="00502FB1"/>
    <w:rsid w:val="00505324"/>
    <w:rsid w:val="00505503"/>
    <w:rsid w:val="005057BC"/>
    <w:rsid w:val="00507EEE"/>
    <w:rsid w:val="005106A4"/>
    <w:rsid w:val="005116AF"/>
    <w:rsid w:val="00511B7A"/>
    <w:rsid w:val="0051280E"/>
    <w:rsid w:val="005132CE"/>
    <w:rsid w:val="00513452"/>
    <w:rsid w:val="0051381D"/>
    <w:rsid w:val="00514D83"/>
    <w:rsid w:val="005165F2"/>
    <w:rsid w:val="00516AF5"/>
    <w:rsid w:val="0051768D"/>
    <w:rsid w:val="00521D05"/>
    <w:rsid w:val="00525FD5"/>
    <w:rsid w:val="00527170"/>
    <w:rsid w:val="00527F49"/>
    <w:rsid w:val="005309CF"/>
    <w:rsid w:val="00531965"/>
    <w:rsid w:val="00531CEF"/>
    <w:rsid w:val="0053517B"/>
    <w:rsid w:val="005351EF"/>
    <w:rsid w:val="0053759A"/>
    <w:rsid w:val="00540042"/>
    <w:rsid w:val="0054239C"/>
    <w:rsid w:val="00543C6A"/>
    <w:rsid w:val="00544084"/>
    <w:rsid w:val="005457D2"/>
    <w:rsid w:val="00552814"/>
    <w:rsid w:val="00553B56"/>
    <w:rsid w:val="00553DEE"/>
    <w:rsid w:val="005545E0"/>
    <w:rsid w:val="0056049E"/>
    <w:rsid w:val="00561CDE"/>
    <w:rsid w:val="00562D16"/>
    <w:rsid w:val="00566F6E"/>
    <w:rsid w:val="0056710F"/>
    <w:rsid w:val="00567CA5"/>
    <w:rsid w:val="00567D09"/>
    <w:rsid w:val="00570AB2"/>
    <w:rsid w:val="00574059"/>
    <w:rsid w:val="00574D45"/>
    <w:rsid w:val="00575981"/>
    <w:rsid w:val="00576671"/>
    <w:rsid w:val="00577FC9"/>
    <w:rsid w:val="005834AD"/>
    <w:rsid w:val="0058354D"/>
    <w:rsid w:val="00584064"/>
    <w:rsid w:val="0058475F"/>
    <w:rsid w:val="00584A8F"/>
    <w:rsid w:val="00584DE7"/>
    <w:rsid w:val="00585FC2"/>
    <w:rsid w:val="0058728F"/>
    <w:rsid w:val="005877C2"/>
    <w:rsid w:val="005879A9"/>
    <w:rsid w:val="005903BF"/>
    <w:rsid w:val="00591C4D"/>
    <w:rsid w:val="0059293E"/>
    <w:rsid w:val="00592B21"/>
    <w:rsid w:val="0059387D"/>
    <w:rsid w:val="005948F2"/>
    <w:rsid w:val="00595F9C"/>
    <w:rsid w:val="0059684D"/>
    <w:rsid w:val="00597245"/>
    <w:rsid w:val="00597F24"/>
    <w:rsid w:val="005A07C1"/>
    <w:rsid w:val="005A37FD"/>
    <w:rsid w:val="005A44B0"/>
    <w:rsid w:val="005A48DA"/>
    <w:rsid w:val="005A4918"/>
    <w:rsid w:val="005A5742"/>
    <w:rsid w:val="005A6560"/>
    <w:rsid w:val="005A7DC4"/>
    <w:rsid w:val="005B0ACA"/>
    <w:rsid w:val="005B0EE3"/>
    <w:rsid w:val="005B1EB7"/>
    <w:rsid w:val="005B27CA"/>
    <w:rsid w:val="005B2AEA"/>
    <w:rsid w:val="005B33BB"/>
    <w:rsid w:val="005B3BD4"/>
    <w:rsid w:val="005B49B8"/>
    <w:rsid w:val="005B4C63"/>
    <w:rsid w:val="005B5AC5"/>
    <w:rsid w:val="005B6EF1"/>
    <w:rsid w:val="005B76E0"/>
    <w:rsid w:val="005B7A74"/>
    <w:rsid w:val="005B7C1F"/>
    <w:rsid w:val="005C0829"/>
    <w:rsid w:val="005C5E02"/>
    <w:rsid w:val="005C763C"/>
    <w:rsid w:val="005D07F0"/>
    <w:rsid w:val="005D0E3E"/>
    <w:rsid w:val="005D17B4"/>
    <w:rsid w:val="005D189F"/>
    <w:rsid w:val="005D21AE"/>
    <w:rsid w:val="005D351D"/>
    <w:rsid w:val="005D37EC"/>
    <w:rsid w:val="005D3C7B"/>
    <w:rsid w:val="005D3DE9"/>
    <w:rsid w:val="005D6E79"/>
    <w:rsid w:val="005D780F"/>
    <w:rsid w:val="005E1187"/>
    <w:rsid w:val="005E21C5"/>
    <w:rsid w:val="005E3865"/>
    <w:rsid w:val="005E4877"/>
    <w:rsid w:val="005E514E"/>
    <w:rsid w:val="005E7A33"/>
    <w:rsid w:val="005F0977"/>
    <w:rsid w:val="005F20D1"/>
    <w:rsid w:val="005F2B45"/>
    <w:rsid w:val="005F2C3D"/>
    <w:rsid w:val="005F45FD"/>
    <w:rsid w:val="005F4D96"/>
    <w:rsid w:val="005F61D5"/>
    <w:rsid w:val="005F64B0"/>
    <w:rsid w:val="00601953"/>
    <w:rsid w:val="006061DC"/>
    <w:rsid w:val="00606E05"/>
    <w:rsid w:val="0060703A"/>
    <w:rsid w:val="00611A38"/>
    <w:rsid w:val="00612C35"/>
    <w:rsid w:val="006134F3"/>
    <w:rsid w:val="0061524D"/>
    <w:rsid w:val="006160CB"/>
    <w:rsid w:val="0061724B"/>
    <w:rsid w:val="00620891"/>
    <w:rsid w:val="00620B23"/>
    <w:rsid w:val="00620FF6"/>
    <w:rsid w:val="006217FD"/>
    <w:rsid w:val="0062280C"/>
    <w:rsid w:val="00623607"/>
    <w:rsid w:val="00623BCB"/>
    <w:rsid w:val="00624A78"/>
    <w:rsid w:val="00625E71"/>
    <w:rsid w:val="0062644F"/>
    <w:rsid w:val="006318F0"/>
    <w:rsid w:val="00633FCE"/>
    <w:rsid w:val="00635975"/>
    <w:rsid w:val="0063771E"/>
    <w:rsid w:val="00637C6F"/>
    <w:rsid w:val="00640E8B"/>
    <w:rsid w:val="00644A79"/>
    <w:rsid w:val="00644AD5"/>
    <w:rsid w:val="006453A7"/>
    <w:rsid w:val="00645512"/>
    <w:rsid w:val="00645C3D"/>
    <w:rsid w:val="00646336"/>
    <w:rsid w:val="00647C94"/>
    <w:rsid w:val="00651F80"/>
    <w:rsid w:val="0065244A"/>
    <w:rsid w:val="00652C65"/>
    <w:rsid w:val="00654289"/>
    <w:rsid w:val="006555BB"/>
    <w:rsid w:val="006555D8"/>
    <w:rsid w:val="0065576D"/>
    <w:rsid w:val="0065586D"/>
    <w:rsid w:val="00656699"/>
    <w:rsid w:val="00657A76"/>
    <w:rsid w:val="00657E70"/>
    <w:rsid w:val="00662939"/>
    <w:rsid w:val="00663A00"/>
    <w:rsid w:val="00665E81"/>
    <w:rsid w:val="006678A7"/>
    <w:rsid w:val="0067048E"/>
    <w:rsid w:val="00672559"/>
    <w:rsid w:val="006746A9"/>
    <w:rsid w:val="0067521D"/>
    <w:rsid w:val="006756B0"/>
    <w:rsid w:val="00675943"/>
    <w:rsid w:val="006800A2"/>
    <w:rsid w:val="006802D7"/>
    <w:rsid w:val="00681A86"/>
    <w:rsid w:val="00681A9D"/>
    <w:rsid w:val="00681AEC"/>
    <w:rsid w:val="006825ED"/>
    <w:rsid w:val="00684D5B"/>
    <w:rsid w:val="00685784"/>
    <w:rsid w:val="00685BF1"/>
    <w:rsid w:val="006865F1"/>
    <w:rsid w:val="00686AA5"/>
    <w:rsid w:val="00690200"/>
    <w:rsid w:val="00690F2F"/>
    <w:rsid w:val="00693A29"/>
    <w:rsid w:val="0069404E"/>
    <w:rsid w:val="0069473A"/>
    <w:rsid w:val="00694B28"/>
    <w:rsid w:val="00694F1A"/>
    <w:rsid w:val="006959A0"/>
    <w:rsid w:val="00696B5A"/>
    <w:rsid w:val="0069701D"/>
    <w:rsid w:val="006A1846"/>
    <w:rsid w:val="006A3845"/>
    <w:rsid w:val="006A4EFF"/>
    <w:rsid w:val="006A5D52"/>
    <w:rsid w:val="006A644D"/>
    <w:rsid w:val="006A70DB"/>
    <w:rsid w:val="006B04F7"/>
    <w:rsid w:val="006B1F85"/>
    <w:rsid w:val="006B2114"/>
    <w:rsid w:val="006B362D"/>
    <w:rsid w:val="006B372A"/>
    <w:rsid w:val="006B37D3"/>
    <w:rsid w:val="006B39F1"/>
    <w:rsid w:val="006B5A23"/>
    <w:rsid w:val="006B6052"/>
    <w:rsid w:val="006B6D81"/>
    <w:rsid w:val="006C1BE0"/>
    <w:rsid w:val="006C1CD0"/>
    <w:rsid w:val="006C2848"/>
    <w:rsid w:val="006C326E"/>
    <w:rsid w:val="006C38AC"/>
    <w:rsid w:val="006C4E97"/>
    <w:rsid w:val="006C5651"/>
    <w:rsid w:val="006C6088"/>
    <w:rsid w:val="006C693A"/>
    <w:rsid w:val="006C7965"/>
    <w:rsid w:val="006C7E9B"/>
    <w:rsid w:val="006D0F3F"/>
    <w:rsid w:val="006D1070"/>
    <w:rsid w:val="006D1865"/>
    <w:rsid w:val="006D28DE"/>
    <w:rsid w:val="006D30E6"/>
    <w:rsid w:val="006D383E"/>
    <w:rsid w:val="006D526D"/>
    <w:rsid w:val="006D5799"/>
    <w:rsid w:val="006D5BFB"/>
    <w:rsid w:val="006D657C"/>
    <w:rsid w:val="006D711F"/>
    <w:rsid w:val="006D7A07"/>
    <w:rsid w:val="006D7EFF"/>
    <w:rsid w:val="006E01EB"/>
    <w:rsid w:val="006E03EC"/>
    <w:rsid w:val="006E4479"/>
    <w:rsid w:val="006E54D1"/>
    <w:rsid w:val="006E6079"/>
    <w:rsid w:val="006E6252"/>
    <w:rsid w:val="006E6425"/>
    <w:rsid w:val="006E652A"/>
    <w:rsid w:val="006E6860"/>
    <w:rsid w:val="006E7188"/>
    <w:rsid w:val="006F0647"/>
    <w:rsid w:val="006F1A74"/>
    <w:rsid w:val="006F1FE7"/>
    <w:rsid w:val="006F228F"/>
    <w:rsid w:val="006F339B"/>
    <w:rsid w:val="006F510B"/>
    <w:rsid w:val="006F6401"/>
    <w:rsid w:val="006F650D"/>
    <w:rsid w:val="00700860"/>
    <w:rsid w:val="007016A6"/>
    <w:rsid w:val="00701BD6"/>
    <w:rsid w:val="00702F12"/>
    <w:rsid w:val="00704087"/>
    <w:rsid w:val="007046EB"/>
    <w:rsid w:val="00704E02"/>
    <w:rsid w:val="00704E2F"/>
    <w:rsid w:val="00704E4F"/>
    <w:rsid w:val="007051F9"/>
    <w:rsid w:val="00705318"/>
    <w:rsid w:val="00705454"/>
    <w:rsid w:val="00706521"/>
    <w:rsid w:val="0070687C"/>
    <w:rsid w:val="00711403"/>
    <w:rsid w:val="00711418"/>
    <w:rsid w:val="00711D07"/>
    <w:rsid w:val="00712FC9"/>
    <w:rsid w:val="00713942"/>
    <w:rsid w:val="00714DCB"/>
    <w:rsid w:val="0071502C"/>
    <w:rsid w:val="00716235"/>
    <w:rsid w:val="00717514"/>
    <w:rsid w:val="0072021A"/>
    <w:rsid w:val="00720BCE"/>
    <w:rsid w:val="00721528"/>
    <w:rsid w:val="00721A29"/>
    <w:rsid w:val="00721C15"/>
    <w:rsid w:val="0072201E"/>
    <w:rsid w:val="007220F1"/>
    <w:rsid w:val="00723EBA"/>
    <w:rsid w:val="00724B0F"/>
    <w:rsid w:val="00726699"/>
    <w:rsid w:val="00727945"/>
    <w:rsid w:val="0073078C"/>
    <w:rsid w:val="00730DF1"/>
    <w:rsid w:val="00731029"/>
    <w:rsid w:val="00731D91"/>
    <w:rsid w:val="007321E0"/>
    <w:rsid w:val="00733120"/>
    <w:rsid w:val="0073551B"/>
    <w:rsid w:val="00735984"/>
    <w:rsid w:val="0073774E"/>
    <w:rsid w:val="007420DB"/>
    <w:rsid w:val="00744588"/>
    <w:rsid w:val="00744E2C"/>
    <w:rsid w:val="00745E9E"/>
    <w:rsid w:val="00746803"/>
    <w:rsid w:val="0074773E"/>
    <w:rsid w:val="007503C3"/>
    <w:rsid w:val="00750748"/>
    <w:rsid w:val="00752846"/>
    <w:rsid w:val="007529AB"/>
    <w:rsid w:val="00752F4C"/>
    <w:rsid w:val="0075780E"/>
    <w:rsid w:val="00757B4E"/>
    <w:rsid w:val="007607C2"/>
    <w:rsid w:val="00761117"/>
    <w:rsid w:val="00761675"/>
    <w:rsid w:val="0076253C"/>
    <w:rsid w:val="00762713"/>
    <w:rsid w:val="007642ED"/>
    <w:rsid w:val="00764A28"/>
    <w:rsid w:val="00767011"/>
    <w:rsid w:val="00770564"/>
    <w:rsid w:val="00772A3C"/>
    <w:rsid w:val="0077312F"/>
    <w:rsid w:val="007749BF"/>
    <w:rsid w:val="007763EC"/>
    <w:rsid w:val="00776EEF"/>
    <w:rsid w:val="00781337"/>
    <w:rsid w:val="007822A2"/>
    <w:rsid w:val="00782627"/>
    <w:rsid w:val="00783CE1"/>
    <w:rsid w:val="007874F6"/>
    <w:rsid w:val="0078751C"/>
    <w:rsid w:val="00792164"/>
    <w:rsid w:val="00793D11"/>
    <w:rsid w:val="00794715"/>
    <w:rsid w:val="00794A3C"/>
    <w:rsid w:val="00795788"/>
    <w:rsid w:val="007A0667"/>
    <w:rsid w:val="007A09E3"/>
    <w:rsid w:val="007A2946"/>
    <w:rsid w:val="007A2CEB"/>
    <w:rsid w:val="007A3EA9"/>
    <w:rsid w:val="007A46E2"/>
    <w:rsid w:val="007A4819"/>
    <w:rsid w:val="007A481C"/>
    <w:rsid w:val="007A48A8"/>
    <w:rsid w:val="007A5CD9"/>
    <w:rsid w:val="007A62B3"/>
    <w:rsid w:val="007A6C9C"/>
    <w:rsid w:val="007A6CA3"/>
    <w:rsid w:val="007A7F35"/>
    <w:rsid w:val="007B6512"/>
    <w:rsid w:val="007B6914"/>
    <w:rsid w:val="007B6AF9"/>
    <w:rsid w:val="007C1051"/>
    <w:rsid w:val="007C1EDA"/>
    <w:rsid w:val="007C444B"/>
    <w:rsid w:val="007C53E9"/>
    <w:rsid w:val="007D0075"/>
    <w:rsid w:val="007D0297"/>
    <w:rsid w:val="007D135E"/>
    <w:rsid w:val="007D47E5"/>
    <w:rsid w:val="007D4D96"/>
    <w:rsid w:val="007D5894"/>
    <w:rsid w:val="007D60EA"/>
    <w:rsid w:val="007E05A5"/>
    <w:rsid w:val="007E0B10"/>
    <w:rsid w:val="007E1E4F"/>
    <w:rsid w:val="007E27A0"/>
    <w:rsid w:val="007E2E9D"/>
    <w:rsid w:val="007E30A1"/>
    <w:rsid w:val="007E4355"/>
    <w:rsid w:val="007E465E"/>
    <w:rsid w:val="007E58AC"/>
    <w:rsid w:val="007E5AB1"/>
    <w:rsid w:val="007E6219"/>
    <w:rsid w:val="007E716C"/>
    <w:rsid w:val="007E790D"/>
    <w:rsid w:val="007E7E99"/>
    <w:rsid w:val="007F2295"/>
    <w:rsid w:val="007F2388"/>
    <w:rsid w:val="007F27D6"/>
    <w:rsid w:val="007F4020"/>
    <w:rsid w:val="007F48B3"/>
    <w:rsid w:val="0080051E"/>
    <w:rsid w:val="00800ECB"/>
    <w:rsid w:val="00801489"/>
    <w:rsid w:val="00802A97"/>
    <w:rsid w:val="00802DA2"/>
    <w:rsid w:val="00804F3D"/>
    <w:rsid w:val="0080710D"/>
    <w:rsid w:val="0080776F"/>
    <w:rsid w:val="008144D0"/>
    <w:rsid w:val="00815A5E"/>
    <w:rsid w:val="00815EDD"/>
    <w:rsid w:val="0081692C"/>
    <w:rsid w:val="00821A19"/>
    <w:rsid w:val="00822FFB"/>
    <w:rsid w:val="00824324"/>
    <w:rsid w:val="00824837"/>
    <w:rsid w:val="0082544B"/>
    <w:rsid w:val="00826A47"/>
    <w:rsid w:val="00826A5A"/>
    <w:rsid w:val="00827235"/>
    <w:rsid w:val="00830415"/>
    <w:rsid w:val="00830698"/>
    <w:rsid w:val="00831B83"/>
    <w:rsid w:val="00832321"/>
    <w:rsid w:val="008343DB"/>
    <w:rsid w:val="008360C6"/>
    <w:rsid w:val="0083750A"/>
    <w:rsid w:val="00837AFF"/>
    <w:rsid w:val="008400D3"/>
    <w:rsid w:val="0084017D"/>
    <w:rsid w:val="008406AE"/>
    <w:rsid w:val="0084245B"/>
    <w:rsid w:val="008429BA"/>
    <w:rsid w:val="00842A50"/>
    <w:rsid w:val="00844D97"/>
    <w:rsid w:val="00845F4D"/>
    <w:rsid w:val="0084620D"/>
    <w:rsid w:val="00846C8F"/>
    <w:rsid w:val="00847085"/>
    <w:rsid w:val="008473F4"/>
    <w:rsid w:val="0084768B"/>
    <w:rsid w:val="00851B87"/>
    <w:rsid w:val="00851DED"/>
    <w:rsid w:val="00853641"/>
    <w:rsid w:val="0085576D"/>
    <w:rsid w:val="00855C33"/>
    <w:rsid w:val="008561BA"/>
    <w:rsid w:val="00856C5E"/>
    <w:rsid w:val="00857B24"/>
    <w:rsid w:val="00857B41"/>
    <w:rsid w:val="00861F52"/>
    <w:rsid w:val="00863242"/>
    <w:rsid w:val="00863E80"/>
    <w:rsid w:val="00864AA7"/>
    <w:rsid w:val="00864F52"/>
    <w:rsid w:val="00867510"/>
    <w:rsid w:val="00872027"/>
    <w:rsid w:val="00872E26"/>
    <w:rsid w:val="0087474C"/>
    <w:rsid w:val="008751BC"/>
    <w:rsid w:val="00875368"/>
    <w:rsid w:val="00881E53"/>
    <w:rsid w:val="008823EA"/>
    <w:rsid w:val="00882752"/>
    <w:rsid w:val="0088404B"/>
    <w:rsid w:val="0088423F"/>
    <w:rsid w:val="0088521E"/>
    <w:rsid w:val="00890A1D"/>
    <w:rsid w:val="00890FF9"/>
    <w:rsid w:val="00892479"/>
    <w:rsid w:val="00892608"/>
    <w:rsid w:val="008956B0"/>
    <w:rsid w:val="00895A57"/>
    <w:rsid w:val="00895CE7"/>
    <w:rsid w:val="008964AA"/>
    <w:rsid w:val="00896B80"/>
    <w:rsid w:val="00897CC5"/>
    <w:rsid w:val="00897D21"/>
    <w:rsid w:val="008A099C"/>
    <w:rsid w:val="008A3221"/>
    <w:rsid w:val="008A3BA2"/>
    <w:rsid w:val="008A58A1"/>
    <w:rsid w:val="008A665A"/>
    <w:rsid w:val="008B109E"/>
    <w:rsid w:val="008B31AB"/>
    <w:rsid w:val="008B32A2"/>
    <w:rsid w:val="008B37C2"/>
    <w:rsid w:val="008B3EA0"/>
    <w:rsid w:val="008B4C8F"/>
    <w:rsid w:val="008B4F9E"/>
    <w:rsid w:val="008B514F"/>
    <w:rsid w:val="008B65F7"/>
    <w:rsid w:val="008B6EB4"/>
    <w:rsid w:val="008B6FBF"/>
    <w:rsid w:val="008B7C9C"/>
    <w:rsid w:val="008C0E75"/>
    <w:rsid w:val="008C217B"/>
    <w:rsid w:val="008C345E"/>
    <w:rsid w:val="008C38BF"/>
    <w:rsid w:val="008C3D2D"/>
    <w:rsid w:val="008C5332"/>
    <w:rsid w:val="008D01D9"/>
    <w:rsid w:val="008D091D"/>
    <w:rsid w:val="008D0F51"/>
    <w:rsid w:val="008D244E"/>
    <w:rsid w:val="008D5929"/>
    <w:rsid w:val="008D69A9"/>
    <w:rsid w:val="008D763D"/>
    <w:rsid w:val="008D7A07"/>
    <w:rsid w:val="008E0825"/>
    <w:rsid w:val="008E2B8C"/>
    <w:rsid w:val="008E5CE2"/>
    <w:rsid w:val="008E665C"/>
    <w:rsid w:val="008E6C74"/>
    <w:rsid w:val="008E7A14"/>
    <w:rsid w:val="008F02CD"/>
    <w:rsid w:val="008F0E1A"/>
    <w:rsid w:val="008F2772"/>
    <w:rsid w:val="008F2ADA"/>
    <w:rsid w:val="008F56C7"/>
    <w:rsid w:val="008F5FA5"/>
    <w:rsid w:val="008F61C9"/>
    <w:rsid w:val="008F763E"/>
    <w:rsid w:val="0090119B"/>
    <w:rsid w:val="0090561A"/>
    <w:rsid w:val="0090735C"/>
    <w:rsid w:val="00907B03"/>
    <w:rsid w:val="00910229"/>
    <w:rsid w:val="0091034A"/>
    <w:rsid w:val="00911532"/>
    <w:rsid w:val="00911682"/>
    <w:rsid w:val="00911C00"/>
    <w:rsid w:val="0091244B"/>
    <w:rsid w:val="00913C13"/>
    <w:rsid w:val="00917327"/>
    <w:rsid w:val="009204A9"/>
    <w:rsid w:val="0092274A"/>
    <w:rsid w:val="00922DD3"/>
    <w:rsid w:val="0092381D"/>
    <w:rsid w:val="00924255"/>
    <w:rsid w:val="0092565E"/>
    <w:rsid w:val="00926145"/>
    <w:rsid w:val="00930C10"/>
    <w:rsid w:val="009328E5"/>
    <w:rsid w:val="009345D2"/>
    <w:rsid w:val="00934651"/>
    <w:rsid w:val="0093536F"/>
    <w:rsid w:val="00935B29"/>
    <w:rsid w:val="00936551"/>
    <w:rsid w:val="00936967"/>
    <w:rsid w:val="009403B1"/>
    <w:rsid w:val="009415AB"/>
    <w:rsid w:val="00941ED5"/>
    <w:rsid w:val="00942024"/>
    <w:rsid w:val="00942593"/>
    <w:rsid w:val="00942B4A"/>
    <w:rsid w:val="00944969"/>
    <w:rsid w:val="0094499A"/>
    <w:rsid w:val="00944C99"/>
    <w:rsid w:val="00946200"/>
    <w:rsid w:val="009473B2"/>
    <w:rsid w:val="00947FDE"/>
    <w:rsid w:val="009505D8"/>
    <w:rsid w:val="00950DF7"/>
    <w:rsid w:val="00950FB1"/>
    <w:rsid w:val="009517ED"/>
    <w:rsid w:val="00955E68"/>
    <w:rsid w:val="009569B7"/>
    <w:rsid w:val="00957E34"/>
    <w:rsid w:val="00960864"/>
    <w:rsid w:val="009618D0"/>
    <w:rsid w:val="00961980"/>
    <w:rsid w:val="00962286"/>
    <w:rsid w:val="00964579"/>
    <w:rsid w:val="009651F9"/>
    <w:rsid w:val="00965820"/>
    <w:rsid w:val="00966AE1"/>
    <w:rsid w:val="009717FB"/>
    <w:rsid w:val="00971820"/>
    <w:rsid w:val="00971F32"/>
    <w:rsid w:val="00972600"/>
    <w:rsid w:val="00974A3C"/>
    <w:rsid w:val="009755D8"/>
    <w:rsid w:val="00975637"/>
    <w:rsid w:val="009765C1"/>
    <w:rsid w:val="009774A9"/>
    <w:rsid w:val="009813B8"/>
    <w:rsid w:val="00982943"/>
    <w:rsid w:val="009829EE"/>
    <w:rsid w:val="00983A12"/>
    <w:rsid w:val="00983FC6"/>
    <w:rsid w:val="009851A4"/>
    <w:rsid w:val="00987645"/>
    <w:rsid w:val="00987BD0"/>
    <w:rsid w:val="00987E9D"/>
    <w:rsid w:val="0099108B"/>
    <w:rsid w:val="00992160"/>
    <w:rsid w:val="00993ADB"/>
    <w:rsid w:val="00996452"/>
    <w:rsid w:val="00997A2E"/>
    <w:rsid w:val="009A0B1D"/>
    <w:rsid w:val="009A3DA7"/>
    <w:rsid w:val="009B109A"/>
    <w:rsid w:val="009B10AC"/>
    <w:rsid w:val="009B1226"/>
    <w:rsid w:val="009B14AC"/>
    <w:rsid w:val="009B1A03"/>
    <w:rsid w:val="009B3092"/>
    <w:rsid w:val="009B47FB"/>
    <w:rsid w:val="009B56A4"/>
    <w:rsid w:val="009B630B"/>
    <w:rsid w:val="009B68C4"/>
    <w:rsid w:val="009B6F86"/>
    <w:rsid w:val="009B7F50"/>
    <w:rsid w:val="009C097D"/>
    <w:rsid w:val="009C18B9"/>
    <w:rsid w:val="009C1920"/>
    <w:rsid w:val="009C2232"/>
    <w:rsid w:val="009C25C3"/>
    <w:rsid w:val="009C372F"/>
    <w:rsid w:val="009C4730"/>
    <w:rsid w:val="009C667E"/>
    <w:rsid w:val="009C6712"/>
    <w:rsid w:val="009C6D07"/>
    <w:rsid w:val="009D0EEC"/>
    <w:rsid w:val="009D198F"/>
    <w:rsid w:val="009D1CE8"/>
    <w:rsid w:val="009D3B76"/>
    <w:rsid w:val="009D46B6"/>
    <w:rsid w:val="009D5E6E"/>
    <w:rsid w:val="009D6782"/>
    <w:rsid w:val="009E0138"/>
    <w:rsid w:val="009E3688"/>
    <w:rsid w:val="009E4CD6"/>
    <w:rsid w:val="009E66C7"/>
    <w:rsid w:val="009E743A"/>
    <w:rsid w:val="009F0AB9"/>
    <w:rsid w:val="009F1A7D"/>
    <w:rsid w:val="009F3E62"/>
    <w:rsid w:val="009F4B4D"/>
    <w:rsid w:val="009F4DE9"/>
    <w:rsid w:val="009F6430"/>
    <w:rsid w:val="009F7606"/>
    <w:rsid w:val="009F778C"/>
    <w:rsid w:val="00A0247A"/>
    <w:rsid w:val="00A024C7"/>
    <w:rsid w:val="00A03904"/>
    <w:rsid w:val="00A03CC4"/>
    <w:rsid w:val="00A11426"/>
    <w:rsid w:val="00A15B8E"/>
    <w:rsid w:val="00A15BA0"/>
    <w:rsid w:val="00A15F01"/>
    <w:rsid w:val="00A21F0F"/>
    <w:rsid w:val="00A2289B"/>
    <w:rsid w:val="00A24CF9"/>
    <w:rsid w:val="00A26469"/>
    <w:rsid w:val="00A277ED"/>
    <w:rsid w:val="00A30FBE"/>
    <w:rsid w:val="00A328C0"/>
    <w:rsid w:val="00A32BBF"/>
    <w:rsid w:val="00A33C52"/>
    <w:rsid w:val="00A33E7D"/>
    <w:rsid w:val="00A41962"/>
    <w:rsid w:val="00A42335"/>
    <w:rsid w:val="00A42D96"/>
    <w:rsid w:val="00A46924"/>
    <w:rsid w:val="00A47090"/>
    <w:rsid w:val="00A4714A"/>
    <w:rsid w:val="00A47461"/>
    <w:rsid w:val="00A5262E"/>
    <w:rsid w:val="00A54E99"/>
    <w:rsid w:val="00A557F7"/>
    <w:rsid w:val="00A60AB5"/>
    <w:rsid w:val="00A60E09"/>
    <w:rsid w:val="00A6379E"/>
    <w:rsid w:val="00A6430F"/>
    <w:rsid w:val="00A64F21"/>
    <w:rsid w:val="00A659DD"/>
    <w:rsid w:val="00A65AFD"/>
    <w:rsid w:val="00A65DDD"/>
    <w:rsid w:val="00A67C9F"/>
    <w:rsid w:val="00A703A4"/>
    <w:rsid w:val="00A707BA"/>
    <w:rsid w:val="00A70A3A"/>
    <w:rsid w:val="00A72227"/>
    <w:rsid w:val="00A74ABA"/>
    <w:rsid w:val="00A74ADB"/>
    <w:rsid w:val="00A760FE"/>
    <w:rsid w:val="00A8000D"/>
    <w:rsid w:val="00A81234"/>
    <w:rsid w:val="00A8170E"/>
    <w:rsid w:val="00A825F3"/>
    <w:rsid w:val="00A82D6E"/>
    <w:rsid w:val="00A82E25"/>
    <w:rsid w:val="00A835FA"/>
    <w:rsid w:val="00A849A4"/>
    <w:rsid w:val="00A853D8"/>
    <w:rsid w:val="00A855B5"/>
    <w:rsid w:val="00A85C61"/>
    <w:rsid w:val="00A85E77"/>
    <w:rsid w:val="00A87E59"/>
    <w:rsid w:val="00A917BC"/>
    <w:rsid w:val="00A9334F"/>
    <w:rsid w:val="00A95B80"/>
    <w:rsid w:val="00A95EA3"/>
    <w:rsid w:val="00A967BA"/>
    <w:rsid w:val="00A96911"/>
    <w:rsid w:val="00A96EB3"/>
    <w:rsid w:val="00A97E95"/>
    <w:rsid w:val="00A97F5D"/>
    <w:rsid w:val="00AA0586"/>
    <w:rsid w:val="00AA1216"/>
    <w:rsid w:val="00AA14D6"/>
    <w:rsid w:val="00AA461D"/>
    <w:rsid w:val="00AA4629"/>
    <w:rsid w:val="00AA5BFC"/>
    <w:rsid w:val="00AA747F"/>
    <w:rsid w:val="00AB1E70"/>
    <w:rsid w:val="00AB256E"/>
    <w:rsid w:val="00AB61D7"/>
    <w:rsid w:val="00AB652C"/>
    <w:rsid w:val="00AB679C"/>
    <w:rsid w:val="00AB6F23"/>
    <w:rsid w:val="00AB7BBF"/>
    <w:rsid w:val="00AC1554"/>
    <w:rsid w:val="00AC2223"/>
    <w:rsid w:val="00AC3DA5"/>
    <w:rsid w:val="00AC4BF3"/>
    <w:rsid w:val="00AC6355"/>
    <w:rsid w:val="00AC72AD"/>
    <w:rsid w:val="00AD021D"/>
    <w:rsid w:val="00AD085A"/>
    <w:rsid w:val="00AD0B7B"/>
    <w:rsid w:val="00AD0F5D"/>
    <w:rsid w:val="00AD1CC3"/>
    <w:rsid w:val="00AD1F42"/>
    <w:rsid w:val="00AD4FFE"/>
    <w:rsid w:val="00AD5F1E"/>
    <w:rsid w:val="00AD6523"/>
    <w:rsid w:val="00AD6B9F"/>
    <w:rsid w:val="00AE0BCE"/>
    <w:rsid w:val="00AE2884"/>
    <w:rsid w:val="00AE546C"/>
    <w:rsid w:val="00AE7B7A"/>
    <w:rsid w:val="00AF0EEE"/>
    <w:rsid w:val="00AF1B8C"/>
    <w:rsid w:val="00AF2992"/>
    <w:rsid w:val="00AF336F"/>
    <w:rsid w:val="00AF3E5B"/>
    <w:rsid w:val="00AF4735"/>
    <w:rsid w:val="00AF5214"/>
    <w:rsid w:val="00AF6546"/>
    <w:rsid w:val="00AF7887"/>
    <w:rsid w:val="00B0250E"/>
    <w:rsid w:val="00B031EB"/>
    <w:rsid w:val="00B060A2"/>
    <w:rsid w:val="00B06224"/>
    <w:rsid w:val="00B064A0"/>
    <w:rsid w:val="00B072DC"/>
    <w:rsid w:val="00B12271"/>
    <w:rsid w:val="00B134EB"/>
    <w:rsid w:val="00B14DB1"/>
    <w:rsid w:val="00B14DB9"/>
    <w:rsid w:val="00B16A5C"/>
    <w:rsid w:val="00B23DB5"/>
    <w:rsid w:val="00B2413B"/>
    <w:rsid w:val="00B2484C"/>
    <w:rsid w:val="00B24D6C"/>
    <w:rsid w:val="00B2764A"/>
    <w:rsid w:val="00B300DE"/>
    <w:rsid w:val="00B30D5B"/>
    <w:rsid w:val="00B31F8B"/>
    <w:rsid w:val="00B32EF2"/>
    <w:rsid w:val="00B34683"/>
    <w:rsid w:val="00B35005"/>
    <w:rsid w:val="00B36E55"/>
    <w:rsid w:val="00B408D2"/>
    <w:rsid w:val="00B40B57"/>
    <w:rsid w:val="00B40D48"/>
    <w:rsid w:val="00B419BF"/>
    <w:rsid w:val="00B428FC"/>
    <w:rsid w:val="00B42922"/>
    <w:rsid w:val="00B432AC"/>
    <w:rsid w:val="00B46061"/>
    <w:rsid w:val="00B461BD"/>
    <w:rsid w:val="00B50A8C"/>
    <w:rsid w:val="00B50D99"/>
    <w:rsid w:val="00B51B7F"/>
    <w:rsid w:val="00B52842"/>
    <w:rsid w:val="00B52B7D"/>
    <w:rsid w:val="00B52C81"/>
    <w:rsid w:val="00B53B88"/>
    <w:rsid w:val="00B54B69"/>
    <w:rsid w:val="00B54C72"/>
    <w:rsid w:val="00B56303"/>
    <w:rsid w:val="00B564C5"/>
    <w:rsid w:val="00B569AC"/>
    <w:rsid w:val="00B57126"/>
    <w:rsid w:val="00B578DF"/>
    <w:rsid w:val="00B579A7"/>
    <w:rsid w:val="00B61D28"/>
    <w:rsid w:val="00B62B6E"/>
    <w:rsid w:val="00B62B8E"/>
    <w:rsid w:val="00B62E8C"/>
    <w:rsid w:val="00B633F5"/>
    <w:rsid w:val="00B63BE7"/>
    <w:rsid w:val="00B647A5"/>
    <w:rsid w:val="00B64BC5"/>
    <w:rsid w:val="00B65043"/>
    <w:rsid w:val="00B65608"/>
    <w:rsid w:val="00B65EFA"/>
    <w:rsid w:val="00B66E19"/>
    <w:rsid w:val="00B70259"/>
    <w:rsid w:val="00B7051D"/>
    <w:rsid w:val="00B7055F"/>
    <w:rsid w:val="00B71821"/>
    <w:rsid w:val="00B74C7C"/>
    <w:rsid w:val="00B74F7A"/>
    <w:rsid w:val="00B75030"/>
    <w:rsid w:val="00B75CDC"/>
    <w:rsid w:val="00B76E08"/>
    <w:rsid w:val="00B84313"/>
    <w:rsid w:val="00B8446F"/>
    <w:rsid w:val="00B84686"/>
    <w:rsid w:val="00B854DB"/>
    <w:rsid w:val="00B9400F"/>
    <w:rsid w:val="00B94386"/>
    <w:rsid w:val="00B944FC"/>
    <w:rsid w:val="00B96092"/>
    <w:rsid w:val="00B96AAC"/>
    <w:rsid w:val="00BA050D"/>
    <w:rsid w:val="00BA071D"/>
    <w:rsid w:val="00BA1778"/>
    <w:rsid w:val="00BA2D3B"/>
    <w:rsid w:val="00BA3EFF"/>
    <w:rsid w:val="00BA42C6"/>
    <w:rsid w:val="00BA6082"/>
    <w:rsid w:val="00BA6421"/>
    <w:rsid w:val="00BA726B"/>
    <w:rsid w:val="00BB1209"/>
    <w:rsid w:val="00BB1D72"/>
    <w:rsid w:val="00BB6486"/>
    <w:rsid w:val="00BB6747"/>
    <w:rsid w:val="00BB7D37"/>
    <w:rsid w:val="00BC19F8"/>
    <w:rsid w:val="00BC3334"/>
    <w:rsid w:val="00BC71BD"/>
    <w:rsid w:val="00BC7264"/>
    <w:rsid w:val="00BD25A9"/>
    <w:rsid w:val="00BD4085"/>
    <w:rsid w:val="00BD4160"/>
    <w:rsid w:val="00BD4B8F"/>
    <w:rsid w:val="00BD653B"/>
    <w:rsid w:val="00BD6653"/>
    <w:rsid w:val="00BD7194"/>
    <w:rsid w:val="00BE0A20"/>
    <w:rsid w:val="00BE155D"/>
    <w:rsid w:val="00BE249A"/>
    <w:rsid w:val="00BE3BA7"/>
    <w:rsid w:val="00BE3E09"/>
    <w:rsid w:val="00BE524B"/>
    <w:rsid w:val="00BE6693"/>
    <w:rsid w:val="00BE6808"/>
    <w:rsid w:val="00BE6873"/>
    <w:rsid w:val="00BE7005"/>
    <w:rsid w:val="00BE7C79"/>
    <w:rsid w:val="00BF1CB5"/>
    <w:rsid w:val="00BF2891"/>
    <w:rsid w:val="00BF3499"/>
    <w:rsid w:val="00BF379E"/>
    <w:rsid w:val="00BF392D"/>
    <w:rsid w:val="00BF519F"/>
    <w:rsid w:val="00BF59A5"/>
    <w:rsid w:val="00BF655A"/>
    <w:rsid w:val="00C010C8"/>
    <w:rsid w:val="00C01B41"/>
    <w:rsid w:val="00C031FB"/>
    <w:rsid w:val="00C03B6C"/>
    <w:rsid w:val="00C04183"/>
    <w:rsid w:val="00C048C7"/>
    <w:rsid w:val="00C0507E"/>
    <w:rsid w:val="00C06A44"/>
    <w:rsid w:val="00C071B2"/>
    <w:rsid w:val="00C079BD"/>
    <w:rsid w:val="00C079F3"/>
    <w:rsid w:val="00C1028E"/>
    <w:rsid w:val="00C104C9"/>
    <w:rsid w:val="00C127A2"/>
    <w:rsid w:val="00C1298A"/>
    <w:rsid w:val="00C129E1"/>
    <w:rsid w:val="00C12AF4"/>
    <w:rsid w:val="00C138A4"/>
    <w:rsid w:val="00C13F85"/>
    <w:rsid w:val="00C14856"/>
    <w:rsid w:val="00C17237"/>
    <w:rsid w:val="00C17252"/>
    <w:rsid w:val="00C21AB8"/>
    <w:rsid w:val="00C22895"/>
    <w:rsid w:val="00C22E8B"/>
    <w:rsid w:val="00C236F1"/>
    <w:rsid w:val="00C2589D"/>
    <w:rsid w:val="00C25FB9"/>
    <w:rsid w:val="00C27A72"/>
    <w:rsid w:val="00C32D7A"/>
    <w:rsid w:val="00C33188"/>
    <w:rsid w:val="00C33796"/>
    <w:rsid w:val="00C33F34"/>
    <w:rsid w:val="00C343A9"/>
    <w:rsid w:val="00C35BA9"/>
    <w:rsid w:val="00C375D4"/>
    <w:rsid w:val="00C4125E"/>
    <w:rsid w:val="00C416A2"/>
    <w:rsid w:val="00C41EEA"/>
    <w:rsid w:val="00C42595"/>
    <w:rsid w:val="00C42928"/>
    <w:rsid w:val="00C42936"/>
    <w:rsid w:val="00C429A5"/>
    <w:rsid w:val="00C443EC"/>
    <w:rsid w:val="00C50817"/>
    <w:rsid w:val="00C51F36"/>
    <w:rsid w:val="00C53A38"/>
    <w:rsid w:val="00C54146"/>
    <w:rsid w:val="00C57B54"/>
    <w:rsid w:val="00C60F03"/>
    <w:rsid w:val="00C63029"/>
    <w:rsid w:val="00C638D1"/>
    <w:rsid w:val="00C656B0"/>
    <w:rsid w:val="00C66A03"/>
    <w:rsid w:val="00C70374"/>
    <w:rsid w:val="00C73202"/>
    <w:rsid w:val="00C74764"/>
    <w:rsid w:val="00C74ED5"/>
    <w:rsid w:val="00C75F15"/>
    <w:rsid w:val="00C77102"/>
    <w:rsid w:val="00C80977"/>
    <w:rsid w:val="00C80989"/>
    <w:rsid w:val="00C80FA4"/>
    <w:rsid w:val="00C81626"/>
    <w:rsid w:val="00C821B6"/>
    <w:rsid w:val="00C832F4"/>
    <w:rsid w:val="00C83819"/>
    <w:rsid w:val="00C838CC"/>
    <w:rsid w:val="00C84468"/>
    <w:rsid w:val="00C844CC"/>
    <w:rsid w:val="00C902C5"/>
    <w:rsid w:val="00C9223D"/>
    <w:rsid w:val="00C92B22"/>
    <w:rsid w:val="00C944F2"/>
    <w:rsid w:val="00C956D6"/>
    <w:rsid w:val="00C96047"/>
    <w:rsid w:val="00C965C2"/>
    <w:rsid w:val="00C96D53"/>
    <w:rsid w:val="00CA32C6"/>
    <w:rsid w:val="00CA6FED"/>
    <w:rsid w:val="00CA7B68"/>
    <w:rsid w:val="00CB0A7C"/>
    <w:rsid w:val="00CB1C56"/>
    <w:rsid w:val="00CB2374"/>
    <w:rsid w:val="00CB3568"/>
    <w:rsid w:val="00CB3D57"/>
    <w:rsid w:val="00CB66D0"/>
    <w:rsid w:val="00CB73D6"/>
    <w:rsid w:val="00CB77EC"/>
    <w:rsid w:val="00CB78D6"/>
    <w:rsid w:val="00CC0009"/>
    <w:rsid w:val="00CC558D"/>
    <w:rsid w:val="00CC71F4"/>
    <w:rsid w:val="00CC7BD3"/>
    <w:rsid w:val="00CD0CC0"/>
    <w:rsid w:val="00CD4B73"/>
    <w:rsid w:val="00CD55EA"/>
    <w:rsid w:val="00CD614F"/>
    <w:rsid w:val="00CD7BFC"/>
    <w:rsid w:val="00CE1AA4"/>
    <w:rsid w:val="00CE1FAF"/>
    <w:rsid w:val="00CE3E14"/>
    <w:rsid w:val="00CE4057"/>
    <w:rsid w:val="00CE4690"/>
    <w:rsid w:val="00CE58CD"/>
    <w:rsid w:val="00CE6394"/>
    <w:rsid w:val="00CE7B95"/>
    <w:rsid w:val="00CF0104"/>
    <w:rsid w:val="00CF058F"/>
    <w:rsid w:val="00CF0A06"/>
    <w:rsid w:val="00CF1DEA"/>
    <w:rsid w:val="00CF262F"/>
    <w:rsid w:val="00CF3106"/>
    <w:rsid w:val="00CF3815"/>
    <w:rsid w:val="00CF4263"/>
    <w:rsid w:val="00CF559F"/>
    <w:rsid w:val="00CF6D3C"/>
    <w:rsid w:val="00CF6F5A"/>
    <w:rsid w:val="00D00563"/>
    <w:rsid w:val="00D03569"/>
    <w:rsid w:val="00D0432D"/>
    <w:rsid w:val="00D05040"/>
    <w:rsid w:val="00D065F3"/>
    <w:rsid w:val="00D0711B"/>
    <w:rsid w:val="00D071F4"/>
    <w:rsid w:val="00D11439"/>
    <w:rsid w:val="00D11595"/>
    <w:rsid w:val="00D14F44"/>
    <w:rsid w:val="00D161A8"/>
    <w:rsid w:val="00D20448"/>
    <w:rsid w:val="00D210CF"/>
    <w:rsid w:val="00D22488"/>
    <w:rsid w:val="00D22F76"/>
    <w:rsid w:val="00D2380B"/>
    <w:rsid w:val="00D25340"/>
    <w:rsid w:val="00D25932"/>
    <w:rsid w:val="00D26201"/>
    <w:rsid w:val="00D26BCE"/>
    <w:rsid w:val="00D305AB"/>
    <w:rsid w:val="00D30AEA"/>
    <w:rsid w:val="00D3167B"/>
    <w:rsid w:val="00D32471"/>
    <w:rsid w:val="00D33654"/>
    <w:rsid w:val="00D33730"/>
    <w:rsid w:val="00D337F4"/>
    <w:rsid w:val="00D341CE"/>
    <w:rsid w:val="00D37894"/>
    <w:rsid w:val="00D4009A"/>
    <w:rsid w:val="00D4056B"/>
    <w:rsid w:val="00D4270A"/>
    <w:rsid w:val="00D42C63"/>
    <w:rsid w:val="00D431E3"/>
    <w:rsid w:val="00D43786"/>
    <w:rsid w:val="00D47588"/>
    <w:rsid w:val="00D47D46"/>
    <w:rsid w:val="00D50406"/>
    <w:rsid w:val="00D506A3"/>
    <w:rsid w:val="00D5195B"/>
    <w:rsid w:val="00D51C9F"/>
    <w:rsid w:val="00D52CF0"/>
    <w:rsid w:val="00D5428B"/>
    <w:rsid w:val="00D54397"/>
    <w:rsid w:val="00D603F1"/>
    <w:rsid w:val="00D603FD"/>
    <w:rsid w:val="00D61213"/>
    <w:rsid w:val="00D62CDF"/>
    <w:rsid w:val="00D62EDC"/>
    <w:rsid w:val="00D63F68"/>
    <w:rsid w:val="00D65112"/>
    <w:rsid w:val="00D6571B"/>
    <w:rsid w:val="00D65AFC"/>
    <w:rsid w:val="00D65FF0"/>
    <w:rsid w:val="00D66F36"/>
    <w:rsid w:val="00D70DD1"/>
    <w:rsid w:val="00D72728"/>
    <w:rsid w:val="00D77768"/>
    <w:rsid w:val="00D77838"/>
    <w:rsid w:val="00D7795E"/>
    <w:rsid w:val="00D8097A"/>
    <w:rsid w:val="00D8108F"/>
    <w:rsid w:val="00D82539"/>
    <w:rsid w:val="00D837AC"/>
    <w:rsid w:val="00D8470B"/>
    <w:rsid w:val="00D85DDE"/>
    <w:rsid w:val="00D864FD"/>
    <w:rsid w:val="00D873E1"/>
    <w:rsid w:val="00D87D74"/>
    <w:rsid w:val="00D9269C"/>
    <w:rsid w:val="00D93122"/>
    <w:rsid w:val="00D93CDB"/>
    <w:rsid w:val="00D94021"/>
    <w:rsid w:val="00D95761"/>
    <w:rsid w:val="00D96F93"/>
    <w:rsid w:val="00DA1EA2"/>
    <w:rsid w:val="00DA2147"/>
    <w:rsid w:val="00DA2B40"/>
    <w:rsid w:val="00DA2C77"/>
    <w:rsid w:val="00DA3C3A"/>
    <w:rsid w:val="00DA5852"/>
    <w:rsid w:val="00DA7ADB"/>
    <w:rsid w:val="00DB0424"/>
    <w:rsid w:val="00DB1439"/>
    <w:rsid w:val="00DB3159"/>
    <w:rsid w:val="00DB423F"/>
    <w:rsid w:val="00DB545E"/>
    <w:rsid w:val="00DC210C"/>
    <w:rsid w:val="00DC4296"/>
    <w:rsid w:val="00DC5F90"/>
    <w:rsid w:val="00DC797A"/>
    <w:rsid w:val="00DD04AE"/>
    <w:rsid w:val="00DD04E7"/>
    <w:rsid w:val="00DD1632"/>
    <w:rsid w:val="00DD267E"/>
    <w:rsid w:val="00DD2F4E"/>
    <w:rsid w:val="00DD6D00"/>
    <w:rsid w:val="00DE01DD"/>
    <w:rsid w:val="00DE0BEB"/>
    <w:rsid w:val="00DE350F"/>
    <w:rsid w:val="00DE44AA"/>
    <w:rsid w:val="00DE5999"/>
    <w:rsid w:val="00DE7013"/>
    <w:rsid w:val="00DF03B4"/>
    <w:rsid w:val="00DF09A4"/>
    <w:rsid w:val="00DF1F4B"/>
    <w:rsid w:val="00DF206D"/>
    <w:rsid w:val="00DF33BD"/>
    <w:rsid w:val="00DF5736"/>
    <w:rsid w:val="00E0001D"/>
    <w:rsid w:val="00E0118B"/>
    <w:rsid w:val="00E01679"/>
    <w:rsid w:val="00E03903"/>
    <w:rsid w:val="00E0442A"/>
    <w:rsid w:val="00E05ADD"/>
    <w:rsid w:val="00E067EC"/>
    <w:rsid w:val="00E108E4"/>
    <w:rsid w:val="00E12832"/>
    <w:rsid w:val="00E13B51"/>
    <w:rsid w:val="00E13E84"/>
    <w:rsid w:val="00E20EAB"/>
    <w:rsid w:val="00E21144"/>
    <w:rsid w:val="00E22E58"/>
    <w:rsid w:val="00E2322D"/>
    <w:rsid w:val="00E24506"/>
    <w:rsid w:val="00E24885"/>
    <w:rsid w:val="00E24C40"/>
    <w:rsid w:val="00E25757"/>
    <w:rsid w:val="00E25B38"/>
    <w:rsid w:val="00E2602F"/>
    <w:rsid w:val="00E2691D"/>
    <w:rsid w:val="00E3027B"/>
    <w:rsid w:val="00E32655"/>
    <w:rsid w:val="00E32B32"/>
    <w:rsid w:val="00E33FCF"/>
    <w:rsid w:val="00E3419C"/>
    <w:rsid w:val="00E34810"/>
    <w:rsid w:val="00E34B83"/>
    <w:rsid w:val="00E356F6"/>
    <w:rsid w:val="00E36C24"/>
    <w:rsid w:val="00E4227A"/>
    <w:rsid w:val="00E42CEC"/>
    <w:rsid w:val="00E44DF2"/>
    <w:rsid w:val="00E44EF3"/>
    <w:rsid w:val="00E4533B"/>
    <w:rsid w:val="00E53D60"/>
    <w:rsid w:val="00E5531F"/>
    <w:rsid w:val="00E566FD"/>
    <w:rsid w:val="00E579BE"/>
    <w:rsid w:val="00E57BCA"/>
    <w:rsid w:val="00E57EA2"/>
    <w:rsid w:val="00E6153F"/>
    <w:rsid w:val="00E61677"/>
    <w:rsid w:val="00E62B93"/>
    <w:rsid w:val="00E6449A"/>
    <w:rsid w:val="00E6548B"/>
    <w:rsid w:val="00E65C8D"/>
    <w:rsid w:val="00E6783E"/>
    <w:rsid w:val="00E70EBD"/>
    <w:rsid w:val="00E72AE5"/>
    <w:rsid w:val="00E731AA"/>
    <w:rsid w:val="00E7359A"/>
    <w:rsid w:val="00E77033"/>
    <w:rsid w:val="00E77A03"/>
    <w:rsid w:val="00E817E5"/>
    <w:rsid w:val="00E81E64"/>
    <w:rsid w:val="00E82C35"/>
    <w:rsid w:val="00E834BA"/>
    <w:rsid w:val="00E83FB4"/>
    <w:rsid w:val="00E842D9"/>
    <w:rsid w:val="00E855E1"/>
    <w:rsid w:val="00E860E8"/>
    <w:rsid w:val="00E86478"/>
    <w:rsid w:val="00E866E2"/>
    <w:rsid w:val="00E879D6"/>
    <w:rsid w:val="00E87BAC"/>
    <w:rsid w:val="00E87EA1"/>
    <w:rsid w:val="00E90EF6"/>
    <w:rsid w:val="00E91F98"/>
    <w:rsid w:val="00E92314"/>
    <w:rsid w:val="00E932AF"/>
    <w:rsid w:val="00E936CD"/>
    <w:rsid w:val="00E93DBC"/>
    <w:rsid w:val="00E94D18"/>
    <w:rsid w:val="00E950D4"/>
    <w:rsid w:val="00E97AE1"/>
    <w:rsid w:val="00EA0571"/>
    <w:rsid w:val="00EA0C46"/>
    <w:rsid w:val="00EA1221"/>
    <w:rsid w:val="00EA175B"/>
    <w:rsid w:val="00EA25B6"/>
    <w:rsid w:val="00EA2C1D"/>
    <w:rsid w:val="00EA464D"/>
    <w:rsid w:val="00EA4D57"/>
    <w:rsid w:val="00EA550C"/>
    <w:rsid w:val="00EA65EA"/>
    <w:rsid w:val="00EA7C60"/>
    <w:rsid w:val="00EB1AAB"/>
    <w:rsid w:val="00EB1ED7"/>
    <w:rsid w:val="00EB42CF"/>
    <w:rsid w:val="00EB6340"/>
    <w:rsid w:val="00EB7264"/>
    <w:rsid w:val="00EB75F9"/>
    <w:rsid w:val="00EC1CF2"/>
    <w:rsid w:val="00EC210C"/>
    <w:rsid w:val="00EC280A"/>
    <w:rsid w:val="00EC3021"/>
    <w:rsid w:val="00EC5117"/>
    <w:rsid w:val="00EC5FD4"/>
    <w:rsid w:val="00EC661D"/>
    <w:rsid w:val="00EC6980"/>
    <w:rsid w:val="00EC6E12"/>
    <w:rsid w:val="00EC77BB"/>
    <w:rsid w:val="00EC7A22"/>
    <w:rsid w:val="00EC7F88"/>
    <w:rsid w:val="00ED06CD"/>
    <w:rsid w:val="00ED0CC9"/>
    <w:rsid w:val="00ED14C7"/>
    <w:rsid w:val="00ED225A"/>
    <w:rsid w:val="00ED4347"/>
    <w:rsid w:val="00ED7026"/>
    <w:rsid w:val="00ED7521"/>
    <w:rsid w:val="00ED7941"/>
    <w:rsid w:val="00EE0935"/>
    <w:rsid w:val="00EE1123"/>
    <w:rsid w:val="00EE27CB"/>
    <w:rsid w:val="00EE31D9"/>
    <w:rsid w:val="00EE330F"/>
    <w:rsid w:val="00EE3B4E"/>
    <w:rsid w:val="00EE3F91"/>
    <w:rsid w:val="00EE56B7"/>
    <w:rsid w:val="00EE7CA4"/>
    <w:rsid w:val="00EF06D9"/>
    <w:rsid w:val="00EF2E52"/>
    <w:rsid w:val="00EF3B5B"/>
    <w:rsid w:val="00EF3DB5"/>
    <w:rsid w:val="00EF6CC4"/>
    <w:rsid w:val="00EF7BC7"/>
    <w:rsid w:val="00F0210A"/>
    <w:rsid w:val="00F02CD8"/>
    <w:rsid w:val="00F04E2E"/>
    <w:rsid w:val="00F11810"/>
    <w:rsid w:val="00F12CFB"/>
    <w:rsid w:val="00F1347D"/>
    <w:rsid w:val="00F142CA"/>
    <w:rsid w:val="00F1596E"/>
    <w:rsid w:val="00F17E5C"/>
    <w:rsid w:val="00F20E1D"/>
    <w:rsid w:val="00F24CB0"/>
    <w:rsid w:val="00F24D43"/>
    <w:rsid w:val="00F24EB7"/>
    <w:rsid w:val="00F2625F"/>
    <w:rsid w:val="00F26BDA"/>
    <w:rsid w:val="00F2756E"/>
    <w:rsid w:val="00F30947"/>
    <w:rsid w:val="00F31002"/>
    <w:rsid w:val="00F317CB"/>
    <w:rsid w:val="00F31AC0"/>
    <w:rsid w:val="00F31B91"/>
    <w:rsid w:val="00F3348C"/>
    <w:rsid w:val="00F33C2F"/>
    <w:rsid w:val="00F349BB"/>
    <w:rsid w:val="00F35592"/>
    <w:rsid w:val="00F37C85"/>
    <w:rsid w:val="00F4174C"/>
    <w:rsid w:val="00F41DF3"/>
    <w:rsid w:val="00F433F9"/>
    <w:rsid w:val="00F4366E"/>
    <w:rsid w:val="00F50F37"/>
    <w:rsid w:val="00F51933"/>
    <w:rsid w:val="00F524BB"/>
    <w:rsid w:val="00F5277C"/>
    <w:rsid w:val="00F532C1"/>
    <w:rsid w:val="00F53CAB"/>
    <w:rsid w:val="00F55ADF"/>
    <w:rsid w:val="00F60660"/>
    <w:rsid w:val="00F60D73"/>
    <w:rsid w:val="00F614E8"/>
    <w:rsid w:val="00F63896"/>
    <w:rsid w:val="00F63FCE"/>
    <w:rsid w:val="00F643EE"/>
    <w:rsid w:val="00F645E5"/>
    <w:rsid w:val="00F652B1"/>
    <w:rsid w:val="00F671AA"/>
    <w:rsid w:val="00F6732B"/>
    <w:rsid w:val="00F677DC"/>
    <w:rsid w:val="00F7094E"/>
    <w:rsid w:val="00F71935"/>
    <w:rsid w:val="00F71FDE"/>
    <w:rsid w:val="00F72E53"/>
    <w:rsid w:val="00F74352"/>
    <w:rsid w:val="00F76339"/>
    <w:rsid w:val="00F77499"/>
    <w:rsid w:val="00F77593"/>
    <w:rsid w:val="00F7775E"/>
    <w:rsid w:val="00F77C3C"/>
    <w:rsid w:val="00F81602"/>
    <w:rsid w:val="00F816A0"/>
    <w:rsid w:val="00F81B2A"/>
    <w:rsid w:val="00F82FB8"/>
    <w:rsid w:val="00F83EF4"/>
    <w:rsid w:val="00F84FE7"/>
    <w:rsid w:val="00F85A03"/>
    <w:rsid w:val="00F8695A"/>
    <w:rsid w:val="00F874BA"/>
    <w:rsid w:val="00F915E5"/>
    <w:rsid w:val="00F9521D"/>
    <w:rsid w:val="00F9521E"/>
    <w:rsid w:val="00F954B8"/>
    <w:rsid w:val="00F97E4A"/>
    <w:rsid w:val="00FA0814"/>
    <w:rsid w:val="00FA3566"/>
    <w:rsid w:val="00FA6972"/>
    <w:rsid w:val="00FA71BC"/>
    <w:rsid w:val="00FA7413"/>
    <w:rsid w:val="00FB2A40"/>
    <w:rsid w:val="00FB406F"/>
    <w:rsid w:val="00FB458C"/>
    <w:rsid w:val="00FB4939"/>
    <w:rsid w:val="00FB4B9C"/>
    <w:rsid w:val="00FB5540"/>
    <w:rsid w:val="00FB7B64"/>
    <w:rsid w:val="00FC02E6"/>
    <w:rsid w:val="00FC0397"/>
    <w:rsid w:val="00FC401A"/>
    <w:rsid w:val="00FC4F40"/>
    <w:rsid w:val="00FC5EF6"/>
    <w:rsid w:val="00FD0297"/>
    <w:rsid w:val="00FD1084"/>
    <w:rsid w:val="00FD2194"/>
    <w:rsid w:val="00FD46E7"/>
    <w:rsid w:val="00FD5402"/>
    <w:rsid w:val="00FD58B1"/>
    <w:rsid w:val="00FD6EDC"/>
    <w:rsid w:val="00FD7ABE"/>
    <w:rsid w:val="00FE38A5"/>
    <w:rsid w:val="00FE50FA"/>
    <w:rsid w:val="00FE5307"/>
    <w:rsid w:val="00FF140B"/>
    <w:rsid w:val="00FF1864"/>
    <w:rsid w:val="00FF28EE"/>
    <w:rsid w:val="00FF3E8A"/>
    <w:rsid w:val="00FF49E8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2B8F"/>
  <w15:docId w15:val="{B96CC16E-E778-4B2A-9BBF-2C31B3A8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44F2"/>
    <w:pPr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5B76E0"/>
    <w:pPr>
      <w:keepNext/>
      <w:spacing w:after="0" w:line="240" w:lineRule="auto"/>
      <w:ind w:left="432" w:hanging="432"/>
      <w:outlineLvl w:val="0"/>
    </w:pPr>
    <w:rPr>
      <w:rFonts w:eastAsia="Times New Roman" w:cs="Arial"/>
      <w:b/>
      <w:bCs/>
      <w:color w:val="0070C0"/>
      <w:kern w:val="32"/>
      <w:sz w:val="32"/>
      <w:szCs w:val="28"/>
      <w:lang w:val="en-GB"/>
    </w:rPr>
  </w:style>
  <w:style w:type="paragraph" w:styleId="Heading2">
    <w:name w:val="heading 2"/>
    <w:aliases w:val="h2,A,A.B.C.,Level I for #'s,hoofd 2,Heading2-bio,Career Exp.,2,l2,level 2 heading,Sub-heading,H2,style2,Header 2,Func Header,Heading 1.1,Head2,Heading 2 Hidden,Major,Project 2,RFS 2,Heading2,UNDERRUBRIK 1-2,2m,H2-Heading 2,Header2,22,heading2"/>
    <w:basedOn w:val="Heading1"/>
    <w:next w:val="Normal"/>
    <w:link w:val="Heading2Char"/>
    <w:uiPriority w:val="9"/>
    <w:rsid w:val="004A485A"/>
    <w:pPr>
      <w:numPr>
        <w:ilvl w:val="1"/>
      </w:numPr>
      <w:ind w:left="432" w:hanging="432"/>
      <w:outlineLvl w:val="1"/>
    </w:pPr>
    <w:rPr>
      <w:b w:val="0"/>
      <w:bCs w:val="0"/>
      <w:i/>
      <w:iCs/>
      <w:color w:val="0F243E"/>
      <w:sz w:val="24"/>
    </w:rPr>
  </w:style>
  <w:style w:type="paragraph" w:styleId="Heading3">
    <w:name w:val="heading 3"/>
    <w:aliases w:val="RFP Heading - 2"/>
    <w:basedOn w:val="Heading2"/>
    <w:next w:val="RFPParagraphHeading"/>
    <w:link w:val="Heading3Char"/>
    <w:uiPriority w:val="9"/>
    <w:rsid w:val="0028351D"/>
    <w:pPr>
      <w:numPr>
        <w:ilvl w:val="0"/>
        <w:numId w:val="4"/>
      </w:numPr>
      <w:spacing w:before="120" w:after="120"/>
      <w:outlineLvl w:val="2"/>
    </w:pPr>
    <w:rPr>
      <w:b/>
      <w:bCs/>
      <w:i w:val="0"/>
      <w:color w:val="0070C0"/>
      <w:sz w:val="28"/>
      <w:szCs w:val="26"/>
    </w:rPr>
  </w:style>
  <w:style w:type="paragraph" w:styleId="Heading4">
    <w:name w:val="heading 4"/>
    <w:aliases w:val="h4,a) b) c),h4 sub sub heading,Level III for #'s,l4"/>
    <w:basedOn w:val="Normal"/>
    <w:next w:val="Normal"/>
    <w:link w:val="Heading4Char"/>
    <w:uiPriority w:val="9"/>
    <w:rsid w:val="004A485A"/>
    <w:pPr>
      <w:keepNext/>
      <w:numPr>
        <w:ilvl w:val="3"/>
        <w:numId w:val="1"/>
      </w:numPr>
      <w:spacing w:before="120" w:after="60" w:line="240" w:lineRule="auto"/>
      <w:outlineLvl w:val="3"/>
    </w:pPr>
    <w:rPr>
      <w:rFonts w:ascii="Calibri" w:eastAsia="Times New Roman" w:hAnsi="Calibri" w:cs="Times New Roman"/>
      <w:b/>
      <w:bCs/>
      <w:sz w:val="24"/>
      <w:szCs w:val="28"/>
      <w:lang w:val="en-GB"/>
    </w:rPr>
  </w:style>
  <w:style w:type="paragraph" w:styleId="Heading5">
    <w:name w:val="heading 5"/>
    <w:aliases w:val="h5"/>
    <w:basedOn w:val="Normal"/>
    <w:next w:val="Normal"/>
    <w:link w:val="Heading5Char"/>
    <w:uiPriority w:val="9"/>
    <w:rsid w:val="004A485A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aliases w:val="h6"/>
    <w:basedOn w:val="Normal"/>
    <w:next w:val="Normal"/>
    <w:link w:val="Heading6Char"/>
    <w:uiPriority w:val="9"/>
    <w:rsid w:val="004A485A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rsid w:val="004A485A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rsid w:val="004A485A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uiPriority w:val="9"/>
    <w:rsid w:val="004A485A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48"/>
    <w:rPr>
      <w:rFonts w:ascii="Tahoma" w:hAnsi="Tahoma" w:cs="Tahoma"/>
      <w:sz w:val="16"/>
      <w:szCs w:val="16"/>
    </w:rPr>
  </w:style>
  <w:style w:type="paragraph" w:customStyle="1" w:styleId="RFPBullet-1Brood">
    <w:name w:val="RFP Bullet - 1 Brood"/>
    <w:basedOn w:val="Normal"/>
    <w:qFormat/>
    <w:rsid w:val="00EA7C60"/>
    <w:pPr>
      <w:numPr>
        <w:numId w:val="2"/>
      </w:numPr>
      <w:spacing w:before="120" w:line="240" w:lineRule="auto"/>
    </w:pPr>
    <w:rPr>
      <w:rFonts w:ascii="Titillium" w:hAnsi="Titillium"/>
      <w:color w:val="000000" w:themeColor="text1"/>
      <w:szCs w:val="20"/>
    </w:rPr>
  </w:style>
  <w:style w:type="paragraph" w:customStyle="1" w:styleId="RFPHead-3">
    <w:name w:val="RFP Head - 3"/>
    <w:basedOn w:val="RFPParagraphHeading"/>
    <w:qFormat/>
    <w:rsid w:val="00EA7C60"/>
    <w:pPr>
      <w:numPr>
        <w:numId w:val="0"/>
      </w:numPr>
      <w:spacing w:before="120" w:after="120"/>
    </w:pPr>
    <w:rPr>
      <w:sz w:val="24"/>
    </w:rPr>
  </w:style>
  <w:style w:type="paragraph" w:styleId="NormalWeb">
    <w:name w:val="Normal (Web)"/>
    <w:basedOn w:val="Normal"/>
    <w:uiPriority w:val="99"/>
    <w:unhideWhenUsed/>
    <w:rsid w:val="00874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76E0"/>
    <w:rPr>
      <w:rFonts w:ascii="Arial" w:eastAsia="Times New Roman" w:hAnsi="Arial" w:cs="Arial"/>
      <w:b/>
      <w:bCs/>
      <w:color w:val="0070C0"/>
      <w:kern w:val="32"/>
      <w:sz w:val="32"/>
      <w:szCs w:val="28"/>
      <w:lang w:val="en-GB"/>
    </w:rPr>
  </w:style>
  <w:style w:type="character" w:customStyle="1" w:styleId="Heading2Char">
    <w:name w:val="Heading 2 Char"/>
    <w:aliases w:val="h2 Char,A Char,A.B.C. Char,Level I for #'s Char,hoofd 2 Char,Heading2-bio Char,Career Exp. Char,2 Char,l2 Char,level 2 heading Char,Sub-heading Char,H2 Char,style2 Char,Header 2 Char,Func Header Char,Heading 1.1 Char,Head2 Char,Major Char"/>
    <w:basedOn w:val="DefaultParagraphFont"/>
    <w:link w:val="Heading2"/>
    <w:uiPriority w:val="9"/>
    <w:rsid w:val="004A485A"/>
    <w:rPr>
      <w:rFonts w:ascii="Calibri" w:eastAsia="Times New Roman" w:hAnsi="Calibri" w:cs="Times New Roman"/>
      <w:i/>
      <w:iCs/>
      <w:color w:val="0F243E"/>
      <w:kern w:val="32"/>
      <w:sz w:val="24"/>
      <w:szCs w:val="20"/>
      <w:lang w:val="en-GB"/>
    </w:rPr>
  </w:style>
  <w:style w:type="character" w:customStyle="1" w:styleId="Heading3Char">
    <w:name w:val="Heading 3 Char"/>
    <w:aliases w:val="RFP Heading - 2 Char"/>
    <w:basedOn w:val="DefaultParagraphFont"/>
    <w:link w:val="Heading3"/>
    <w:uiPriority w:val="9"/>
    <w:rsid w:val="0028351D"/>
    <w:rPr>
      <w:rFonts w:ascii="Arial" w:eastAsia="Times New Roman" w:hAnsi="Arial" w:cs="Arial"/>
      <w:b/>
      <w:bCs/>
      <w:iCs/>
      <w:color w:val="0070C0"/>
      <w:kern w:val="32"/>
      <w:sz w:val="28"/>
      <w:szCs w:val="26"/>
      <w:lang w:val="en-GB"/>
    </w:rPr>
  </w:style>
  <w:style w:type="character" w:customStyle="1" w:styleId="Heading4Char">
    <w:name w:val="Heading 4 Char"/>
    <w:aliases w:val="h4 Char,a) b) c) Char,h4 sub sub heading Char,Level III for #'s Char,l4 Char"/>
    <w:basedOn w:val="DefaultParagraphFont"/>
    <w:link w:val="Heading4"/>
    <w:uiPriority w:val="9"/>
    <w:rsid w:val="004A485A"/>
    <w:rPr>
      <w:rFonts w:ascii="Calibri" w:eastAsia="Times New Roman" w:hAnsi="Calibri" w:cs="Times New Roman"/>
      <w:b/>
      <w:bCs/>
      <w:sz w:val="24"/>
      <w:szCs w:val="28"/>
      <w:lang w:val="en-GB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4A485A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4A485A"/>
    <w:rPr>
      <w:rFonts w:ascii="Calibri" w:eastAsia="Times New Roman" w:hAnsi="Calibri" w:cs="Times New Roman"/>
      <w:b/>
      <w:b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A485A"/>
    <w:rPr>
      <w:rFonts w:ascii="Calibri" w:eastAsia="Times New Roman" w:hAnsi="Calibri" w:cs="Times New Roman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A485A"/>
    <w:rPr>
      <w:rFonts w:ascii="Calibri" w:eastAsia="Times New Roman" w:hAnsi="Calibri" w:cs="Times New Roman"/>
      <w:i/>
      <w:iCs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A485A"/>
    <w:rPr>
      <w:rFonts w:ascii="Cambria" w:eastAsia="Times New Roman" w:hAnsi="Cambria" w:cs="Times New Roman"/>
      <w:sz w:val="20"/>
      <w:szCs w:val="20"/>
      <w:lang w:val="en-GB"/>
    </w:rPr>
  </w:style>
  <w:style w:type="table" w:styleId="TableGrid">
    <w:name w:val="Table Grid"/>
    <w:aliases w:val="new tab,Format for the table,Equifax table,Header Table,GCP-Table Grid"/>
    <w:basedOn w:val="TableNormal"/>
    <w:uiPriority w:val="39"/>
    <w:rsid w:val="004A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4A485A"/>
    <w:pPr>
      <w:spacing w:after="0" w:line="240" w:lineRule="auto"/>
    </w:pPr>
    <w:tblPr>
      <w:tblStyleRowBandSize w:val="1"/>
      <w:tblStyleColBandSize w:val="1"/>
      <w:tblBorders>
        <w:top w:val="single" w:sz="8" w:space="0" w:color="2CC2FC" w:themeColor="accent1" w:themeTint="BF"/>
        <w:left w:val="single" w:sz="8" w:space="0" w:color="2CC2FC" w:themeColor="accent1" w:themeTint="BF"/>
        <w:bottom w:val="single" w:sz="8" w:space="0" w:color="2CC2FC" w:themeColor="accent1" w:themeTint="BF"/>
        <w:right w:val="single" w:sz="8" w:space="0" w:color="2CC2FC" w:themeColor="accent1" w:themeTint="BF"/>
        <w:insideH w:val="single" w:sz="8" w:space="0" w:color="2CC2F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CC2FC" w:themeColor="accent1" w:themeTint="BF"/>
          <w:left w:val="single" w:sz="8" w:space="0" w:color="2CC2FC" w:themeColor="accent1" w:themeTint="BF"/>
          <w:bottom w:val="single" w:sz="8" w:space="0" w:color="2CC2FC" w:themeColor="accent1" w:themeTint="BF"/>
          <w:right w:val="single" w:sz="8" w:space="0" w:color="2CC2FC" w:themeColor="accent1" w:themeTint="BF"/>
          <w:insideH w:val="nil"/>
          <w:insideV w:val="nil"/>
        </w:tcBorders>
        <w:shd w:val="clear" w:color="auto" w:fill="03A2D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C2FC" w:themeColor="accent1" w:themeTint="BF"/>
          <w:left w:val="single" w:sz="8" w:space="0" w:color="2CC2FC" w:themeColor="accent1" w:themeTint="BF"/>
          <w:bottom w:val="single" w:sz="8" w:space="0" w:color="2CC2FC" w:themeColor="accent1" w:themeTint="BF"/>
          <w:right w:val="single" w:sz="8" w:space="0" w:color="2CC2F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B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B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4A48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B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2D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2D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2D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2D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D6F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D6FD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4A485A"/>
    <w:pPr>
      <w:spacing w:after="0" w:line="240" w:lineRule="auto"/>
    </w:pPr>
    <w:tblPr>
      <w:tblStyleRowBandSize w:val="1"/>
      <w:tblStyleColBandSize w:val="1"/>
      <w:tblBorders>
        <w:top w:val="single" w:sz="8" w:space="0" w:color="03A2DF" w:themeColor="accent1"/>
        <w:left w:val="single" w:sz="8" w:space="0" w:color="03A2DF" w:themeColor="accent1"/>
        <w:bottom w:val="single" w:sz="8" w:space="0" w:color="03A2DF" w:themeColor="accent1"/>
        <w:right w:val="single" w:sz="8" w:space="0" w:color="03A2DF" w:themeColor="accent1"/>
        <w:insideH w:val="single" w:sz="8" w:space="0" w:color="03A2DF" w:themeColor="accent1"/>
        <w:insideV w:val="single" w:sz="8" w:space="0" w:color="03A2D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2DF" w:themeColor="accent1"/>
          <w:left w:val="single" w:sz="8" w:space="0" w:color="03A2DF" w:themeColor="accent1"/>
          <w:bottom w:val="single" w:sz="18" w:space="0" w:color="03A2DF" w:themeColor="accent1"/>
          <w:right w:val="single" w:sz="8" w:space="0" w:color="03A2DF" w:themeColor="accent1"/>
          <w:insideH w:val="nil"/>
          <w:insideV w:val="single" w:sz="8" w:space="0" w:color="03A2D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2DF" w:themeColor="accent1"/>
          <w:left w:val="single" w:sz="8" w:space="0" w:color="03A2DF" w:themeColor="accent1"/>
          <w:bottom w:val="single" w:sz="8" w:space="0" w:color="03A2DF" w:themeColor="accent1"/>
          <w:right w:val="single" w:sz="8" w:space="0" w:color="03A2DF" w:themeColor="accent1"/>
          <w:insideH w:val="nil"/>
          <w:insideV w:val="single" w:sz="8" w:space="0" w:color="03A2D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2DF" w:themeColor="accent1"/>
          <w:left w:val="single" w:sz="8" w:space="0" w:color="03A2DF" w:themeColor="accent1"/>
          <w:bottom w:val="single" w:sz="8" w:space="0" w:color="03A2DF" w:themeColor="accent1"/>
          <w:right w:val="single" w:sz="8" w:space="0" w:color="03A2DF" w:themeColor="accent1"/>
        </w:tcBorders>
      </w:tcPr>
    </w:tblStylePr>
    <w:tblStylePr w:type="band1Vert">
      <w:tblPr/>
      <w:tcPr>
        <w:tcBorders>
          <w:top w:val="single" w:sz="8" w:space="0" w:color="03A2DF" w:themeColor="accent1"/>
          <w:left w:val="single" w:sz="8" w:space="0" w:color="03A2DF" w:themeColor="accent1"/>
          <w:bottom w:val="single" w:sz="8" w:space="0" w:color="03A2DF" w:themeColor="accent1"/>
          <w:right w:val="single" w:sz="8" w:space="0" w:color="03A2DF" w:themeColor="accent1"/>
        </w:tcBorders>
        <w:shd w:val="clear" w:color="auto" w:fill="B9EBFE" w:themeFill="accent1" w:themeFillTint="3F"/>
      </w:tcPr>
    </w:tblStylePr>
    <w:tblStylePr w:type="band1Horz">
      <w:tblPr/>
      <w:tcPr>
        <w:tcBorders>
          <w:top w:val="single" w:sz="8" w:space="0" w:color="03A2DF" w:themeColor="accent1"/>
          <w:left w:val="single" w:sz="8" w:space="0" w:color="03A2DF" w:themeColor="accent1"/>
          <w:bottom w:val="single" w:sz="8" w:space="0" w:color="03A2DF" w:themeColor="accent1"/>
          <w:right w:val="single" w:sz="8" w:space="0" w:color="03A2DF" w:themeColor="accent1"/>
          <w:insideV w:val="single" w:sz="8" w:space="0" w:color="03A2DF" w:themeColor="accent1"/>
        </w:tcBorders>
        <w:shd w:val="clear" w:color="auto" w:fill="B9EBFE" w:themeFill="accent1" w:themeFillTint="3F"/>
      </w:tcPr>
    </w:tblStylePr>
    <w:tblStylePr w:type="band2Horz">
      <w:tblPr/>
      <w:tcPr>
        <w:tcBorders>
          <w:top w:val="single" w:sz="8" w:space="0" w:color="03A2DF" w:themeColor="accent1"/>
          <w:left w:val="single" w:sz="8" w:space="0" w:color="03A2DF" w:themeColor="accent1"/>
          <w:bottom w:val="single" w:sz="8" w:space="0" w:color="03A2DF" w:themeColor="accent1"/>
          <w:right w:val="single" w:sz="8" w:space="0" w:color="03A2DF" w:themeColor="accent1"/>
          <w:insideV w:val="single" w:sz="8" w:space="0" w:color="03A2D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4A48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3A2DF" w:themeColor="accent1"/>
        <w:left w:val="single" w:sz="8" w:space="0" w:color="03A2DF" w:themeColor="accent1"/>
        <w:bottom w:val="single" w:sz="8" w:space="0" w:color="03A2DF" w:themeColor="accent1"/>
        <w:right w:val="single" w:sz="8" w:space="0" w:color="03A2D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2D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3A2D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2D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2D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B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B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4A485A"/>
    <w:pPr>
      <w:spacing w:after="0" w:line="240" w:lineRule="auto"/>
    </w:pPr>
    <w:rPr>
      <w:color w:val="0278A6" w:themeColor="accent1" w:themeShade="BF"/>
    </w:rPr>
    <w:tblPr>
      <w:tblStyleRowBandSize w:val="1"/>
      <w:tblStyleColBandSize w:val="1"/>
      <w:tblBorders>
        <w:top w:val="single" w:sz="8" w:space="0" w:color="03A2DF" w:themeColor="accent1"/>
        <w:bottom w:val="single" w:sz="8" w:space="0" w:color="03A2DF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3A2DF" w:themeColor="accent1"/>
          <w:left w:val="nil"/>
          <w:bottom w:val="single" w:sz="8" w:space="0" w:color="03A2DF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3A2DF" w:themeColor="accent1"/>
          <w:left w:val="nil"/>
          <w:bottom w:val="single" w:sz="8" w:space="0" w:color="03A2D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B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EBFE" w:themeFill="accent1" w:themeFillTint="3F"/>
      </w:tcPr>
    </w:tblStylePr>
  </w:style>
  <w:style w:type="paragraph" w:customStyle="1" w:styleId="centeredtext">
    <w:name w:val="centered text"/>
    <w:basedOn w:val="Normal"/>
    <w:link w:val="centeredtextChar"/>
    <w:rsid w:val="004A48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center"/>
    </w:pPr>
    <w:rPr>
      <w:rFonts w:eastAsia="Times New Roman" w:cs="Arial"/>
      <w:szCs w:val="24"/>
      <w:lang w:val="en-GB"/>
    </w:rPr>
  </w:style>
  <w:style w:type="character" w:customStyle="1" w:styleId="centeredtextChar">
    <w:name w:val="centered text Char"/>
    <w:link w:val="centeredtext"/>
    <w:rsid w:val="004A485A"/>
    <w:rPr>
      <w:rFonts w:ascii="Arial" w:eastAsia="Times New Roman" w:hAnsi="Arial" w:cs="Arial"/>
      <w:szCs w:val="24"/>
      <w:lang w:val="en-GB"/>
    </w:rPr>
  </w:style>
  <w:style w:type="table" w:customStyle="1" w:styleId="LightGrid1">
    <w:name w:val="Light Grid1"/>
    <w:basedOn w:val="TableNormal"/>
    <w:uiPriority w:val="62"/>
    <w:rsid w:val="004A48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A4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485A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485A"/>
    <w:rPr>
      <w:rFonts w:ascii="Calibri" w:eastAsia="Times New Roman" w:hAnsi="Calibri" w:cs="Times New Roman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85A"/>
    <w:rPr>
      <w:rFonts w:ascii="Calibri" w:eastAsia="Times New Roman" w:hAnsi="Calibri" w:cs="Times New Roman"/>
      <w:b/>
      <w:bCs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48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48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485A"/>
    <w:rPr>
      <w:vertAlign w:val="superscript"/>
    </w:rPr>
  </w:style>
  <w:style w:type="table" w:styleId="ColorfulGrid-Accent1">
    <w:name w:val="Colorful Grid Accent 1"/>
    <w:basedOn w:val="TableNormal"/>
    <w:uiPriority w:val="73"/>
    <w:rsid w:val="004A48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EFE" w:themeFill="accent1" w:themeFillTint="33"/>
    </w:tcPr>
    <w:tblStylePr w:type="firstRow">
      <w:rPr>
        <w:b/>
        <w:bCs/>
      </w:rPr>
      <w:tblPr/>
      <w:tcPr>
        <w:shd w:val="clear" w:color="auto" w:fill="8EDE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EDE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8A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8A6" w:themeFill="accent1" w:themeFillShade="BF"/>
      </w:tcPr>
    </w:tblStylePr>
    <w:tblStylePr w:type="band1Vert">
      <w:tblPr/>
      <w:tcPr>
        <w:shd w:val="clear" w:color="auto" w:fill="73D6FD" w:themeFill="accent1" w:themeFillTint="7F"/>
      </w:tcPr>
    </w:tblStylePr>
    <w:tblStylePr w:type="band1Horz">
      <w:tblPr/>
      <w:tcPr>
        <w:shd w:val="clear" w:color="auto" w:fill="73D6FD" w:themeFill="accent1" w:themeFillTint="7F"/>
      </w:tcPr>
    </w:tblStylePr>
  </w:style>
  <w:style w:type="table" w:customStyle="1" w:styleId="MediumShading2-Accent11">
    <w:name w:val="Medium Shading 2 - Accent 11"/>
    <w:basedOn w:val="TableNormal"/>
    <w:uiPriority w:val="64"/>
    <w:rsid w:val="004A485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2D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2D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2D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4A485A"/>
    <w:pPr>
      <w:spacing w:after="0" w:line="240" w:lineRule="auto"/>
    </w:pPr>
    <w:tblPr>
      <w:tblStyleRowBandSize w:val="1"/>
      <w:tblStyleColBandSize w:val="1"/>
      <w:tblBorders>
        <w:top w:val="single" w:sz="8" w:space="0" w:color="00B0F0" w:themeColor="accent5"/>
        <w:left w:val="single" w:sz="8" w:space="0" w:color="00B0F0" w:themeColor="accent5"/>
        <w:bottom w:val="single" w:sz="8" w:space="0" w:color="00B0F0" w:themeColor="accent5"/>
        <w:right w:val="single" w:sz="8" w:space="0" w:color="00B0F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  <w:tblStylePr w:type="band1Horz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A485A"/>
    <w:pPr>
      <w:spacing w:after="0" w:line="240" w:lineRule="auto"/>
    </w:pPr>
    <w:tblPr>
      <w:tblStyleRowBandSize w:val="1"/>
      <w:tblStyleColBandSize w:val="1"/>
      <w:tblBorders>
        <w:top w:val="single" w:sz="8" w:space="0" w:color="03A2DF" w:themeColor="accent1"/>
        <w:left w:val="single" w:sz="8" w:space="0" w:color="03A2DF" w:themeColor="accent1"/>
        <w:bottom w:val="single" w:sz="8" w:space="0" w:color="03A2DF" w:themeColor="accent1"/>
        <w:right w:val="single" w:sz="8" w:space="0" w:color="03A2D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2D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2DF" w:themeColor="accent1"/>
          <w:left w:val="single" w:sz="8" w:space="0" w:color="03A2DF" w:themeColor="accent1"/>
          <w:bottom w:val="single" w:sz="8" w:space="0" w:color="03A2DF" w:themeColor="accent1"/>
          <w:right w:val="single" w:sz="8" w:space="0" w:color="03A2D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2DF" w:themeColor="accent1"/>
          <w:left w:val="single" w:sz="8" w:space="0" w:color="03A2DF" w:themeColor="accent1"/>
          <w:bottom w:val="single" w:sz="8" w:space="0" w:color="03A2DF" w:themeColor="accent1"/>
          <w:right w:val="single" w:sz="8" w:space="0" w:color="03A2DF" w:themeColor="accent1"/>
        </w:tcBorders>
      </w:tcPr>
    </w:tblStylePr>
    <w:tblStylePr w:type="band1Horz">
      <w:tblPr/>
      <w:tcPr>
        <w:tcBorders>
          <w:top w:val="single" w:sz="8" w:space="0" w:color="03A2DF" w:themeColor="accent1"/>
          <w:left w:val="single" w:sz="8" w:space="0" w:color="03A2DF" w:themeColor="accent1"/>
          <w:bottom w:val="single" w:sz="8" w:space="0" w:color="03A2DF" w:themeColor="accent1"/>
          <w:right w:val="single" w:sz="8" w:space="0" w:color="03A2DF" w:themeColor="accent1"/>
        </w:tcBorders>
      </w:tcPr>
    </w:tblStylePr>
  </w:style>
  <w:style w:type="character" w:customStyle="1" w:styleId="RFPParagraphHeadingChar">
    <w:name w:val="RFP Paragraph Heading Char"/>
    <w:basedOn w:val="DefaultParagraphFont"/>
    <w:link w:val="RFPParagraphHeading"/>
    <w:locked/>
    <w:rsid w:val="00EA7C60"/>
    <w:rPr>
      <w:rFonts w:ascii="Arial" w:eastAsia="Times New Roman" w:hAnsi="Arial" w:cs="Arial"/>
      <w:b/>
      <w:bCs/>
      <w:color w:val="C10017"/>
      <w:kern w:val="32"/>
      <w:sz w:val="32"/>
      <w:szCs w:val="28"/>
      <w:lang w:val="en-GB"/>
    </w:rPr>
  </w:style>
  <w:style w:type="paragraph" w:customStyle="1" w:styleId="RFPParagraphHeading">
    <w:name w:val="RFP Paragraph Heading"/>
    <w:basedOn w:val="Heading1"/>
    <w:link w:val="RFPParagraphHeadingChar"/>
    <w:qFormat/>
    <w:rsid w:val="00EA7C60"/>
    <w:pPr>
      <w:numPr>
        <w:numId w:val="3"/>
      </w:numPr>
      <w:spacing w:before="240" w:after="240"/>
    </w:pPr>
    <w:rPr>
      <w:color w:val="C10017"/>
    </w:rPr>
  </w:style>
  <w:style w:type="character" w:styleId="FollowedHyperlink">
    <w:name w:val="FollowedHyperlink"/>
    <w:basedOn w:val="DefaultParagraphFont"/>
    <w:uiPriority w:val="99"/>
    <w:semiHidden/>
    <w:unhideWhenUsed/>
    <w:rsid w:val="001E1775"/>
    <w:rPr>
      <w:color w:val="68CFF4" w:themeColor="followedHyperlink"/>
      <w:u w:val="single"/>
    </w:rPr>
  </w:style>
  <w:style w:type="paragraph" w:customStyle="1" w:styleId="Figurecaption">
    <w:name w:val="Figure caption"/>
    <w:basedOn w:val="Normal"/>
    <w:autoRedefine/>
    <w:locked/>
    <w:rsid w:val="00BA6421"/>
    <w:pPr>
      <w:spacing w:after="0"/>
      <w:jc w:val="center"/>
    </w:pPr>
    <w:rPr>
      <w:rFonts w:asciiTheme="minorHAnsi" w:hAnsiTheme="minorHAnsi"/>
      <w:color w:val="0070C0"/>
      <w:lang w:eastAsia="en-GB"/>
    </w:rPr>
  </w:style>
  <w:style w:type="paragraph" w:styleId="BodyText">
    <w:name w:val="Body Text"/>
    <w:aliases w:val="RFP Regular Body Text"/>
    <w:basedOn w:val="Normal"/>
    <w:link w:val="BodyTextChar"/>
    <w:autoRedefine/>
    <w:unhideWhenUsed/>
    <w:rsid w:val="00A0247A"/>
    <w:pPr>
      <w:numPr>
        <w:numId w:val="9"/>
      </w:numPr>
      <w:spacing w:before="120" w:line="288" w:lineRule="auto"/>
    </w:pPr>
    <w:rPr>
      <w:rFonts w:eastAsiaTheme="minorEastAsia" w:cs="Arial"/>
      <w:bCs/>
      <w:color w:val="1E1E23" w:themeColor="text2" w:themeShade="80"/>
      <w:szCs w:val="20"/>
      <w:lang w:bidi="en-US"/>
    </w:rPr>
  </w:style>
  <w:style w:type="character" w:customStyle="1" w:styleId="BodyTextChar">
    <w:name w:val="Body Text Char"/>
    <w:aliases w:val="RFP Regular Body Text Char"/>
    <w:basedOn w:val="DefaultParagraphFont"/>
    <w:link w:val="BodyText"/>
    <w:rsid w:val="00A0247A"/>
    <w:rPr>
      <w:rFonts w:ascii="Arial" w:eastAsiaTheme="minorEastAsia" w:hAnsi="Arial" w:cs="Arial"/>
      <w:bCs/>
      <w:color w:val="1E1E23" w:themeColor="text2" w:themeShade="80"/>
      <w:sz w:val="20"/>
      <w:szCs w:val="20"/>
      <w:lang w:bidi="en-US"/>
    </w:rPr>
  </w:style>
  <w:style w:type="table" w:customStyle="1" w:styleId="LightShading1">
    <w:name w:val="Light Shading1"/>
    <w:basedOn w:val="TableNormal"/>
    <w:uiPriority w:val="60"/>
    <w:rsid w:val="008A09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E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0E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9"/>
    <w:rPr>
      <w:rFonts w:ascii="Arial" w:hAnsi="Arial"/>
      <w:sz w:val="20"/>
    </w:rPr>
  </w:style>
  <w:style w:type="table" w:styleId="LightShading-Accent3">
    <w:name w:val="Light Shading Accent 3"/>
    <w:basedOn w:val="TableNormal"/>
    <w:uiPriority w:val="60"/>
    <w:rsid w:val="00016057"/>
    <w:pPr>
      <w:spacing w:after="0" w:line="240" w:lineRule="auto"/>
    </w:pPr>
    <w:rPr>
      <w:color w:val="04B4F8" w:themeColor="accent3" w:themeShade="BF"/>
    </w:rPr>
    <w:tblPr>
      <w:tblStyleRowBandSize w:val="1"/>
      <w:tblStyleColBandSize w:val="1"/>
      <w:tblBorders>
        <w:top w:val="single" w:sz="8" w:space="0" w:color="56CEFC" w:themeColor="accent3"/>
        <w:bottom w:val="single" w:sz="8" w:space="0" w:color="56CEF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CEFC" w:themeColor="accent3"/>
          <w:left w:val="nil"/>
          <w:bottom w:val="single" w:sz="8" w:space="0" w:color="56CEF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CEFC" w:themeColor="accent3"/>
          <w:left w:val="nil"/>
          <w:bottom w:val="single" w:sz="8" w:space="0" w:color="56CEF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F2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F2FE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815A5E"/>
    <w:pPr>
      <w:spacing w:after="0" w:line="240" w:lineRule="auto"/>
    </w:pPr>
    <w:rPr>
      <w:color w:val="0083B3" w:themeColor="accent5" w:themeShade="BF"/>
    </w:rPr>
    <w:tblPr>
      <w:tblStyleRowBandSize w:val="1"/>
      <w:tblStyleColBandSize w:val="1"/>
      <w:tblBorders>
        <w:top w:val="single" w:sz="8" w:space="0" w:color="00B0F0" w:themeColor="accent5"/>
        <w:bottom w:val="single" w:sz="8" w:space="0" w:color="00B0F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5"/>
          <w:left w:val="nil"/>
          <w:bottom w:val="single" w:sz="8" w:space="0" w:color="00B0F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5"/>
          <w:left w:val="nil"/>
          <w:bottom w:val="single" w:sz="8" w:space="0" w:color="00B0F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BA3EFF"/>
    <w:pPr>
      <w:tabs>
        <w:tab w:val="left" w:pos="400"/>
        <w:tab w:val="right" w:leader="dot" w:pos="9019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67E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067EC"/>
    <w:rPr>
      <w:color w:val="0070C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7D21"/>
    <w:pPr>
      <w:tabs>
        <w:tab w:val="left" w:pos="880"/>
        <w:tab w:val="right" w:leader="dot" w:pos="9350"/>
      </w:tabs>
      <w:spacing w:before="360" w:after="0" w:line="264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E067EC"/>
    <w:pPr>
      <w:spacing w:after="0" w:line="240" w:lineRule="auto"/>
      <w:ind w:left="400" w:hanging="400"/>
      <w:jc w:val="left"/>
    </w:pPr>
    <w:rPr>
      <w:rFonts w:asciiTheme="minorHAnsi" w:eastAsia="Calibri" w:hAnsiTheme="minorHAnsi" w:cs="Times New Roman"/>
      <w:smallCaps/>
      <w:szCs w:val="20"/>
    </w:rPr>
  </w:style>
  <w:style w:type="paragraph" w:styleId="ListParagraph">
    <w:name w:val="List Paragraph"/>
    <w:aliases w:val="RFP SUB Points,Use Case List Paragraph,List Paragraph1,b1,Bullet for no #'s,Body Bullet,Figure_name,Equipment,Numbered Indented Text,Alpha List Paragraph,List Paragraph Char Char Char,List Paragraph Char Char,List_TIS,lp1,List Paragraph11"/>
    <w:basedOn w:val="Normal"/>
    <w:link w:val="ListParagraphChar"/>
    <w:uiPriority w:val="34"/>
    <w:qFormat/>
    <w:rsid w:val="00E70EBD"/>
    <w:pPr>
      <w:numPr>
        <w:numId w:val="5"/>
      </w:numPr>
      <w:spacing w:line="240" w:lineRule="auto"/>
    </w:pPr>
    <w:rPr>
      <w:rFonts w:eastAsia="Calibri" w:cs="Times New Roman"/>
      <w:b/>
      <w:color w:val="00B0F0"/>
      <w:sz w:val="24"/>
    </w:rPr>
  </w:style>
  <w:style w:type="character" w:customStyle="1" w:styleId="ListParagraphChar">
    <w:name w:val="List Paragraph Char"/>
    <w:aliases w:val="RFP SUB Points Char,Use Case List Paragraph Char,List Paragraph1 Char,b1 Char,Bullet for no #'s Char,Body Bullet Char,Figure_name Char,Equipment Char,Numbered Indented Text Char,Alpha List Paragraph Char,List_TIS Char,lp1 Char"/>
    <w:basedOn w:val="DefaultParagraphFont"/>
    <w:link w:val="ListParagraph"/>
    <w:uiPriority w:val="34"/>
    <w:locked/>
    <w:rsid w:val="00E70EBD"/>
    <w:rPr>
      <w:rFonts w:ascii="Arial" w:eastAsia="Calibri" w:hAnsi="Arial" w:cs="Times New Roman"/>
      <w:b/>
      <w:color w:val="00B0F0"/>
      <w:sz w:val="24"/>
    </w:rPr>
  </w:style>
  <w:style w:type="paragraph" w:customStyle="1" w:styleId="TeSNormal">
    <w:name w:val="TeS_Normal"/>
    <w:link w:val="TeSNormalChar"/>
    <w:uiPriority w:val="99"/>
    <w:qFormat/>
    <w:rsid w:val="003F24E9"/>
    <w:pPr>
      <w:spacing w:before="200" w:after="40" w:line="240" w:lineRule="auto"/>
      <w:jc w:val="both"/>
    </w:pPr>
    <w:rPr>
      <w:rFonts w:ascii="Arial" w:eastAsia="Times New Roman" w:hAnsi="Arial" w:cs="Times New Roman"/>
      <w:bCs/>
      <w:kern w:val="20"/>
      <w:sz w:val="20"/>
      <w:szCs w:val="20"/>
    </w:rPr>
  </w:style>
  <w:style w:type="character" w:customStyle="1" w:styleId="TeSNormalChar">
    <w:name w:val="TeS_Normal Char"/>
    <w:basedOn w:val="DefaultParagraphFont"/>
    <w:link w:val="TeSNormal"/>
    <w:uiPriority w:val="99"/>
    <w:rsid w:val="003F24E9"/>
    <w:rPr>
      <w:rFonts w:ascii="Arial" w:eastAsia="Times New Roman" w:hAnsi="Arial" w:cs="Times New Roman"/>
      <w:bCs/>
      <w:kern w:val="20"/>
      <w:sz w:val="20"/>
      <w:szCs w:val="20"/>
    </w:rPr>
  </w:style>
  <w:style w:type="paragraph" w:customStyle="1" w:styleId="Default">
    <w:name w:val="Default"/>
    <w:rsid w:val="003F24E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customStyle="1" w:styleId="LightShading-Accent110">
    <w:name w:val="Light Shading - Accent 11"/>
    <w:basedOn w:val="TableNormal"/>
    <w:uiPriority w:val="60"/>
    <w:rsid w:val="0011142E"/>
    <w:pPr>
      <w:spacing w:after="0" w:line="240" w:lineRule="auto"/>
    </w:pPr>
    <w:rPr>
      <w:rFonts w:ascii="Calibri" w:eastAsia="Calibri" w:hAnsi="Calibri" w:cs="Times New Roman"/>
      <w:color w:val="0278A6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03A2DF" w:themeColor="accent1"/>
        <w:bottom w:val="single" w:sz="8" w:space="0" w:color="03A2D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2DF" w:themeColor="accent1"/>
          <w:left w:val="nil"/>
          <w:bottom w:val="single" w:sz="8" w:space="0" w:color="03A2D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2DF" w:themeColor="accent1"/>
          <w:left w:val="nil"/>
          <w:bottom w:val="single" w:sz="8" w:space="0" w:color="03A2D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B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EBFE" w:themeFill="accent1" w:themeFillTint="3F"/>
      </w:tcPr>
    </w:tblStylePr>
  </w:style>
  <w:style w:type="paragraph" w:customStyle="1" w:styleId="BodyBlock">
    <w:name w:val="Body Block"/>
    <w:basedOn w:val="Normal"/>
    <w:qFormat/>
    <w:rsid w:val="009618D0"/>
    <w:rPr>
      <w:rFonts w:ascii="Titillium" w:hAnsi="Titillium"/>
      <w:color w:val="000000" w:themeColor="text1"/>
      <w:szCs w:val="28"/>
    </w:rPr>
  </w:style>
  <w:style w:type="table" w:styleId="LightList-Accent3">
    <w:name w:val="Light List Accent 3"/>
    <w:basedOn w:val="TableNormal"/>
    <w:uiPriority w:val="61"/>
    <w:rsid w:val="0011142E"/>
    <w:pPr>
      <w:spacing w:after="0" w:line="240" w:lineRule="auto"/>
    </w:pPr>
    <w:tblPr>
      <w:tblStyleRowBandSize w:val="1"/>
      <w:tblStyleColBandSize w:val="1"/>
      <w:tblBorders>
        <w:top w:val="single" w:sz="8" w:space="0" w:color="56CEFC" w:themeColor="accent3"/>
        <w:left w:val="single" w:sz="8" w:space="0" w:color="56CEFC" w:themeColor="accent3"/>
        <w:bottom w:val="single" w:sz="8" w:space="0" w:color="56CEFC" w:themeColor="accent3"/>
        <w:right w:val="single" w:sz="8" w:space="0" w:color="56CEF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CEF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CEFC" w:themeColor="accent3"/>
          <w:left w:val="single" w:sz="8" w:space="0" w:color="56CEFC" w:themeColor="accent3"/>
          <w:bottom w:val="single" w:sz="8" w:space="0" w:color="56CEFC" w:themeColor="accent3"/>
          <w:right w:val="single" w:sz="8" w:space="0" w:color="56CEF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CEFC" w:themeColor="accent3"/>
          <w:left w:val="single" w:sz="8" w:space="0" w:color="56CEFC" w:themeColor="accent3"/>
          <w:bottom w:val="single" w:sz="8" w:space="0" w:color="56CEFC" w:themeColor="accent3"/>
          <w:right w:val="single" w:sz="8" w:space="0" w:color="56CEFC" w:themeColor="accent3"/>
        </w:tcBorders>
      </w:tcPr>
    </w:tblStylePr>
    <w:tblStylePr w:type="band1Horz">
      <w:tblPr/>
      <w:tcPr>
        <w:tcBorders>
          <w:top w:val="single" w:sz="8" w:space="0" w:color="56CEFC" w:themeColor="accent3"/>
          <w:left w:val="single" w:sz="8" w:space="0" w:color="56CEFC" w:themeColor="accent3"/>
          <w:bottom w:val="single" w:sz="8" w:space="0" w:color="56CEFC" w:themeColor="accent3"/>
          <w:right w:val="single" w:sz="8" w:space="0" w:color="56CEFC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11142E"/>
    <w:pPr>
      <w:spacing w:after="0" w:line="240" w:lineRule="auto"/>
    </w:pPr>
    <w:tblPr>
      <w:tblStyleRowBandSize w:val="1"/>
      <w:tblStyleColBandSize w:val="1"/>
      <w:tblBorders>
        <w:top w:val="single" w:sz="8" w:space="0" w:color="80DAFC" w:themeColor="accent3" w:themeTint="BF"/>
        <w:left w:val="single" w:sz="8" w:space="0" w:color="80DAFC" w:themeColor="accent3" w:themeTint="BF"/>
        <w:bottom w:val="single" w:sz="8" w:space="0" w:color="80DAFC" w:themeColor="accent3" w:themeTint="BF"/>
        <w:right w:val="single" w:sz="8" w:space="0" w:color="80DAFC" w:themeColor="accent3" w:themeTint="BF"/>
        <w:insideH w:val="single" w:sz="8" w:space="0" w:color="80DAF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DAFC" w:themeColor="accent3" w:themeTint="BF"/>
          <w:left w:val="single" w:sz="8" w:space="0" w:color="80DAFC" w:themeColor="accent3" w:themeTint="BF"/>
          <w:bottom w:val="single" w:sz="8" w:space="0" w:color="80DAFC" w:themeColor="accent3" w:themeTint="BF"/>
          <w:right w:val="single" w:sz="8" w:space="0" w:color="80DAFC" w:themeColor="accent3" w:themeTint="BF"/>
          <w:insideH w:val="nil"/>
          <w:insideV w:val="nil"/>
        </w:tcBorders>
        <w:shd w:val="clear" w:color="auto" w:fill="56CEF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DAFC" w:themeColor="accent3" w:themeTint="BF"/>
          <w:left w:val="single" w:sz="8" w:space="0" w:color="80DAFC" w:themeColor="accent3" w:themeTint="BF"/>
          <w:bottom w:val="single" w:sz="8" w:space="0" w:color="80DAFC" w:themeColor="accent3" w:themeTint="BF"/>
          <w:right w:val="single" w:sz="8" w:space="0" w:color="80DAF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F2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CSHeading1">
    <w:name w:val="P&amp;CS Heading 1"/>
    <w:basedOn w:val="Normal"/>
    <w:next w:val="Normal"/>
    <w:rsid w:val="003E7BEC"/>
    <w:pPr>
      <w:numPr>
        <w:numId w:val="6"/>
      </w:numPr>
      <w:autoSpaceDE w:val="0"/>
      <w:autoSpaceDN w:val="0"/>
      <w:spacing w:before="200" w:after="100" w:line="240" w:lineRule="auto"/>
      <w:jc w:val="left"/>
    </w:pPr>
    <w:rPr>
      <w:rFonts w:eastAsia="Times New Roman" w:cs="Arial"/>
      <w:b/>
      <w:bCs/>
      <w:sz w:val="28"/>
      <w:szCs w:val="28"/>
      <w:lang w:val="en-AU"/>
    </w:rPr>
  </w:style>
  <w:style w:type="paragraph" w:customStyle="1" w:styleId="PCSHeading2">
    <w:name w:val="P&amp;CS Heading 2"/>
    <w:basedOn w:val="PCSHeading1"/>
    <w:next w:val="Normal"/>
    <w:rsid w:val="003E7BEC"/>
    <w:pPr>
      <w:numPr>
        <w:ilvl w:val="1"/>
      </w:numPr>
    </w:pPr>
  </w:style>
  <w:style w:type="paragraph" w:customStyle="1" w:styleId="PCSHeading3">
    <w:name w:val="P&amp;CS Heading 3"/>
    <w:basedOn w:val="PCSHeading2"/>
    <w:rsid w:val="003E7BEC"/>
    <w:pPr>
      <w:numPr>
        <w:ilvl w:val="2"/>
      </w:numPr>
    </w:pPr>
    <w:rPr>
      <w:sz w:val="24"/>
      <w:szCs w:val="24"/>
    </w:rPr>
  </w:style>
  <w:style w:type="paragraph" w:customStyle="1" w:styleId="RFPSUBA">
    <w:name w:val="RFP SUB A"/>
    <w:basedOn w:val="ListParagraph"/>
    <w:qFormat/>
    <w:rsid w:val="00EA7C60"/>
    <w:pPr>
      <w:numPr>
        <w:numId w:val="7"/>
      </w:numPr>
      <w:ind w:left="360"/>
    </w:pPr>
    <w:rPr>
      <w:noProof/>
      <w:color w:val="C10017"/>
    </w:rPr>
  </w:style>
  <w:style w:type="paragraph" w:styleId="NoSpacing">
    <w:name w:val="No Spacing"/>
    <w:link w:val="NoSpacingChar"/>
    <w:uiPriority w:val="1"/>
    <w:qFormat/>
    <w:rsid w:val="00474CE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74CE4"/>
    <w:rPr>
      <w:rFonts w:eastAsiaTheme="minorEastAsia"/>
      <w:lang w:eastAsia="ja-JP"/>
    </w:rPr>
  </w:style>
  <w:style w:type="paragraph" w:styleId="BodyText2">
    <w:name w:val="Body Text 2"/>
    <w:basedOn w:val="Normal"/>
    <w:link w:val="BodyText2Char"/>
    <w:uiPriority w:val="99"/>
    <w:unhideWhenUsed/>
    <w:rsid w:val="003A1A1A"/>
    <w:pPr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3A1A1A"/>
    <w:rPr>
      <w:rFonts w:ascii="Arial" w:hAnsi="Arial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D2380B"/>
  </w:style>
  <w:style w:type="paragraph" w:styleId="BodyText3">
    <w:name w:val="Body Text 3"/>
    <w:basedOn w:val="Normal"/>
    <w:link w:val="BodyText3Char"/>
    <w:uiPriority w:val="99"/>
    <w:unhideWhenUsed/>
    <w:rsid w:val="00AD1F42"/>
    <w:rPr>
      <w:color w:val="03A2DF" w:themeColor="accent1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AD1F42"/>
    <w:rPr>
      <w:rFonts w:ascii="Arial" w:hAnsi="Arial"/>
      <w:color w:val="03A2DF" w:themeColor="accent1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90FF9"/>
    <w:pPr>
      <w:jc w:val="left"/>
    </w:pPr>
    <w:rPr>
      <w:rFonts w:asciiTheme="minorHAnsi" w:eastAsiaTheme="minorEastAsia" w:hAnsiTheme="minorHAnsi"/>
      <w:i/>
      <w:iCs/>
      <w:color w:val="000000" w:themeColor="text1"/>
      <w:sz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0FF9"/>
    <w:rPr>
      <w:rFonts w:eastAsiaTheme="minorEastAsia"/>
      <w:i/>
      <w:iCs/>
      <w:color w:val="000000" w:themeColor="text1"/>
      <w:lang w:eastAsia="ja-JP"/>
    </w:rPr>
  </w:style>
  <w:style w:type="paragraph" w:customStyle="1" w:styleId="CoverHeading">
    <w:name w:val="Cover Heading"/>
    <w:basedOn w:val="Normal"/>
    <w:qFormat/>
    <w:rsid w:val="00EA7C60"/>
    <w:pPr>
      <w:jc w:val="center"/>
    </w:pPr>
    <w:rPr>
      <w:rFonts w:ascii="Titillium" w:hAnsi="Titillium" w:cs="Arial"/>
      <w:b/>
      <w:color w:val="C10017"/>
      <w:sz w:val="56"/>
      <w:szCs w:val="80"/>
    </w:rPr>
  </w:style>
  <w:style w:type="paragraph" w:customStyle="1" w:styleId="CoverSubheading">
    <w:name w:val="Cover Subheading"/>
    <w:basedOn w:val="Normal"/>
    <w:qFormat/>
    <w:rsid w:val="00EA7C60"/>
    <w:pPr>
      <w:jc w:val="center"/>
    </w:pPr>
    <w:rPr>
      <w:rFonts w:ascii="Titillium" w:hAnsi="Titillium" w:cs="Arial"/>
      <w:b/>
      <w:color w:val="000000" w:themeColor="text1"/>
      <w:sz w:val="40"/>
      <w:szCs w:val="80"/>
    </w:rPr>
  </w:style>
  <w:style w:type="paragraph" w:customStyle="1" w:styleId="SubmissionForm">
    <w:name w:val="Submission Form"/>
    <w:basedOn w:val="Normal"/>
    <w:rsid w:val="00A917BC"/>
    <w:pPr>
      <w:numPr>
        <w:numId w:val="8"/>
      </w:numPr>
      <w:spacing w:before="240" w:after="0"/>
      <w:ind w:left="274" w:hanging="274"/>
      <w:jc w:val="left"/>
    </w:pPr>
    <w:rPr>
      <w:rFonts w:cs="Arial"/>
      <w:color w:val="4C4D5C" w:themeColor="accent6" w:themeShade="80"/>
      <w:szCs w:val="20"/>
    </w:rPr>
  </w:style>
  <w:style w:type="paragraph" w:customStyle="1" w:styleId="IndexHeading01">
    <w:name w:val="Index Heading 01"/>
    <w:basedOn w:val="Normal"/>
    <w:qFormat/>
    <w:rsid w:val="00EA7C60"/>
    <w:rPr>
      <w:rFonts w:ascii="Titillium" w:hAnsi="Titillium" w:cs="Arial"/>
      <w:b/>
      <w:color w:val="C10017"/>
      <w:sz w:val="36"/>
      <w:szCs w:val="20"/>
    </w:rPr>
  </w:style>
  <w:style w:type="paragraph" w:customStyle="1" w:styleId="04BodyText">
    <w:name w:val="04 Body Text"/>
    <w:basedOn w:val="BodyBlock"/>
    <w:rsid w:val="00685784"/>
    <w:rPr>
      <w:color w:val="0070C0" w:themeColor="accent2"/>
    </w:rPr>
  </w:style>
  <w:style w:type="paragraph" w:customStyle="1" w:styleId="08SubHeading">
    <w:name w:val="08 Sub Heading"/>
    <w:basedOn w:val="RFPHead-3"/>
    <w:rsid w:val="00685784"/>
    <w:rPr>
      <w:color w:val="3C3D48" w:themeColor="text2"/>
    </w:rPr>
  </w:style>
  <w:style w:type="character" w:styleId="Emphasis">
    <w:name w:val="Emphasis"/>
    <w:basedOn w:val="DefaultParagraphFont"/>
    <w:uiPriority w:val="20"/>
    <w:qFormat/>
    <w:rsid w:val="008473F4"/>
    <w:rPr>
      <w:i/>
      <w:iCs/>
    </w:rPr>
  </w:style>
  <w:style w:type="character" w:customStyle="1" w:styleId="apple-converted-space">
    <w:name w:val="apple-converted-space"/>
    <w:basedOn w:val="DefaultParagraphFont"/>
    <w:rsid w:val="008473F4"/>
  </w:style>
  <w:style w:type="paragraph" w:styleId="TOCHeading">
    <w:name w:val="TOC Heading"/>
    <w:basedOn w:val="Heading1"/>
    <w:next w:val="Normal"/>
    <w:uiPriority w:val="39"/>
    <w:unhideWhenUsed/>
    <w:qFormat/>
    <w:rsid w:val="00C75F15"/>
    <w:pPr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278A6" w:themeColor="accent1" w:themeShade="BF"/>
      <w:kern w:val="0"/>
      <w:szCs w:val="32"/>
      <w:lang w:val="en-US"/>
    </w:rPr>
  </w:style>
  <w:style w:type="table" w:styleId="TableGrid8">
    <w:name w:val="Table Grid 8"/>
    <w:basedOn w:val="TableNormal"/>
    <w:rsid w:val="00A60AB5"/>
    <w:rPr>
      <w:rFonts w:ascii="Lucida Sans Unicode" w:eastAsia="Lucida Sans Unicode" w:hAnsi="Lucida Sans Unicode" w:cs="Times New Roman"/>
      <w:sz w:val="20"/>
      <w:szCs w:val="20"/>
      <w:lang w:val="en-IN" w:eastAsia="en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body">
    <w:name w:val="Text body"/>
    <w:basedOn w:val="Normal"/>
    <w:rsid w:val="00D65112"/>
    <w:pPr>
      <w:keepNext/>
      <w:tabs>
        <w:tab w:val="left" w:pos="720"/>
      </w:tabs>
      <w:suppressAutoHyphens/>
      <w:jc w:val="left"/>
    </w:pPr>
    <w:rPr>
      <w:rFonts w:eastAsia="Arial" w:cs="Arial"/>
      <w:color w:val="00000A"/>
      <w:sz w:val="22"/>
      <w:szCs w:val="20"/>
      <w:lang w:val="en-IN"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6F23"/>
    <w:rPr>
      <w:color w:val="605E5C"/>
      <w:shd w:val="clear" w:color="auto" w:fill="E1DFDD"/>
    </w:rPr>
  </w:style>
  <w:style w:type="paragraph" w:customStyle="1" w:styleId="xmsonormal">
    <w:name w:val="x_msonormal"/>
    <w:basedOn w:val="Normal"/>
    <w:uiPriority w:val="99"/>
    <w:semiHidden/>
    <w:rsid w:val="00647C94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2013 Wipro Template">
  <a:themeElements>
    <a:clrScheme name="FINAL">
      <a:dk1>
        <a:sysClr val="windowText" lastClr="000000"/>
      </a:dk1>
      <a:lt1>
        <a:srgbClr val="FFFFFF"/>
      </a:lt1>
      <a:dk2>
        <a:srgbClr val="3C3D48"/>
      </a:dk2>
      <a:lt2>
        <a:srgbClr val="CFD0D7"/>
      </a:lt2>
      <a:accent1>
        <a:srgbClr val="03A2DF"/>
      </a:accent1>
      <a:accent2>
        <a:srgbClr val="0070C0"/>
      </a:accent2>
      <a:accent3>
        <a:srgbClr val="56CEFC"/>
      </a:accent3>
      <a:accent4>
        <a:srgbClr val="72748A"/>
      </a:accent4>
      <a:accent5>
        <a:srgbClr val="00B0F0"/>
      </a:accent5>
      <a:accent6>
        <a:srgbClr val="A1A2B1"/>
      </a:accent6>
      <a:hlink>
        <a:srgbClr val="0070C0"/>
      </a:hlink>
      <a:folHlink>
        <a:srgbClr val="68CFF4"/>
      </a:folHlink>
    </a:clrScheme>
    <a:fontScheme name="Wipro PPT Fonts 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 smtClean="0">
            <a:solidFill>
              <a:schemeClr val="tx1">
                <a:lumMod val="50000"/>
                <a:lumOff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80AC8-6231-4F60-B9F7-A84D5419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7079</TotalTime>
  <Pages>8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rkumarms</dc:creator>
  <cp:lastModifiedBy>MARK Markandeyulu</cp:lastModifiedBy>
  <cp:revision>5</cp:revision>
  <dcterms:created xsi:type="dcterms:W3CDTF">2022-02-03T14:54:00Z</dcterms:created>
  <dcterms:modified xsi:type="dcterms:W3CDTF">2023-11-21T06:26:00Z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2021-11-03T12:43:55Z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ed47c683-fcb4-4d0e-ba4a-215d3604d2ea</vt:lpwstr>
  </property>
  <property fmtid="{D5CDD505-2E9C-101B-9397-08002B2CF9AE}" pid="8" name="MSIP_Label_e463cba9-5f6c-478d-9329-7b2295e4e8ed_ContentBits">
    <vt:lpwstr>0</vt:lpwstr>
  </property>
</Properties>
</file>