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3EDBF82A" w:rsidR="00D2747D" w:rsidRPr="003447C6"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D2747D" w:rsidRPr="003447C6">
        <w:rPr>
          <w:rFonts w:ascii="Times New Roman" w:hAnsi="Times New Roman" w:cs="Times New Roman"/>
          <w:sz w:val="24"/>
          <w:szCs w:val="24"/>
        </w:rPr>
        <w:t xml:space="preserve">: </w:t>
      </w:r>
      <w:proofErr w:type="gramStart"/>
      <w:r w:rsidR="000D6C0D">
        <w:rPr>
          <w:rFonts w:ascii="Times New Roman" w:hAnsi="Times New Roman" w:cs="Times New Roman"/>
          <w:sz w:val="24"/>
          <w:szCs w:val="24"/>
        </w:rPr>
        <w:t>S .</w:t>
      </w:r>
      <w:proofErr w:type="gramEnd"/>
      <w:r w:rsidR="000D6C0D">
        <w:rPr>
          <w:rFonts w:ascii="Times New Roman" w:hAnsi="Times New Roman" w:cs="Times New Roman"/>
          <w:sz w:val="24"/>
          <w:szCs w:val="24"/>
        </w:rPr>
        <w:t xml:space="preserve"> Siva Sai Reddy</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6C3A82">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3447C6">
        <w:rPr>
          <w:rFonts w:ascii="Times New Roman" w:hAnsi="Times New Roman" w:cs="Times New Roman"/>
          <w:b/>
          <w:bCs/>
          <w:sz w:val="24"/>
          <w:szCs w:val="24"/>
        </w:rPr>
        <w:t>:</w:t>
      </w:r>
      <w:r w:rsidR="003447C6" w:rsidRPr="003447C6">
        <w:rPr>
          <w:rFonts w:ascii="Times New Roman" w:hAnsi="Times New Roman" w:cs="Times New Roman"/>
          <w:sz w:val="24"/>
          <w:szCs w:val="24"/>
        </w:rPr>
        <w:t>1924</w:t>
      </w:r>
      <w:r w:rsidR="00183696">
        <w:rPr>
          <w:rFonts w:ascii="Times New Roman" w:hAnsi="Times New Roman" w:cs="Times New Roman"/>
          <w:sz w:val="24"/>
          <w:szCs w:val="24"/>
        </w:rPr>
        <w:t>24</w:t>
      </w:r>
      <w:r w:rsidR="000D6C0D">
        <w:rPr>
          <w:rFonts w:ascii="Times New Roman" w:hAnsi="Times New Roman" w:cs="Times New Roman"/>
          <w:sz w:val="24"/>
          <w:szCs w:val="24"/>
        </w:rPr>
        <w:t>309</w:t>
      </w:r>
    </w:p>
    <w:p w14:paraId="40696D40" w14:textId="738BF44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F23408">
        <w:rPr>
          <w:rFonts w:ascii="Times New Roman" w:hAnsi="Times New Roman" w:cs="Times New Roman"/>
          <w:sz w:val="24"/>
          <w:szCs w:val="24"/>
        </w:rPr>
        <w:t>DSA0216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F23408">
        <w:rPr>
          <w:rFonts w:ascii="Times New Roman" w:hAnsi="Times New Roman" w:cs="Times New Roman"/>
          <w:sz w:val="24"/>
          <w:szCs w:val="24"/>
        </w:rPr>
        <w:t>B</w:t>
      </w:r>
    </w:p>
    <w:p w14:paraId="1B8229E5" w14:textId="1498EDDD" w:rsidR="00684268" w:rsidRPr="006E5A01"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F23408">
        <w:rPr>
          <w:rFonts w:ascii="Times New Roman" w:hAnsi="Times New Roman" w:cs="Times New Roman"/>
          <w:sz w:val="24"/>
          <w:szCs w:val="24"/>
        </w:rPr>
        <w:t>Computer Vision with OpenCV for Modern AI</w:t>
      </w:r>
    </w:p>
    <w:p w14:paraId="6BC5F8E5" w14:textId="37E243CA" w:rsidR="00F732E9" w:rsidRPr="006E5A01" w:rsidRDefault="00F732E9" w:rsidP="0079525B">
      <w:pPr>
        <w:widowControl w:val="0"/>
        <w:autoSpaceDE w:val="0"/>
        <w:autoSpaceDN w:val="0"/>
        <w:adjustRightInd w:val="0"/>
        <w:spacing w:line="360" w:lineRule="auto"/>
      </w:pPr>
      <w:r w:rsidRPr="00CD4960">
        <w:rPr>
          <w:rFonts w:ascii="Times New Roman" w:hAnsi="Times New Roman" w:cs="Times New Roman"/>
          <w:b/>
          <w:bCs/>
          <w:sz w:val="24"/>
          <w:szCs w:val="24"/>
        </w:rPr>
        <w:t>Course Faculty</w:t>
      </w:r>
      <w:r w:rsidR="000D71FD">
        <w:rPr>
          <w:rFonts w:ascii="Times New Roman" w:hAnsi="Times New Roman" w:cs="Times New Roman"/>
          <w:b/>
          <w:bCs/>
          <w:sz w:val="24"/>
          <w:szCs w:val="24"/>
        </w:rPr>
        <w:t>:</w:t>
      </w:r>
      <w:r w:rsidR="006E5A01" w:rsidRPr="006E5A01">
        <w:rPr>
          <w:rFonts w:ascii="Times New Roman" w:eastAsia="Times New Roman" w:hAnsi="Times New Roman" w:cs="Times New Roman"/>
          <w:spacing w:val="-2"/>
          <w:sz w:val="36"/>
          <w:szCs w:val="36"/>
        </w:rPr>
        <w:t xml:space="preserve"> </w:t>
      </w:r>
      <w:r w:rsidR="006E5A01" w:rsidRPr="006E5A01">
        <w:t>Dr.</w:t>
      </w:r>
      <w:r w:rsidR="00F23408">
        <w:t xml:space="preserve"> </w:t>
      </w:r>
      <w:proofErr w:type="spellStart"/>
      <w:r w:rsidR="00F23408">
        <w:t>Senthilvadivu</w:t>
      </w:r>
      <w:proofErr w:type="spellEnd"/>
      <w:r w:rsidR="00F23408">
        <w:t xml:space="preserve"> S, Dr. Kumaragurubaran T </w:t>
      </w:r>
    </w:p>
    <w:tbl>
      <w:tblPr>
        <w:tblStyle w:val="TableGrid"/>
        <w:tblW w:w="0" w:type="auto"/>
        <w:tblLook w:val="04A0" w:firstRow="1" w:lastRow="0" w:firstColumn="1" w:lastColumn="0" w:noHBand="0" w:noVBand="1"/>
      </w:tblPr>
      <w:tblGrid>
        <w:gridCol w:w="9914"/>
      </w:tblGrid>
      <w:tr w:rsidR="00E50B25" w:rsidRPr="00E50B25" w14:paraId="657E157E" w14:textId="77777777" w:rsidTr="0036362B">
        <w:trPr>
          <w:trHeight w:val="510"/>
        </w:trPr>
        <w:tc>
          <w:tcPr>
            <w:tcW w:w="9914" w:type="dxa"/>
          </w:tcPr>
          <w:p w14:paraId="20489752" w14:textId="45E31DCF" w:rsidR="00AA57B6" w:rsidRPr="00AA57B6" w:rsidRDefault="00E50B25" w:rsidP="00AA57B6">
            <w:pPr>
              <w:widowControl w:val="0"/>
              <w:autoSpaceDE w:val="0"/>
              <w:autoSpaceDN w:val="0"/>
              <w:adjustRightInd w:val="0"/>
              <w:rPr>
                <w:lang w:val="en-IN"/>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F23408">
              <w:rPr>
                <w:rFonts w:ascii="Times New Roman" w:hAnsi="Times New Roman" w:cs="Times New Roman"/>
              </w:rPr>
              <w:t>Augmented Reality System for Architectural Visualization</w:t>
            </w:r>
          </w:p>
          <w:p w14:paraId="0D0720B2" w14:textId="1BE1E41B" w:rsidR="00E50B25" w:rsidRPr="00E50B25" w:rsidRDefault="00E50B25" w:rsidP="008135D6">
            <w:pPr>
              <w:widowControl w:val="0"/>
              <w:autoSpaceDE w:val="0"/>
              <w:autoSpaceDN w:val="0"/>
              <w:adjustRightInd w:val="0"/>
              <w:rPr>
                <w:rFonts w:ascii="Times New Roman" w:hAnsi="Times New Roman" w:cs="Times New Roman"/>
                <w:sz w:val="24"/>
                <w:szCs w:val="24"/>
              </w:rPr>
            </w:pPr>
          </w:p>
        </w:tc>
      </w:tr>
      <w:tr w:rsidR="00E50B25" w:rsidRPr="00E50B25" w14:paraId="1F1D1FFB" w14:textId="77777777" w:rsidTr="0036362B">
        <w:trPr>
          <w:trHeight w:val="255"/>
        </w:trPr>
        <w:tc>
          <w:tcPr>
            <w:tcW w:w="9914"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rsidTr="0036362B">
        <w:trPr>
          <w:trHeight w:val="498"/>
        </w:trPr>
        <w:tc>
          <w:tcPr>
            <w:tcW w:w="9914"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36362B">
        <w:trPr>
          <w:trHeight w:val="3706"/>
        </w:trPr>
        <w:tc>
          <w:tcPr>
            <w:tcW w:w="9914" w:type="dxa"/>
          </w:tcPr>
          <w:p w14:paraId="316D02AB" w14:textId="1FE012D1" w:rsidR="00E50B25" w:rsidRPr="00E50B25" w:rsidRDefault="00B51FF6" w:rsidP="00A21AE0">
            <w:pPr>
              <w:widowControl w:val="0"/>
              <w:autoSpaceDE w:val="0"/>
              <w:autoSpaceDN w:val="0"/>
              <w:adjustRightInd w:val="0"/>
              <w:spacing w:line="360" w:lineRule="auto"/>
              <w:rPr>
                <w:rFonts w:ascii="Times New Roman" w:hAnsi="Times New Roman" w:cs="Times New Roman"/>
                <w:b/>
                <w:bCs/>
                <w:sz w:val="24"/>
                <w:szCs w:val="24"/>
              </w:rPr>
            </w:pPr>
            <w:r>
              <w:rPr>
                <w:noProof/>
              </w:rPr>
              <w:drawing>
                <wp:inline distT="0" distB="0" distL="0" distR="0" wp14:anchorId="34915A32" wp14:editId="4C8CF288">
                  <wp:extent cx="1813560" cy="1965960"/>
                  <wp:effectExtent l="0" t="0" r="0" b="0"/>
                  <wp:docPr id="393545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560" cy="1965960"/>
                          </a:xfrm>
                          <a:prstGeom prst="rect">
                            <a:avLst/>
                          </a:prstGeom>
                          <a:noFill/>
                          <a:ln>
                            <a:noFill/>
                          </a:ln>
                        </pic:spPr>
                      </pic:pic>
                    </a:graphicData>
                  </a:graphic>
                </wp:inline>
              </w:drawing>
            </w:r>
            <w:r w:rsidR="00DD44E9">
              <w:rPr>
                <w:rFonts w:ascii="Times New Roman" w:hAnsi="Times New Roman" w:cs="Times New Roman"/>
                <w:b/>
                <w:bCs/>
                <w:sz w:val="24"/>
                <w:szCs w:val="24"/>
              </w:rPr>
              <w:t xml:space="preserve"> </w:t>
            </w:r>
            <w:r w:rsidR="004E6324" w:rsidRPr="004E6324">
              <w:rPr>
                <w:rFonts w:ascii="Times New Roman" w:hAnsi="Times New Roman" w:cs="Times New Roman"/>
                <w:b/>
                <w:bCs/>
                <w:noProof/>
                <w:sz w:val="24"/>
                <w:szCs w:val="24"/>
              </w:rPr>
              <w:drawing>
                <wp:inline distT="0" distB="0" distL="0" distR="0" wp14:anchorId="37B5AA2E" wp14:editId="000A2B08">
                  <wp:extent cx="1889760" cy="2026078"/>
                  <wp:effectExtent l="0" t="0" r="0" b="0"/>
                  <wp:docPr id="1034" name="Picture 10" descr="Architecture Block diagram of AR System | Download Scientific ...">
                    <a:extLst xmlns:a="http://schemas.openxmlformats.org/drawingml/2006/main">
                      <a:ext uri="{FF2B5EF4-FFF2-40B4-BE49-F238E27FC236}">
                        <a16:creationId xmlns:a16="http://schemas.microsoft.com/office/drawing/2014/main" id="{F1AD15AC-BB59-B469-D82A-916E39124B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Architecture Block diagram of AR System | Download Scientific ...">
                            <a:extLst>
                              <a:ext uri="{FF2B5EF4-FFF2-40B4-BE49-F238E27FC236}">
                                <a16:creationId xmlns:a16="http://schemas.microsoft.com/office/drawing/2014/main" id="{F1AD15AC-BB59-B469-D82A-916E39124BDC}"/>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3369" cy="2051390"/>
                          </a:xfrm>
                          <a:prstGeom prst="rect">
                            <a:avLst/>
                          </a:prstGeom>
                          <a:noFill/>
                        </pic:spPr>
                      </pic:pic>
                    </a:graphicData>
                  </a:graphic>
                </wp:inline>
              </w:drawing>
            </w:r>
            <w:r w:rsidR="00911698" w:rsidRPr="00911698">
              <w:rPr>
                <w:rFonts w:ascii="Times New Roman" w:hAnsi="Times New Roman" w:cs="Times New Roman"/>
                <w:b/>
                <w:bCs/>
                <w:noProof/>
                <w:sz w:val="24"/>
                <w:szCs w:val="24"/>
              </w:rPr>
              <w:drawing>
                <wp:inline distT="0" distB="0" distL="0" distR="0" wp14:anchorId="0D5ADF1A" wp14:editId="680546EC">
                  <wp:extent cx="2263140" cy="2000885"/>
                  <wp:effectExtent l="0" t="0" r="3810" b="0"/>
                  <wp:docPr id="9825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9594" name=""/>
                          <pic:cNvPicPr/>
                        </pic:nvPicPr>
                        <pic:blipFill>
                          <a:blip r:embed="rId10"/>
                          <a:stretch>
                            <a:fillRect/>
                          </a:stretch>
                        </pic:blipFill>
                        <pic:spPr>
                          <a:xfrm>
                            <a:off x="0" y="0"/>
                            <a:ext cx="2279960" cy="2015756"/>
                          </a:xfrm>
                          <a:prstGeom prst="rect">
                            <a:avLst/>
                          </a:prstGeom>
                        </pic:spPr>
                      </pic:pic>
                    </a:graphicData>
                  </a:graphic>
                </wp:inline>
              </w:drawing>
            </w:r>
            <w:r w:rsidR="006E5A01">
              <w:rPr>
                <w:noProof/>
              </w:rPr>
              <mc:AlternateContent>
                <mc:Choice Requires="wps">
                  <w:drawing>
                    <wp:inline distT="0" distB="0" distL="0" distR="0" wp14:anchorId="1988F4C1" wp14:editId="159DFC23">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1CFA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E5A01">
              <w:rPr>
                <w:noProof/>
              </w:rPr>
              <mc:AlternateContent>
                <mc:Choice Requires="wps">
                  <w:drawing>
                    <wp:inline distT="0" distB="0" distL="0" distR="0" wp14:anchorId="1870BC97" wp14:editId="032F0223">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AC1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E5A01">
              <w:rPr>
                <w:noProof/>
              </w:rPr>
              <mc:AlternateContent>
                <mc:Choice Requires="wps">
                  <w:drawing>
                    <wp:inline distT="0" distB="0" distL="0" distR="0" wp14:anchorId="502740DC" wp14:editId="03A33BAD">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3728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D44E9">
              <w:rPr>
                <w:rFonts w:ascii="Times New Roman" w:hAnsi="Times New Roman" w:cs="Times New Roman"/>
                <w:b/>
                <w:bCs/>
                <w:sz w:val="24"/>
                <w:szCs w:val="24"/>
              </w:rPr>
              <w:t xml:space="preserve">   </w:t>
            </w:r>
          </w:p>
        </w:tc>
      </w:tr>
      <w:tr w:rsidR="00E50B25" w:rsidRPr="00E50B25" w14:paraId="18B2ADA9" w14:textId="77777777" w:rsidTr="0036362B">
        <w:trPr>
          <w:trHeight w:val="510"/>
        </w:trPr>
        <w:tc>
          <w:tcPr>
            <w:tcW w:w="9914"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36362B">
        <w:trPr>
          <w:trHeight w:val="3319"/>
        </w:trPr>
        <w:tc>
          <w:tcPr>
            <w:tcW w:w="9914" w:type="dxa"/>
          </w:tcPr>
          <w:p w14:paraId="19BCE2DF" w14:textId="5927317B" w:rsidR="001B1EB1" w:rsidRPr="004B1CD5" w:rsidRDefault="00A937E8" w:rsidP="006E5A01">
            <w:pPr>
              <w:widowControl w:val="0"/>
              <w:autoSpaceDE w:val="0"/>
              <w:autoSpaceDN w:val="0"/>
              <w:adjustRightInd w:val="0"/>
              <w:spacing w:line="480" w:lineRule="auto"/>
              <w:jc w:val="both"/>
              <w:rPr>
                <w:rFonts w:ascii="Times New Roman" w:hAnsi="Times New Roman" w:cs="Times New Roman"/>
                <w:sz w:val="24"/>
                <w:szCs w:val="24"/>
              </w:rPr>
            </w:pPr>
            <w:r w:rsidRPr="00A937E8">
              <w:rPr>
                <w:rFonts w:ascii="Times New Roman" w:hAnsi="Times New Roman" w:cs="Times New Roman"/>
              </w:rPr>
              <w:t xml:space="preserve">The system enables touch-based and gesture-based interactions using AR development platforms such as Unity integrated with AR SDKs like </w:t>
            </w:r>
            <w:proofErr w:type="spellStart"/>
            <w:r w:rsidRPr="00A937E8">
              <w:rPr>
                <w:rFonts w:ascii="Times New Roman" w:hAnsi="Times New Roman" w:cs="Times New Roman"/>
              </w:rPr>
              <w:t>ARCore</w:t>
            </w:r>
            <w:proofErr w:type="spellEnd"/>
            <w:r w:rsidRPr="00A937E8">
              <w:rPr>
                <w:rFonts w:ascii="Times New Roman" w:hAnsi="Times New Roman" w:cs="Times New Roman"/>
              </w:rPr>
              <w:t xml:space="preserve"> or ARKit. Users can place models on detected surfaces, reposition them using drag gestures, scale them with pinch gestures, and rotate them through multi-touch inputs. The system ensures gesture recognition response time within 200 milliseconds to maintain fluid interaction.</w:t>
            </w:r>
            <w:r w:rsidR="003C2D97" w:rsidRPr="003C2D97">
              <w:t xml:space="preserve"> </w:t>
            </w:r>
            <w:r w:rsidR="003C2D97" w:rsidRPr="003C2D97">
              <w:rPr>
                <w:rFonts w:ascii="Times New Roman" w:hAnsi="Times New Roman" w:cs="Times New Roman"/>
              </w:rPr>
              <w:t>Key AR visualization controls include model anchoring, floor toggling, sectional views, material switching, and lighting adjustments. Users can enable or disable layers (walls, furniture, structural elements), change textures in real time, and switch between exterior and interior walkthrough modes.</w:t>
            </w:r>
          </w:p>
        </w:tc>
      </w:tr>
    </w:tbl>
    <w:p w14:paraId="072F4D06" w14:textId="207D1561"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79A9EBDF" w14:textId="06CACEB7" w:rsidR="0036362B" w:rsidRDefault="0036362B" w:rsidP="00684268">
      <w:pPr>
        <w:widowControl w:val="0"/>
        <w:autoSpaceDE w:val="0"/>
        <w:autoSpaceDN w:val="0"/>
        <w:adjustRightInd w:val="0"/>
        <w:spacing w:after="0" w:line="240" w:lineRule="auto"/>
        <w:rPr>
          <w:rFonts w:ascii="Times New Roman" w:hAnsi="Times New Roman" w:cs="Times New Roman"/>
          <w:sz w:val="24"/>
          <w:szCs w:val="24"/>
        </w:rPr>
      </w:pPr>
    </w:p>
    <w:p w14:paraId="599C5CBB" w14:textId="77777777" w:rsidR="0036362B" w:rsidRDefault="0036362B"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235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D6C0D"/>
    <w:rsid w:val="000D71FD"/>
    <w:rsid w:val="000F5E0A"/>
    <w:rsid w:val="00125B4F"/>
    <w:rsid w:val="0013115E"/>
    <w:rsid w:val="00150CA5"/>
    <w:rsid w:val="0015546E"/>
    <w:rsid w:val="00157752"/>
    <w:rsid w:val="0016256E"/>
    <w:rsid w:val="00173726"/>
    <w:rsid w:val="00183696"/>
    <w:rsid w:val="001964A5"/>
    <w:rsid w:val="001965C5"/>
    <w:rsid w:val="001B1EB1"/>
    <w:rsid w:val="001C6E86"/>
    <w:rsid w:val="001D71E0"/>
    <w:rsid w:val="001F09F3"/>
    <w:rsid w:val="00205A07"/>
    <w:rsid w:val="00212568"/>
    <w:rsid w:val="00212F6E"/>
    <w:rsid w:val="002449D4"/>
    <w:rsid w:val="0025245F"/>
    <w:rsid w:val="00281CEE"/>
    <w:rsid w:val="00284DFB"/>
    <w:rsid w:val="002B1A70"/>
    <w:rsid w:val="002B2515"/>
    <w:rsid w:val="002B4A98"/>
    <w:rsid w:val="002B65ED"/>
    <w:rsid w:val="002E12F4"/>
    <w:rsid w:val="00325480"/>
    <w:rsid w:val="003447C6"/>
    <w:rsid w:val="00347121"/>
    <w:rsid w:val="0036362B"/>
    <w:rsid w:val="00371C78"/>
    <w:rsid w:val="003C2D97"/>
    <w:rsid w:val="003E521D"/>
    <w:rsid w:val="003F6562"/>
    <w:rsid w:val="0045516A"/>
    <w:rsid w:val="00457B17"/>
    <w:rsid w:val="004604C4"/>
    <w:rsid w:val="004B1CD5"/>
    <w:rsid w:val="004B20AB"/>
    <w:rsid w:val="004E6324"/>
    <w:rsid w:val="004F3B49"/>
    <w:rsid w:val="0050704A"/>
    <w:rsid w:val="00556D00"/>
    <w:rsid w:val="0058036C"/>
    <w:rsid w:val="005D5CC8"/>
    <w:rsid w:val="006467B0"/>
    <w:rsid w:val="0067100F"/>
    <w:rsid w:val="00684245"/>
    <w:rsid w:val="00684268"/>
    <w:rsid w:val="006B30DA"/>
    <w:rsid w:val="006C3A82"/>
    <w:rsid w:val="006E40D2"/>
    <w:rsid w:val="006E5A01"/>
    <w:rsid w:val="006F32AB"/>
    <w:rsid w:val="007174B4"/>
    <w:rsid w:val="00722264"/>
    <w:rsid w:val="00791FF3"/>
    <w:rsid w:val="0079525B"/>
    <w:rsid w:val="007C623C"/>
    <w:rsid w:val="007C6856"/>
    <w:rsid w:val="00813FA4"/>
    <w:rsid w:val="008232A5"/>
    <w:rsid w:val="00825907"/>
    <w:rsid w:val="00850F2A"/>
    <w:rsid w:val="00853CC3"/>
    <w:rsid w:val="00855EE0"/>
    <w:rsid w:val="008627EB"/>
    <w:rsid w:val="00887BA1"/>
    <w:rsid w:val="008A51C0"/>
    <w:rsid w:val="008B194B"/>
    <w:rsid w:val="008C2CFD"/>
    <w:rsid w:val="008F46D0"/>
    <w:rsid w:val="00902655"/>
    <w:rsid w:val="00911698"/>
    <w:rsid w:val="009257C6"/>
    <w:rsid w:val="009316A0"/>
    <w:rsid w:val="00931AEC"/>
    <w:rsid w:val="009327B9"/>
    <w:rsid w:val="009331DB"/>
    <w:rsid w:val="00965DEE"/>
    <w:rsid w:val="009D6AA8"/>
    <w:rsid w:val="009E561E"/>
    <w:rsid w:val="00A143B6"/>
    <w:rsid w:val="00A21AE0"/>
    <w:rsid w:val="00A27120"/>
    <w:rsid w:val="00A54EBE"/>
    <w:rsid w:val="00A64601"/>
    <w:rsid w:val="00A653DF"/>
    <w:rsid w:val="00A72EB1"/>
    <w:rsid w:val="00A84427"/>
    <w:rsid w:val="00A937E8"/>
    <w:rsid w:val="00A9686D"/>
    <w:rsid w:val="00AA57B6"/>
    <w:rsid w:val="00AB15A4"/>
    <w:rsid w:val="00B13AC9"/>
    <w:rsid w:val="00B51FF6"/>
    <w:rsid w:val="00B63535"/>
    <w:rsid w:val="00B6438D"/>
    <w:rsid w:val="00BC09A6"/>
    <w:rsid w:val="00BD2FB6"/>
    <w:rsid w:val="00C24295"/>
    <w:rsid w:val="00C31A78"/>
    <w:rsid w:val="00C5170A"/>
    <w:rsid w:val="00CD4960"/>
    <w:rsid w:val="00D23A4B"/>
    <w:rsid w:val="00D2486E"/>
    <w:rsid w:val="00D2747D"/>
    <w:rsid w:val="00D33D09"/>
    <w:rsid w:val="00D64C7C"/>
    <w:rsid w:val="00DB3CA3"/>
    <w:rsid w:val="00DD44E9"/>
    <w:rsid w:val="00DF5B5A"/>
    <w:rsid w:val="00E14B87"/>
    <w:rsid w:val="00E40E5E"/>
    <w:rsid w:val="00E50B25"/>
    <w:rsid w:val="00E923C1"/>
    <w:rsid w:val="00EA745C"/>
    <w:rsid w:val="00EB7011"/>
    <w:rsid w:val="00ED5325"/>
    <w:rsid w:val="00EE31A8"/>
    <w:rsid w:val="00EE6472"/>
    <w:rsid w:val="00EF2059"/>
    <w:rsid w:val="00F05AF6"/>
    <w:rsid w:val="00F23408"/>
    <w:rsid w:val="00F27230"/>
    <w:rsid w:val="00F3732E"/>
    <w:rsid w:val="00F536C5"/>
    <w:rsid w:val="00F567A3"/>
    <w:rsid w:val="00F57680"/>
    <w:rsid w:val="00F67A29"/>
    <w:rsid w:val="00F732E9"/>
    <w:rsid w:val="00F80F9A"/>
    <w:rsid w:val="00F95EBB"/>
    <w:rsid w:val="00FB5868"/>
    <w:rsid w:val="00FE1CA4"/>
    <w:rsid w:val="00FE7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C31A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1392">
      <w:bodyDiv w:val="1"/>
      <w:marLeft w:val="0"/>
      <w:marRight w:val="0"/>
      <w:marTop w:val="0"/>
      <w:marBottom w:val="0"/>
      <w:divBdr>
        <w:top w:val="none" w:sz="0" w:space="0" w:color="auto"/>
        <w:left w:val="none" w:sz="0" w:space="0" w:color="auto"/>
        <w:bottom w:val="none" w:sz="0" w:space="0" w:color="auto"/>
        <w:right w:val="none" w:sz="0" w:space="0" w:color="auto"/>
      </w:divBdr>
    </w:div>
    <w:div w:id="164045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Shaik Asif</cp:lastModifiedBy>
  <cp:revision>2</cp:revision>
  <cp:lastPrinted>2017-07-24T09:00:00Z</cp:lastPrinted>
  <dcterms:created xsi:type="dcterms:W3CDTF">2026-02-18T09:37:00Z</dcterms:created>
  <dcterms:modified xsi:type="dcterms:W3CDTF">2026-02-18T09:37:00Z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