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ABF47" w14:textId="32D89054" w:rsidR="0045730D" w:rsidRDefault="001D66C8" w:rsidP="001D66C8">
      <w:pPr>
        <w:jc w:val="center"/>
        <w:rPr>
          <w:b/>
          <w:bCs/>
          <w:sz w:val="40"/>
          <w:szCs w:val="40"/>
          <w:lang w:val="en-US"/>
        </w:rPr>
      </w:pPr>
      <w:r w:rsidRPr="001D66C8">
        <w:rPr>
          <w:b/>
          <w:bCs/>
          <w:sz w:val="40"/>
          <w:szCs w:val="40"/>
          <w:lang w:val="en-US"/>
        </w:rPr>
        <w:t>DEFINE THE PROBLEM STATEMENTS</w:t>
      </w:r>
    </w:p>
    <w:tbl>
      <w:tblPr>
        <w:tblStyle w:val="TableGrid"/>
        <w:tblW w:w="0" w:type="auto"/>
        <w:tblLook w:val="04A0" w:firstRow="1" w:lastRow="0" w:firstColumn="1" w:lastColumn="0" w:noHBand="0" w:noVBand="1"/>
      </w:tblPr>
      <w:tblGrid>
        <w:gridCol w:w="4508"/>
        <w:gridCol w:w="4508"/>
      </w:tblGrid>
      <w:tr w:rsidR="001D66C8" w14:paraId="203C3149" w14:textId="77777777" w:rsidTr="001D66C8">
        <w:tc>
          <w:tcPr>
            <w:tcW w:w="4508" w:type="dxa"/>
          </w:tcPr>
          <w:p w14:paraId="70D4D4AD" w14:textId="5C28C876" w:rsidR="001D66C8" w:rsidRPr="001D66C8" w:rsidRDefault="001D66C8" w:rsidP="001D66C8">
            <w:pPr>
              <w:rPr>
                <w:sz w:val="32"/>
                <w:szCs w:val="32"/>
                <w:lang w:val="en-US"/>
              </w:rPr>
            </w:pPr>
            <w:r w:rsidRPr="001D66C8">
              <w:rPr>
                <w:sz w:val="32"/>
                <w:szCs w:val="32"/>
                <w:lang w:val="en-US"/>
              </w:rPr>
              <w:t>Date</w:t>
            </w:r>
          </w:p>
        </w:tc>
        <w:tc>
          <w:tcPr>
            <w:tcW w:w="4508" w:type="dxa"/>
          </w:tcPr>
          <w:p w14:paraId="2FEFDE9E" w14:textId="742795CC" w:rsidR="001D66C8" w:rsidRPr="001D66C8" w:rsidRDefault="001D66C8" w:rsidP="001D66C8">
            <w:pPr>
              <w:rPr>
                <w:sz w:val="32"/>
                <w:szCs w:val="32"/>
                <w:lang w:val="en-US"/>
              </w:rPr>
            </w:pPr>
            <w:r w:rsidRPr="001D66C8">
              <w:rPr>
                <w:sz w:val="32"/>
                <w:szCs w:val="32"/>
                <w:lang w:val="en-US"/>
              </w:rPr>
              <w:t>31-10-2025</w:t>
            </w:r>
          </w:p>
        </w:tc>
      </w:tr>
      <w:tr w:rsidR="001D66C8" w:rsidRPr="001D66C8" w14:paraId="5211B0BD" w14:textId="77777777" w:rsidTr="001D66C8">
        <w:tc>
          <w:tcPr>
            <w:tcW w:w="4508" w:type="dxa"/>
          </w:tcPr>
          <w:p w14:paraId="403B87D9" w14:textId="4B625210" w:rsidR="001D66C8" w:rsidRPr="001D66C8" w:rsidRDefault="001D66C8" w:rsidP="001D66C8">
            <w:pPr>
              <w:rPr>
                <w:sz w:val="32"/>
                <w:szCs w:val="32"/>
                <w:lang w:val="en-US"/>
              </w:rPr>
            </w:pPr>
            <w:r w:rsidRPr="001D66C8">
              <w:rPr>
                <w:sz w:val="32"/>
                <w:szCs w:val="32"/>
                <w:lang w:val="en-US"/>
              </w:rPr>
              <w:t>Team ID</w:t>
            </w:r>
          </w:p>
        </w:tc>
        <w:tc>
          <w:tcPr>
            <w:tcW w:w="4508" w:type="dxa"/>
          </w:tcPr>
          <w:p w14:paraId="46D770DD" w14:textId="6CA3125E" w:rsidR="001D66C8" w:rsidRPr="001D66C8" w:rsidRDefault="001D66C8" w:rsidP="001D66C8">
            <w:pPr>
              <w:rPr>
                <w:sz w:val="32"/>
                <w:szCs w:val="32"/>
                <w:lang w:val="en-US"/>
              </w:rPr>
            </w:pPr>
            <w:r w:rsidRPr="001D66C8">
              <w:rPr>
                <w:sz w:val="32"/>
                <w:szCs w:val="32"/>
                <w:lang w:val="en-US"/>
              </w:rPr>
              <w:t>NM2025TMID07589</w:t>
            </w:r>
          </w:p>
        </w:tc>
      </w:tr>
      <w:tr w:rsidR="001D66C8" w:rsidRPr="001D66C8" w14:paraId="49868B8B" w14:textId="77777777" w:rsidTr="001D66C8">
        <w:tc>
          <w:tcPr>
            <w:tcW w:w="4508" w:type="dxa"/>
          </w:tcPr>
          <w:p w14:paraId="0BB6366E" w14:textId="103517C9" w:rsidR="001D66C8" w:rsidRPr="001D66C8" w:rsidRDefault="001D66C8" w:rsidP="001D66C8">
            <w:pPr>
              <w:rPr>
                <w:sz w:val="32"/>
                <w:szCs w:val="32"/>
                <w:lang w:val="en-US"/>
              </w:rPr>
            </w:pPr>
            <w:r w:rsidRPr="001D66C8">
              <w:rPr>
                <w:sz w:val="32"/>
                <w:szCs w:val="32"/>
                <w:lang w:val="en-US"/>
              </w:rPr>
              <w:t>Project Name</w:t>
            </w:r>
          </w:p>
        </w:tc>
        <w:tc>
          <w:tcPr>
            <w:tcW w:w="4508" w:type="dxa"/>
          </w:tcPr>
          <w:p w14:paraId="6852BF6C" w14:textId="57BA982F" w:rsidR="001D66C8" w:rsidRPr="001D66C8" w:rsidRDefault="001D66C8" w:rsidP="001D66C8">
            <w:pPr>
              <w:rPr>
                <w:sz w:val="32"/>
                <w:szCs w:val="32"/>
                <w:lang w:val="en-US"/>
              </w:rPr>
            </w:pPr>
            <w:r w:rsidRPr="001D66C8">
              <w:rPr>
                <w:sz w:val="32"/>
                <w:szCs w:val="32"/>
                <w:lang w:val="en-US"/>
              </w:rPr>
              <w:t>Educational Organization Using ServiceNow</w:t>
            </w:r>
          </w:p>
        </w:tc>
      </w:tr>
      <w:tr w:rsidR="001D66C8" w14:paraId="2B18C522" w14:textId="77777777" w:rsidTr="001D66C8">
        <w:tc>
          <w:tcPr>
            <w:tcW w:w="4508" w:type="dxa"/>
          </w:tcPr>
          <w:p w14:paraId="49A43042" w14:textId="6BF254E4" w:rsidR="001D66C8" w:rsidRPr="001D66C8" w:rsidRDefault="001D66C8" w:rsidP="001D66C8">
            <w:pPr>
              <w:rPr>
                <w:sz w:val="32"/>
                <w:szCs w:val="32"/>
                <w:lang w:val="en-US"/>
              </w:rPr>
            </w:pPr>
            <w:r w:rsidRPr="001D66C8">
              <w:rPr>
                <w:sz w:val="32"/>
                <w:szCs w:val="32"/>
                <w:lang w:val="en-US"/>
              </w:rPr>
              <w:t>Maximum Marks</w:t>
            </w:r>
          </w:p>
        </w:tc>
        <w:tc>
          <w:tcPr>
            <w:tcW w:w="4508" w:type="dxa"/>
          </w:tcPr>
          <w:p w14:paraId="3ADC28DF" w14:textId="3A2993D2" w:rsidR="001D66C8" w:rsidRPr="001D66C8" w:rsidRDefault="001D66C8" w:rsidP="001D66C8">
            <w:pPr>
              <w:rPr>
                <w:sz w:val="32"/>
                <w:szCs w:val="32"/>
                <w:lang w:val="en-US"/>
              </w:rPr>
            </w:pPr>
            <w:r w:rsidRPr="001D66C8">
              <w:rPr>
                <w:sz w:val="32"/>
                <w:szCs w:val="32"/>
                <w:lang w:val="en-US"/>
              </w:rPr>
              <w:t xml:space="preserve"> 4 Marks</w:t>
            </w:r>
          </w:p>
        </w:tc>
      </w:tr>
    </w:tbl>
    <w:p w14:paraId="53F6BEDE" w14:textId="77777777" w:rsidR="001D66C8" w:rsidRDefault="001D66C8" w:rsidP="001D66C8">
      <w:pPr>
        <w:tabs>
          <w:tab w:val="left" w:pos="363"/>
        </w:tabs>
        <w:rPr>
          <w:b/>
          <w:bCs/>
          <w:sz w:val="40"/>
          <w:szCs w:val="40"/>
          <w:lang w:val="en-US"/>
        </w:rPr>
      </w:pPr>
    </w:p>
    <w:p w14:paraId="49BB6432" w14:textId="445D329F" w:rsidR="001D66C8" w:rsidRDefault="001D66C8" w:rsidP="001D66C8">
      <w:pPr>
        <w:tabs>
          <w:tab w:val="left" w:pos="363"/>
        </w:tabs>
        <w:rPr>
          <w:b/>
          <w:bCs/>
          <w:sz w:val="40"/>
          <w:szCs w:val="40"/>
          <w:lang w:val="en-US"/>
        </w:rPr>
      </w:pPr>
      <w:r>
        <w:rPr>
          <w:b/>
          <w:bCs/>
          <w:sz w:val="40"/>
          <w:szCs w:val="40"/>
          <w:lang w:val="en-US"/>
        </w:rPr>
        <w:t>Problem Statements</w:t>
      </w:r>
    </w:p>
    <w:p w14:paraId="57672FFF" w14:textId="77777777" w:rsidR="001D66C8" w:rsidRPr="001D66C8" w:rsidRDefault="001D66C8" w:rsidP="001D66C8">
      <w:pPr>
        <w:tabs>
          <w:tab w:val="left" w:pos="363"/>
        </w:tabs>
        <w:jc w:val="both"/>
        <w:rPr>
          <w:sz w:val="24"/>
          <w:szCs w:val="24"/>
        </w:rPr>
      </w:pPr>
      <w:r w:rsidRPr="001D66C8">
        <w:rPr>
          <w:sz w:val="24"/>
          <w:szCs w:val="24"/>
        </w:rPr>
        <w:t>Educational institutions often face major challenges in managing their day-to-day academic, administrative, and support operations. Most organizations still rely on manual processes or disconnected systems, which lead to inefficiencies, communication gaps, and delays in service delivery. Tasks such as student admission, faculty request management, IT support, attendance tracking, and internal approvals often consume significant time and effort when handled manually.</w:t>
      </w:r>
    </w:p>
    <w:p w14:paraId="2CA92B7F" w14:textId="77777777" w:rsidR="001D66C8" w:rsidRPr="001D66C8" w:rsidRDefault="001D66C8" w:rsidP="001D66C8">
      <w:pPr>
        <w:tabs>
          <w:tab w:val="left" w:pos="363"/>
        </w:tabs>
        <w:jc w:val="both"/>
        <w:rPr>
          <w:sz w:val="24"/>
          <w:szCs w:val="24"/>
        </w:rPr>
      </w:pPr>
      <w:r w:rsidRPr="001D66C8">
        <w:rPr>
          <w:sz w:val="24"/>
          <w:szCs w:val="24"/>
        </w:rPr>
        <w:t>The absence of a unified digital platform results in:</w:t>
      </w:r>
    </w:p>
    <w:p w14:paraId="70F66327" w14:textId="77777777" w:rsidR="001D66C8" w:rsidRPr="001D66C8" w:rsidRDefault="001D66C8" w:rsidP="001D66C8">
      <w:pPr>
        <w:numPr>
          <w:ilvl w:val="0"/>
          <w:numId w:val="1"/>
        </w:numPr>
        <w:tabs>
          <w:tab w:val="left" w:pos="363"/>
        </w:tabs>
        <w:jc w:val="both"/>
        <w:rPr>
          <w:sz w:val="24"/>
          <w:szCs w:val="24"/>
        </w:rPr>
      </w:pPr>
      <w:r w:rsidRPr="001D66C8">
        <w:rPr>
          <w:sz w:val="24"/>
          <w:szCs w:val="24"/>
        </w:rPr>
        <w:t>Lack of transparency in administrative workflows.</w:t>
      </w:r>
    </w:p>
    <w:p w14:paraId="3746BBF7" w14:textId="77777777" w:rsidR="001D66C8" w:rsidRPr="001D66C8" w:rsidRDefault="001D66C8" w:rsidP="001D66C8">
      <w:pPr>
        <w:numPr>
          <w:ilvl w:val="0"/>
          <w:numId w:val="1"/>
        </w:numPr>
        <w:tabs>
          <w:tab w:val="left" w:pos="363"/>
        </w:tabs>
        <w:jc w:val="both"/>
        <w:rPr>
          <w:sz w:val="24"/>
          <w:szCs w:val="24"/>
        </w:rPr>
      </w:pPr>
      <w:r w:rsidRPr="001D66C8">
        <w:rPr>
          <w:sz w:val="24"/>
          <w:szCs w:val="24"/>
        </w:rPr>
        <w:t>Delayed approvals and communication between departments.</w:t>
      </w:r>
    </w:p>
    <w:p w14:paraId="2FA5C2AE" w14:textId="77777777" w:rsidR="001D66C8" w:rsidRPr="001D66C8" w:rsidRDefault="001D66C8" w:rsidP="001D66C8">
      <w:pPr>
        <w:numPr>
          <w:ilvl w:val="0"/>
          <w:numId w:val="1"/>
        </w:numPr>
        <w:tabs>
          <w:tab w:val="left" w:pos="363"/>
        </w:tabs>
        <w:jc w:val="both"/>
        <w:rPr>
          <w:sz w:val="24"/>
          <w:szCs w:val="24"/>
        </w:rPr>
      </w:pPr>
      <w:r w:rsidRPr="001D66C8">
        <w:rPr>
          <w:sz w:val="24"/>
          <w:szCs w:val="24"/>
        </w:rPr>
        <w:t>Difficulty in tracking requests, progress, and performance.</w:t>
      </w:r>
    </w:p>
    <w:p w14:paraId="052A5FC9" w14:textId="77777777" w:rsidR="001D66C8" w:rsidRPr="001D66C8" w:rsidRDefault="001D66C8" w:rsidP="001D66C8">
      <w:pPr>
        <w:numPr>
          <w:ilvl w:val="0"/>
          <w:numId w:val="1"/>
        </w:numPr>
        <w:tabs>
          <w:tab w:val="left" w:pos="363"/>
        </w:tabs>
        <w:jc w:val="both"/>
        <w:rPr>
          <w:sz w:val="24"/>
          <w:szCs w:val="24"/>
        </w:rPr>
      </w:pPr>
      <w:r w:rsidRPr="001D66C8">
        <w:rPr>
          <w:sz w:val="24"/>
          <w:szCs w:val="24"/>
        </w:rPr>
        <w:t>Duplication of data and manual errors in record management.</w:t>
      </w:r>
    </w:p>
    <w:p w14:paraId="45A95BF0" w14:textId="77777777" w:rsidR="001D66C8" w:rsidRPr="001D66C8" w:rsidRDefault="001D66C8" w:rsidP="001D66C8">
      <w:pPr>
        <w:numPr>
          <w:ilvl w:val="0"/>
          <w:numId w:val="1"/>
        </w:numPr>
        <w:tabs>
          <w:tab w:val="left" w:pos="363"/>
        </w:tabs>
        <w:jc w:val="both"/>
        <w:rPr>
          <w:sz w:val="24"/>
          <w:szCs w:val="24"/>
        </w:rPr>
      </w:pPr>
      <w:r w:rsidRPr="001D66C8">
        <w:rPr>
          <w:sz w:val="24"/>
          <w:szCs w:val="24"/>
        </w:rPr>
        <w:t>Limited accessibility and visibility for students, faculty, and administrators.</w:t>
      </w:r>
    </w:p>
    <w:p w14:paraId="0D38EFB1" w14:textId="77777777" w:rsidR="001D66C8" w:rsidRDefault="001D66C8" w:rsidP="001D66C8">
      <w:pPr>
        <w:tabs>
          <w:tab w:val="left" w:pos="363"/>
        </w:tabs>
        <w:jc w:val="both"/>
        <w:rPr>
          <w:sz w:val="24"/>
          <w:szCs w:val="24"/>
        </w:rPr>
      </w:pPr>
      <w:r w:rsidRPr="001D66C8">
        <w:rPr>
          <w:sz w:val="24"/>
          <w:szCs w:val="24"/>
        </w:rPr>
        <w:t>To address these issues, there is a need for an automated and centralized solution that can streamline institutional workflows, improve collaboration, and provide real-time tracking of processes.</w:t>
      </w:r>
    </w:p>
    <w:p w14:paraId="3406EBED" w14:textId="0C8EE511" w:rsidR="001D66C8" w:rsidRPr="001D66C8" w:rsidRDefault="001D66C8" w:rsidP="001D66C8">
      <w:pPr>
        <w:tabs>
          <w:tab w:val="left" w:pos="363"/>
        </w:tabs>
        <w:jc w:val="both"/>
        <w:rPr>
          <w:sz w:val="24"/>
          <w:szCs w:val="24"/>
        </w:rPr>
      </w:pPr>
      <w:r w:rsidRPr="001D66C8">
        <w:rPr>
          <w:sz w:val="24"/>
          <w:szCs w:val="24"/>
        </w:rPr>
        <w:t xml:space="preserve">The main objective of the </w:t>
      </w:r>
      <w:r w:rsidRPr="001D66C8">
        <w:rPr>
          <w:i/>
          <w:iCs/>
          <w:sz w:val="24"/>
          <w:szCs w:val="24"/>
        </w:rPr>
        <w:t>Educational Organization using ServiceNow</w:t>
      </w:r>
      <w:r w:rsidRPr="001D66C8">
        <w:rPr>
          <w:sz w:val="24"/>
          <w:szCs w:val="24"/>
        </w:rPr>
        <w:t xml:space="preserve"> project is to develop an automated and centralized platform that streamlines various academic and administrative activities within an educational institution. This project aims to replace traditional manual processes with digital workflows, improving communication, transparency, and efficiency among students, faculty, and administrative staff. By using ServiceNow, the system will automate tasks such as service requests, approvals, and notifications, </w:t>
      </w:r>
      <w:proofErr w:type="gramStart"/>
      <w:r w:rsidRPr="001D66C8">
        <w:rPr>
          <w:sz w:val="24"/>
          <w:szCs w:val="24"/>
        </w:rPr>
        <w:t>allowing</w:t>
      </w:r>
      <w:proofErr w:type="gramEnd"/>
      <w:r w:rsidRPr="001D66C8">
        <w:rPr>
          <w:sz w:val="24"/>
          <w:szCs w:val="24"/>
        </w:rPr>
        <w:t xml:space="preserve"> faster response times and reducing paperwork. The platform will also ensure accountability through proper tracking and reporting features while offering a user-friendly interface accessible to all stakeholders. Ultimately, the project seeks to create a smarter, technology-driven educational environment that enhances productivity and supports effective institutional management.</w:t>
      </w:r>
    </w:p>
    <w:p w14:paraId="76F129D0" w14:textId="346CFB70" w:rsidR="001D66C8" w:rsidRPr="001D66C8" w:rsidRDefault="001D66C8" w:rsidP="001D66C8">
      <w:pPr>
        <w:tabs>
          <w:tab w:val="left" w:pos="363"/>
        </w:tabs>
        <w:rPr>
          <w:b/>
          <w:bCs/>
          <w:sz w:val="40"/>
          <w:szCs w:val="40"/>
          <w:lang w:val="en-US"/>
        </w:rPr>
      </w:pPr>
      <w:r>
        <w:rPr>
          <w:b/>
          <w:bCs/>
          <w:sz w:val="40"/>
          <w:szCs w:val="40"/>
          <w:lang w:val="en-US"/>
        </w:rPr>
        <w:lastRenderedPageBreak/>
        <w:tab/>
      </w:r>
    </w:p>
    <w:sectPr w:rsidR="001D66C8" w:rsidRPr="001D66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F4B49"/>
    <w:multiLevelType w:val="multilevel"/>
    <w:tmpl w:val="DB02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601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6C8"/>
    <w:rsid w:val="001D66C8"/>
    <w:rsid w:val="0045730D"/>
    <w:rsid w:val="006E7486"/>
    <w:rsid w:val="00787C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5EB8A"/>
  <w15:chartTrackingRefBased/>
  <w15:docId w15:val="{A4D5CDEC-77AA-43E8-93B3-1EF3D488E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6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6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6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6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6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6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6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6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6C8"/>
    <w:rPr>
      <w:rFonts w:eastAsiaTheme="majorEastAsia" w:cstheme="majorBidi"/>
      <w:color w:val="272727" w:themeColor="text1" w:themeTint="D8"/>
    </w:rPr>
  </w:style>
  <w:style w:type="paragraph" w:styleId="Title">
    <w:name w:val="Title"/>
    <w:basedOn w:val="Normal"/>
    <w:next w:val="Normal"/>
    <w:link w:val="TitleChar"/>
    <w:uiPriority w:val="10"/>
    <w:qFormat/>
    <w:rsid w:val="001D6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6C8"/>
    <w:pPr>
      <w:spacing w:before="160"/>
      <w:jc w:val="center"/>
    </w:pPr>
    <w:rPr>
      <w:i/>
      <w:iCs/>
      <w:color w:val="404040" w:themeColor="text1" w:themeTint="BF"/>
    </w:rPr>
  </w:style>
  <w:style w:type="character" w:customStyle="1" w:styleId="QuoteChar">
    <w:name w:val="Quote Char"/>
    <w:basedOn w:val="DefaultParagraphFont"/>
    <w:link w:val="Quote"/>
    <w:uiPriority w:val="29"/>
    <w:rsid w:val="001D66C8"/>
    <w:rPr>
      <w:i/>
      <w:iCs/>
      <w:color w:val="404040" w:themeColor="text1" w:themeTint="BF"/>
    </w:rPr>
  </w:style>
  <w:style w:type="paragraph" w:styleId="ListParagraph">
    <w:name w:val="List Paragraph"/>
    <w:basedOn w:val="Normal"/>
    <w:uiPriority w:val="34"/>
    <w:qFormat/>
    <w:rsid w:val="001D66C8"/>
    <w:pPr>
      <w:ind w:left="720"/>
      <w:contextualSpacing/>
    </w:pPr>
  </w:style>
  <w:style w:type="character" w:styleId="IntenseEmphasis">
    <w:name w:val="Intense Emphasis"/>
    <w:basedOn w:val="DefaultParagraphFont"/>
    <w:uiPriority w:val="21"/>
    <w:qFormat/>
    <w:rsid w:val="001D66C8"/>
    <w:rPr>
      <w:i/>
      <w:iCs/>
      <w:color w:val="0F4761" w:themeColor="accent1" w:themeShade="BF"/>
    </w:rPr>
  </w:style>
  <w:style w:type="paragraph" w:styleId="IntenseQuote">
    <w:name w:val="Intense Quote"/>
    <w:basedOn w:val="Normal"/>
    <w:next w:val="Normal"/>
    <w:link w:val="IntenseQuoteChar"/>
    <w:uiPriority w:val="30"/>
    <w:qFormat/>
    <w:rsid w:val="001D6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6C8"/>
    <w:rPr>
      <w:i/>
      <w:iCs/>
      <w:color w:val="0F4761" w:themeColor="accent1" w:themeShade="BF"/>
    </w:rPr>
  </w:style>
  <w:style w:type="character" w:styleId="IntenseReference">
    <w:name w:val="Intense Reference"/>
    <w:basedOn w:val="DefaultParagraphFont"/>
    <w:uiPriority w:val="32"/>
    <w:qFormat/>
    <w:rsid w:val="001D66C8"/>
    <w:rPr>
      <w:b/>
      <w:bCs/>
      <w:smallCaps/>
      <w:color w:val="0F4761" w:themeColor="accent1" w:themeShade="BF"/>
      <w:spacing w:val="5"/>
    </w:rPr>
  </w:style>
  <w:style w:type="table" w:styleId="TableGrid">
    <w:name w:val="Table Grid"/>
    <w:basedOn w:val="TableNormal"/>
    <w:uiPriority w:val="39"/>
    <w:rsid w:val="001D6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315</Words>
  <Characters>1798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Sacs Madurai</dc:creator>
  <cp:keywords/>
  <dc:description/>
  <cp:lastModifiedBy>Sacs Madurai</cp:lastModifiedBy>
  <cp:revision>1</cp:revision>
  <dcterms:created xsi:type="dcterms:W3CDTF">2025-10-31T05:33:00Z</dcterms:created>
  <dcterms:modified xsi:type="dcterms:W3CDTF">2025-10-31T05:44:00Z</dcterms:modified>
</cp:coreProperties>
</file>