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FE7" w:rsidRDefault="00147F75" w:rsidP="00D51FE7">
      <w:pPr>
        <w:spacing w:after="40"/>
        <w:jc w:val="center"/>
        <w:rPr>
          <w:color w:val="000000" w:themeColor="text1"/>
        </w:rPr>
      </w:pPr>
      <w:r>
        <w:rPr>
          <w:b/>
          <w:bCs/>
          <w:color w:val="000000" w:themeColor="text1"/>
          <w:sz w:val="40"/>
          <w:szCs w:val="40"/>
        </w:rPr>
        <w:t>SIVASREE GOVINDARAJ</w:t>
      </w:r>
    </w:p>
    <w:p w:rsidR="00C54DAD" w:rsidRPr="00D51FE7" w:rsidRDefault="00147F75" w:rsidP="00D51FE7">
      <w:pPr>
        <w:spacing w:after="40"/>
        <w:jc w:val="center"/>
        <w:rPr>
          <w:b/>
          <w:bCs/>
          <w:color w:val="2E4057"/>
          <w:sz w:val="22"/>
          <w:szCs w:val="22"/>
        </w:rPr>
      </w:pPr>
      <w:r>
        <w:rPr>
          <w:b/>
          <w:bCs/>
          <w:color w:val="2E4057"/>
          <w:sz w:val="22"/>
          <w:szCs w:val="22"/>
        </w:rPr>
        <w:t>Software Engineer | Automation Engineer | Backend Developer</w:t>
      </w:r>
    </w:p>
    <w:p w:rsidR="00C54DAD" w:rsidRPr="00D51FE7" w:rsidRDefault="00147F75" w:rsidP="00D51FE7">
      <w:pPr>
        <w:spacing w:after="40"/>
        <w:jc w:val="center"/>
        <w:rPr>
          <w:color w:val="000000" w:themeColor="text1"/>
        </w:rPr>
      </w:pPr>
      <w:r>
        <w:rPr>
          <w:color w:val="000000" w:themeColor="text1"/>
        </w:rPr>
        <w:t xml:space="preserve">+91 9600878205  </w:t>
      </w:r>
      <w:r>
        <w:rPr>
          <w:color w:val="555555"/>
        </w:rPr>
        <w:t xml:space="preserve">|  </w:t>
      </w:r>
      <w:r>
        <w:rPr>
          <w:color w:val="auto"/>
        </w:rPr>
        <w:t xml:space="preserve">sivasreegovindaraj@gmail.com  </w:t>
      </w:r>
      <w:r>
        <w:rPr>
          <w:color w:val="555555"/>
        </w:rPr>
        <w:t xml:space="preserve">| </w:t>
      </w:r>
      <w:hyperlink r:id="rId5" w:history="1">
        <w:r>
          <w:rPr>
            <w:rStyle w:val="Hyperlink"/>
            <w:color w:val="auto"/>
          </w:rPr>
          <w:t>linkedin.com/in/sivasree-g</w:t>
        </w:r>
      </w:hyperlink>
      <w:r>
        <w:rPr>
          <w:color w:val="auto"/>
        </w:rPr>
        <w:t xml:space="preserve">  |  </w:t>
      </w:r>
      <w:hyperlink r:id="rId6" w:history="1">
        <w:r>
          <w:rPr>
            <w:rStyle w:val="Hyperlink"/>
            <w:color w:val="auto"/>
          </w:rPr>
          <w:t>github.com/sivasree-G</w:t>
        </w:r>
      </w:hyperlink>
    </w:p>
    <w:p w:rsidR="00C54DAD" w:rsidRPr="00D51FE7" w:rsidRDefault="00147F75">
      <w:pPr>
        <w:pBdr>
          <w:bottom w:val="single" w:sz="6" w:space="2" w:color="2E4057"/>
        </w:pBdr>
        <w:spacing w:before="180" w:after="40"/>
        <w:rPr>
          <w:rFonts w:asciiTheme="minorHAnsi" w:hAnsiTheme="minorHAnsi" w:cstheme="minorHAnsi"/>
          <w:b/>
          <w:color w:val="auto"/>
        </w:rPr>
      </w:pPr>
      <w:r>
        <w:rPr>
          <w:rFonts w:asciiTheme="minorHAnsi" w:hAnsiTheme="minorHAnsi" w:cstheme="minorHAnsi"/>
          <w:b/>
          <w:bCs/>
          <w:color w:val="auto"/>
          <w:sz w:val="22"/>
          <w:szCs w:val="22"/>
        </w:rPr>
        <w:t>PROFESSIONAL SUMMARY</w:t>
      </w:r>
    </w:p>
    <w:p w:rsidR="00C54DAD" w:rsidRPr="00D51FE7" w:rsidRDefault="0035576F">
      <w:pPr>
        <w:spacing w:before="60" w:after="60"/>
        <w:rPr>
          <w:rFonts w:asciiTheme="minorHAnsi" w:hAnsiTheme="minorHAnsi" w:cstheme="minorHAnsi"/>
        </w:rPr>
      </w:pPr>
      <w:r>
        <w:rPr>
          <w:rFonts w:asciiTheme="minorHAnsi" w:hAnsiTheme="minorHAnsi" w:cstheme="minorHAnsi"/>
        </w:rPr>
        <w:t xml:space="preserve">Software </w:t>
      </w:r>
      <w:r w:rsidR="00147F75">
        <w:rPr>
          <w:rFonts w:asciiTheme="minorHAnsi" w:hAnsiTheme="minorHAnsi" w:cstheme="minorHAnsi"/>
        </w:rPr>
        <w:t>Engineer with 1+ year of hands-on experience designing and executing automated test frameworks for banking and enterprise HRMS applications. Proficient in Selenium WebDriver, Playwright, Rest Assured, Postman, TestNG, and Cucumber BDD, with growing backend development skills in Java and Spring Boot. Skilled in CI/CD pipeline integration with Azure DevOps, defect lifecycle management, and API automation covering positive, negative, boundary, and regression scenarios. Comfortable using AI tools to speed up test design and execution planning within Agile/Scrum delivery teams. Also mentored interns on testing fundamentals, automation best practices, and SDLC/STLC processes.</w:t>
      </w:r>
    </w:p>
    <w:p w:rsidR="00C54DAD" w:rsidRPr="00D51FE7" w:rsidRDefault="00147F75">
      <w:pPr>
        <w:pBdr>
          <w:bottom w:val="single" w:sz="6" w:space="2" w:color="2E4057"/>
        </w:pBdr>
        <w:spacing w:before="180" w:after="40"/>
        <w:rPr>
          <w:rFonts w:asciiTheme="minorHAnsi" w:hAnsiTheme="minorHAnsi" w:cstheme="minorHAnsi"/>
          <w:color w:val="auto"/>
        </w:rPr>
      </w:pPr>
      <w:r>
        <w:rPr>
          <w:rFonts w:asciiTheme="minorHAnsi" w:hAnsiTheme="minorHAnsi" w:cstheme="minorHAnsi"/>
          <w:b/>
          <w:bCs/>
          <w:color w:val="auto"/>
          <w:sz w:val="22"/>
          <w:szCs w:val="22"/>
        </w:rPr>
        <w:t>TECHNICAL SKILLS</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Testing Frameworks: </w:t>
      </w:r>
      <w:r>
        <w:rPr>
          <w:rFonts w:asciiTheme="minorHAnsi" w:hAnsiTheme="minorHAnsi" w:cstheme="minorHAnsi"/>
          <w:color w:val="auto"/>
        </w:rPr>
        <w:t xml:space="preserve">Selenium WebDriver, Playwright, </w:t>
      </w:r>
      <w:proofErr w:type="spellStart"/>
      <w:r>
        <w:rPr>
          <w:rFonts w:asciiTheme="minorHAnsi" w:hAnsiTheme="minorHAnsi" w:cstheme="minorHAnsi"/>
          <w:color w:val="auto"/>
        </w:rPr>
        <w:t>TestNG</w:t>
      </w:r>
      <w:proofErr w:type="spellEnd"/>
      <w:r>
        <w:rPr>
          <w:rFonts w:asciiTheme="minorHAnsi" w:hAnsiTheme="minorHAnsi" w:cstheme="minorHAnsi"/>
          <w:color w:val="auto"/>
        </w:rPr>
        <w:t>, Cucumber BDD</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API Testing: </w:t>
      </w:r>
      <w:r>
        <w:rPr>
          <w:rFonts w:asciiTheme="minorHAnsi" w:hAnsiTheme="minorHAnsi" w:cstheme="minorHAnsi"/>
          <w:color w:val="auto"/>
        </w:rPr>
        <w:t>Postman, Rest Assured, API Automation, Request-Response Validation, RBAC Testing</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Programming Languages: </w:t>
      </w:r>
      <w:r>
        <w:rPr>
          <w:rFonts w:asciiTheme="minorHAnsi" w:hAnsiTheme="minorHAnsi" w:cstheme="minorHAnsi"/>
          <w:color w:val="auto"/>
        </w:rPr>
        <w:t>Java, JavaScript</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CI/CD &amp; Version Control: </w:t>
      </w:r>
      <w:r>
        <w:rPr>
          <w:rFonts w:asciiTheme="minorHAnsi" w:hAnsiTheme="minorHAnsi" w:cstheme="minorHAnsi"/>
          <w:color w:val="auto"/>
        </w:rPr>
        <w:t>Git, GitLab, Maven, Azure DevOps, CI/CD Pipelines, SonarQube</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Test Management: </w:t>
      </w:r>
      <w:r>
        <w:rPr>
          <w:rFonts w:asciiTheme="minorHAnsi" w:hAnsiTheme="minorHAnsi" w:cstheme="minorHAnsi"/>
          <w:color w:val="auto"/>
        </w:rPr>
        <w:t>Jira, Asana, Allure Reports, Azure DevOps, Bug Tracking, Defect Lifecycle Management</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Manual Testing: </w:t>
      </w:r>
      <w:r>
        <w:rPr>
          <w:rFonts w:asciiTheme="minorHAnsi" w:hAnsiTheme="minorHAnsi" w:cstheme="minorHAnsi"/>
          <w:color w:val="auto"/>
        </w:rPr>
        <w:t>Test Case Design, Functional Testing, Regression Testing, Validation Testing, Negative Testing</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Methodologies: </w:t>
      </w:r>
      <w:r>
        <w:rPr>
          <w:rFonts w:asciiTheme="minorHAnsi" w:hAnsiTheme="minorHAnsi" w:cstheme="minorHAnsi"/>
          <w:color w:val="auto"/>
        </w:rPr>
        <w:t>Agil</w:t>
      </w:r>
      <w:r w:rsidR="0035576F">
        <w:rPr>
          <w:rFonts w:asciiTheme="minorHAnsi" w:hAnsiTheme="minorHAnsi" w:cstheme="minorHAnsi"/>
          <w:color w:val="auto"/>
        </w:rPr>
        <w:t xml:space="preserve">e, Scrum, SDLC, STLC, BDD, </w:t>
      </w:r>
      <w:r>
        <w:rPr>
          <w:rFonts w:asciiTheme="minorHAnsi" w:hAnsiTheme="minorHAnsi" w:cstheme="minorHAnsi"/>
          <w:color w:val="auto"/>
        </w:rPr>
        <w:t>Page Object Model (POM)</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Database: </w:t>
      </w:r>
      <w:r>
        <w:rPr>
          <w:rFonts w:asciiTheme="minorHAnsi" w:hAnsiTheme="minorHAnsi" w:cstheme="minorHAnsi"/>
          <w:color w:val="auto"/>
        </w:rPr>
        <w:t>MySQL, SQL Queries</w:t>
      </w:r>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Workflow &amp; AI Tools: </w:t>
      </w:r>
      <w:r>
        <w:rPr>
          <w:rFonts w:asciiTheme="minorHAnsi" w:hAnsiTheme="minorHAnsi" w:cstheme="minorHAnsi"/>
          <w:color w:val="auto"/>
        </w:rPr>
        <w:t>n8n, Chrome Extension Development (P</w:t>
      </w:r>
      <w:r w:rsidR="0035576F">
        <w:rPr>
          <w:rFonts w:asciiTheme="minorHAnsi" w:hAnsiTheme="minorHAnsi" w:cstheme="minorHAnsi"/>
          <w:color w:val="auto"/>
        </w:rPr>
        <w:t>laywright-based DOM scanning)</w:t>
      </w:r>
      <w:proofErr w:type="gramStart"/>
      <w:r w:rsidR="0035576F">
        <w:rPr>
          <w:rFonts w:asciiTheme="minorHAnsi" w:hAnsiTheme="minorHAnsi" w:cstheme="minorHAnsi"/>
          <w:color w:val="auto"/>
        </w:rPr>
        <w:t>,</w:t>
      </w:r>
      <w:r>
        <w:rPr>
          <w:rFonts w:asciiTheme="minorHAnsi" w:hAnsiTheme="minorHAnsi" w:cstheme="minorHAnsi"/>
          <w:color w:val="auto"/>
        </w:rPr>
        <w:t>AI</w:t>
      </w:r>
      <w:proofErr w:type="gramEnd"/>
      <w:r>
        <w:rPr>
          <w:rFonts w:asciiTheme="minorHAnsi" w:hAnsiTheme="minorHAnsi" w:cstheme="minorHAnsi"/>
          <w:color w:val="auto"/>
        </w:rPr>
        <w:t>-Assisted Test Case Generation</w:t>
      </w:r>
      <w:r w:rsidR="0035576F">
        <w:rPr>
          <w:rFonts w:asciiTheme="minorHAnsi" w:hAnsiTheme="minorHAnsi" w:cstheme="minorHAnsi"/>
          <w:color w:val="auto"/>
        </w:rPr>
        <w:t>, RAG and MCP</w:t>
      </w:r>
    </w:p>
    <w:p w:rsidR="00C54DAD" w:rsidRPr="00D51FE7" w:rsidRDefault="0035576F">
      <w:pPr>
        <w:spacing w:before="20" w:after="20"/>
        <w:rPr>
          <w:rFonts w:asciiTheme="minorHAnsi" w:hAnsiTheme="minorHAnsi" w:cstheme="minorHAnsi"/>
          <w:color w:val="auto"/>
        </w:rPr>
      </w:pPr>
      <w:r>
        <w:rPr>
          <w:rFonts w:asciiTheme="minorHAnsi" w:hAnsiTheme="minorHAnsi" w:cstheme="minorHAnsi"/>
          <w:b/>
          <w:bCs/>
          <w:color w:val="auto"/>
        </w:rPr>
        <w:t xml:space="preserve">Backend and security: </w:t>
      </w:r>
      <w:r w:rsidR="00147F75">
        <w:rPr>
          <w:rFonts w:asciiTheme="minorHAnsi" w:hAnsiTheme="minorHAnsi" w:cstheme="minorHAnsi"/>
          <w:color w:val="auto"/>
        </w:rPr>
        <w:t>Spring Boot</w:t>
      </w:r>
      <w:r>
        <w:rPr>
          <w:rFonts w:asciiTheme="minorHAnsi" w:hAnsiTheme="minorHAnsi" w:cstheme="minorHAnsi"/>
          <w:color w:val="auto"/>
        </w:rPr>
        <w:t xml:space="preserve">, </w:t>
      </w:r>
      <w:proofErr w:type="spellStart"/>
      <w:r>
        <w:rPr>
          <w:rFonts w:asciiTheme="minorHAnsi" w:hAnsiTheme="minorHAnsi" w:cstheme="minorHAnsi"/>
          <w:color w:val="auto"/>
        </w:rPr>
        <w:t>Jwt</w:t>
      </w:r>
      <w:proofErr w:type="gramStart"/>
      <w:r>
        <w:rPr>
          <w:rFonts w:asciiTheme="minorHAnsi" w:hAnsiTheme="minorHAnsi" w:cstheme="minorHAnsi"/>
          <w:color w:val="auto"/>
        </w:rPr>
        <w:t>,Microservices</w:t>
      </w:r>
      <w:proofErr w:type="spellEnd"/>
      <w:proofErr w:type="gramEnd"/>
    </w:p>
    <w:p w:rsidR="00C54DAD" w:rsidRPr="00D51FE7" w:rsidRDefault="00147F75">
      <w:pPr>
        <w:spacing w:before="20" w:after="20"/>
        <w:rPr>
          <w:rFonts w:asciiTheme="minorHAnsi" w:hAnsiTheme="minorHAnsi" w:cstheme="minorHAnsi"/>
          <w:color w:val="auto"/>
        </w:rPr>
      </w:pPr>
      <w:r>
        <w:rPr>
          <w:rFonts w:asciiTheme="minorHAnsi" w:hAnsiTheme="minorHAnsi" w:cstheme="minorHAnsi"/>
          <w:b/>
          <w:bCs/>
          <w:color w:val="auto"/>
        </w:rPr>
        <w:t xml:space="preserve">IDEs &amp; Tools: </w:t>
      </w:r>
      <w:r>
        <w:rPr>
          <w:rFonts w:asciiTheme="minorHAnsi" w:hAnsiTheme="minorHAnsi" w:cstheme="minorHAnsi"/>
          <w:color w:val="auto"/>
        </w:rPr>
        <w:t>IntelliJ IDEA, Visual Studio Code, MySQL Workbench</w:t>
      </w:r>
    </w:p>
    <w:p w:rsidR="00C54DAD" w:rsidRPr="00D51FE7" w:rsidRDefault="00147F75">
      <w:pPr>
        <w:pBdr>
          <w:bottom w:val="single" w:sz="6" w:space="2" w:color="2E4057"/>
        </w:pBdr>
        <w:spacing w:before="180" w:after="40"/>
        <w:rPr>
          <w:rFonts w:asciiTheme="minorHAnsi" w:hAnsiTheme="minorHAnsi" w:cstheme="minorHAnsi"/>
          <w:color w:val="000000" w:themeColor="text1"/>
        </w:rPr>
      </w:pPr>
      <w:r>
        <w:rPr>
          <w:rFonts w:asciiTheme="minorHAnsi" w:hAnsiTheme="minorHAnsi" w:cstheme="minorHAnsi"/>
          <w:b/>
          <w:bCs/>
          <w:color w:val="000000" w:themeColor="text1"/>
          <w:sz w:val="22"/>
          <w:szCs w:val="22"/>
        </w:rPr>
        <w:t>PROFESSIONAL EXPERIENCE</w:t>
      </w:r>
    </w:p>
    <w:p w:rsidR="00C54DAD" w:rsidRPr="00D51FE7" w:rsidRDefault="00147F75">
      <w:pPr>
        <w:tabs>
          <w:tab w:val="right" w:pos="9360"/>
        </w:tabs>
        <w:spacing w:before="120" w:after="30"/>
        <w:rPr>
          <w:rFonts w:asciiTheme="minorHAnsi" w:hAnsiTheme="minorHAnsi" w:cstheme="minorHAnsi"/>
        </w:rPr>
      </w:pPr>
      <w:r>
        <w:rPr>
          <w:rFonts w:asciiTheme="minorHAnsi" w:hAnsiTheme="minorHAnsi" w:cstheme="minorHAnsi"/>
          <w:b/>
          <w:bCs/>
          <w:sz w:val="22"/>
          <w:szCs w:val="22"/>
        </w:rPr>
        <w:t>Software Engineer – QA Automation</w:t>
      </w:r>
      <w:r>
        <w:rPr>
          <w:rFonts w:asciiTheme="minorHAnsi" w:hAnsiTheme="minorHAnsi" w:cstheme="minorHAnsi"/>
          <w:color w:val="555555"/>
        </w:rPr>
        <w:t xml:space="preserve">  |  </w:t>
      </w:r>
      <w:r>
        <w:rPr>
          <w:rFonts w:asciiTheme="minorHAnsi" w:hAnsiTheme="minorHAnsi" w:cstheme="minorHAnsi"/>
          <w:i/>
          <w:iCs/>
          <w:color w:val="555555"/>
        </w:rPr>
        <w:t>Ticking Minds Technology Solutions Pvt. Ltd.</w:t>
      </w:r>
      <w:r>
        <w:rPr>
          <w:rFonts w:asciiTheme="minorHAnsi" w:hAnsiTheme="minorHAnsi" w:cstheme="minorHAnsi"/>
          <w:color w:val="555555"/>
        </w:rPr>
        <w:t xml:space="preserve">  |  Chennai, TN  </w:t>
      </w:r>
      <w:r>
        <w:rPr>
          <w:rFonts w:asciiTheme="minorHAnsi" w:hAnsiTheme="minorHAnsi" w:cstheme="minorHAnsi"/>
          <w:color w:val="555555"/>
        </w:rPr>
        <w:tab/>
        <w:t>Mar 2025 – Present</w:t>
      </w:r>
    </w:p>
    <w:p w:rsidR="00D51FE7" w:rsidRDefault="00147F75">
      <w:pPr>
        <w:tabs>
          <w:tab w:val="right" w:pos="9360"/>
        </w:tabs>
        <w:spacing w:before="100" w:after="20"/>
        <w:rPr>
          <w:rFonts w:asciiTheme="minorHAnsi" w:hAnsiTheme="minorHAnsi" w:cstheme="minorHAnsi"/>
          <w:color w:val="555555"/>
        </w:rPr>
      </w:pPr>
      <w:r>
        <w:rPr>
          <w:rFonts w:asciiTheme="minorHAnsi" w:hAnsiTheme="minorHAnsi" w:cstheme="minorHAnsi"/>
          <w:b/>
          <w:bCs/>
        </w:rPr>
        <w:t>T-Sigma  |  AI-Powered Test Automation Platform</w:t>
      </w:r>
      <w:r>
        <w:rPr>
          <w:rFonts w:asciiTheme="minorHAnsi" w:hAnsiTheme="minorHAnsi" w:cstheme="minorHAnsi"/>
          <w:color w:val="555555"/>
        </w:rPr>
        <w:t xml:space="preserve">  —  </w:t>
      </w:r>
      <w:r>
        <w:rPr>
          <w:rFonts w:asciiTheme="minorHAnsi" w:hAnsiTheme="minorHAnsi" w:cstheme="minorHAnsi"/>
          <w:i/>
          <w:iCs/>
          <w:color w:val="555555"/>
        </w:rPr>
        <w:t>Java, Rest Assured, Postman, Azure DevOps, Allure Reports</w:t>
      </w:r>
      <w:r>
        <w:rPr>
          <w:rFonts w:asciiTheme="minorHAnsi" w:hAnsiTheme="minorHAnsi" w:cstheme="minorHAnsi"/>
          <w:color w:val="555555"/>
        </w:rPr>
        <w:tab/>
      </w:r>
    </w:p>
    <w:p w:rsidR="00C54DAD" w:rsidRPr="00D51FE7" w:rsidRDefault="00D51FE7">
      <w:pPr>
        <w:tabs>
          <w:tab w:val="right" w:pos="9360"/>
        </w:tabs>
        <w:spacing w:before="100" w:after="20"/>
        <w:rPr>
          <w:rFonts w:asciiTheme="minorHAnsi" w:hAnsiTheme="minorHAnsi" w:cstheme="minorHAnsi"/>
        </w:rPr>
      </w:pPr>
      <w:r>
        <w:rPr>
          <w:rFonts w:asciiTheme="minorHAnsi" w:hAnsiTheme="minorHAnsi" w:cstheme="minorHAnsi"/>
          <w:color w:val="555555"/>
        </w:rPr>
        <w:t xml:space="preserve">                                                                                                                                                                            Feb 2026 – Present</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Designed and executed comprehensive API test coverage across multiple modules — scoped edge cases, identified high-risk boundary conditions, and automated end-to-end workflow validation using Postman and Rest Assured (Java).</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Built an API automation framework with 100+ test scenarios spanning positive, negative, payload, and boundary cases — cut manual regression effort by ~60% and got regression testing running fully unattended in CI/CD.</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Executed request-response validation, authentication testing, payload verification, and RBAC testing to enforce business rule compliance and application quality across modules.</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Implemented dynamic payload handling and dependent API chaining across multi-endpoint workflows, eliminating flaky failures from</w:t>
      </w:r>
      <w:r w:rsidR="004D0A0A">
        <w:rPr>
          <w:rFonts w:asciiTheme="minorHAnsi" w:hAnsiTheme="minorHAnsi" w:cstheme="minorHAnsi"/>
        </w:rPr>
        <w:t xml:space="preserve"> hardcoded test data across </w:t>
      </w:r>
      <w:bookmarkStart w:id="0" w:name="_GoBack"/>
      <w:bookmarkEnd w:id="0"/>
      <w:r>
        <w:rPr>
          <w:rFonts w:asciiTheme="minorHAnsi" w:hAnsiTheme="minorHAnsi" w:cstheme="minorHAnsi"/>
        </w:rPr>
        <w:t>dependent test cases.</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Configured Allure Reports for execution visibility and integrated test suites into Azure DevOps CI/CD — regression now runs on every build with no manual trigger, catching failures before QA sign-off.</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Used AI tools to speed up test case drafting and execution planning, freeing up time to focus on the edge cases that actually needed human judgment.</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Mentored intern QA engineers on testing fundamentals, automation best practices, and test case design — helped them ramp up faster and start contributing to live projects.</w:t>
      </w:r>
    </w:p>
    <w:p w:rsidR="00D51FE7" w:rsidRDefault="00147F75">
      <w:pPr>
        <w:tabs>
          <w:tab w:val="right" w:pos="9360"/>
        </w:tabs>
        <w:spacing w:before="100" w:after="20"/>
        <w:rPr>
          <w:rFonts w:asciiTheme="minorHAnsi" w:hAnsiTheme="minorHAnsi" w:cstheme="minorHAnsi"/>
          <w:i/>
          <w:iCs/>
          <w:color w:val="555555"/>
        </w:rPr>
      </w:pPr>
      <w:r>
        <w:rPr>
          <w:rFonts w:asciiTheme="minorHAnsi" w:hAnsiTheme="minorHAnsi" w:cstheme="minorHAnsi"/>
          <w:b/>
          <w:bCs/>
        </w:rPr>
        <w:t>CogniFill  |  Chrome Extension for Intelligent Form Filling</w:t>
      </w:r>
      <w:r>
        <w:rPr>
          <w:rFonts w:asciiTheme="minorHAnsi" w:hAnsiTheme="minorHAnsi" w:cstheme="minorHAnsi"/>
          <w:color w:val="555555"/>
        </w:rPr>
        <w:t xml:space="preserve">  —  </w:t>
      </w:r>
      <w:r>
        <w:rPr>
          <w:rFonts w:asciiTheme="minorHAnsi" w:hAnsiTheme="minorHAnsi" w:cstheme="minorHAnsi"/>
          <w:i/>
          <w:iCs/>
          <w:color w:val="555555"/>
        </w:rPr>
        <w:t>Playwright, Node.js, JavaScript, Google Drive API</w:t>
      </w:r>
    </w:p>
    <w:p w:rsidR="00C54DAD" w:rsidRPr="00D51FE7" w:rsidRDefault="00147F75">
      <w:pPr>
        <w:tabs>
          <w:tab w:val="right" w:pos="9360"/>
        </w:tabs>
        <w:spacing w:before="100" w:after="20"/>
        <w:rPr>
          <w:rFonts w:asciiTheme="minorHAnsi" w:hAnsiTheme="minorHAnsi" w:cstheme="minorHAnsi"/>
          <w:i/>
          <w:iCs/>
          <w:color w:val="555555"/>
        </w:rPr>
      </w:pPr>
      <w:r>
        <w:rPr>
          <w:rFonts w:asciiTheme="minorHAnsi" w:hAnsiTheme="minorHAnsi" w:cstheme="minorHAnsi"/>
          <w:color w:val="555555"/>
        </w:rPr>
        <w:tab/>
        <w:t xml:space="preserve">          Oct 2025 – Jan 2026</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Developed a Chrome Extension UI integrated with a Node.js backend to enable AI-driven scanning and autofilling of NGO and grant application forms, eliminating repetitive manual data entry across multiple portals.</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Implemented Playwright-based DOM scanning to extract form fields, generate CSS selectors, and handle single-page and multi-page form workflows with dynamic field detection.</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Added support for user-uploaded datasets from Local Files and Google Drive as structured input for AI field mapping.</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lastRenderedPageBreak/>
        <w:t>Implemented AI-based semantic field mapping to match extracted form fields with organization profile data, handling ambiguous and non-standard field naming.</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Automated filling of text fields, dropdowns, and document uploads across NGO portals — replaced a fully manual process with end-to-end browser automation, cutting completion time from [X] to [Y].</w:t>
      </w:r>
    </w:p>
    <w:p w:rsidR="00C54DAD" w:rsidRPr="00D51FE7" w:rsidRDefault="00147F75">
      <w:pPr>
        <w:tabs>
          <w:tab w:val="right" w:pos="9360"/>
        </w:tabs>
        <w:spacing w:before="100" w:after="20"/>
        <w:rPr>
          <w:rFonts w:asciiTheme="minorHAnsi" w:hAnsiTheme="minorHAnsi" w:cstheme="minorHAnsi"/>
        </w:rPr>
      </w:pPr>
      <w:r>
        <w:rPr>
          <w:rFonts w:asciiTheme="minorHAnsi" w:hAnsiTheme="minorHAnsi" w:cstheme="minorHAnsi"/>
          <w:b/>
          <w:bCs/>
        </w:rPr>
        <w:t>MAF Application  |  Banking Test Automation  |  Client: BNY Mellon</w:t>
      </w:r>
      <w:r>
        <w:rPr>
          <w:rFonts w:asciiTheme="minorHAnsi" w:hAnsiTheme="minorHAnsi" w:cstheme="minorHAnsi"/>
          <w:color w:val="555555"/>
        </w:rPr>
        <w:t xml:space="preserve">  —  </w:t>
      </w:r>
      <w:r>
        <w:rPr>
          <w:rFonts w:asciiTheme="minorHAnsi" w:hAnsiTheme="minorHAnsi" w:cstheme="minorHAnsi"/>
          <w:i/>
          <w:iCs/>
          <w:color w:val="555555"/>
        </w:rPr>
        <w:t>Selenium WebDriver, Java, TestNG, Cucumber BDD, Jira</w:t>
      </w:r>
      <w:r>
        <w:rPr>
          <w:rFonts w:asciiTheme="minorHAnsi" w:hAnsiTheme="minorHAnsi" w:cstheme="minorHAnsi"/>
          <w:color w:val="555555"/>
        </w:rPr>
        <w:tab/>
        <w:t>Jul 2025 – Sep 2025</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Designed and developed UI automation scripts using Selenium WebDriver, Java, TestNG, and Cucumber BDD following Page Object Model (POM) and Page Factory design patterns for maintainability and reusability.</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Wrote BDD feature files, step definitions, and reusable test components to automate the Reject, Recycle, and Reversal banking workflows — some of the highest-risk regression paths in the system.</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Executed automation suites across headed and headless browser environments to surface environment-specific failures before production, improving regression efficiency by ~40%.</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Used AI to help draft BDD scenarios and refine automation logic, which cut test development time and let me cover more scenarios per sprint.</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Tracked and resolved defects end-to-end in Jira with clear logging, timely retesting, and sharp closure criteria that kept resolution cycles short and regression clean.</w:t>
      </w:r>
    </w:p>
    <w:p w:rsidR="00D51FE7" w:rsidRDefault="00147F75">
      <w:pPr>
        <w:tabs>
          <w:tab w:val="right" w:pos="9360"/>
        </w:tabs>
        <w:spacing w:before="100" w:after="20"/>
        <w:rPr>
          <w:rFonts w:asciiTheme="minorHAnsi" w:hAnsiTheme="minorHAnsi" w:cstheme="minorHAnsi"/>
          <w:color w:val="555555"/>
        </w:rPr>
      </w:pPr>
      <w:r>
        <w:rPr>
          <w:rFonts w:asciiTheme="minorHAnsi" w:hAnsiTheme="minorHAnsi" w:cstheme="minorHAnsi"/>
          <w:b/>
          <w:bCs/>
        </w:rPr>
        <w:t>VistaFlow  |  Enterprise HRMS Application</w:t>
      </w:r>
      <w:r>
        <w:rPr>
          <w:rFonts w:asciiTheme="minorHAnsi" w:hAnsiTheme="minorHAnsi" w:cstheme="minorHAnsi"/>
          <w:color w:val="555555"/>
        </w:rPr>
        <w:t xml:space="preserve">  —  </w:t>
      </w:r>
      <w:r>
        <w:rPr>
          <w:rFonts w:asciiTheme="minorHAnsi" w:hAnsiTheme="minorHAnsi" w:cstheme="minorHAnsi"/>
          <w:i/>
          <w:iCs/>
          <w:color w:val="555555"/>
        </w:rPr>
        <w:t>Selenium WebDriver, Java, TestNG, Postman, Asana</w:t>
      </w:r>
      <w:r>
        <w:rPr>
          <w:rFonts w:asciiTheme="minorHAnsi" w:hAnsiTheme="minorHAnsi" w:cstheme="minorHAnsi"/>
          <w:color w:val="555555"/>
        </w:rPr>
        <w:tab/>
      </w:r>
    </w:p>
    <w:p w:rsidR="00C54DAD" w:rsidRPr="00D51FE7" w:rsidRDefault="00D51FE7">
      <w:pPr>
        <w:tabs>
          <w:tab w:val="right" w:pos="9360"/>
        </w:tabs>
        <w:spacing w:before="100" w:after="20"/>
        <w:rPr>
          <w:rFonts w:asciiTheme="minorHAnsi" w:hAnsiTheme="minorHAnsi" w:cstheme="minorHAnsi"/>
        </w:rPr>
      </w:pPr>
      <w:r>
        <w:rPr>
          <w:rFonts w:asciiTheme="minorHAnsi" w:hAnsiTheme="minorHAnsi" w:cstheme="minorHAnsi"/>
          <w:color w:val="555555"/>
        </w:rPr>
        <w:t xml:space="preserve">                                                                                                                                                                           Apr 2025 – Jun 2025</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Designed and executed 80+ functional and validation test cases across User Management and Timesheet Management modules, surfacing usability issues pre-release and shipping both modules defect-free.</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Built UI automation scripts using Playwright WebDriver and TypeScript to validate critical HRMS workflows, extending regression coverage each sprint and reducing manual re-verification during releases.</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Conducted API testing using Postman — validated authentication flows, request-response behaviour, and business workflow compliance across modules.</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Raised, logged, tracked, and verified 30+ defects using Asana; performed retesting and regression validation post-fix to confirm resolution and application stability.</w:t>
      </w:r>
    </w:p>
    <w:p w:rsidR="00C54DAD" w:rsidRPr="00D51FE7" w:rsidRDefault="00147F75">
      <w:pPr>
        <w:pBdr>
          <w:bottom w:val="single" w:sz="6" w:space="2" w:color="2E4057"/>
        </w:pBdr>
        <w:spacing w:before="180" w:after="40"/>
        <w:rPr>
          <w:rFonts w:asciiTheme="minorHAnsi" w:hAnsiTheme="minorHAnsi" w:cstheme="minorHAnsi"/>
          <w:color w:val="000000" w:themeColor="text1"/>
        </w:rPr>
      </w:pPr>
      <w:r>
        <w:rPr>
          <w:rFonts w:asciiTheme="minorHAnsi" w:hAnsiTheme="minorHAnsi" w:cstheme="minorHAnsi"/>
          <w:b/>
          <w:bCs/>
          <w:color w:val="000000" w:themeColor="text1"/>
          <w:sz w:val="22"/>
          <w:szCs w:val="22"/>
        </w:rPr>
        <w:t>INDEPENDENT PROJECTS</w:t>
      </w:r>
    </w:p>
    <w:p w:rsidR="00C54DAD" w:rsidRPr="00D51FE7" w:rsidRDefault="00147F75">
      <w:pPr>
        <w:tabs>
          <w:tab w:val="right" w:pos="9360"/>
        </w:tabs>
        <w:spacing w:before="100" w:after="20"/>
        <w:rPr>
          <w:rFonts w:asciiTheme="minorHAnsi" w:hAnsiTheme="minorHAnsi" w:cstheme="minorHAnsi"/>
        </w:rPr>
      </w:pPr>
      <w:r>
        <w:rPr>
          <w:rFonts w:asciiTheme="minorHAnsi" w:hAnsiTheme="minorHAnsi" w:cstheme="minorHAnsi"/>
          <w:b/>
          <w:bCs/>
        </w:rPr>
        <w:t>API Monitoring &amp; Automated Test Reporting</w:t>
      </w:r>
      <w:r>
        <w:rPr>
          <w:rFonts w:asciiTheme="minorHAnsi" w:hAnsiTheme="minorHAnsi" w:cstheme="minorHAnsi"/>
          <w:color w:val="555555"/>
        </w:rPr>
        <w:t xml:space="preserve">  —  </w:t>
      </w:r>
      <w:r>
        <w:rPr>
          <w:rFonts w:asciiTheme="minorHAnsi" w:hAnsiTheme="minorHAnsi" w:cstheme="minorHAnsi"/>
          <w:i/>
          <w:iCs/>
          <w:color w:val="555555"/>
        </w:rPr>
        <w:t>n8n, REST APIs, Google Sheets,  HTTP Automation</w:t>
      </w:r>
      <w:r>
        <w:rPr>
          <w:rFonts w:asciiTheme="minorHAnsi" w:hAnsiTheme="minorHAnsi" w:cstheme="minorHAnsi"/>
          <w:color w:val="555555"/>
        </w:rPr>
        <w:tab/>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Built scheduled n8n workflows to trigger API health checks at configurable intervals using HTTP request nodes and status code validation, enabling proactive failure detection before end-user impact.</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Implemented conditional branching logic to classify success and failure responses, logging structured results to Google Sheets and firing automated email alerts — reducing mean time to detect (MTTD) API failures from hours to minutes.</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Designed the monitoring pipeline to cover 10+ endpoints across critical workflows, demonstrating observability best practices for API-driven systems.</w:t>
      </w:r>
    </w:p>
    <w:p w:rsidR="00C54DAD" w:rsidRPr="00D51FE7" w:rsidRDefault="00147F75">
      <w:pPr>
        <w:pBdr>
          <w:bottom w:val="single" w:sz="6" w:space="2" w:color="2E4057"/>
        </w:pBdr>
        <w:spacing w:before="180" w:after="40"/>
        <w:rPr>
          <w:rFonts w:asciiTheme="minorHAnsi" w:hAnsiTheme="minorHAnsi" w:cstheme="minorHAnsi"/>
          <w:color w:val="000000" w:themeColor="text1"/>
        </w:rPr>
      </w:pPr>
      <w:r>
        <w:rPr>
          <w:rFonts w:asciiTheme="minorHAnsi" w:hAnsiTheme="minorHAnsi" w:cstheme="minorHAnsi"/>
          <w:b/>
          <w:bCs/>
          <w:color w:val="000000" w:themeColor="text1"/>
          <w:sz w:val="22"/>
          <w:szCs w:val="22"/>
        </w:rPr>
        <w:t>EDUCATION</w:t>
      </w:r>
    </w:p>
    <w:p w:rsidR="00C54DAD" w:rsidRPr="00D51FE7" w:rsidRDefault="00147F75">
      <w:pPr>
        <w:tabs>
          <w:tab w:val="right" w:pos="9360"/>
        </w:tabs>
        <w:spacing w:before="80" w:after="20"/>
        <w:rPr>
          <w:rFonts w:asciiTheme="minorHAnsi" w:hAnsiTheme="minorHAnsi" w:cstheme="minorHAnsi"/>
        </w:rPr>
      </w:pPr>
      <w:r>
        <w:rPr>
          <w:rFonts w:asciiTheme="minorHAnsi" w:hAnsiTheme="minorHAnsi" w:cstheme="minorHAnsi"/>
          <w:b/>
          <w:bCs/>
          <w:sz w:val="22"/>
          <w:szCs w:val="22"/>
        </w:rPr>
        <w:t>Bachelor of Information Technology</w:t>
      </w:r>
      <w:r>
        <w:rPr>
          <w:rFonts w:asciiTheme="minorHAnsi" w:hAnsiTheme="minorHAnsi" w:cstheme="minorHAnsi"/>
          <w:color w:val="555555"/>
        </w:rPr>
        <w:tab/>
        <w:t>Nov 2020 – May 2024</w:t>
      </w:r>
    </w:p>
    <w:p w:rsidR="00C54DAD" w:rsidRPr="00D51FE7" w:rsidRDefault="00147F75">
      <w:pPr>
        <w:spacing w:after="60"/>
        <w:rPr>
          <w:rFonts w:asciiTheme="minorHAnsi" w:hAnsiTheme="minorHAnsi" w:cstheme="minorHAnsi"/>
        </w:rPr>
      </w:pPr>
      <w:r>
        <w:rPr>
          <w:rFonts w:asciiTheme="minorHAnsi" w:hAnsiTheme="minorHAnsi" w:cstheme="minorHAnsi"/>
          <w:i/>
          <w:iCs/>
          <w:color w:val="555555"/>
        </w:rPr>
        <w:t>Sri Sairam Institute of Technology, Chennai, Tamil Nadu</w:t>
      </w:r>
      <w:r>
        <w:rPr>
          <w:rFonts w:asciiTheme="minorHAnsi" w:hAnsiTheme="minorHAnsi" w:cstheme="minorHAnsi"/>
          <w:b/>
          <w:bCs/>
          <w:color w:val="2E4057"/>
        </w:rPr>
        <w:t xml:space="preserve">  |  CGPA: 9.0 / 10.0</w:t>
      </w:r>
    </w:p>
    <w:p w:rsidR="00C54DAD" w:rsidRPr="00D51FE7" w:rsidRDefault="00147F75">
      <w:pPr>
        <w:pBdr>
          <w:bottom w:val="single" w:sz="6" w:space="2" w:color="2E4057"/>
        </w:pBdr>
        <w:spacing w:before="180" w:after="40"/>
        <w:rPr>
          <w:rFonts w:asciiTheme="minorHAnsi" w:hAnsiTheme="minorHAnsi" w:cstheme="minorHAnsi"/>
          <w:color w:val="auto"/>
        </w:rPr>
      </w:pPr>
      <w:r>
        <w:rPr>
          <w:rFonts w:asciiTheme="minorHAnsi" w:hAnsiTheme="minorHAnsi" w:cstheme="minorHAnsi"/>
          <w:b/>
          <w:bCs/>
          <w:color w:val="auto"/>
          <w:sz w:val="22"/>
          <w:szCs w:val="22"/>
        </w:rPr>
        <w:t>CERTIFICATIONS</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KanAi Certification – Testmu (2026)</w:t>
      </w:r>
    </w:p>
    <w:p w:rsidR="00C54DAD" w:rsidRPr="00D51FE7" w:rsidRDefault="00147F75">
      <w:pPr>
        <w:pStyle w:val="ListParagraph"/>
        <w:numPr>
          <w:ilvl w:val="0"/>
          <w:numId w:val="2"/>
        </w:numPr>
        <w:spacing w:before="20" w:after="20"/>
        <w:rPr>
          <w:rFonts w:asciiTheme="minorHAnsi" w:hAnsiTheme="minorHAnsi" w:cstheme="minorHAnsi"/>
        </w:rPr>
      </w:pPr>
      <w:r>
        <w:rPr>
          <w:rFonts w:asciiTheme="minorHAnsi" w:hAnsiTheme="minorHAnsi" w:cstheme="minorHAnsi"/>
        </w:rPr>
        <w:t>Hyperexecute – Testmu (2026)</w:t>
      </w:r>
    </w:p>
    <w:p w:rsidR="00C54DAD" w:rsidRDefault="00D51FE7">
      <w:pPr>
        <w:pStyle w:val="ListParagraph"/>
        <w:numPr>
          <w:ilvl w:val="0"/>
          <w:numId w:val="2"/>
        </w:numPr>
        <w:spacing w:before="20" w:after="20"/>
        <w:rPr>
          <w:rFonts w:asciiTheme="minorHAnsi" w:hAnsiTheme="minorHAnsi" w:cstheme="minorHAnsi"/>
        </w:rPr>
      </w:pPr>
      <w:r>
        <w:rPr>
          <w:rFonts w:asciiTheme="minorHAnsi" w:hAnsiTheme="minorHAnsi" w:cstheme="minorHAnsi"/>
        </w:rPr>
        <w:t>n8n No-Code – Udemy (2026)</w:t>
      </w:r>
    </w:p>
    <w:p w:rsidR="005F736F" w:rsidRDefault="005F736F" w:rsidP="005F736F">
      <w:pPr>
        <w:pStyle w:val="ListParagraph"/>
        <w:numPr>
          <w:ilvl w:val="0"/>
          <w:numId w:val="2"/>
        </w:numPr>
        <w:spacing w:before="20" w:after="20"/>
        <w:rPr>
          <w:rFonts w:asciiTheme="minorHAnsi" w:hAnsiTheme="minorHAnsi" w:cstheme="minorHAnsi"/>
        </w:rPr>
      </w:pPr>
      <w:r>
        <w:rPr>
          <w:rFonts w:asciiTheme="minorHAnsi" w:hAnsiTheme="minorHAnsi" w:cstheme="minorHAnsi"/>
        </w:rPr>
        <w:t>Java Programming – Payilagam (2024)</w:t>
      </w:r>
    </w:p>
    <w:p w:rsidR="005F736F" w:rsidRDefault="005F736F" w:rsidP="005F736F">
      <w:pPr>
        <w:pStyle w:val="ListParagraph"/>
        <w:numPr>
          <w:ilvl w:val="0"/>
          <w:numId w:val="2"/>
        </w:numPr>
        <w:spacing w:before="20" w:after="20"/>
        <w:rPr>
          <w:rFonts w:asciiTheme="minorHAnsi" w:hAnsiTheme="minorHAnsi" w:cstheme="minorHAnsi"/>
        </w:rPr>
      </w:pPr>
      <w:r>
        <w:rPr>
          <w:rFonts w:asciiTheme="minorHAnsi" w:hAnsiTheme="minorHAnsi" w:cstheme="minorHAnsi"/>
        </w:rPr>
        <w:t>SQL for Beginners – HackerRank (2026)</w:t>
      </w:r>
    </w:p>
    <w:sectPr w:rsidR="005F736F">
      <w:pgSz w:w="12240" w:h="15840"/>
      <w:pgMar w:top="620" w:right="1080" w:bottom="6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4236D0"/>
    <w:multiLevelType w:val="hybridMultilevel"/>
    <w:tmpl w:val="30E2C7CC"/>
    <w:lvl w:ilvl="0" w:tplc="5CF6D718">
      <w:start w:val="1"/>
      <w:numFmt w:val="bullet"/>
      <w:lvlText w:val="●"/>
      <w:lvlJc w:val="left"/>
      <w:pPr>
        <w:ind w:left="720" w:hanging="360"/>
      </w:pPr>
    </w:lvl>
    <w:lvl w:ilvl="1" w:tplc="52FCFBEC">
      <w:start w:val="1"/>
      <w:numFmt w:val="bullet"/>
      <w:lvlText w:val="○"/>
      <w:lvlJc w:val="left"/>
      <w:pPr>
        <w:ind w:left="1440" w:hanging="360"/>
      </w:pPr>
    </w:lvl>
    <w:lvl w:ilvl="2" w:tplc="3D80B4A8">
      <w:start w:val="1"/>
      <w:numFmt w:val="bullet"/>
      <w:lvlText w:val="■"/>
      <w:lvlJc w:val="left"/>
      <w:pPr>
        <w:ind w:left="2160" w:hanging="360"/>
      </w:pPr>
    </w:lvl>
    <w:lvl w:ilvl="3" w:tplc="3AC6080C">
      <w:start w:val="1"/>
      <w:numFmt w:val="bullet"/>
      <w:lvlText w:val="●"/>
      <w:lvlJc w:val="left"/>
      <w:pPr>
        <w:ind w:left="2880" w:hanging="360"/>
      </w:pPr>
    </w:lvl>
    <w:lvl w:ilvl="4" w:tplc="F280CFA0">
      <w:start w:val="1"/>
      <w:numFmt w:val="bullet"/>
      <w:lvlText w:val="○"/>
      <w:lvlJc w:val="left"/>
      <w:pPr>
        <w:ind w:left="3600" w:hanging="360"/>
      </w:pPr>
    </w:lvl>
    <w:lvl w:ilvl="5" w:tplc="D91215D4">
      <w:start w:val="1"/>
      <w:numFmt w:val="bullet"/>
      <w:lvlText w:val="■"/>
      <w:lvlJc w:val="left"/>
      <w:pPr>
        <w:ind w:left="4320" w:hanging="360"/>
      </w:pPr>
    </w:lvl>
    <w:lvl w:ilvl="6" w:tplc="ACA84542">
      <w:start w:val="1"/>
      <w:numFmt w:val="bullet"/>
      <w:lvlText w:val="●"/>
      <w:lvlJc w:val="left"/>
      <w:pPr>
        <w:ind w:left="5040" w:hanging="360"/>
      </w:pPr>
    </w:lvl>
    <w:lvl w:ilvl="7" w:tplc="487E5BE8">
      <w:start w:val="1"/>
      <w:numFmt w:val="bullet"/>
      <w:lvlText w:val="●"/>
      <w:lvlJc w:val="left"/>
      <w:pPr>
        <w:ind w:left="5760" w:hanging="360"/>
      </w:pPr>
    </w:lvl>
    <w:lvl w:ilvl="8" w:tplc="24FE8064">
      <w:start w:val="1"/>
      <w:numFmt w:val="bullet"/>
      <w:lvlText w:val="●"/>
      <w:lvlJc w:val="left"/>
      <w:pPr>
        <w:ind w:left="6480" w:hanging="360"/>
      </w:pPr>
    </w:lvl>
  </w:abstractNum>
  <w:abstractNum w:abstractNumId="1" w15:restartNumberingAfterBreak="0">
    <w:nsid w:val="6FDA409B"/>
    <w:multiLevelType w:val="hybridMultilevel"/>
    <w:tmpl w:val="738895D2"/>
    <w:lvl w:ilvl="0" w:tplc="232EE94A">
      <w:start w:val="1"/>
      <w:numFmt w:val="bullet"/>
      <w:lvlText w:val="•"/>
      <w:lvlJc w:val="left"/>
      <w:pPr>
        <w:ind w:left="480" w:hanging="240"/>
      </w:pPr>
    </w:lvl>
    <w:lvl w:ilvl="1" w:tplc="67BC04DE">
      <w:numFmt w:val="decimal"/>
      <w:lvlText w:val=""/>
      <w:lvlJc w:val="left"/>
    </w:lvl>
    <w:lvl w:ilvl="2" w:tplc="21AE8B62">
      <w:numFmt w:val="decimal"/>
      <w:lvlText w:val=""/>
      <w:lvlJc w:val="left"/>
    </w:lvl>
    <w:lvl w:ilvl="3" w:tplc="AB5205A8">
      <w:numFmt w:val="decimal"/>
      <w:lvlText w:val=""/>
      <w:lvlJc w:val="left"/>
    </w:lvl>
    <w:lvl w:ilvl="4" w:tplc="3664F288">
      <w:numFmt w:val="decimal"/>
      <w:lvlText w:val=""/>
      <w:lvlJc w:val="left"/>
    </w:lvl>
    <w:lvl w:ilvl="5" w:tplc="0A4A3E16">
      <w:numFmt w:val="decimal"/>
      <w:lvlText w:val=""/>
      <w:lvlJc w:val="left"/>
    </w:lvl>
    <w:lvl w:ilvl="6" w:tplc="66AE9356">
      <w:numFmt w:val="decimal"/>
      <w:lvlText w:val=""/>
      <w:lvlJc w:val="left"/>
    </w:lvl>
    <w:lvl w:ilvl="7" w:tplc="E12CF39C">
      <w:numFmt w:val="decimal"/>
      <w:lvlText w:val=""/>
      <w:lvlJc w:val="left"/>
    </w:lvl>
    <w:lvl w:ilvl="8" w:tplc="5C64F87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DAD"/>
    <w:rsid w:val="00147F75"/>
    <w:rsid w:val="0035576F"/>
    <w:rsid w:val="004D0A0A"/>
    <w:rsid w:val="005F736F"/>
    <w:rsid w:val="00C54DAD"/>
    <w:rsid w:val="00D51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11702"/>
  <w15:docId w15:val="{28F25A7A-E17C-4399-80D2-65EE0828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207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ivasree-G" TargetMode="External"/><Relationship Id="rId5" Type="http://schemas.openxmlformats.org/officeDocument/2006/relationships/hyperlink" Target="https://linkedin.com/in/sivasree-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2026-06-28T05:56:00Z</dcterms:created>
  <dcterms:modified xsi:type="dcterms:W3CDTF">2026-07-03T10:10:00Z</dcterms:modified>
</cp:coreProperties>
</file>