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8A573A" w14:textId="62814DB3" w:rsidR="003E4919" w:rsidRPr="00244548" w:rsidRDefault="003E4919" w:rsidP="004F7B05">
      <w:pPr>
        <w:overflowPunct w:val="0"/>
        <w:autoSpaceDE w:val="0"/>
        <w:autoSpaceDN w:val="0"/>
        <w:adjustRightInd w:val="0"/>
        <w:spacing w:line="240" w:lineRule="auto"/>
        <w:ind w:firstLine="0"/>
        <w:jc w:val="center"/>
        <w:textAlignment w:val="baseline"/>
        <w:outlineLvl w:val="9"/>
        <w:rPr>
          <w:rFonts w:eastAsia="Calibri"/>
          <w:bCs w:val="0"/>
          <w:caps/>
          <w:lang w:eastAsia="ru-RU"/>
        </w:rPr>
      </w:pPr>
      <w:bookmarkStart w:id="0" w:name="_Toc199412123"/>
      <w:r w:rsidRPr="00244548">
        <w:rPr>
          <w:rFonts w:eastAsia="Calibri"/>
          <w:caps/>
          <w:lang w:eastAsia="ru-RU"/>
        </w:rPr>
        <w:t>БЕЛОРУССКИЙ НАЦИОНАЛЬНЫЙ ТЕХНИЧЕСКИЙ УНИВЕРСИТЕТ</w:t>
      </w:r>
    </w:p>
    <w:p w14:paraId="6F412CA6" w14:textId="77777777" w:rsidR="003E4919" w:rsidRPr="00244548" w:rsidRDefault="003E4919" w:rsidP="004F7B05">
      <w:pPr>
        <w:overflowPunct w:val="0"/>
        <w:autoSpaceDE w:val="0"/>
        <w:autoSpaceDN w:val="0"/>
        <w:adjustRightInd w:val="0"/>
        <w:spacing w:before="120" w:line="240" w:lineRule="auto"/>
        <w:ind w:firstLine="0"/>
        <w:jc w:val="center"/>
        <w:textAlignment w:val="baseline"/>
        <w:outlineLvl w:val="9"/>
        <w:rPr>
          <w:rFonts w:eastAsia="Calibri"/>
          <w:bCs w:val="0"/>
          <w:sz w:val="26"/>
          <w:szCs w:val="26"/>
          <w:lang w:eastAsia="ru-RU"/>
        </w:rPr>
      </w:pPr>
      <w:r w:rsidRPr="00244548">
        <w:rPr>
          <w:rFonts w:eastAsia="Calibri"/>
          <w:sz w:val="26"/>
          <w:szCs w:val="26"/>
          <w:lang w:eastAsia="ru-RU"/>
        </w:rPr>
        <w:t>Факультет информационных технологий и робототехники</w:t>
      </w:r>
    </w:p>
    <w:p w14:paraId="325AE1C1" w14:textId="77777777" w:rsidR="003E4919" w:rsidRPr="00244548" w:rsidRDefault="003E4919" w:rsidP="004F7B05">
      <w:pPr>
        <w:overflowPunct w:val="0"/>
        <w:autoSpaceDE w:val="0"/>
        <w:autoSpaceDN w:val="0"/>
        <w:adjustRightInd w:val="0"/>
        <w:spacing w:before="120" w:line="240" w:lineRule="auto"/>
        <w:ind w:firstLine="0"/>
        <w:jc w:val="center"/>
        <w:textAlignment w:val="baseline"/>
        <w:outlineLvl w:val="9"/>
        <w:rPr>
          <w:rFonts w:eastAsia="Calibri"/>
          <w:sz w:val="26"/>
          <w:szCs w:val="26"/>
          <w:lang w:eastAsia="ru-RU"/>
        </w:rPr>
      </w:pPr>
      <w:r w:rsidRPr="00244548">
        <w:rPr>
          <w:rFonts w:eastAsia="Calibri"/>
          <w:sz w:val="26"/>
          <w:szCs w:val="26"/>
          <w:lang w:eastAsia="ru-RU"/>
        </w:rPr>
        <w:t>Кафедра «Программное обеспечение информационных систем и технологий»</w:t>
      </w:r>
    </w:p>
    <w:p w14:paraId="63936FEB" w14:textId="77777777" w:rsidR="003E4919" w:rsidRPr="00244548" w:rsidRDefault="003E4919" w:rsidP="004F7B05">
      <w:pPr>
        <w:overflowPunct w:val="0"/>
        <w:autoSpaceDE w:val="0"/>
        <w:autoSpaceDN w:val="0"/>
        <w:adjustRightInd w:val="0"/>
        <w:spacing w:line="300" w:lineRule="auto"/>
        <w:ind w:left="5579"/>
        <w:textAlignment w:val="baseline"/>
        <w:outlineLvl w:val="9"/>
        <w:rPr>
          <w:rFonts w:eastAsia="Calibri"/>
          <w:sz w:val="26"/>
          <w:szCs w:val="26"/>
          <w:lang w:eastAsia="ru-RU"/>
        </w:rPr>
      </w:pPr>
    </w:p>
    <w:p w14:paraId="2A397D2A" w14:textId="77777777" w:rsidR="003E4919" w:rsidRPr="00244548" w:rsidRDefault="003E4919" w:rsidP="00FB1A5E">
      <w:pPr>
        <w:overflowPunct w:val="0"/>
        <w:autoSpaceDE w:val="0"/>
        <w:autoSpaceDN w:val="0"/>
        <w:adjustRightInd w:val="0"/>
        <w:spacing w:line="300" w:lineRule="auto"/>
        <w:ind w:left="6480" w:hanging="951"/>
        <w:jc w:val="left"/>
        <w:textAlignment w:val="baseline"/>
        <w:outlineLvl w:val="9"/>
        <w:rPr>
          <w:rFonts w:eastAsia="Calibri"/>
          <w:lang w:eastAsia="ru-RU"/>
        </w:rPr>
      </w:pPr>
      <w:r w:rsidRPr="00244548">
        <w:rPr>
          <w:rFonts w:eastAsia="Calibri"/>
          <w:lang w:eastAsia="ru-RU"/>
        </w:rPr>
        <w:t>УТВЕРЖДАЮ</w:t>
      </w:r>
    </w:p>
    <w:p w14:paraId="7A837238" w14:textId="77777777" w:rsidR="003E4919" w:rsidRPr="00244548" w:rsidRDefault="003E4919" w:rsidP="004F7B05">
      <w:pPr>
        <w:overflowPunct w:val="0"/>
        <w:autoSpaceDE w:val="0"/>
        <w:autoSpaceDN w:val="0"/>
        <w:adjustRightInd w:val="0"/>
        <w:spacing w:line="240" w:lineRule="auto"/>
        <w:ind w:left="5529" w:firstLine="0"/>
        <w:jc w:val="left"/>
        <w:textAlignment w:val="baseline"/>
        <w:outlineLvl w:val="9"/>
        <w:rPr>
          <w:rFonts w:eastAsia="Calibri"/>
          <w:sz w:val="26"/>
          <w:szCs w:val="26"/>
          <w:lang w:eastAsia="ru-RU"/>
        </w:rPr>
      </w:pPr>
      <w:r w:rsidRPr="00244548">
        <w:rPr>
          <w:rFonts w:eastAsia="Calibri"/>
          <w:sz w:val="26"/>
          <w:szCs w:val="26"/>
          <w:lang w:eastAsia="ru-RU"/>
        </w:rPr>
        <w:t>Заведующий кафедрой</w:t>
      </w:r>
    </w:p>
    <w:p w14:paraId="1FC1D6DE" w14:textId="77777777" w:rsidR="003E4919" w:rsidRPr="00244548" w:rsidRDefault="003E4919" w:rsidP="004F7B05">
      <w:pPr>
        <w:overflowPunct w:val="0"/>
        <w:autoSpaceDE w:val="0"/>
        <w:autoSpaceDN w:val="0"/>
        <w:adjustRightInd w:val="0"/>
        <w:spacing w:before="120" w:line="240" w:lineRule="auto"/>
        <w:ind w:left="5529" w:firstLine="0"/>
        <w:jc w:val="left"/>
        <w:textAlignment w:val="baseline"/>
        <w:outlineLvl w:val="9"/>
        <w:rPr>
          <w:rFonts w:eastAsia="Calibri"/>
          <w:sz w:val="26"/>
          <w:szCs w:val="26"/>
          <w:lang w:eastAsia="ru-RU"/>
        </w:rPr>
      </w:pPr>
      <w:r w:rsidRPr="00244548">
        <w:rPr>
          <w:rFonts w:eastAsia="Calibri"/>
          <w:sz w:val="26"/>
          <w:szCs w:val="26"/>
          <w:lang w:eastAsia="ru-RU"/>
        </w:rPr>
        <w:t>________________ Ю.В. Полозков</w:t>
      </w:r>
      <w:r w:rsidRPr="00244548">
        <w:rPr>
          <w:rFonts w:eastAsia="Calibri"/>
          <w:sz w:val="26"/>
          <w:szCs w:val="26"/>
          <w:u w:val="single"/>
          <w:lang w:eastAsia="ru-RU"/>
        </w:rPr>
      </w:r>
    </w:p>
    <w:p w14:paraId="6A5CB453" w14:textId="3112F9E9" w:rsidR="003E4919" w:rsidRPr="00244548" w:rsidRDefault="003E4919" w:rsidP="004F7B05">
      <w:pPr>
        <w:overflowPunct w:val="0"/>
        <w:autoSpaceDE w:val="0"/>
        <w:autoSpaceDN w:val="0"/>
        <w:adjustRightInd w:val="0"/>
        <w:spacing w:line="240" w:lineRule="auto"/>
        <w:ind w:left="5529" w:firstLine="0"/>
        <w:jc w:val="left"/>
        <w:textAlignment w:val="baseline"/>
        <w:outlineLvl w:val="9"/>
        <w:rPr>
          <w:rFonts w:eastAsia="Calibri"/>
          <w:sz w:val="24"/>
          <w:szCs w:val="24"/>
          <w:vertAlign w:val="superscript"/>
          <w:lang w:eastAsia="ru-RU"/>
        </w:rPr>
      </w:pPr>
      <w:r w:rsidRPr="00244548">
        <w:rPr>
          <w:rFonts w:eastAsia="Calibri"/>
          <w:sz w:val="24"/>
          <w:szCs w:val="24"/>
          <w:vertAlign w:val="superscript"/>
          <w:lang w:eastAsia="ru-RU"/>
        </w:rPr>
        <w:t>(подпись) (инициалы и фамилия)</w:t>
      </w:r>
      <w:proofErr w:type="gramStart"/>
      <w:r w:rsidRPr="00244548">
        <w:rPr>
          <w:rFonts w:eastAsia="Calibri"/>
          <w:sz w:val="24"/>
          <w:szCs w:val="24"/>
          <w:vertAlign w:val="superscript"/>
          <w:lang w:eastAsia="ru-RU"/>
        </w:rPr>
      </w:r>
      <w:proofErr w:type="gramEnd"/>
      <w:r w:rsidRPr="00244548">
        <w:rPr>
          <w:rFonts w:eastAsia="Calibri"/>
          <w:sz w:val="24"/>
          <w:szCs w:val="24"/>
          <w:vertAlign w:val="superscript"/>
          <w:lang w:eastAsia="ru-RU"/>
        </w:rPr>
      </w:r>
      <w:r w:rsidRPr="00244548">
        <w:rPr>
          <w:rFonts w:eastAsia="Calibri"/>
          <w:sz w:val="24"/>
          <w:szCs w:val="24"/>
          <w:vertAlign w:val="superscript"/>
          <w:lang w:eastAsia="ru-RU"/>
        </w:rPr>
      </w:r>
    </w:p>
    <w:p w14:paraId="017EBE68" w14:textId="77777777" w:rsidR="003E4919" w:rsidRPr="00244548" w:rsidRDefault="003E4919" w:rsidP="004F7B05">
      <w:pPr>
        <w:overflowPunct w:val="0"/>
        <w:autoSpaceDE w:val="0"/>
        <w:autoSpaceDN w:val="0"/>
        <w:adjustRightInd w:val="0"/>
        <w:spacing w:line="240" w:lineRule="auto"/>
        <w:ind w:left="5529" w:firstLine="0"/>
        <w:jc w:val="left"/>
        <w:textAlignment w:val="baseline"/>
        <w:outlineLvl w:val="9"/>
        <w:rPr>
          <w:rFonts w:eastAsia="Calibri"/>
          <w:sz w:val="26"/>
          <w:szCs w:val="26"/>
          <w:lang w:eastAsia="ru-RU"/>
        </w:rPr>
      </w:pPr>
      <w:r w:rsidRPr="00244548">
        <w:rPr>
          <w:rFonts w:eastAsia="Calibri"/>
          <w:sz w:val="26"/>
          <w:szCs w:val="26"/>
          <w:lang w:eastAsia="ru-RU"/>
        </w:rPr>
        <w:t>«____» _________ 2025 г.</w:t>
      </w:r>
    </w:p>
    <w:p w14:paraId="765B3E9F" w14:textId="77777777" w:rsidR="003E4919" w:rsidRPr="00244548" w:rsidRDefault="003E4919" w:rsidP="004F7B05">
      <w:pPr>
        <w:overflowPunct w:val="0"/>
        <w:autoSpaceDE w:val="0"/>
        <w:autoSpaceDN w:val="0"/>
        <w:adjustRightInd w:val="0"/>
        <w:spacing w:before="240" w:line="240" w:lineRule="auto"/>
        <w:ind w:firstLine="0"/>
        <w:jc w:val="center"/>
        <w:textAlignment w:val="baseline"/>
        <w:outlineLvl w:val="9"/>
        <w:rPr>
          <w:rFonts w:eastAsia="Calibri"/>
          <w:b/>
          <w:sz w:val="26"/>
          <w:szCs w:val="26"/>
          <w:lang w:eastAsia="ru-RU"/>
        </w:rPr>
      </w:pPr>
      <w:r w:rsidRPr="00244548">
        <w:rPr>
          <w:rFonts w:eastAsia="Calibri"/>
          <w:b/>
          <w:sz w:val="26"/>
          <w:szCs w:val="26"/>
          <w:lang w:eastAsia="ru-RU"/>
        </w:rPr>
        <w:t>Задание на дипломный проект</w:t>
      </w:r>
    </w:p>
    <w:p w14:paraId="257E455D" w14:textId="77777777" w:rsidR="003E4919" w:rsidRPr="00244548" w:rsidRDefault="003E4919" w:rsidP="004F7B05">
      <w:pPr>
        <w:overflowPunct w:val="0"/>
        <w:autoSpaceDE w:val="0"/>
        <w:autoSpaceDN w:val="0"/>
        <w:adjustRightInd w:val="0"/>
        <w:spacing w:before="240" w:line="240" w:lineRule="auto"/>
        <w:ind w:firstLine="0"/>
        <w:jc w:val="center"/>
        <w:textAlignment w:val="baseline"/>
        <w:outlineLvl w:val="9"/>
        <w:rPr>
          <w:rFonts w:eastAsia="Calibri"/>
          <w:b/>
          <w:sz w:val="24"/>
          <w:szCs w:val="24"/>
          <w:lang w:eastAsia="ru-RU"/>
        </w:rPr>
      </w:pPr>
    </w:p>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19"/>
        <w:gridCol w:w="7120"/>
      </w:tblGrid>
      <w:tr w:rsidR="003E4919" w:rsidRPr="00244548" w14:paraId="4DE480D3" w14:textId="77777777" w:rsidTr="003E4919">
        <w:tc>
          <w:tcPr>
            <w:tcW w:w="2519" w:type="dxa"/>
            <w:tcBorders>
              <w:top w:val="nil"/>
              <w:left w:val="nil"/>
              <w:bottom w:val="nil"/>
              <w:right w:val="nil"/>
            </w:tcBorders>
            <w:shd w:val="clear" w:color="auto" w:fill="auto"/>
          </w:tcPr>
          <w:p w14:paraId="7837B981" w14:textId="77777777" w:rsidR="003E4919" w:rsidRPr="00244548" w:rsidRDefault="003E4919"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r w:rsidRPr="00244548">
              <w:rPr>
                <w:rFonts w:eastAsia="Calibri"/>
                <w:sz w:val="26"/>
                <w:szCs w:val="26"/>
                <w:lang w:eastAsia="ru-RU"/>
              </w:rPr>
              <w:t>Обучающемуся</w:t>
            </w:r>
          </w:p>
        </w:tc>
        <w:tc>
          <w:tcPr>
            <w:tcW w:w="7120" w:type="dxa"/>
            <w:tcBorders>
              <w:top w:val="nil"/>
              <w:left w:val="nil"/>
              <w:bottom w:val="single" w:sz="4" w:space="0" w:color="auto"/>
              <w:right w:val="nil"/>
            </w:tcBorders>
            <w:shd w:val="clear" w:color="auto" w:fill="auto"/>
          </w:tcPr>
          <w:p w14:paraId="0CD476F6" w14:textId="454B0446" w:rsidR="003E4919" w:rsidRPr="00244548" w:rsidRDefault="009C5711"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r>
              <w:rPr>
                <w:rFonts w:eastAsia="Calibri"/>
                <w:sz w:val="26"/>
                <w:szCs w:val="26"/>
                <w:lang w:eastAsia="ru-RU"/>
              </w:rPr>
              <w:t>Коротчен</w:t>
            </w:r>
            <w:r w:rsidR="00511BEE">
              <w:rPr>
                <w:rFonts w:eastAsia="Calibri"/>
                <w:sz w:val="26"/>
                <w:szCs w:val="26"/>
                <w:lang w:eastAsia="ru-RU"/>
              </w:rPr>
              <w:t>е</w:t>
            </w:r>
            <w:r>
              <w:rPr>
                <w:rFonts w:eastAsia="Calibri"/>
                <w:sz w:val="26"/>
                <w:szCs w:val="26"/>
                <w:lang w:eastAsia="ru-RU"/>
              </w:rPr>
              <w:t xml:space="preserve"> А.Д.</w:t>
            </w:r>
          </w:p>
        </w:tc>
      </w:tr>
      <w:tr w:rsidR="003E4919" w:rsidRPr="00244548" w14:paraId="65CF567B" w14:textId="77777777" w:rsidTr="003E4919">
        <w:tc>
          <w:tcPr>
            <w:tcW w:w="2519" w:type="dxa"/>
            <w:tcBorders>
              <w:top w:val="nil"/>
              <w:left w:val="nil"/>
              <w:bottom w:val="nil"/>
              <w:right w:val="nil"/>
            </w:tcBorders>
            <w:shd w:val="clear" w:color="auto" w:fill="auto"/>
          </w:tcPr>
          <w:p w14:paraId="522F071A" w14:textId="77777777" w:rsidR="003E4919" w:rsidRPr="00244548" w:rsidRDefault="003E4919" w:rsidP="004F7B05">
            <w:pPr>
              <w:overflowPunct w:val="0"/>
              <w:autoSpaceDE w:val="0"/>
              <w:autoSpaceDN w:val="0"/>
              <w:adjustRightInd w:val="0"/>
              <w:spacing w:before="30" w:line="240" w:lineRule="auto"/>
              <w:ind w:firstLine="0"/>
              <w:jc w:val="center"/>
              <w:textAlignment w:val="baseline"/>
              <w:outlineLvl w:val="9"/>
              <w:rPr>
                <w:rFonts w:eastAsia="Calibri"/>
                <w:sz w:val="26"/>
                <w:szCs w:val="26"/>
                <w:lang w:eastAsia="ru-RU"/>
              </w:rPr>
            </w:pPr>
          </w:p>
        </w:tc>
        <w:tc>
          <w:tcPr>
            <w:tcW w:w="7120" w:type="dxa"/>
            <w:tcBorders>
              <w:top w:val="single" w:sz="4" w:space="0" w:color="auto"/>
              <w:left w:val="nil"/>
              <w:bottom w:val="nil"/>
              <w:right w:val="nil"/>
            </w:tcBorders>
            <w:shd w:val="clear" w:color="auto" w:fill="auto"/>
          </w:tcPr>
          <w:p w14:paraId="71305239" w14:textId="77777777" w:rsidR="003E4919" w:rsidRPr="00244548" w:rsidRDefault="003E4919" w:rsidP="004F7B05">
            <w:pPr>
              <w:overflowPunct w:val="0"/>
              <w:autoSpaceDE w:val="0"/>
              <w:autoSpaceDN w:val="0"/>
              <w:adjustRightInd w:val="0"/>
              <w:spacing w:before="30" w:line="240" w:lineRule="auto"/>
              <w:ind w:firstLine="0"/>
              <w:jc w:val="center"/>
              <w:textAlignment w:val="baseline"/>
              <w:outlineLvl w:val="9"/>
              <w:rPr>
                <w:rFonts w:eastAsia="Calibri"/>
                <w:sz w:val="18"/>
                <w:szCs w:val="18"/>
                <w:lang w:eastAsia="ru-RU"/>
              </w:rPr>
            </w:pPr>
            <w:r w:rsidRPr="00244548">
              <w:rPr>
                <w:rFonts w:eastAsia="Calibri"/>
                <w:sz w:val="18"/>
                <w:szCs w:val="18"/>
                <w:lang w:eastAsia="ru-RU"/>
              </w:rPr>
              <w:t>(</w:t>
            </w:r>
            <w:proofErr w:type="gramStart"/>
            <w:r w:rsidRPr="00244548">
              <w:rPr>
                <w:rFonts w:eastAsia="Calibri"/>
                <w:sz w:val="18"/>
                <w:szCs w:val="18"/>
                <w:lang w:eastAsia="ru-RU"/>
              </w:rPr>
              <w:t>фамилия</w:t>
            </w:r>
            <w:proofErr w:type="gramEnd"/>
            <w:r w:rsidRPr="00244548">
              <w:rPr>
                <w:rFonts w:eastAsia="Calibri"/>
                <w:sz w:val="18"/>
                <w:szCs w:val="18"/>
                <w:lang w:eastAsia="ru-RU"/>
              </w:rPr>
              <w:t>, инициалы)</w:t>
            </w:r>
          </w:p>
        </w:tc>
      </w:tr>
      <w:tr w:rsidR="003E4919" w:rsidRPr="00244548" w14:paraId="49EBEC85" w14:textId="77777777" w:rsidTr="00F2261B">
        <w:tc>
          <w:tcPr>
            <w:tcW w:w="9639" w:type="dxa"/>
            <w:gridSpan w:val="2"/>
            <w:tcBorders>
              <w:top w:val="nil"/>
              <w:left w:val="nil"/>
              <w:bottom w:val="nil"/>
              <w:right w:val="nil"/>
            </w:tcBorders>
            <w:shd w:val="clear" w:color="auto" w:fill="auto"/>
          </w:tcPr>
          <w:p w14:paraId="5E359D99" w14:textId="77777777" w:rsidR="003E4919" w:rsidRPr="00244548" w:rsidRDefault="003E4919"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p>
        </w:tc>
      </w:tr>
      <w:tr w:rsidR="003E4919" w:rsidRPr="00244548" w14:paraId="1E940AAC" w14:textId="77777777" w:rsidTr="00F2261B">
        <w:tc>
          <w:tcPr>
            <w:tcW w:w="9639" w:type="dxa"/>
            <w:gridSpan w:val="2"/>
            <w:tcBorders>
              <w:top w:val="nil"/>
              <w:left w:val="nil"/>
              <w:right w:val="nil"/>
            </w:tcBorders>
            <w:shd w:val="clear" w:color="auto" w:fill="auto"/>
          </w:tcPr>
          <w:p w14:paraId="7ADD8068" w14:textId="77777777" w:rsidR="003E4919" w:rsidRPr="00244548" w:rsidRDefault="003E4919"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r w:rsidRPr="00244548">
              <w:rPr>
                <w:rFonts w:eastAsia="Calibri"/>
                <w:sz w:val="26"/>
                <w:szCs w:val="26"/>
                <w:lang w:eastAsia="ru-RU"/>
              </w:rPr>
              <w:t xml:space="preserve">1. Тема дипломного проекта </w:t>
            </w:r>
          </w:p>
        </w:tc>
      </w:tr>
      <w:tr w:rsidR="003E4919" w:rsidRPr="00244548" w14:paraId="73D0663D" w14:textId="77777777" w:rsidTr="00F2261B">
        <w:tc>
          <w:tcPr>
            <w:tcW w:w="9639" w:type="dxa"/>
            <w:gridSpan w:val="2"/>
            <w:tcBorders>
              <w:left w:val="nil"/>
              <w:right w:val="nil"/>
            </w:tcBorders>
            <w:shd w:val="clear" w:color="auto" w:fill="auto"/>
          </w:tcPr>
          <w:p w14:paraId="306A29C0" w14:textId="48129381" w:rsidR="003E4919" w:rsidRPr="00150E0E" w:rsidRDefault="003E4919" w:rsidP="00F2261B">
            <w:pPr>
              <w:spacing w:line="240" w:lineRule="auto"/>
              <w:ind w:firstLine="0"/>
              <w:outlineLvl w:val="9"/>
              <w:rPr>
                <w:bCs w:val="0"/>
                <w:sz w:val="26"/>
                <w:szCs w:val="26"/>
                <w:lang w:eastAsia="ru-RU"/>
              </w:rPr>
            </w:pPr>
            <w:r w:rsidRPr="00150E0E">
              <w:rPr>
                <w:sz w:val="26"/>
                <w:szCs w:val="26"/>
                <w:lang w:eastAsia="ru-RU"/>
              </w:rPr>
              <w:t xml:space="preserve">«Веб-приложение агентства свадебного планирования «eternal moments»»  </w:t>
            </w:r>
            <w:r w:rsidR="009C5711">
              <w:rPr>
                <w:sz w:val="26"/>
                <w:szCs w:val="26"/>
                <w:lang w:eastAsia="ru-RU"/>
              </w:rPr>
            </w:r>
            <w:r w:rsidR="007223C1">
              <w:rPr>
                <w:sz w:val="26"/>
                <w:szCs w:val="26"/>
                <w:lang w:eastAsia="ru-RU"/>
              </w:rPr>
            </w:r>
            <w:r w:rsidR="009C5711">
              <w:rPr>
                <w:sz w:val="26"/>
                <w:szCs w:val="26"/>
                <w:lang w:eastAsia="ru-RU"/>
              </w:rPr>
            </w:r>
            <w:r w:rsidR="007223C1">
              <w:rPr>
                <w:sz w:val="26"/>
                <w:szCs w:val="26"/>
                <w:lang w:eastAsia="ru-RU"/>
              </w:rPr>
            </w:r>
            <w:r w:rsidR="009C5711">
              <w:rPr>
                <w:sz w:val="26"/>
                <w:szCs w:val="26"/>
                <w:lang w:eastAsia="ru-RU"/>
              </w:rPr>
            </w:r>
            <w:r w:rsidR="009C5711">
              <w:rPr>
                <w:sz w:val="26"/>
                <w:szCs w:val="26"/>
                <w:lang w:val="en-US" w:eastAsia="ru-RU"/>
              </w:rPr>
            </w:r>
            <w:r w:rsidR="009C5711" w:rsidRPr="009C5711">
              <w:rPr>
                <w:sz w:val="26"/>
                <w:szCs w:val="26"/>
                <w:lang w:eastAsia="ru-RU"/>
              </w:rPr>
            </w:r>
            <w:r w:rsidRPr="00150E0E">
              <w:rPr>
                <w:sz w:val="26"/>
                <w:szCs w:val="26"/>
                <w:lang w:eastAsia="ru-RU"/>
              </w:rPr>
            </w:r>
          </w:p>
        </w:tc>
      </w:tr>
      <w:tr w:rsidR="003E4919" w:rsidRPr="00244548" w14:paraId="20B39CCA" w14:textId="77777777" w:rsidTr="00F2261B">
        <w:tc>
          <w:tcPr>
            <w:tcW w:w="9639" w:type="dxa"/>
            <w:gridSpan w:val="2"/>
            <w:tcBorders>
              <w:left w:val="nil"/>
              <w:right w:val="nil"/>
            </w:tcBorders>
            <w:shd w:val="clear" w:color="auto" w:fill="auto"/>
          </w:tcPr>
          <w:p w14:paraId="1CEF3AE8" w14:textId="5FA3AA30" w:rsidR="003E4919" w:rsidRPr="00150E0E" w:rsidRDefault="009C5711" w:rsidP="004F7B05">
            <w:pPr>
              <w:overflowPunct w:val="0"/>
              <w:autoSpaceDE w:val="0"/>
              <w:autoSpaceDN w:val="0"/>
              <w:adjustRightInd w:val="0"/>
              <w:spacing w:before="30" w:line="240" w:lineRule="auto"/>
              <w:ind w:firstLine="0"/>
              <w:textAlignment w:val="baseline"/>
              <w:outlineLvl w:val="9"/>
              <w:rPr>
                <w:rFonts w:eastAsia="Calibri"/>
                <w:bCs w:val="0"/>
                <w:sz w:val="26"/>
                <w:szCs w:val="26"/>
                <w:lang w:eastAsia="ru-RU"/>
              </w:rPr>
            </w:pPr>
            <w:r>
              <w:rPr>
                <w:sz w:val="26"/>
                <w:szCs w:val="26"/>
                <w:lang w:val="en-US" w:eastAsia="ru-RU"/>
              </w:rPr>
            </w:r>
            <w:r w:rsidR="003E4919" w:rsidRPr="00150E0E">
              <w:rPr>
                <w:sz w:val="26"/>
                <w:szCs w:val="26"/>
                <w:lang w:eastAsia="ru-RU"/>
              </w:rPr>
            </w:r>
          </w:p>
        </w:tc>
      </w:tr>
      <w:tr w:rsidR="003E4919" w:rsidRPr="00244548" w14:paraId="0B1B006D" w14:textId="77777777" w:rsidTr="00F2261B">
        <w:tc>
          <w:tcPr>
            <w:tcW w:w="9639" w:type="dxa"/>
            <w:gridSpan w:val="2"/>
            <w:tcBorders>
              <w:left w:val="nil"/>
              <w:bottom w:val="nil"/>
              <w:right w:val="nil"/>
            </w:tcBorders>
            <w:shd w:val="clear" w:color="auto" w:fill="auto"/>
          </w:tcPr>
          <w:p w14:paraId="2592C84D" w14:textId="77777777" w:rsidR="003E4919" w:rsidRPr="00244548" w:rsidRDefault="003E4919" w:rsidP="004F7B05">
            <w:pPr>
              <w:overflowPunct w:val="0"/>
              <w:autoSpaceDE w:val="0"/>
              <w:autoSpaceDN w:val="0"/>
              <w:adjustRightInd w:val="0"/>
              <w:spacing w:before="30" w:line="240" w:lineRule="auto"/>
              <w:ind w:right="-235" w:firstLine="0"/>
              <w:textAlignment w:val="baseline"/>
              <w:outlineLvl w:val="9"/>
              <w:rPr>
                <w:rFonts w:eastAsia="Calibri"/>
                <w:sz w:val="26"/>
                <w:szCs w:val="26"/>
                <w:u w:val="single"/>
                <w:lang w:eastAsia="ru-RU"/>
              </w:rPr>
            </w:pPr>
            <w:r w:rsidRPr="00244548">
              <w:rPr>
                <w:rFonts w:eastAsia="Calibri"/>
                <w:sz w:val="26"/>
                <w:szCs w:val="26"/>
                <w:lang w:eastAsia="ru-RU"/>
              </w:rPr>
              <w:t xml:space="preserve">Утверждена приказом руководителя высшего образования   </w:t>
            </w:r>
            <w:proofErr w:type="gramStart"/>
            <w:r w:rsidRPr="00244548">
              <w:rPr>
                <w:rFonts w:eastAsia="Calibri"/>
                <w:sz w:val="26"/>
                <w:szCs w:val="26"/>
                <w:lang w:eastAsia="ru-RU"/>
              </w:rPr>
              <w:t xml:space="preserve">от  </w:t>
            </w:r>
            <w:r w:rsidRPr="00244548">
              <w:rPr>
                <w:rFonts w:eastAsia="Calibri"/>
                <w:sz w:val="26"/>
                <w:szCs w:val="26"/>
                <w:u w:val="single"/>
                <w:lang w:eastAsia="ru-RU"/>
              </w:rPr>
              <w:t>26.02.2025</w:t>
            </w:r>
            <w:proofErr w:type="gramEnd"/>
            <w:r w:rsidRPr="00244548">
              <w:rPr>
                <w:rFonts w:eastAsia="Calibri"/>
                <w:sz w:val="26"/>
                <w:szCs w:val="26"/>
                <w:lang w:eastAsia="ru-RU"/>
              </w:rPr>
              <w:t xml:space="preserve"> № </w:t>
            </w:r>
            <w:r w:rsidRPr="00244548">
              <w:rPr>
                <w:rFonts w:eastAsia="Calibri"/>
                <w:sz w:val="26"/>
                <w:szCs w:val="26"/>
                <w:u w:val="single"/>
                <w:lang w:eastAsia="ru-RU"/>
              </w:rPr>
              <w:t>732-лс</w:t>
            </w:r>
          </w:p>
        </w:tc>
      </w:tr>
      <w:tr w:rsidR="003E4919" w:rsidRPr="00244548" w14:paraId="6C2A83CE" w14:textId="77777777" w:rsidTr="00F2261B">
        <w:tc>
          <w:tcPr>
            <w:tcW w:w="9639" w:type="dxa"/>
            <w:gridSpan w:val="2"/>
            <w:tcBorders>
              <w:top w:val="nil"/>
              <w:left w:val="nil"/>
              <w:bottom w:val="nil"/>
              <w:right w:val="nil"/>
            </w:tcBorders>
            <w:shd w:val="clear" w:color="auto" w:fill="auto"/>
          </w:tcPr>
          <w:p w14:paraId="25EC0FE5" w14:textId="77777777" w:rsidR="003E4919" w:rsidRPr="00244548" w:rsidRDefault="003E4919"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r w:rsidRPr="00244548">
              <w:rPr>
                <w:rFonts w:eastAsia="Calibri"/>
                <w:sz w:val="26"/>
                <w:szCs w:val="26"/>
                <w:lang w:eastAsia="ru-RU"/>
              </w:rPr>
              <w:t>2. Исходные данные к дипломному проекту:</w:t>
            </w:r>
          </w:p>
        </w:tc>
      </w:tr>
      <w:tr w:rsidR="003E4919" w:rsidRPr="00244548" w14:paraId="05A9C36D" w14:textId="77777777" w:rsidTr="00F2261B">
        <w:tc>
          <w:tcPr>
            <w:tcW w:w="9639" w:type="dxa"/>
            <w:gridSpan w:val="2"/>
            <w:tcBorders>
              <w:top w:val="nil"/>
              <w:left w:val="nil"/>
              <w:right w:val="nil"/>
            </w:tcBorders>
            <w:shd w:val="clear" w:color="auto" w:fill="auto"/>
          </w:tcPr>
          <w:p w14:paraId="360F57D8" w14:textId="4A18F888" w:rsidR="003E4919" w:rsidRPr="009C5711" w:rsidRDefault="009C5711"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r>
              <w:rPr>
                <w:rFonts w:eastAsia="Calibri"/>
                <w:sz w:val="26"/>
                <w:szCs w:val="26"/>
                <w:lang w:eastAsia="ru-RU"/>
              </w:rPr>
              <w:t>Технические требования: сервер — Node.js 20+, Express 5; СУБД — PostgreSQL 16; Графическая составляю-</w:t>
            </w:r>
            <w:r w:rsidRPr="00150E0E">
              <w:rPr>
                <w:sz w:val="26"/>
                <w:szCs w:val="26"/>
              </w:rPr>
            </w:r>
            <w:r>
              <w:rPr>
                <w:sz w:val="26"/>
                <w:szCs w:val="26"/>
              </w:rPr>
            </w:r>
            <w:r>
              <w:rPr>
                <w:sz w:val="26"/>
                <w:szCs w:val="26"/>
                <w:lang w:val="en-US"/>
              </w:rPr>
            </w:r>
            <w:r w:rsidRPr="009C5711">
              <w:rPr>
                <w:sz w:val="26"/>
                <w:szCs w:val="26"/>
              </w:rPr>
            </w:r>
            <w:r>
              <w:rPr>
                <w:sz w:val="26"/>
                <w:szCs w:val="26"/>
                <w:lang w:val="en-US"/>
              </w:rPr>
            </w:r>
            <w:r w:rsidRPr="009C5711">
              <w:rPr>
                <w:sz w:val="26"/>
                <w:szCs w:val="26"/>
              </w:rPr>
            </w:r>
            <w:r>
              <w:rPr>
                <w:sz w:val="26"/>
                <w:szCs w:val="26"/>
              </w:rPr>
            </w:r>
            <w:r w:rsidRPr="009C5711">
              <w:rPr>
                <w:sz w:val="26"/>
                <w:szCs w:val="26"/>
              </w:rPr>
            </w:r>
            <w:r>
              <w:rPr>
                <w:sz w:val="26"/>
                <w:szCs w:val="26"/>
              </w:rPr>
            </w:r>
          </w:p>
        </w:tc>
      </w:tr>
      <w:tr w:rsidR="003E4919" w:rsidRPr="00244548" w14:paraId="09CE1816" w14:textId="77777777" w:rsidTr="00F2261B">
        <w:tc>
          <w:tcPr>
            <w:tcW w:w="9639" w:type="dxa"/>
            <w:gridSpan w:val="2"/>
            <w:tcBorders>
              <w:left w:val="nil"/>
              <w:right w:val="nil"/>
            </w:tcBorders>
            <w:shd w:val="clear" w:color="auto" w:fill="auto"/>
          </w:tcPr>
          <w:p w14:paraId="5CBAEAC9" w14:textId="71372B23" w:rsidR="003E4919" w:rsidRPr="009C5711" w:rsidRDefault="009C5711"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proofErr w:type="gramStart"/>
            <w:r>
              <w:rPr>
                <w:rFonts w:eastAsia="Calibri"/>
                <w:sz w:val="26"/>
                <w:szCs w:val="26"/>
                <w:lang w:eastAsia="ru-RU"/>
              </w:rPr>
              <w:t>щая – технологии адаптивная вёрстка и кэширование статических ресурсов; Сетевое взаимодействие – реализация через Dedi-</w:t>
            </w:r>
            <w:proofErr w:type="gramEnd"/>
            <w:r>
              <w:rPr>
                <w:rFonts w:eastAsia="Calibri"/>
                <w:sz w:val="26"/>
                <w:szCs w:val="26"/>
                <w:lang w:eastAsia="ru-RU"/>
              </w:rPr>
            </w:r>
            <w:r w:rsidRPr="00150E0E">
              <w:rPr>
                <w:sz w:val="26"/>
                <w:szCs w:val="26"/>
              </w:rPr>
            </w:r>
            <w:r>
              <w:rPr>
                <w:sz w:val="26"/>
                <w:szCs w:val="26"/>
              </w:rPr>
            </w:r>
            <w:r>
              <w:rPr>
                <w:sz w:val="26"/>
                <w:szCs w:val="26"/>
                <w:lang w:val="en-US"/>
              </w:rPr>
            </w:r>
            <w:r w:rsidRPr="009C5711">
              <w:rPr>
                <w:sz w:val="26"/>
                <w:szCs w:val="26"/>
              </w:rPr>
            </w:r>
            <w:r>
              <w:rPr>
                <w:sz w:val="26"/>
                <w:szCs w:val="26"/>
              </w:rPr>
            </w:r>
            <w:r>
              <w:rPr>
                <w:sz w:val="26"/>
                <w:szCs w:val="26"/>
                <w:lang w:val="en-US"/>
              </w:rPr>
            </w:r>
            <w:r>
              <w:rPr>
                <w:sz w:val="26"/>
                <w:szCs w:val="26"/>
              </w:rPr>
            </w:r>
            <w:r w:rsidRPr="00150E0E">
              <w:rPr>
                <w:sz w:val="26"/>
                <w:szCs w:val="26"/>
              </w:rPr>
            </w:r>
            <w:r>
              <w:rPr>
                <w:sz w:val="26"/>
                <w:szCs w:val="26"/>
              </w:rPr>
            </w:r>
            <w:r>
              <w:rPr>
                <w:sz w:val="26"/>
                <w:szCs w:val="26"/>
                <w:lang w:val="en-US"/>
              </w:rPr>
            </w:r>
            <w:r w:rsidRPr="009C5711">
              <w:rPr>
                <w:sz w:val="26"/>
                <w:szCs w:val="26"/>
              </w:rPr>
            </w:r>
          </w:p>
        </w:tc>
      </w:tr>
      <w:tr w:rsidR="003E4919" w:rsidRPr="00244548" w14:paraId="102C40F8" w14:textId="77777777" w:rsidTr="00F2261B">
        <w:tc>
          <w:tcPr>
            <w:tcW w:w="9639" w:type="dxa"/>
            <w:gridSpan w:val="2"/>
            <w:tcBorders>
              <w:left w:val="nil"/>
              <w:right w:val="nil"/>
            </w:tcBorders>
            <w:shd w:val="clear" w:color="auto" w:fill="auto"/>
          </w:tcPr>
          <w:p w14:paraId="427EA928" w14:textId="1EA66E10" w:rsidR="003E4919" w:rsidRPr="009C5711" w:rsidRDefault="009C5711"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proofErr w:type="gramStart"/>
            <w:r>
              <w:rPr>
                <w:rFonts w:eastAsia="Calibri"/>
                <w:sz w:val="26"/>
                <w:szCs w:val="26"/>
                <w:lang w:eastAsia="ru-RU"/>
              </w:rPr>
              <w:t>с</w:t>
            </w:r>
            <w:proofErr w:type="gramEnd"/>
            <w:r>
              <w:rPr>
                <w:rFonts w:eastAsia="Calibri"/>
                <w:sz w:val="26"/>
                <w:szCs w:val="26"/>
                <w:lang w:val="en-US" w:eastAsia="ru-RU"/>
              </w:rPr>
              <w:t xml:space="preserve">ated </w:t>
            </w:r>
            <w:r>
              <w:rPr>
                <w:rFonts w:eastAsia="Calibri"/>
                <w:sz w:val="26"/>
                <w:szCs w:val="26"/>
                <w:lang w:eastAsia="ru-RU"/>
              </w:rPr>
              <w:t xml:space="preserve">и </w:t>
            </w:r>
            <w:r>
              <w:rPr>
                <w:rFonts w:eastAsia="Calibri"/>
                <w:sz w:val="26"/>
                <w:szCs w:val="26"/>
                <w:lang w:val="en-US" w:eastAsia="ru-RU"/>
              </w:rPr>
              <w:t>Listen</w:t>
            </w:r>
            <w:r>
              <w:rPr>
                <w:rFonts w:eastAsia="Calibri"/>
                <w:sz w:val="26"/>
                <w:szCs w:val="26"/>
                <w:lang w:eastAsia="ru-RU"/>
              </w:rPr>
              <w:t xml:space="preserve"> сервера.</w:t>
            </w:r>
          </w:p>
        </w:tc>
      </w:tr>
      <w:tr w:rsidR="003E4919" w:rsidRPr="00244548" w14:paraId="03F4BA38" w14:textId="77777777" w:rsidTr="00F2261B">
        <w:tc>
          <w:tcPr>
            <w:tcW w:w="9639" w:type="dxa"/>
            <w:gridSpan w:val="2"/>
            <w:tcBorders>
              <w:left w:val="nil"/>
              <w:right w:val="nil"/>
            </w:tcBorders>
            <w:shd w:val="clear" w:color="auto" w:fill="auto"/>
          </w:tcPr>
          <w:p w14:paraId="0CC530FB" w14:textId="3C0DE6CF" w:rsidR="003E4919" w:rsidRPr="009C5711" w:rsidRDefault="009C5711"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r>
              <w:rPr>
                <w:rFonts w:eastAsia="Calibri"/>
                <w:sz w:val="26"/>
                <w:szCs w:val="26"/>
                <w:lang w:eastAsia="ru-RU"/>
              </w:rPr>
              <w:t>Функциональные требования: презентация услуг, портфолио, калькулятор бюджета;</w:t>
            </w:r>
          </w:p>
        </w:tc>
      </w:tr>
      <w:tr w:rsidR="003E4919" w:rsidRPr="00244548" w14:paraId="22AC03F8" w14:textId="77777777" w:rsidTr="00F2261B">
        <w:tc>
          <w:tcPr>
            <w:tcW w:w="9639" w:type="dxa"/>
            <w:gridSpan w:val="2"/>
            <w:tcBorders>
              <w:left w:val="nil"/>
              <w:right w:val="nil"/>
            </w:tcBorders>
            <w:shd w:val="clear" w:color="auto" w:fill="auto"/>
          </w:tcPr>
          <w:p w14:paraId="5E98B030" w14:textId="4237D2CF" w:rsidR="003E4919" w:rsidRPr="00244548" w:rsidRDefault="009C5711"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r>
              <w:rPr>
                <w:rFonts w:eastAsia="Calibri"/>
                <w:sz w:val="26"/>
                <w:szCs w:val="26"/>
                <w:lang w:eastAsia="ru-RU"/>
              </w:rPr>
              <w:t>Заявки (параметры мероприятия, статусы «новая / в работе / выполнена»); отзывы</w:t>
            </w:r>
          </w:p>
        </w:tc>
      </w:tr>
      <w:tr w:rsidR="003E4919" w:rsidRPr="00244548" w14:paraId="5C413DEF" w14:textId="77777777" w:rsidTr="00F2261B">
        <w:tc>
          <w:tcPr>
            <w:tcW w:w="9639" w:type="dxa"/>
            <w:gridSpan w:val="2"/>
            <w:tcBorders>
              <w:left w:val="nil"/>
              <w:right w:val="nil"/>
            </w:tcBorders>
            <w:shd w:val="clear" w:color="auto" w:fill="auto"/>
          </w:tcPr>
          <w:p w14:paraId="3C211577" w14:textId="3530F00F" w:rsidR="003E4919" w:rsidRPr="00244548" w:rsidRDefault="009C5711"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r>
              <w:rPr>
                <w:rFonts w:eastAsia="Calibri"/>
                <w:sz w:val="26"/>
                <w:szCs w:val="26"/>
                <w:lang w:eastAsia="ru-RU"/>
              </w:rPr>
              <w:t>с модерацией); личный кабинет и админ-панель</w:t>
            </w:r>
          </w:p>
        </w:tc>
      </w:tr>
      <w:tr w:rsidR="003E4919" w:rsidRPr="00244548" w14:paraId="56179B77" w14:textId="77777777" w:rsidTr="00F2261B">
        <w:tc>
          <w:tcPr>
            <w:tcW w:w="9639" w:type="dxa"/>
            <w:gridSpan w:val="2"/>
            <w:tcBorders>
              <w:left w:val="nil"/>
              <w:bottom w:val="nil"/>
              <w:right w:val="nil"/>
            </w:tcBorders>
            <w:shd w:val="clear" w:color="auto" w:fill="auto"/>
          </w:tcPr>
          <w:p w14:paraId="4DF1F382" w14:textId="77777777" w:rsidR="003E4919" w:rsidRPr="00244548" w:rsidRDefault="003E4919"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r w:rsidRPr="00244548">
              <w:rPr>
                <w:rFonts w:eastAsia="Calibri"/>
                <w:sz w:val="26"/>
                <w:szCs w:val="26"/>
                <w:lang w:eastAsia="ru-RU"/>
              </w:rPr>
              <w:t>3. Перечень подлежащих разработке вопросов или краткое содержание расчетно-пояснительной записки:</w:t>
            </w:r>
          </w:p>
        </w:tc>
      </w:tr>
      <w:tr w:rsidR="003E4919" w:rsidRPr="00244548" w14:paraId="30125419" w14:textId="77777777" w:rsidTr="00F2261B">
        <w:tc>
          <w:tcPr>
            <w:tcW w:w="9639" w:type="dxa"/>
            <w:gridSpan w:val="2"/>
            <w:tcBorders>
              <w:top w:val="nil"/>
              <w:left w:val="nil"/>
              <w:right w:val="nil"/>
            </w:tcBorders>
            <w:shd w:val="clear" w:color="auto" w:fill="auto"/>
          </w:tcPr>
          <w:p w14:paraId="62B40AE1" w14:textId="77777777" w:rsidR="003E4919" w:rsidRPr="00BC1F78" w:rsidRDefault="003E4919"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r w:rsidRPr="00BC1F78">
              <w:rPr>
                <w:rFonts w:eastAsia="Calibri"/>
                <w:sz w:val="26"/>
                <w:szCs w:val="26"/>
                <w:lang w:eastAsia="ru-RU"/>
              </w:rPr>
              <w:t>– введение;</w:t>
            </w:r>
          </w:p>
        </w:tc>
      </w:tr>
      <w:tr w:rsidR="003E4919" w:rsidRPr="00244548" w14:paraId="56FED4A0" w14:textId="77777777" w:rsidTr="00F2261B">
        <w:tc>
          <w:tcPr>
            <w:tcW w:w="9639" w:type="dxa"/>
            <w:gridSpan w:val="2"/>
            <w:tcBorders>
              <w:left w:val="nil"/>
              <w:right w:val="nil"/>
            </w:tcBorders>
            <w:shd w:val="clear" w:color="auto" w:fill="auto"/>
          </w:tcPr>
          <w:p w14:paraId="4A310E4F" w14:textId="6811395F" w:rsidR="003E4919" w:rsidRPr="00BC1F78" w:rsidRDefault="003E4919" w:rsidP="004F7B05">
            <w:pPr>
              <w:overflowPunct w:val="0"/>
              <w:autoSpaceDE w:val="0"/>
              <w:autoSpaceDN w:val="0"/>
              <w:adjustRightInd w:val="0"/>
              <w:spacing w:before="30" w:line="240" w:lineRule="auto"/>
              <w:ind w:firstLine="0"/>
              <w:textAlignment w:val="baseline"/>
              <w:outlineLvl w:val="9"/>
              <w:rPr>
                <w:rFonts w:eastAsia="Calibri"/>
                <w:bCs w:val="0"/>
                <w:sz w:val="26"/>
                <w:szCs w:val="26"/>
                <w:lang w:eastAsia="ru-RU"/>
              </w:rPr>
            </w:pPr>
            <w:r w:rsidRPr="00BC1F78">
              <w:rPr>
                <w:rFonts w:eastAsia="Calibri"/>
                <w:sz w:val="26"/>
                <w:szCs w:val="26"/>
                <w:lang w:eastAsia="ru-RU"/>
              </w:rPr>
              <w:t>–</w:t>
            </w:r>
            <w:r>
              <w:rPr>
                <w:rFonts w:eastAsia="Calibri"/>
                <w:sz w:val="26"/>
                <w:szCs w:val="26"/>
                <w:lang w:eastAsia="ru-RU"/>
              </w:rPr>
              <w:t xml:space="preserve"> </w:t>
            </w:r>
            <w:r w:rsidRPr="00BC1F78">
              <w:rPr>
                <w:rFonts w:eastAsia="Calibri"/>
                <w:sz w:val="26"/>
                <w:szCs w:val="26"/>
                <w:lang w:eastAsia="ru-RU"/>
              </w:rPr>
              <w:t xml:space="preserve">обзор </w:t>
            </w:r>
            <w:r w:rsidR="009C5711">
              <w:rPr>
                <w:rFonts w:eastAsia="Calibri"/>
                <w:sz w:val="26"/>
                <w:szCs w:val="26"/>
                <w:lang w:eastAsia="ru-RU"/>
              </w:rPr>
              <w:t>состояния вопроса</w:t>
            </w:r>
            <w:r>
              <w:rPr>
                <w:rFonts w:eastAsia="Calibri"/>
                <w:sz w:val="26"/>
                <w:szCs w:val="26"/>
                <w:lang w:eastAsia="ru-RU"/>
              </w:rPr>
              <w:t>;</w:t>
            </w:r>
          </w:p>
        </w:tc>
      </w:tr>
      <w:tr w:rsidR="003E4919" w:rsidRPr="00244548" w14:paraId="0B1E14AC" w14:textId="77777777" w:rsidTr="00F2261B">
        <w:tc>
          <w:tcPr>
            <w:tcW w:w="9639" w:type="dxa"/>
            <w:gridSpan w:val="2"/>
            <w:tcBorders>
              <w:left w:val="nil"/>
              <w:right w:val="nil"/>
            </w:tcBorders>
            <w:shd w:val="clear" w:color="auto" w:fill="auto"/>
          </w:tcPr>
          <w:p w14:paraId="092FD57F" w14:textId="77777777" w:rsidR="003E4919" w:rsidRPr="00BC1F78" w:rsidRDefault="003E4919"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r w:rsidRPr="00BC1F78">
              <w:rPr>
                <w:rFonts w:eastAsia="Calibri"/>
                <w:sz w:val="26"/>
                <w:szCs w:val="26"/>
                <w:lang w:eastAsia="ru-RU"/>
              </w:rPr>
              <w:t>–</w:t>
            </w:r>
            <w:r>
              <w:rPr>
                <w:rFonts w:eastAsia="Calibri"/>
                <w:sz w:val="26"/>
                <w:szCs w:val="26"/>
                <w:lang w:eastAsia="ru-RU"/>
              </w:rPr>
              <w:t xml:space="preserve"> </w:t>
            </w:r>
            <w:r w:rsidRPr="00BC1F78">
              <w:rPr>
                <w:rFonts w:eastAsia="Calibri"/>
                <w:sz w:val="26"/>
                <w:szCs w:val="26"/>
                <w:lang w:eastAsia="ru-RU"/>
              </w:rPr>
              <w:t>алгоритм</w:t>
            </w:r>
            <w:r>
              <w:rPr>
                <w:rFonts w:eastAsia="Calibri"/>
                <w:sz w:val="26"/>
                <w:szCs w:val="26"/>
                <w:lang w:eastAsia="ru-RU"/>
              </w:rPr>
              <w:t>ы</w:t>
            </w:r>
            <w:r w:rsidRPr="00BC1F78">
              <w:rPr>
                <w:rFonts w:eastAsia="Calibri"/>
                <w:sz w:val="26"/>
                <w:szCs w:val="26"/>
                <w:lang w:eastAsia="ru-RU"/>
              </w:rPr>
              <w:t xml:space="preserve"> обработки данных, управления логикой </w:t>
            </w:r>
            <w:r>
              <w:rPr>
                <w:rFonts w:eastAsia="Calibri"/>
                <w:sz w:val="26"/>
                <w:szCs w:val="26"/>
                <w:lang w:eastAsia="ru-RU"/>
              </w:rPr>
              <w:t>приложения</w:t>
            </w:r>
            <w:r w:rsidRPr="00BC1F78">
              <w:rPr>
                <w:rFonts w:eastAsia="Calibri"/>
                <w:sz w:val="26"/>
                <w:szCs w:val="26"/>
                <w:lang w:eastAsia="ru-RU"/>
              </w:rPr>
              <w:t>;</w:t>
            </w:r>
          </w:p>
        </w:tc>
      </w:tr>
      <w:tr w:rsidR="003E4919" w:rsidRPr="00244548" w14:paraId="0C9414BD" w14:textId="77777777" w:rsidTr="00F2261B">
        <w:tc>
          <w:tcPr>
            <w:tcW w:w="9639" w:type="dxa"/>
            <w:gridSpan w:val="2"/>
            <w:tcBorders>
              <w:left w:val="nil"/>
              <w:right w:val="nil"/>
            </w:tcBorders>
            <w:shd w:val="clear" w:color="auto" w:fill="auto"/>
          </w:tcPr>
          <w:p w14:paraId="1C0BD26B" w14:textId="61EB3FBB" w:rsidR="003E4919" w:rsidRPr="00F36FF6" w:rsidRDefault="003E4919"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r w:rsidRPr="00BC1F78">
              <w:rPr>
                <w:rFonts w:eastAsia="Calibri"/>
                <w:sz w:val="26"/>
                <w:szCs w:val="26"/>
                <w:lang w:eastAsia="ru-RU"/>
              </w:rPr>
              <w:t xml:space="preserve">– </w:t>
            </w:r>
            <w:r w:rsidR="009C5711">
              <w:rPr>
                <w:rFonts w:eastAsia="Calibri"/>
                <w:sz w:val="26"/>
                <w:szCs w:val="26"/>
                <w:lang w:eastAsia="ru-RU"/>
              </w:rPr>
              <w:t>выбор используемых технологий</w:t>
            </w:r>
            <w:r w:rsidRPr="00BC1F78">
              <w:rPr>
                <w:rFonts w:eastAsia="Calibri"/>
                <w:sz w:val="26"/>
                <w:szCs w:val="26"/>
                <w:lang w:eastAsia="ru-RU"/>
              </w:rPr>
              <w:t>;</w:t>
            </w:r>
          </w:p>
        </w:tc>
      </w:tr>
      <w:tr w:rsidR="003E4919" w:rsidRPr="00244548" w14:paraId="2CF3A8C3" w14:textId="77777777" w:rsidTr="00F2261B">
        <w:tc>
          <w:tcPr>
            <w:tcW w:w="9639" w:type="dxa"/>
            <w:gridSpan w:val="2"/>
            <w:tcBorders>
              <w:left w:val="nil"/>
              <w:right w:val="nil"/>
            </w:tcBorders>
            <w:shd w:val="clear" w:color="auto" w:fill="auto"/>
          </w:tcPr>
          <w:p w14:paraId="27EC3D2D" w14:textId="6294619A" w:rsidR="003E4919" w:rsidRPr="00BC1F78" w:rsidRDefault="003E4919"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r w:rsidRPr="00F36FF6">
              <w:rPr>
                <w:rFonts w:eastAsia="Calibri"/>
                <w:sz w:val="26"/>
                <w:szCs w:val="26"/>
                <w:lang w:eastAsia="ru-RU"/>
              </w:rPr>
              <w:t xml:space="preserve">– </w:t>
            </w:r>
            <w:r w:rsidR="009C5711">
              <w:rPr>
                <w:rFonts w:eastAsia="Calibri"/>
                <w:sz w:val="26"/>
                <w:szCs w:val="26"/>
                <w:lang w:eastAsia="ru-RU"/>
              </w:rPr>
              <w:t>проектирование приложения</w:t>
            </w:r>
            <w:r w:rsidRPr="00F36FF6">
              <w:rPr>
                <w:rFonts w:eastAsia="Calibri"/>
                <w:sz w:val="26"/>
                <w:szCs w:val="26"/>
                <w:lang w:eastAsia="ru-RU"/>
              </w:rPr>
              <w:t>;</w:t>
            </w:r>
          </w:p>
        </w:tc>
      </w:tr>
      <w:tr w:rsidR="003E4919" w:rsidRPr="00244548" w14:paraId="3BFCD335" w14:textId="77777777" w:rsidTr="00F2261B">
        <w:tc>
          <w:tcPr>
            <w:tcW w:w="9639" w:type="dxa"/>
            <w:gridSpan w:val="2"/>
            <w:tcBorders>
              <w:left w:val="nil"/>
              <w:right w:val="nil"/>
            </w:tcBorders>
            <w:shd w:val="clear" w:color="auto" w:fill="auto"/>
          </w:tcPr>
          <w:p w14:paraId="1A9E0A46" w14:textId="295DF03C" w:rsidR="009C5711" w:rsidRPr="00BC1F78" w:rsidRDefault="003E4919"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r w:rsidRPr="00BC1F78">
              <w:rPr>
                <w:rFonts w:eastAsia="Calibri"/>
                <w:sz w:val="26"/>
                <w:szCs w:val="26"/>
                <w:lang w:eastAsia="ru-RU"/>
              </w:rPr>
              <w:t xml:space="preserve">– </w:t>
            </w:r>
            <w:r w:rsidR="009C5711">
              <w:rPr>
                <w:rFonts w:eastAsia="Calibri"/>
                <w:sz w:val="26"/>
                <w:szCs w:val="26"/>
                <w:lang w:eastAsia="ru-RU"/>
              </w:rPr>
              <w:t>реализация приложения</w:t>
            </w:r>
            <w:r w:rsidRPr="00BC1F78">
              <w:rPr>
                <w:rFonts w:eastAsia="Calibri"/>
                <w:sz w:val="26"/>
                <w:szCs w:val="26"/>
                <w:lang w:eastAsia="ru-RU"/>
              </w:rPr>
              <w:t>;</w:t>
            </w:r>
          </w:p>
        </w:tc>
      </w:tr>
      <w:tr w:rsidR="003E4919" w:rsidRPr="00244548" w14:paraId="333D1498" w14:textId="77777777" w:rsidTr="00F2261B">
        <w:tc>
          <w:tcPr>
            <w:tcW w:w="9639" w:type="dxa"/>
            <w:gridSpan w:val="2"/>
            <w:tcBorders>
              <w:left w:val="nil"/>
              <w:right w:val="nil"/>
            </w:tcBorders>
            <w:shd w:val="clear" w:color="auto" w:fill="auto"/>
          </w:tcPr>
          <w:p w14:paraId="6D3F5F6F" w14:textId="5C08EF35" w:rsidR="003E4919" w:rsidRPr="00BC1F78" w:rsidRDefault="00A07DD5"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r w:rsidRPr="00BC1F78">
              <w:rPr>
                <w:rFonts w:eastAsia="Calibri"/>
                <w:sz w:val="26"/>
                <w:szCs w:val="26"/>
                <w:lang w:eastAsia="ru-RU"/>
              </w:rPr>
              <w:t>–</w:t>
            </w:r>
            <w:r>
              <w:rPr>
                <w:rFonts w:eastAsia="Calibri"/>
                <w:sz w:val="26"/>
                <w:szCs w:val="26"/>
                <w:lang w:eastAsia="ru-RU"/>
              </w:rPr>
              <w:t xml:space="preserve"> руководство пользователя;</w:t>
            </w:r>
          </w:p>
        </w:tc>
      </w:tr>
      <w:tr w:rsidR="003E4919" w:rsidRPr="00244548" w14:paraId="7E1E1372" w14:textId="77777777" w:rsidTr="00F2261B">
        <w:tc>
          <w:tcPr>
            <w:tcW w:w="9639" w:type="dxa"/>
            <w:gridSpan w:val="2"/>
            <w:tcBorders>
              <w:left w:val="nil"/>
              <w:right w:val="nil"/>
            </w:tcBorders>
            <w:shd w:val="clear" w:color="auto" w:fill="auto"/>
          </w:tcPr>
          <w:p w14:paraId="494BDB04" w14:textId="7E2C172F" w:rsidR="003E4919" w:rsidRPr="00BC1F78" w:rsidRDefault="00A07DD5"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r w:rsidRPr="00BC1F78">
              <w:rPr>
                <w:rFonts w:eastAsia="Calibri"/>
                <w:sz w:val="26"/>
                <w:szCs w:val="26"/>
                <w:lang w:eastAsia="ru-RU"/>
              </w:rPr>
              <w:t xml:space="preserve">– технико-экономическое обоснование </w:t>
            </w:r>
            <w:r>
              <w:rPr>
                <w:rFonts w:eastAsia="Calibri"/>
                <w:sz w:val="26"/>
                <w:szCs w:val="26"/>
                <w:lang w:eastAsia="ru-RU"/>
              </w:rPr>
              <w:t>разработки приложения</w:t>
            </w:r>
            <w:r w:rsidRPr="00BC1F78">
              <w:rPr>
                <w:rFonts w:eastAsia="Calibri"/>
                <w:sz w:val="26"/>
                <w:szCs w:val="26"/>
                <w:lang w:eastAsia="ru-RU"/>
              </w:rPr>
              <w:t>;</w:t>
            </w:r>
          </w:p>
        </w:tc>
      </w:tr>
      <w:tr w:rsidR="003E4919" w:rsidRPr="00244548" w14:paraId="550771CC" w14:textId="77777777" w:rsidTr="00F2261B">
        <w:tc>
          <w:tcPr>
            <w:tcW w:w="9639" w:type="dxa"/>
            <w:gridSpan w:val="2"/>
            <w:tcBorders>
              <w:left w:val="nil"/>
              <w:right w:val="nil"/>
            </w:tcBorders>
            <w:shd w:val="clear" w:color="auto" w:fill="auto"/>
          </w:tcPr>
          <w:p w14:paraId="62DD0B4D" w14:textId="69AE5AAE" w:rsidR="003E4919" w:rsidRPr="00BC1F78" w:rsidRDefault="00A07DD5"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r w:rsidRPr="00BC1F78">
              <w:rPr>
                <w:rFonts w:eastAsia="Calibri"/>
                <w:sz w:val="26"/>
                <w:szCs w:val="26"/>
                <w:lang w:eastAsia="ru-RU"/>
              </w:rPr>
              <w:t>– охрана труда;</w:t>
            </w:r>
          </w:p>
        </w:tc>
      </w:tr>
      <w:tr w:rsidR="003E4919" w:rsidRPr="00244548" w14:paraId="7CC76C51" w14:textId="77777777" w:rsidTr="00F2261B">
        <w:tc>
          <w:tcPr>
            <w:tcW w:w="9639" w:type="dxa"/>
            <w:gridSpan w:val="2"/>
            <w:tcBorders>
              <w:left w:val="nil"/>
              <w:right w:val="nil"/>
            </w:tcBorders>
            <w:shd w:val="clear" w:color="auto" w:fill="auto"/>
          </w:tcPr>
          <w:p w14:paraId="19A57D5F" w14:textId="53AEA272" w:rsidR="003E4919" w:rsidRPr="00BC1F78" w:rsidRDefault="00A07DD5"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r w:rsidRPr="00BC1F78">
              <w:rPr>
                <w:rFonts w:eastAsia="Calibri"/>
                <w:sz w:val="26"/>
                <w:szCs w:val="26"/>
                <w:lang w:eastAsia="ru-RU"/>
              </w:rPr>
              <w:t>– заключение;</w:t>
            </w:r>
          </w:p>
        </w:tc>
      </w:tr>
      <w:tr w:rsidR="003E4919" w:rsidRPr="00244548" w14:paraId="73C5EC4E" w14:textId="77777777" w:rsidTr="00F2261B">
        <w:tc>
          <w:tcPr>
            <w:tcW w:w="9639" w:type="dxa"/>
            <w:gridSpan w:val="2"/>
            <w:tcBorders>
              <w:left w:val="nil"/>
              <w:right w:val="nil"/>
            </w:tcBorders>
            <w:shd w:val="clear" w:color="auto" w:fill="auto"/>
          </w:tcPr>
          <w:p w14:paraId="09935238" w14:textId="31C633A2" w:rsidR="003E4919" w:rsidRPr="00BC1F78" w:rsidRDefault="00A07DD5" w:rsidP="004F7B05">
            <w:pPr>
              <w:overflowPunct w:val="0"/>
              <w:autoSpaceDE w:val="0"/>
              <w:autoSpaceDN w:val="0"/>
              <w:adjustRightInd w:val="0"/>
              <w:spacing w:before="30" w:line="240" w:lineRule="auto"/>
              <w:ind w:firstLine="0"/>
              <w:textAlignment w:val="baseline"/>
              <w:outlineLvl w:val="9"/>
              <w:rPr>
                <w:rFonts w:eastAsia="Calibri"/>
                <w:sz w:val="26"/>
                <w:szCs w:val="26"/>
                <w:lang w:val="en-US" w:eastAsia="ru-RU"/>
              </w:rPr>
            </w:pPr>
            <w:r w:rsidRPr="00BC1F78">
              <w:rPr>
                <w:rFonts w:eastAsia="Calibri"/>
                <w:sz w:val="26"/>
                <w:szCs w:val="26"/>
                <w:lang w:eastAsia="ru-RU"/>
              </w:rPr>
              <w:t>– список использованных источников;</w:t>
            </w:r>
          </w:p>
        </w:tc>
      </w:tr>
      <w:tr w:rsidR="003E4919" w:rsidRPr="00244548" w14:paraId="381ACD9A" w14:textId="77777777" w:rsidTr="00F2261B">
        <w:tc>
          <w:tcPr>
            <w:tcW w:w="9639" w:type="dxa"/>
            <w:gridSpan w:val="2"/>
            <w:tcBorders>
              <w:left w:val="nil"/>
              <w:right w:val="nil"/>
            </w:tcBorders>
            <w:shd w:val="clear" w:color="auto" w:fill="auto"/>
          </w:tcPr>
          <w:p w14:paraId="0B0774DC" w14:textId="58DBDB79" w:rsidR="003E4919" w:rsidRPr="00244548" w:rsidRDefault="00A07DD5"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r w:rsidRPr="00BC1F78">
              <w:rPr>
                <w:rFonts w:eastAsia="Calibri"/>
                <w:sz w:val="26"/>
                <w:szCs w:val="26"/>
                <w:lang w:eastAsia="ru-RU"/>
              </w:rPr>
              <w:t>– графический материал</w:t>
            </w:r>
            <w:r>
              <w:rPr>
                <w:rFonts w:eastAsia="Calibri"/>
                <w:sz w:val="26"/>
                <w:szCs w:val="26"/>
                <w:lang w:eastAsia="ru-RU"/>
              </w:rPr>
              <w:t>;</w:t>
            </w:r>
          </w:p>
        </w:tc>
      </w:tr>
      <w:tr w:rsidR="00A07DD5" w:rsidRPr="00244548" w14:paraId="2A3DBFE7" w14:textId="77777777" w:rsidTr="00F2261B">
        <w:tc>
          <w:tcPr>
            <w:tcW w:w="9639" w:type="dxa"/>
            <w:gridSpan w:val="2"/>
            <w:tcBorders>
              <w:left w:val="nil"/>
              <w:right w:val="nil"/>
            </w:tcBorders>
            <w:shd w:val="clear" w:color="auto" w:fill="auto"/>
          </w:tcPr>
          <w:p w14:paraId="0DDE7511" w14:textId="43595E59" w:rsidR="00A07DD5" w:rsidRPr="00BC1F78" w:rsidRDefault="00A07DD5"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r w:rsidRPr="00BC1F78">
              <w:rPr>
                <w:rFonts w:eastAsia="Calibri"/>
                <w:sz w:val="26"/>
                <w:szCs w:val="26"/>
                <w:lang w:eastAsia="ru-RU"/>
              </w:rPr>
              <w:t xml:space="preserve">– </w:t>
            </w:r>
            <w:r>
              <w:rPr>
                <w:rFonts w:eastAsia="Calibri"/>
                <w:sz w:val="26"/>
                <w:szCs w:val="26"/>
                <w:lang w:eastAsia="ru-RU"/>
              </w:rPr>
              <w:t>приложение А.</w:t>
            </w:r>
          </w:p>
        </w:tc>
      </w:tr>
      <w:tr w:rsidR="008D1368" w:rsidRPr="00244548" w14:paraId="644EEF59" w14:textId="77777777" w:rsidTr="00F2261B">
        <w:tc>
          <w:tcPr>
            <w:tcW w:w="9639" w:type="dxa"/>
            <w:gridSpan w:val="2"/>
            <w:tcBorders>
              <w:left w:val="nil"/>
              <w:right w:val="nil"/>
            </w:tcBorders>
            <w:shd w:val="clear" w:color="auto" w:fill="auto"/>
          </w:tcPr>
          <w:p w14:paraId="50764557" w14:textId="77777777" w:rsidR="008D1368" w:rsidRPr="00BC1F78" w:rsidRDefault="008D1368"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p>
        </w:tc>
      </w:tr>
      <w:tr w:rsidR="008D1368" w:rsidRPr="00244548" w14:paraId="6C61C409" w14:textId="77777777" w:rsidTr="00F2261B">
        <w:tc>
          <w:tcPr>
            <w:tcW w:w="9639" w:type="dxa"/>
            <w:gridSpan w:val="2"/>
            <w:tcBorders>
              <w:left w:val="nil"/>
              <w:right w:val="nil"/>
            </w:tcBorders>
            <w:shd w:val="clear" w:color="auto" w:fill="auto"/>
          </w:tcPr>
          <w:p w14:paraId="32A483D1" w14:textId="77777777" w:rsidR="008D1368" w:rsidRPr="00BC1F78" w:rsidRDefault="008D1368"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p>
        </w:tc>
      </w:tr>
    </w:tbl>
    <w:p w14:paraId="4A734A2E" w14:textId="77777777" w:rsidR="003E4919" w:rsidRDefault="003E4919" w:rsidP="004F7B05">
      <w:pPr>
        <w:spacing w:after="160" w:line="259" w:lineRule="auto"/>
        <w:ind w:firstLine="0"/>
        <w:outlineLvl w:val="9"/>
        <w:rPr>
          <w:rFonts w:eastAsia="Calibri"/>
          <w:b/>
          <w:lang w:eastAsia="ru-RU"/>
        </w:rPr>
        <w:sectPr w:rsidR="003E4919" w:rsidSect="00FB1A5E">
          <w:headerReference w:type="default" r:id="rId8"/>
          <w:headerReference w:type="first" r:id="rId9"/>
          <w:pgSz w:w="11906" w:h="16838"/>
          <w:pgMar w:top="142" w:right="567" w:bottom="567" w:left="1701" w:header="709" w:footer="709" w:gutter="0"/>
          <w:cols w:space="720"/>
          <w:titlePg/>
          <w:docGrid w:linePitch="299"/>
        </w:sectPr>
      </w:pPr>
    </w:p>
    <w:tbl>
      <w:tblPr>
        <w:tblW w:w="9639"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07"/>
        <w:gridCol w:w="781"/>
        <w:gridCol w:w="1042"/>
        <w:gridCol w:w="727"/>
        <w:gridCol w:w="521"/>
        <w:gridCol w:w="1450"/>
        <w:gridCol w:w="960"/>
        <w:gridCol w:w="1451"/>
      </w:tblGrid>
      <w:tr w:rsidR="003E4919" w:rsidRPr="00A446F8" w14:paraId="2780D4B5" w14:textId="77777777" w:rsidTr="00F2261B">
        <w:tc>
          <w:tcPr>
            <w:tcW w:w="9639" w:type="dxa"/>
            <w:gridSpan w:val="8"/>
            <w:tcBorders>
              <w:top w:val="nil"/>
              <w:left w:val="nil"/>
              <w:right w:val="nil"/>
            </w:tcBorders>
            <w:shd w:val="clear" w:color="auto" w:fill="auto"/>
          </w:tcPr>
          <w:p w14:paraId="43F19F80" w14:textId="77777777" w:rsidR="003E4919" w:rsidRPr="00A446F8" w:rsidRDefault="003E4919"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r w:rsidRPr="00A446F8">
              <w:rPr>
                <w:rFonts w:eastAsia="Calibri"/>
                <w:sz w:val="26"/>
                <w:szCs w:val="26"/>
                <w:lang w:eastAsia="ru-RU"/>
              </w:rPr>
              <w:lastRenderedPageBreak/>
              <w:t>4. Перечень графического материала (с точным указанием обязательных чертежей и графиков)</w:t>
            </w:r>
          </w:p>
        </w:tc>
      </w:tr>
      <w:tr w:rsidR="003E4919" w:rsidRPr="00A446F8" w14:paraId="315E2384" w14:textId="77777777" w:rsidTr="00F2261B">
        <w:tc>
          <w:tcPr>
            <w:tcW w:w="9639" w:type="dxa"/>
            <w:gridSpan w:val="8"/>
            <w:tcBorders>
              <w:left w:val="nil"/>
              <w:right w:val="nil"/>
            </w:tcBorders>
            <w:shd w:val="clear" w:color="auto" w:fill="auto"/>
          </w:tcPr>
          <w:p w14:paraId="146CEA1D" w14:textId="52B5AD15" w:rsidR="003E4919" w:rsidRPr="00E34D82" w:rsidRDefault="00A07DD5"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r w:rsidRPr="00E34D82">
              <w:rPr>
                <w:rFonts w:eastAsia="Calibri"/>
                <w:sz w:val="26"/>
                <w:szCs w:val="26"/>
                <w:lang w:eastAsia="ru-RU"/>
              </w:rPr>
              <w:t>–</w:t>
            </w:r>
            <w:r>
              <w:rPr>
                <w:rFonts w:eastAsia="Calibri"/>
                <w:sz w:val="26"/>
                <w:szCs w:val="26"/>
                <w:lang w:eastAsia="ru-RU"/>
              </w:rPr>
              <w:t xml:space="preserve"> </w:t>
            </w:r>
            <w:r w:rsidR="00B73088">
              <w:rPr>
                <w:rFonts w:eastAsia="Calibri"/>
                <w:sz w:val="26"/>
                <w:szCs w:val="26"/>
                <w:lang w:eastAsia="ru-RU"/>
              </w:rPr>
              <w:t xml:space="preserve">блок схемы </w:t>
            </w:r>
            <w:r w:rsidR="00EA154A">
              <w:rPr>
                <w:rFonts w:eastAsia="Calibri"/>
                <w:sz w:val="26"/>
                <w:szCs w:val="26"/>
                <w:lang w:eastAsia="ru-RU"/>
              </w:rPr>
              <w:t>использования</w:t>
            </w:r>
            <w:r w:rsidRPr="00E34D82">
              <w:rPr>
                <w:rFonts w:eastAsia="Calibri"/>
                <w:sz w:val="26"/>
                <w:szCs w:val="26"/>
                <w:lang w:eastAsia="ru-RU"/>
              </w:rPr>
              <w:t xml:space="preserve"> приложени</w:t>
            </w:r>
            <w:r w:rsidR="00EA154A">
              <w:rPr>
                <w:rFonts w:eastAsia="Calibri"/>
                <w:sz w:val="26"/>
                <w:szCs w:val="26"/>
                <w:lang w:eastAsia="ru-RU"/>
              </w:rPr>
              <w:t>я</w:t>
            </w:r>
            <w:r w:rsidRPr="00E34D82">
              <w:rPr>
                <w:rFonts w:eastAsia="Calibri"/>
                <w:sz w:val="26"/>
                <w:szCs w:val="26"/>
                <w:lang w:eastAsia="ru-RU"/>
              </w:rPr>
              <w:t>;</w:t>
            </w:r>
          </w:p>
        </w:tc>
      </w:tr>
      <w:tr w:rsidR="003E4919" w:rsidRPr="00A446F8" w14:paraId="2D337ADA" w14:textId="77777777" w:rsidTr="00F2261B">
        <w:tc>
          <w:tcPr>
            <w:tcW w:w="9639" w:type="dxa"/>
            <w:gridSpan w:val="8"/>
            <w:tcBorders>
              <w:left w:val="nil"/>
              <w:right w:val="nil"/>
            </w:tcBorders>
            <w:shd w:val="clear" w:color="auto" w:fill="auto"/>
          </w:tcPr>
          <w:p w14:paraId="038555A6" w14:textId="18FF5E10" w:rsidR="003E4919" w:rsidRPr="00E34D82" w:rsidRDefault="00A07DD5"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r w:rsidRPr="00E34D82">
              <w:rPr>
                <w:rFonts w:eastAsia="Calibri"/>
                <w:sz w:val="26"/>
                <w:szCs w:val="26"/>
                <w:lang w:eastAsia="ru-RU"/>
              </w:rPr>
              <w:t xml:space="preserve">– </w:t>
            </w:r>
            <w:r>
              <w:rPr>
                <w:rFonts w:eastAsia="Calibri"/>
                <w:sz w:val="26"/>
                <w:szCs w:val="26"/>
                <w:lang w:eastAsia="ru-RU"/>
              </w:rPr>
              <w:t>с</w:t>
            </w:r>
            <w:r w:rsidRPr="00E34D82">
              <w:rPr>
                <w:rFonts w:eastAsia="Calibri"/>
                <w:sz w:val="26"/>
                <w:szCs w:val="26"/>
                <w:lang w:val="en-US" w:eastAsia="ru-RU"/>
              </w:rPr>
              <w:t>труктура файлов приложения</w:t>
            </w:r>
            <w:r w:rsidRPr="00E34D82">
              <w:rPr>
                <w:rFonts w:eastAsia="Calibri"/>
                <w:sz w:val="26"/>
                <w:szCs w:val="26"/>
                <w:lang w:eastAsia="ru-RU"/>
              </w:rPr>
              <w:t>;</w:t>
            </w:r>
          </w:p>
        </w:tc>
      </w:tr>
      <w:tr w:rsidR="003E4919" w:rsidRPr="00A446F8" w14:paraId="3DF2670D" w14:textId="77777777" w:rsidTr="00F2261B">
        <w:tc>
          <w:tcPr>
            <w:tcW w:w="9639" w:type="dxa"/>
            <w:gridSpan w:val="8"/>
            <w:tcBorders>
              <w:left w:val="nil"/>
              <w:right w:val="nil"/>
            </w:tcBorders>
            <w:shd w:val="clear" w:color="auto" w:fill="auto"/>
          </w:tcPr>
          <w:p w14:paraId="2AFCC3DB" w14:textId="71A8786E" w:rsidR="003E4919" w:rsidRPr="00E34D82" w:rsidRDefault="00A07DD5"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r w:rsidRPr="00E34D82">
              <w:rPr>
                <w:rFonts w:eastAsia="Calibri"/>
                <w:sz w:val="26"/>
                <w:szCs w:val="26"/>
                <w:lang w:eastAsia="ru-RU"/>
              </w:rPr>
              <w:t xml:space="preserve">– </w:t>
            </w:r>
            <w:r w:rsidR="00B73088">
              <w:rPr>
                <w:rFonts w:eastAsia="Calibri"/>
                <w:sz w:val="26"/>
                <w:szCs w:val="26"/>
                <w:lang w:eastAsia="ru-RU"/>
              </w:rPr>
              <w:t>диаграммы классов</w:t>
            </w:r>
            <w:r w:rsidRPr="00E34D82">
              <w:rPr>
                <w:rFonts w:eastAsia="Calibri"/>
                <w:sz w:val="26"/>
                <w:szCs w:val="26"/>
                <w:lang w:eastAsia="ru-RU"/>
              </w:rPr>
              <w:t xml:space="preserve"> приложения</w:t>
            </w:r>
            <w:r>
              <w:rPr>
                <w:rFonts w:eastAsia="Calibri"/>
                <w:sz w:val="26"/>
                <w:szCs w:val="26"/>
                <w:lang w:eastAsia="ru-RU"/>
              </w:rPr>
              <w:t>;</w:t>
            </w:r>
          </w:p>
        </w:tc>
      </w:tr>
      <w:tr w:rsidR="003E4919" w:rsidRPr="00A446F8" w14:paraId="113742DF" w14:textId="77777777" w:rsidTr="00F2261B">
        <w:tc>
          <w:tcPr>
            <w:tcW w:w="9639" w:type="dxa"/>
            <w:gridSpan w:val="8"/>
            <w:tcBorders>
              <w:left w:val="nil"/>
              <w:right w:val="nil"/>
            </w:tcBorders>
            <w:shd w:val="clear" w:color="auto" w:fill="auto"/>
          </w:tcPr>
          <w:p w14:paraId="176823EF" w14:textId="155F11D2" w:rsidR="003E4919" w:rsidRPr="00E34D82" w:rsidRDefault="00A07DD5"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r w:rsidRPr="00E34D82">
              <w:rPr>
                <w:rFonts w:eastAsia="Calibri"/>
                <w:sz w:val="26"/>
                <w:szCs w:val="26"/>
                <w:lang w:eastAsia="ru-RU"/>
              </w:rPr>
              <w:t xml:space="preserve">– изображение </w:t>
            </w:r>
            <w:r>
              <w:rPr>
                <w:rFonts w:eastAsia="Calibri"/>
                <w:sz w:val="26"/>
                <w:szCs w:val="26"/>
                <w:lang w:eastAsia="ru-RU"/>
              </w:rPr>
              <w:t>интерфейсов</w:t>
            </w:r>
            <w:r w:rsidRPr="00E34D82">
              <w:rPr>
                <w:rFonts w:eastAsia="Calibri"/>
                <w:sz w:val="26"/>
                <w:szCs w:val="26"/>
                <w:lang w:eastAsia="ru-RU"/>
              </w:rPr>
              <w:t>;</w:t>
            </w:r>
          </w:p>
        </w:tc>
      </w:tr>
      <w:tr w:rsidR="003E4919" w:rsidRPr="00A446F8" w14:paraId="6234BC49" w14:textId="77777777" w:rsidTr="00F2261B">
        <w:tc>
          <w:tcPr>
            <w:tcW w:w="9639" w:type="dxa"/>
            <w:gridSpan w:val="8"/>
            <w:tcBorders>
              <w:left w:val="nil"/>
              <w:right w:val="nil"/>
            </w:tcBorders>
            <w:shd w:val="clear" w:color="auto" w:fill="auto"/>
          </w:tcPr>
          <w:p w14:paraId="100D1D96" w14:textId="504C18CC" w:rsidR="003E4919" w:rsidRPr="00E34D82" w:rsidRDefault="00A07DD5"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r w:rsidRPr="00E34D82">
              <w:rPr>
                <w:rFonts w:eastAsia="Calibri"/>
                <w:sz w:val="26"/>
                <w:szCs w:val="26"/>
                <w:lang w:eastAsia="ru-RU"/>
              </w:rPr>
              <w:t xml:space="preserve">– </w:t>
            </w:r>
            <w:r w:rsidR="00B73088">
              <w:rPr>
                <w:rFonts w:eastAsia="Calibri"/>
                <w:sz w:val="26"/>
                <w:szCs w:val="26"/>
                <w:lang w:eastAsia="ru-RU"/>
              </w:rPr>
              <w:t>экономические показатели проекта</w:t>
            </w:r>
            <w:r>
              <w:rPr>
                <w:rFonts w:eastAsia="Calibri"/>
                <w:sz w:val="26"/>
                <w:szCs w:val="26"/>
                <w:lang w:eastAsia="ru-RU"/>
              </w:rPr>
              <w:t>;</w:t>
            </w:r>
          </w:p>
        </w:tc>
      </w:tr>
      <w:tr w:rsidR="003E4919" w:rsidRPr="00A446F8" w14:paraId="4CDCABD4" w14:textId="77777777" w:rsidTr="00F2261B">
        <w:tc>
          <w:tcPr>
            <w:tcW w:w="9639" w:type="dxa"/>
            <w:gridSpan w:val="8"/>
            <w:tcBorders>
              <w:left w:val="nil"/>
              <w:right w:val="nil"/>
            </w:tcBorders>
            <w:shd w:val="clear" w:color="auto" w:fill="auto"/>
          </w:tcPr>
          <w:p w14:paraId="1C283096" w14:textId="75B3AF85" w:rsidR="003E4919" w:rsidRPr="00E34D82" w:rsidRDefault="003E4919"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p>
        </w:tc>
      </w:tr>
      <w:tr w:rsidR="003E4919" w:rsidRPr="00A446F8" w14:paraId="7497325D" w14:textId="77777777" w:rsidTr="00F2261B">
        <w:tc>
          <w:tcPr>
            <w:tcW w:w="9639" w:type="dxa"/>
            <w:gridSpan w:val="8"/>
            <w:tcBorders>
              <w:left w:val="nil"/>
              <w:right w:val="nil"/>
            </w:tcBorders>
            <w:shd w:val="clear" w:color="auto" w:fill="auto"/>
          </w:tcPr>
          <w:p w14:paraId="48B8CCD7" w14:textId="39470C67" w:rsidR="003E4919" w:rsidRPr="00E34D82" w:rsidRDefault="003E4919"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p>
        </w:tc>
      </w:tr>
      <w:tr w:rsidR="003E4919" w:rsidRPr="00A446F8" w14:paraId="693BB181" w14:textId="77777777" w:rsidTr="00F2261B">
        <w:tc>
          <w:tcPr>
            <w:tcW w:w="9639" w:type="dxa"/>
            <w:gridSpan w:val="8"/>
            <w:tcBorders>
              <w:left w:val="nil"/>
              <w:right w:val="nil"/>
            </w:tcBorders>
            <w:shd w:val="clear" w:color="auto" w:fill="auto"/>
          </w:tcPr>
          <w:p w14:paraId="677406F4" w14:textId="77777777" w:rsidR="003E4919" w:rsidRPr="00A446F8" w:rsidRDefault="003E4919"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p>
        </w:tc>
      </w:tr>
      <w:tr w:rsidR="003E4919" w:rsidRPr="00A446F8" w14:paraId="7FD53BED" w14:textId="77777777" w:rsidTr="00F2261B">
        <w:tc>
          <w:tcPr>
            <w:tcW w:w="9639" w:type="dxa"/>
            <w:gridSpan w:val="8"/>
            <w:tcBorders>
              <w:left w:val="nil"/>
              <w:right w:val="nil"/>
            </w:tcBorders>
            <w:shd w:val="clear" w:color="auto" w:fill="auto"/>
          </w:tcPr>
          <w:p w14:paraId="32158D29" w14:textId="77777777" w:rsidR="003E4919" w:rsidRPr="00A446F8" w:rsidRDefault="003E4919"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r w:rsidRPr="00A446F8">
              <w:rPr>
                <w:rFonts w:eastAsia="Calibri"/>
                <w:sz w:val="26"/>
                <w:szCs w:val="26"/>
                <w:lang w:eastAsia="ru-RU"/>
              </w:rPr>
              <w:t>5. Консультанты по дипломному проекту с указанием относящихся к ним разделов:</w:t>
            </w:r>
          </w:p>
        </w:tc>
      </w:tr>
      <w:tr w:rsidR="003E4919" w:rsidRPr="00A446F8" w14:paraId="7F0E4582" w14:textId="77777777" w:rsidTr="00F2261B">
        <w:tc>
          <w:tcPr>
            <w:tcW w:w="9639" w:type="dxa"/>
            <w:gridSpan w:val="8"/>
            <w:tcBorders>
              <w:left w:val="nil"/>
              <w:right w:val="nil"/>
            </w:tcBorders>
            <w:shd w:val="clear" w:color="auto" w:fill="auto"/>
          </w:tcPr>
          <w:p w14:paraId="3268F1BA" w14:textId="3F858557" w:rsidR="003E4919" w:rsidRPr="00A446F8" w:rsidRDefault="003E4919"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proofErr w:type="gramStart"/>
            <w:r w:rsidRPr="00A446F8">
              <w:rPr>
                <w:rFonts w:eastAsia="Calibri"/>
                <w:sz w:val="26"/>
                <w:szCs w:val="26"/>
                <w:lang w:eastAsia="ru-RU"/>
              </w:rPr>
              <w:t>по</w:t>
            </w:r>
            <w:proofErr w:type="gramEnd"/>
            <w:r w:rsidRPr="00A446F8">
              <w:rPr>
                <w:rFonts w:eastAsia="Calibri"/>
                <w:sz w:val="26"/>
                <w:szCs w:val="26"/>
                <w:lang w:eastAsia="ru-RU"/>
              </w:rPr>
              <w:t xml:space="preserve"> компьютерному проектированию </w:t>
            </w:r>
            <w:r w:rsidRPr="00BC1F78">
              <w:rPr>
                <w:rFonts w:eastAsia="Calibri"/>
                <w:sz w:val="26"/>
                <w:szCs w:val="26"/>
                <w:lang w:eastAsia="ru-RU"/>
              </w:rPr>
              <w:t xml:space="preserve">– </w:t>
            </w:r>
            <w:r w:rsidR="00A07DD5">
              <w:rPr>
                <w:rFonts w:eastAsia="Calibri"/>
                <w:sz w:val="26"/>
                <w:szCs w:val="26"/>
                <w:lang w:eastAsia="ru-RU"/>
              </w:rPr>
              <w:t>О.А. Пашкевич</w:t>
            </w:r>
          </w:p>
        </w:tc>
      </w:tr>
      <w:tr w:rsidR="003E4919" w:rsidRPr="00A446F8" w14:paraId="0C0F63C8" w14:textId="77777777" w:rsidTr="00F2261B">
        <w:tc>
          <w:tcPr>
            <w:tcW w:w="9639" w:type="dxa"/>
            <w:gridSpan w:val="8"/>
            <w:tcBorders>
              <w:left w:val="nil"/>
              <w:right w:val="nil"/>
            </w:tcBorders>
            <w:shd w:val="clear" w:color="auto" w:fill="auto"/>
          </w:tcPr>
          <w:p w14:paraId="618D7D5E" w14:textId="77777777" w:rsidR="003E4919" w:rsidRPr="00A446F8" w:rsidRDefault="003E4919"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proofErr w:type="gramStart"/>
            <w:r w:rsidRPr="00A446F8">
              <w:rPr>
                <w:rFonts w:eastAsia="Calibri"/>
                <w:sz w:val="26"/>
                <w:szCs w:val="26"/>
                <w:lang w:eastAsia="ru-RU"/>
              </w:rPr>
              <w:t>по</w:t>
            </w:r>
            <w:proofErr w:type="gramEnd"/>
            <w:r w:rsidRPr="00A446F8">
              <w:rPr>
                <w:rFonts w:eastAsia="Calibri"/>
                <w:sz w:val="26"/>
                <w:szCs w:val="26"/>
                <w:lang w:eastAsia="ru-RU"/>
              </w:rPr>
              <w:t xml:space="preserve"> охране труда – М.Л. Калиниченко</w:t>
            </w:r>
          </w:p>
        </w:tc>
      </w:tr>
      <w:tr w:rsidR="003E4919" w:rsidRPr="00A446F8" w14:paraId="7FF2C4C5" w14:textId="77777777" w:rsidTr="00F2261B">
        <w:tc>
          <w:tcPr>
            <w:tcW w:w="9639" w:type="dxa"/>
            <w:gridSpan w:val="8"/>
            <w:tcBorders>
              <w:left w:val="nil"/>
              <w:right w:val="nil"/>
            </w:tcBorders>
            <w:shd w:val="clear" w:color="auto" w:fill="auto"/>
          </w:tcPr>
          <w:p w14:paraId="4573A0F6" w14:textId="77777777" w:rsidR="003E4919" w:rsidRPr="00A446F8" w:rsidRDefault="003E4919"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proofErr w:type="gramStart"/>
            <w:r w:rsidRPr="00A446F8">
              <w:rPr>
                <w:rFonts w:eastAsia="Calibri"/>
                <w:sz w:val="26"/>
                <w:szCs w:val="26"/>
                <w:lang w:eastAsia="ru-RU"/>
              </w:rPr>
              <w:t>по</w:t>
            </w:r>
            <w:proofErr w:type="gramEnd"/>
            <w:r w:rsidRPr="00A446F8">
              <w:rPr>
                <w:rFonts w:eastAsia="Calibri"/>
                <w:sz w:val="26"/>
                <w:szCs w:val="26"/>
                <w:lang w:eastAsia="ru-RU"/>
              </w:rPr>
              <w:t xml:space="preserve"> вопросам экономики – О. В. Куневич</w:t>
            </w:r>
          </w:p>
        </w:tc>
      </w:tr>
      <w:tr w:rsidR="003E4919" w:rsidRPr="00A446F8" w14:paraId="3642E563" w14:textId="77777777" w:rsidTr="00F2261B">
        <w:tc>
          <w:tcPr>
            <w:tcW w:w="9639" w:type="dxa"/>
            <w:gridSpan w:val="8"/>
            <w:tcBorders>
              <w:left w:val="nil"/>
              <w:right w:val="nil"/>
            </w:tcBorders>
            <w:shd w:val="clear" w:color="auto" w:fill="auto"/>
          </w:tcPr>
          <w:p w14:paraId="1F73BDBE" w14:textId="77777777" w:rsidR="003E4919" w:rsidRPr="00A446F8" w:rsidRDefault="003E4919"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proofErr w:type="gramStart"/>
            <w:r w:rsidRPr="00A446F8">
              <w:rPr>
                <w:rFonts w:eastAsia="Calibri"/>
                <w:sz w:val="26"/>
                <w:szCs w:val="26"/>
                <w:lang w:eastAsia="ru-RU"/>
              </w:rPr>
              <w:t>нормоконтроль</w:t>
            </w:r>
            <w:proofErr w:type="gramEnd"/>
            <w:r w:rsidRPr="00A446F8">
              <w:rPr>
                <w:rFonts w:eastAsia="Calibri"/>
                <w:sz w:val="26"/>
                <w:szCs w:val="26"/>
                <w:lang w:eastAsia="ru-RU"/>
              </w:rPr>
              <w:t xml:space="preserve"> – Н.С.Домаренко</w:t>
            </w:r>
          </w:p>
        </w:tc>
      </w:tr>
      <w:tr w:rsidR="003E4919" w:rsidRPr="00A446F8" w14:paraId="4FF9D216" w14:textId="77777777" w:rsidTr="00F2261B">
        <w:tc>
          <w:tcPr>
            <w:tcW w:w="9639" w:type="dxa"/>
            <w:gridSpan w:val="8"/>
            <w:tcBorders>
              <w:left w:val="nil"/>
              <w:right w:val="nil"/>
            </w:tcBorders>
            <w:shd w:val="clear" w:color="auto" w:fill="auto"/>
          </w:tcPr>
          <w:p w14:paraId="64BD5F31" w14:textId="386749E4" w:rsidR="003E4919" w:rsidRPr="00A446F8" w:rsidRDefault="003E4919"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r w:rsidRPr="00A446F8">
              <w:rPr>
                <w:rFonts w:eastAsia="Calibri"/>
                <w:sz w:val="26"/>
                <w:szCs w:val="26"/>
                <w:lang w:eastAsia="ru-RU"/>
              </w:rPr>
              <w:t>6. Примерный календарный график выполнения дипломного проекта:</w:t>
            </w:r>
          </w:p>
        </w:tc>
      </w:tr>
      <w:tr w:rsidR="003E4919" w:rsidRPr="00A446F8" w14:paraId="67F5D9F2" w14:textId="77777777" w:rsidTr="00F2261B">
        <w:tc>
          <w:tcPr>
            <w:tcW w:w="3488" w:type="dxa"/>
            <w:gridSpan w:val="2"/>
            <w:shd w:val="clear" w:color="auto" w:fill="auto"/>
          </w:tcPr>
          <w:p w14:paraId="3DFD766D" w14:textId="77777777" w:rsidR="003E4919" w:rsidRPr="00A446F8" w:rsidRDefault="003E4919" w:rsidP="004F7B05">
            <w:pPr>
              <w:overflowPunct w:val="0"/>
              <w:autoSpaceDE w:val="0"/>
              <w:autoSpaceDN w:val="0"/>
              <w:adjustRightInd w:val="0"/>
              <w:spacing w:line="240" w:lineRule="auto"/>
              <w:ind w:firstLine="27"/>
              <w:jc w:val="left"/>
              <w:textAlignment w:val="baseline"/>
              <w:outlineLvl w:val="9"/>
              <w:rPr>
                <w:rFonts w:eastAsia="Calibri"/>
                <w:sz w:val="26"/>
                <w:szCs w:val="26"/>
                <w:lang w:eastAsia="ru-RU"/>
              </w:rPr>
            </w:pPr>
            <w:r w:rsidRPr="00A446F8">
              <w:rPr>
                <w:rFonts w:eastAsia="Calibri"/>
                <w:sz w:val="26"/>
                <w:szCs w:val="26"/>
                <w:lang w:eastAsia="ru-RU"/>
              </w:rPr>
              <w:t>Наименование этапов выполнения дипломного проекта, содержание расчетно-пояснительной записки, графического материала</w:t>
            </w:r>
          </w:p>
        </w:tc>
        <w:tc>
          <w:tcPr>
            <w:tcW w:w="1769" w:type="dxa"/>
            <w:gridSpan w:val="2"/>
            <w:shd w:val="clear" w:color="auto" w:fill="auto"/>
          </w:tcPr>
          <w:p w14:paraId="3FB504AC" w14:textId="77777777" w:rsidR="003E4919" w:rsidRPr="00A446F8" w:rsidRDefault="003E4919" w:rsidP="004F7B05">
            <w:pPr>
              <w:overflowPunct w:val="0"/>
              <w:autoSpaceDE w:val="0"/>
              <w:autoSpaceDN w:val="0"/>
              <w:adjustRightInd w:val="0"/>
              <w:spacing w:line="240" w:lineRule="auto"/>
              <w:ind w:firstLine="27"/>
              <w:jc w:val="left"/>
              <w:textAlignment w:val="baseline"/>
              <w:outlineLvl w:val="9"/>
              <w:rPr>
                <w:rFonts w:eastAsia="Calibri"/>
                <w:sz w:val="26"/>
                <w:szCs w:val="26"/>
                <w:lang w:eastAsia="ru-RU"/>
              </w:rPr>
            </w:pPr>
            <w:r w:rsidRPr="00A446F8">
              <w:rPr>
                <w:rFonts w:eastAsia="Calibri"/>
                <w:sz w:val="26"/>
                <w:szCs w:val="26"/>
                <w:lang w:val="en-US" w:eastAsia="ru-RU"/>
              </w:rPr>
              <w:t>Объем</w:t>
            </w:r>
          </w:p>
          <w:p w14:paraId="1E81027E" w14:textId="77777777" w:rsidR="003E4919" w:rsidRPr="00A446F8" w:rsidRDefault="003E4919" w:rsidP="004F7B05">
            <w:pPr>
              <w:overflowPunct w:val="0"/>
              <w:autoSpaceDE w:val="0"/>
              <w:autoSpaceDN w:val="0"/>
              <w:adjustRightInd w:val="0"/>
              <w:spacing w:line="240" w:lineRule="auto"/>
              <w:ind w:firstLine="27"/>
              <w:jc w:val="left"/>
              <w:textAlignment w:val="baseline"/>
              <w:outlineLvl w:val="9"/>
              <w:rPr>
                <w:rFonts w:eastAsia="Calibri"/>
                <w:sz w:val="26"/>
                <w:szCs w:val="26"/>
                <w:lang w:val="en-US" w:eastAsia="ru-RU"/>
              </w:rPr>
            </w:pPr>
            <w:r w:rsidRPr="00A446F8">
              <w:rPr>
                <w:rFonts w:eastAsia="Calibri"/>
                <w:sz w:val="26"/>
                <w:szCs w:val="26"/>
                <w:lang w:val="en-US" w:eastAsia="ru-RU"/>
              </w:rPr>
              <w:t>работы,</w:t>
            </w:r>
          </w:p>
          <w:p w14:paraId="5649649A" w14:textId="77777777" w:rsidR="003E4919" w:rsidRPr="00A446F8" w:rsidRDefault="003E4919" w:rsidP="004F7B05">
            <w:pPr>
              <w:overflowPunct w:val="0"/>
              <w:autoSpaceDE w:val="0"/>
              <w:autoSpaceDN w:val="0"/>
              <w:adjustRightInd w:val="0"/>
              <w:spacing w:line="240" w:lineRule="auto"/>
              <w:ind w:firstLine="27"/>
              <w:jc w:val="left"/>
              <w:textAlignment w:val="baseline"/>
              <w:outlineLvl w:val="9"/>
              <w:rPr>
                <w:rFonts w:eastAsia="Calibri"/>
                <w:sz w:val="26"/>
                <w:szCs w:val="26"/>
                <w:lang w:val="en-US" w:eastAsia="ru-RU"/>
              </w:rPr>
            </w:pPr>
            <w:r w:rsidRPr="00A446F8">
              <w:rPr>
                <w:rFonts w:eastAsia="Calibri"/>
                <w:sz w:val="26"/>
                <w:szCs w:val="26"/>
                <w:lang w:val="en-US" w:eastAsia="ru-RU"/>
              </w:rPr>
              <w:t>%</w:t>
            </w:r>
          </w:p>
        </w:tc>
        <w:tc>
          <w:tcPr>
            <w:tcW w:w="1971" w:type="dxa"/>
            <w:gridSpan w:val="2"/>
            <w:shd w:val="clear" w:color="auto" w:fill="auto"/>
          </w:tcPr>
          <w:p w14:paraId="58A55710" w14:textId="77777777" w:rsidR="003E4919" w:rsidRPr="00A446F8" w:rsidRDefault="003E4919" w:rsidP="004F7B05">
            <w:pPr>
              <w:overflowPunct w:val="0"/>
              <w:autoSpaceDE w:val="0"/>
              <w:autoSpaceDN w:val="0"/>
              <w:adjustRightInd w:val="0"/>
              <w:spacing w:line="240" w:lineRule="auto"/>
              <w:ind w:firstLine="27"/>
              <w:jc w:val="left"/>
              <w:textAlignment w:val="baseline"/>
              <w:outlineLvl w:val="9"/>
              <w:rPr>
                <w:rFonts w:eastAsia="Calibri"/>
                <w:sz w:val="26"/>
                <w:szCs w:val="26"/>
                <w:lang w:eastAsia="ru-RU"/>
              </w:rPr>
            </w:pPr>
            <w:r w:rsidRPr="00A446F8">
              <w:rPr>
                <w:rFonts w:eastAsia="Calibri"/>
                <w:sz w:val="26"/>
                <w:szCs w:val="26"/>
                <w:lang w:val="en-US" w:eastAsia="ru-RU"/>
              </w:rPr>
              <w:t>Сроки</w:t>
            </w:r>
          </w:p>
          <w:p w14:paraId="5A09E8F6" w14:textId="77777777" w:rsidR="003E4919" w:rsidRPr="00A446F8" w:rsidRDefault="003E4919" w:rsidP="004F7B05">
            <w:pPr>
              <w:overflowPunct w:val="0"/>
              <w:autoSpaceDE w:val="0"/>
              <w:autoSpaceDN w:val="0"/>
              <w:adjustRightInd w:val="0"/>
              <w:spacing w:line="240" w:lineRule="auto"/>
              <w:ind w:firstLine="27"/>
              <w:jc w:val="left"/>
              <w:textAlignment w:val="baseline"/>
              <w:outlineLvl w:val="9"/>
              <w:rPr>
                <w:rFonts w:eastAsia="Calibri"/>
                <w:sz w:val="26"/>
                <w:szCs w:val="26"/>
                <w:lang w:eastAsia="ru-RU"/>
              </w:rPr>
            </w:pPr>
            <w:r w:rsidRPr="00A446F8">
              <w:rPr>
                <w:rFonts w:eastAsia="Calibri"/>
                <w:sz w:val="26"/>
                <w:szCs w:val="26"/>
                <w:lang w:val="en-US" w:eastAsia="ru-RU"/>
              </w:rPr>
              <w:t xml:space="preserve">(дата) </w:t>
            </w:r>
          </w:p>
          <w:p w14:paraId="493B11A3" w14:textId="77777777" w:rsidR="003E4919" w:rsidRPr="00A446F8" w:rsidRDefault="003E4919" w:rsidP="004F7B05">
            <w:pPr>
              <w:overflowPunct w:val="0"/>
              <w:autoSpaceDE w:val="0"/>
              <w:autoSpaceDN w:val="0"/>
              <w:adjustRightInd w:val="0"/>
              <w:spacing w:line="240" w:lineRule="auto"/>
              <w:ind w:firstLine="27"/>
              <w:jc w:val="left"/>
              <w:textAlignment w:val="baseline"/>
              <w:outlineLvl w:val="9"/>
              <w:rPr>
                <w:rFonts w:eastAsia="Calibri"/>
                <w:sz w:val="26"/>
                <w:szCs w:val="26"/>
                <w:lang w:eastAsia="ru-RU"/>
              </w:rPr>
            </w:pPr>
            <w:r w:rsidRPr="00A446F8">
              <w:rPr>
                <w:rFonts w:eastAsia="Calibri"/>
                <w:sz w:val="26"/>
                <w:szCs w:val="26"/>
                <w:lang w:val="en-US" w:eastAsia="ru-RU"/>
              </w:rPr>
              <w:t>выполнения</w:t>
            </w:r>
          </w:p>
          <w:p w14:paraId="7A20861C" w14:textId="77777777" w:rsidR="003E4919" w:rsidRPr="00A446F8" w:rsidRDefault="003E4919" w:rsidP="004F7B05">
            <w:pPr>
              <w:overflowPunct w:val="0"/>
              <w:autoSpaceDE w:val="0"/>
              <w:autoSpaceDN w:val="0"/>
              <w:adjustRightInd w:val="0"/>
              <w:spacing w:line="240" w:lineRule="auto"/>
              <w:ind w:firstLine="27"/>
              <w:jc w:val="left"/>
              <w:textAlignment w:val="baseline"/>
              <w:outlineLvl w:val="9"/>
              <w:rPr>
                <w:rFonts w:eastAsia="Calibri"/>
                <w:sz w:val="26"/>
                <w:szCs w:val="26"/>
                <w:lang w:val="en-US" w:eastAsia="ru-RU"/>
              </w:rPr>
            </w:pPr>
            <w:r w:rsidRPr="00A446F8">
              <w:rPr>
                <w:rFonts w:eastAsia="Calibri"/>
                <w:sz w:val="26"/>
                <w:szCs w:val="26"/>
                <w:lang w:val="en-US" w:eastAsia="ru-RU"/>
              </w:rPr>
              <w:t>этапа</w:t>
            </w:r>
          </w:p>
        </w:tc>
        <w:tc>
          <w:tcPr>
            <w:tcW w:w="2411" w:type="dxa"/>
            <w:gridSpan w:val="2"/>
            <w:shd w:val="clear" w:color="auto" w:fill="auto"/>
          </w:tcPr>
          <w:p w14:paraId="4CC5CF97" w14:textId="77777777" w:rsidR="003E4919" w:rsidRPr="00A446F8" w:rsidRDefault="003E4919" w:rsidP="004F7B05">
            <w:pPr>
              <w:overflowPunct w:val="0"/>
              <w:autoSpaceDE w:val="0"/>
              <w:autoSpaceDN w:val="0"/>
              <w:adjustRightInd w:val="0"/>
              <w:spacing w:line="240" w:lineRule="auto"/>
              <w:ind w:firstLine="27"/>
              <w:jc w:val="left"/>
              <w:textAlignment w:val="baseline"/>
              <w:outlineLvl w:val="9"/>
              <w:rPr>
                <w:rFonts w:eastAsia="Calibri"/>
                <w:sz w:val="26"/>
                <w:szCs w:val="26"/>
                <w:lang w:eastAsia="ru-RU"/>
              </w:rPr>
            </w:pPr>
            <w:r w:rsidRPr="00A446F8">
              <w:rPr>
                <w:rFonts w:eastAsia="Calibri"/>
                <w:sz w:val="26"/>
                <w:szCs w:val="26"/>
                <w:lang w:eastAsia="ru-RU"/>
              </w:rPr>
              <w:t>Примечание</w:t>
            </w:r>
          </w:p>
          <w:p w14:paraId="5BB9B197" w14:textId="77777777" w:rsidR="003E4919" w:rsidRPr="00A446F8" w:rsidRDefault="003E4919" w:rsidP="004F7B05">
            <w:pPr>
              <w:overflowPunct w:val="0"/>
              <w:autoSpaceDE w:val="0"/>
              <w:autoSpaceDN w:val="0"/>
              <w:adjustRightInd w:val="0"/>
              <w:spacing w:line="240" w:lineRule="auto"/>
              <w:ind w:firstLine="27"/>
              <w:jc w:val="left"/>
              <w:textAlignment w:val="baseline"/>
              <w:outlineLvl w:val="9"/>
              <w:rPr>
                <w:rFonts w:eastAsia="Calibri"/>
                <w:sz w:val="26"/>
                <w:szCs w:val="26"/>
                <w:lang w:eastAsia="ru-RU"/>
              </w:rPr>
            </w:pPr>
            <w:r w:rsidRPr="00A446F8">
              <w:rPr>
                <w:rFonts w:eastAsia="Calibri"/>
                <w:sz w:val="26"/>
                <w:szCs w:val="26"/>
                <w:lang w:eastAsia="ru-RU"/>
              </w:rPr>
              <w:t>(</w:t>
            </w:r>
            <w:proofErr w:type="gramStart"/>
            <w:r w:rsidRPr="00A446F8">
              <w:rPr>
                <w:rFonts w:eastAsia="Calibri"/>
                <w:sz w:val="26"/>
                <w:szCs w:val="26"/>
                <w:lang w:eastAsia="ru-RU"/>
              </w:rPr>
              <w:t>в</w:t>
            </w:r>
            <w:proofErr w:type="gramEnd"/>
            <w:r w:rsidRPr="00A446F8">
              <w:rPr>
                <w:rFonts w:eastAsia="Calibri"/>
                <w:sz w:val="26"/>
                <w:szCs w:val="26"/>
                <w:lang w:eastAsia="ru-RU"/>
              </w:rPr>
              <w:t xml:space="preserve"> т.ч. отметка руководителя, консультанта </w:t>
            </w:r>
          </w:p>
          <w:p w14:paraId="7DDED09C" w14:textId="77777777" w:rsidR="003E4919" w:rsidRPr="00A446F8" w:rsidRDefault="003E4919" w:rsidP="004F7B05">
            <w:pPr>
              <w:overflowPunct w:val="0"/>
              <w:autoSpaceDE w:val="0"/>
              <w:autoSpaceDN w:val="0"/>
              <w:adjustRightInd w:val="0"/>
              <w:spacing w:line="240" w:lineRule="auto"/>
              <w:ind w:firstLine="27"/>
              <w:jc w:val="left"/>
              <w:textAlignment w:val="baseline"/>
              <w:outlineLvl w:val="9"/>
              <w:rPr>
                <w:rFonts w:eastAsia="Calibri"/>
                <w:sz w:val="26"/>
                <w:szCs w:val="26"/>
                <w:lang w:val="en-US" w:eastAsia="ru-RU"/>
              </w:rPr>
            </w:pPr>
            <w:r w:rsidRPr="00A446F8">
              <w:rPr>
                <w:rFonts w:eastAsia="Calibri"/>
                <w:sz w:val="26"/>
                <w:szCs w:val="26"/>
                <w:lang w:val="en-US" w:eastAsia="ru-RU"/>
              </w:rPr>
              <w:t>о выполнении)</w:t>
            </w:r>
          </w:p>
        </w:tc>
      </w:tr>
      <w:tr w:rsidR="003E4919" w:rsidRPr="00A446F8" w14:paraId="4D955261" w14:textId="77777777" w:rsidTr="00F2261B">
        <w:tc>
          <w:tcPr>
            <w:tcW w:w="3488" w:type="dxa"/>
            <w:gridSpan w:val="2"/>
            <w:shd w:val="clear" w:color="auto" w:fill="auto"/>
          </w:tcPr>
          <w:p w14:paraId="5DB6FAB2" w14:textId="77777777" w:rsidR="003E4919" w:rsidRPr="00A446F8" w:rsidRDefault="003E4919" w:rsidP="004F7B05">
            <w:pPr>
              <w:overflowPunct w:val="0"/>
              <w:autoSpaceDE w:val="0"/>
              <w:autoSpaceDN w:val="0"/>
              <w:adjustRightInd w:val="0"/>
              <w:spacing w:line="240" w:lineRule="auto"/>
              <w:ind w:firstLine="27"/>
              <w:jc w:val="left"/>
              <w:textAlignment w:val="baseline"/>
              <w:outlineLvl w:val="9"/>
              <w:rPr>
                <w:rFonts w:eastAsia="Calibri"/>
                <w:sz w:val="26"/>
                <w:szCs w:val="26"/>
                <w:lang w:eastAsia="ru-RU"/>
              </w:rPr>
            </w:pPr>
            <w:r w:rsidRPr="00A446F8">
              <w:rPr>
                <w:rFonts w:eastAsia="Calibri"/>
                <w:sz w:val="26"/>
                <w:szCs w:val="26"/>
                <w:lang w:eastAsia="ru-RU"/>
              </w:rPr>
              <w:t>Обзор и изучение литературы по теме дипломного проекта</w:t>
            </w:r>
          </w:p>
        </w:tc>
        <w:tc>
          <w:tcPr>
            <w:tcW w:w="1769" w:type="dxa"/>
            <w:gridSpan w:val="2"/>
            <w:shd w:val="clear" w:color="auto" w:fill="auto"/>
            <w:vAlign w:val="center"/>
          </w:tcPr>
          <w:p w14:paraId="4FBC5A13" w14:textId="77777777" w:rsidR="003E4919" w:rsidRPr="00A446F8" w:rsidRDefault="003E4919" w:rsidP="002E4D94">
            <w:pPr>
              <w:overflowPunct w:val="0"/>
              <w:autoSpaceDE w:val="0"/>
              <w:autoSpaceDN w:val="0"/>
              <w:adjustRightInd w:val="0"/>
              <w:spacing w:line="240" w:lineRule="auto"/>
              <w:ind w:firstLine="27"/>
              <w:jc w:val="center"/>
              <w:textAlignment w:val="baseline"/>
              <w:outlineLvl w:val="9"/>
              <w:rPr>
                <w:rFonts w:eastAsia="Calibri"/>
                <w:sz w:val="26"/>
                <w:szCs w:val="26"/>
                <w:highlight w:val="yellow"/>
                <w:lang w:eastAsia="ru-RU"/>
              </w:rPr>
            </w:pPr>
            <w:r w:rsidRPr="00A446F8">
              <w:rPr>
                <w:rFonts w:eastAsia="Calibri"/>
                <w:sz w:val="26"/>
                <w:szCs w:val="26"/>
                <w:lang w:eastAsia="ru-RU"/>
              </w:rPr>
              <w:t>25%</w:t>
            </w:r>
          </w:p>
        </w:tc>
        <w:tc>
          <w:tcPr>
            <w:tcW w:w="1971" w:type="dxa"/>
            <w:gridSpan w:val="2"/>
            <w:shd w:val="clear" w:color="auto" w:fill="auto"/>
            <w:vAlign w:val="center"/>
          </w:tcPr>
          <w:p w14:paraId="07D87BD3" w14:textId="77777777" w:rsidR="003E4919" w:rsidRPr="00A446F8" w:rsidRDefault="003E4919" w:rsidP="002E4D94">
            <w:pPr>
              <w:overflowPunct w:val="0"/>
              <w:autoSpaceDE w:val="0"/>
              <w:autoSpaceDN w:val="0"/>
              <w:adjustRightInd w:val="0"/>
              <w:spacing w:line="240" w:lineRule="auto"/>
              <w:ind w:firstLine="27"/>
              <w:jc w:val="center"/>
              <w:textAlignment w:val="baseline"/>
              <w:outlineLvl w:val="9"/>
              <w:rPr>
                <w:rFonts w:eastAsia="Calibri"/>
                <w:sz w:val="26"/>
                <w:szCs w:val="26"/>
                <w:highlight w:val="yellow"/>
                <w:lang w:eastAsia="ru-RU"/>
              </w:rPr>
            </w:pPr>
            <w:proofErr w:type="gramStart"/>
            <w:r w:rsidRPr="00A446F8">
              <w:rPr>
                <w:rFonts w:eastAsia="Calibri"/>
                <w:sz w:val="26"/>
                <w:szCs w:val="26"/>
                <w:lang w:eastAsia="ru-RU"/>
              </w:rPr>
              <w:t>до</w:t>
            </w:r>
            <w:proofErr w:type="gramEnd"/>
            <w:r w:rsidRPr="00A446F8">
              <w:rPr>
                <w:rFonts w:eastAsia="Calibri"/>
                <w:sz w:val="26"/>
                <w:szCs w:val="26"/>
                <w:lang w:eastAsia="ru-RU"/>
              </w:rPr>
              <w:t xml:space="preserve"> 25.04.2025</w:t>
            </w:r>
          </w:p>
        </w:tc>
        <w:tc>
          <w:tcPr>
            <w:tcW w:w="2411" w:type="dxa"/>
            <w:gridSpan w:val="2"/>
            <w:shd w:val="clear" w:color="auto" w:fill="auto"/>
          </w:tcPr>
          <w:p w14:paraId="1712F6DE" w14:textId="77777777" w:rsidR="003E4919" w:rsidRPr="00A446F8" w:rsidRDefault="003E4919" w:rsidP="004F7B05">
            <w:pPr>
              <w:overflowPunct w:val="0"/>
              <w:autoSpaceDE w:val="0"/>
              <w:autoSpaceDN w:val="0"/>
              <w:adjustRightInd w:val="0"/>
              <w:spacing w:line="240" w:lineRule="auto"/>
              <w:ind w:firstLine="27"/>
              <w:jc w:val="left"/>
              <w:textAlignment w:val="baseline"/>
              <w:outlineLvl w:val="9"/>
              <w:rPr>
                <w:rFonts w:eastAsia="Calibri"/>
                <w:sz w:val="26"/>
                <w:szCs w:val="26"/>
                <w:lang w:eastAsia="ru-RU"/>
              </w:rPr>
            </w:pPr>
          </w:p>
        </w:tc>
      </w:tr>
      <w:tr w:rsidR="003E4919" w:rsidRPr="00A446F8" w14:paraId="4FE98933" w14:textId="77777777" w:rsidTr="00F2261B">
        <w:tc>
          <w:tcPr>
            <w:tcW w:w="3488" w:type="dxa"/>
            <w:gridSpan w:val="2"/>
            <w:shd w:val="clear" w:color="auto" w:fill="auto"/>
          </w:tcPr>
          <w:p w14:paraId="748621C3" w14:textId="77777777" w:rsidR="003E4919" w:rsidRPr="00A446F8" w:rsidRDefault="003E4919" w:rsidP="004F7B05">
            <w:pPr>
              <w:overflowPunct w:val="0"/>
              <w:autoSpaceDE w:val="0"/>
              <w:autoSpaceDN w:val="0"/>
              <w:adjustRightInd w:val="0"/>
              <w:spacing w:line="240" w:lineRule="auto"/>
              <w:ind w:firstLine="27"/>
              <w:jc w:val="left"/>
              <w:textAlignment w:val="baseline"/>
              <w:outlineLvl w:val="9"/>
              <w:rPr>
                <w:rFonts w:eastAsia="Calibri"/>
                <w:sz w:val="26"/>
                <w:szCs w:val="26"/>
                <w:lang w:eastAsia="ru-RU"/>
              </w:rPr>
            </w:pPr>
            <w:proofErr w:type="gramStart"/>
            <w:r w:rsidRPr="00A446F8">
              <w:rPr>
                <w:rFonts w:eastAsia="Calibri"/>
                <w:sz w:val="26"/>
                <w:szCs w:val="26"/>
                <w:lang w:eastAsia="ru-RU"/>
              </w:rPr>
              <w:t>проектирование</w:t>
            </w:r>
            <w:proofErr w:type="gramEnd"/>
            <w:r w:rsidRPr="00A446F8">
              <w:rPr>
                <w:rFonts w:eastAsia="Calibri"/>
                <w:sz w:val="26"/>
                <w:szCs w:val="26"/>
                <w:lang w:eastAsia="ru-RU"/>
              </w:rPr>
              <w:t xml:space="preserve"> приложения</w:t>
            </w:r>
          </w:p>
        </w:tc>
        <w:tc>
          <w:tcPr>
            <w:tcW w:w="1769" w:type="dxa"/>
            <w:gridSpan w:val="2"/>
            <w:shd w:val="clear" w:color="auto" w:fill="auto"/>
            <w:vAlign w:val="center"/>
          </w:tcPr>
          <w:p w14:paraId="58CA1D77" w14:textId="77777777" w:rsidR="003E4919" w:rsidRPr="00A446F8" w:rsidRDefault="003E4919" w:rsidP="002E4D94">
            <w:pPr>
              <w:overflowPunct w:val="0"/>
              <w:autoSpaceDE w:val="0"/>
              <w:autoSpaceDN w:val="0"/>
              <w:adjustRightInd w:val="0"/>
              <w:spacing w:line="240" w:lineRule="auto"/>
              <w:ind w:firstLine="27"/>
              <w:jc w:val="center"/>
              <w:textAlignment w:val="baseline"/>
              <w:outlineLvl w:val="9"/>
              <w:rPr>
                <w:rFonts w:eastAsia="Calibri"/>
                <w:sz w:val="26"/>
                <w:szCs w:val="26"/>
                <w:highlight w:val="yellow"/>
                <w:lang w:eastAsia="ru-RU"/>
              </w:rPr>
            </w:pPr>
            <w:r w:rsidRPr="00A446F8">
              <w:rPr>
                <w:rFonts w:eastAsia="Calibri"/>
                <w:sz w:val="26"/>
                <w:szCs w:val="26"/>
                <w:lang w:eastAsia="ru-RU"/>
              </w:rPr>
              <w:t>25%</w:t>
            </w:r>
          </w:p>
        </w:tc>
        <w:tc>
          <w:tcPr>
            <w:tcW w:w="1971" w:type="dxa"/>
            <w:gridSpan w:val="2"/>
            <w:shd w:val="clear" w:color="auto" w:fill="auto"/>
            <w:vAlign w:val="center"/>
          </w:tcPr>
          <w:p w14:paraId="5CD94029" w14:textId="77777777" w:rsidR="003E4919" w:rsidRPr="00A446F8" w:rsidRDefault="003E4919" w:rsidP="002E4D94">
            <w:pPr>
              <w:overflowPunct w:val="0"/>
              <w:autoSpaceDE w:val="0"/>
              <w:autoSpaceDN w:val="0"/>
              <w:adjustRightInd w:val="0"/>
              <w:spacing w:line="240" w:lineRule="auto"/>
              <w:ind w:firstLine="27"/>
              <w:jc w:val="center"/>
              <w:textAlignment w:val="baseline"/>
              <w:outlineLvl w:val="9"/>
              <w:rPr>
                <w:rFonts w:eastAsia="Calibri"/>
                <w:sz w:val="26"/>
                <w:szCs w:val="26"/>
                <w:highlight w:val="yellow"/>
                <w:lang w:eastAsia="ru-RU"/>
              </w:rPr>
            </w:pPr>
            <w:proofErr w:type="gramStart"/>
            <w:r w:rsidRPr="00A446F8">
              <w:rPr>
                <w:rFonts w:eastAsia="Calibri"/>
                <w:sz w:val="26"/>
                <w:szCs w:val="26"/>
                <w:lang w:eastAsia="ru-RU"/>
              </w:rPr>
              <w:t>до</w:t>
            </w:r>
            <w:proofErr w:type="gramEnd"/>
            <w:r w:rsidRPr="00A446F8">
              <w:rPr>
                <w:rFonts w:eastAsia="Calibri"/>
                <w:sz w:val="26"/>
                <w:szCs w:val="26"/>
                <w:lang w:eastAsia="ru-RU"/>
              </w:rPr>
              <w:t xml:space="preserve"> 25.04.2025</w:t>
            </w:r>
          </w:p>
        </w:tc>
        <w:tc>
          <w:tcPr>
            <w:tcW w:w="2411" w:type="dxa"/>
            <w:gridSpan w:val="2"/>
            <w:shd w:val="clear" w:color="auto" w:fill="auto"/>
          </w:tcPr>
          <w:p w14:paraId="157F4E3F" w14:textId="77777777" w:rsidR="003E4919" w:rsidRPr="00A446F8" w:rsidRDefault="003E4919" w:rsidP="004F7B05">
            <w:pPr>
              <w:overflowPunct w:val="0"/>
              <w:autoSpaceDE w:val="0"/>
              <w:autoSpaceDN w:val="0"/>
              <w:adjustRightInd w:val="0"/>
              <w:spacing w:line="240" w:lineRule="auto"/>
              <w:ind w:firstLine="27"/>
              <w:jc w:val="left"/>
              <w:textAlignment w:val="baseline"/>
              <w:outlineLvl w:val="9"/>
              <w:rPr>
                <w:rFonts w:eastAsia="Calibri"/>
                <w:sz w:val="26"/>
                <w:szCs w:val="26"/>
                <w:lang w:val="en-US" w:eastAsia="ru-RU"/>
              </w:rPr>
            </w:pPr>
          </w:p>
        </w:tc>
      </w:tr>
      <w:tr w:rsidR="003E4919" w:rsidRPr="00A446F8" w14:paraId="15AC4895" w14:textId="77777777" w:rsidTr="00F2261B">
        <w:tc>
          <w:tcPr>
            <w:tcW w:w="3488" w:type="dxa"/>
            <w:gridSpan w:val="2"/>
            <w:shd w:val="clear" w:color="auto" w:fill="auto"/>
          </w:tcPr>
          <w:p w14:paraId="4D4139DA" w14:textId="77777777" w:rsidR="003E4919" w:rsidRPr="00A446F8" w:rsidRDefault="003E4919" w:rsidP="004F7B05">
            <w:pPr>
              <w:overflowPunct w:val="0"/>
              <w:autoSpaceDE w:val="0"/>
              <w:autoSpaceDN w:val="0"/>
              <w:adjustRightInd w:val="0"/>
              <w:spacing w:line="240" w:lineRule="auto"/>
              <w:ind w:firstLine="27"/>
              <w:jc w:val="left"/>
              <w:textAlignment w:val="baseline"/>
              <w:outlineLvl w:val="9"/>
              <w:rPr>
                <w:rFonts w:eastAsia="Calibri"/>
                <w:sz w:val="26"/>
                <w:szCs w:val="26"/>
                <w:lang w:eastAsia="ru-RU"/>
              </w:rPr>
            </w:pPr>
            <w:proofErr w:type="gramStart"/>
            <w:r w:rsidRPr="00A446F8">
              <w:rPr>
                <w:rFonts w:eastAsia="Calibri"/>
                <w:sz w:val="26"/>
                <w:szCs w:val="26"/>
                <w:lang w:eastAsia="ru-RU"/>
              </w:rPr>
              <w:t>реализация</w:t>
            </w:r>
            <w:proofErr w:type="gramEnd"/>
            <w:r w:rsidRPr="00A446F8">
              <w:rPr>
                <w:rFonts w:eastAsia="Calibri"/>
                <w:sz w:val="26"/>
                <w:szCs w:val="26"/>
                <w:lang w:eastAsia="ru-RU"/>
              </w:rPr>
              <w:t xml:space="preserve"> приложения</w:t>
            </w:r>
          </w:p>
        </w:tc>
        <w:tc>
          <w:tcPr>
            <w:tcW w:w="1769" w:type="dxa"/>
            <w:gridSpan w:val="2"/>
            <w:shd w:val="clear" w:color="auto" w:fill="auto"/>
            <w:vAlign w:val="center"/>
          </w:tcPr>
          <w:p w14:paraId="5A552F3E" w14:textId="77777777" w:rsidR="003E4919" w:rsidRPr="00A446F8" w:rsidRDefault="003E4919" w:rsidP="002E4D94">
            <w:pPr>
              <w:overflowPunct w:val="0"/>
              <w:autoSpaceDE w:val="0"/>
              <w:autoSpaceDN w:val="0"/>
              <w:adjustRightInd w:val="0"/>
              <w:spacing w:line="240" w:lineRule="auto"/>
              <w:ind w:firstLine="27"/>
              <w:jc w:val="center"/>
              <w:textAlignment w:val="baseline"/>
              <w:outlineLvl w:val="9"/>
              <w:rPr>
                <w:rFonts w:eastAsia="Calibri"/>
                <w:sz w:val="26"/>
                <w:szCs w:val="26"/>
                <w:highlight w:val="yellow"/>
                <w:lang w:eastAsia="ru-RU"/>
              </w:rPr>
            </w:pPr>
            <w:r w:rsidRPr="00A446F8">
              <w:rPr>
                <w:rFonts w:eastAsia="Calibri"/>
                <w:sz w:val="26"/>
                <w:szCs w:val="26"/>
                <w:lang w:eastAsia="ru-RU"/>
              </w:rPr>
              <w:t>20%</w:t>
            </w:r>
          </w:p>
        </w:tc>
        <w:tc>
          <w:tcPr>
            <w:tcW w:w="1971" w:type="dxa"/>
            <w:gridSpan w:val="2"/>
            <w:shd w:val="clear" w:color="auto" w:fill="auto"/>
            <w:vAlign w:val="center"/>
          </w:tcPr>
          <w:p w14:paraId="11024F91" w14:textId="77777777" w:rsidR="003E4919" w:rsidRPr="00A446F8" w:rsidRDefault="003E4919" w:rsidP="002E4D94">
            <w:pPr>
              <w:overflowPunct w:val="0"/>
              <w:autoSpaceDE w:val="0"/>
              <w:autoSpaceDN w:val="0"/>
              <w:adjustRightInd w:val="0"/>
              <w:spacing w:line="240" w:lineRule="auto"/>
              <w:ind w:firstLine="27"/>
              <w:jc w:val="center"/>
              <w:textAlignment w:val="baseline"/>
              <w:outlineLvl w:val="9"/>
              <w:rPr>
                <w:rFonts w:eastAsia="Calibri"/>
                <w:sz w:val="26"/>
                <w:szCs w:val="26"/>
                <w:highlight w:val="yellow"/>
                <w:lang w:eastAsia="ru-RU"/>
              </w:rPr>
            </w:pPr>
            <w:proofErr w:type="gramStart"/>
            <w:r w:rsidRPr="00A446F8">
              <w:rPr>
                <w:rFonts w:eastAsia="Calibri"/>
                <w:sz w:val="26"/>
                <w:szCs w:val="26"/>
                <w:lang w:eastAsia="ru-RU"/>
              </w:rPr>
              <w:t>до</w:t>
            </w:r>
            <w:proofErr w:type="gramEnd"/>
            <w:r w:rsidRPr="00A446F8">
              <w:rPr>
                <w:rFonts w:eastAsia="Calibri"/>
                <w:sz w:val="26"/>
                <w:szCs w:val="26"/>
                <w:lang w:eastAsia="ru-RU"/>
              </w:rPr>
              <w:t xml:space="preserve"> 12.05.2025</w:t>
            </w:r>
          </w:p>
        </w:tc>
        <w:tc>
          <w:tcPr>
            <w:tcW w:w="2411" w:type="dxa"/>
            <w:gridSpan w:val="2"/>
            <w:shd w:val="clear" w:color="auto" w:fill="auto"/>
          </w:tcPr>
          <w:p w14:paraId="20B332B0" w14:textId="77777777" w:rsidR="003E4919" w:rsidRPr="00A446F8" w:rsidRDefault="003E4919" w:rsidP="004F7B05">
            <w:pPr>
              <w:overflowPunct w:val="0"/>
              <w:autoSpaceDE w:val="0"/>
              <w:autoSpaceDN w:val="0"/>
              <w:adjustRightInd w:val="0"/>
              <w:spacing w:line="240" w:lineRule="auto"/>
              <w:ind w:firstLine="27"/>
              <w:jc w:val="left"/>
              <w:textAlignment w:val="baseline"/>
              <w:outlineLvl w:val="9"/>
              <w:rPr>
                <w:rFonts w:eastAsia="Calibri"/>
                <w:sz w:val="26"/>
                <w:szCs w:val="26"/>
                <w:lang w:val="en-US" w:eastAsia="ru-RU"/>
              </w:rPr>
            </w:pPr>
          </w:p>
        </w:tc>
      </w:tr>
      <w:tr w:rsidR="003E4919" w:rsidRPr="00A446F8" w14:paraId="367B9933" w14:textId="77777777" w:rsidTr="00F2261B">
        <w:tc>
          <w:tcPr>
            <w:tcW w:w="3488" w:type="dxa"/>
            <w:gridSpan w:val="2"/>
            <w:shd w:val="clear" w:color="auto" w:fill="auto"/>
          </w:tcPr>
          <w:p w14:paraId="0D6929EA" w14:textId="77777777" w:rsidR="003E4919" w:rsidRPr="00A446F8" w:rsidRDefault="003E4919" w:rsidP="004F7B05">
            <w:pPr>
              <w:overflowPunct w:val="0"/>
              <w:autoSpaceDE w:val="0"/>
              <w:autoSpaceDN w:val="0"/>
              <w:adjustRightInd w:val="0"/>
              <w:spacing w:line="240" w:lineRule="auto"/>
              <w:ind w:firstLine="27"/>
              <w:jc w:val="left"/>
              <w:textAlignment w:val="baseline"/>
              <w:outlineLvl w:val="9"/>
              <w:rPr>
                <w:rFonts w:eastAsia="Calibri"/>
                <w:sz w:val="26"/>
                <w:szCs w:val="26"/>
                <w:lang w:eastAsia="ru-RU"/>
              </w:rPr>
            </w:pPr>
            <w:proofErr w:type="gramStart"/>
            <w:r w:rsidRPr="00A446F8">
              <w:rPr>
                <w:rFonts w:eastAsia="Calibri"/>
                <w:sz w:val="26"/>
                <w:szCs w:val="26"/>
                <w:lang w:eastAsia="ru-RU"/>
              </w:rPr>
              <w:t>тестирование</w:t>
            </w:r>
            <w:proofErr w:type="gramEnd"/>
          </w:p>
        </w:tc>
        <w:tc>
          <w:tcPr>
            <w:tcW w:w="1769" w:type="dxa"/>
            <w:gridSpan w:val="2"/>
            <w:shd w:val="clear" w:color="auto" w:fill="auto"/>
            <w:vAlign w:val="center"/>
          </w:tcPr>
          <w:p w14:paraId="1679A8D0" w14:textId="77777777" w:rsidR="003E4919" w:rsidRPr="00A446F8" w:rsidRDefault="003E4919" w:rsidP="002E4D94">
            <w:pPr>
              <w:overflowPunct w:val="0"/>
              <w:autoSpaceDE w:val="0"/>
              <w:autoSpaceDN w:val="0"/>
              <w:adjustRightInd w:val="0"/>
              <w:spacing w:line="240" w:lineRule="auto"/>
              <w:ind w:firstLine="27"/>
              <w:jc w:val="center"/>
              <w:textAlignment w:val="baseline"/>
              <w:outlineLvl w:val="9"/>
              <w:rPr>
                <w:rFonts w:eastAsia="Calibri"/>
                <w:sz w:val="26"/>
                <w:szCs w:val="26"/>
                <w:highlight w:val="yellow"/>
                <w:lang w:eastAsia="ru-RU"/>
              </w:rPr>
            </w:pPr>
            <w:r w:rsidRPr="00A446F8">
              <w:rPr>
                <w:rFonts w:eastAsia="Calibri"/>
                <w:sz w:val="26"/>
                <w:szCs w:val="26"/>
                <w:lang w:eastAsia="ru-RU"/>
              </w:rPr>
              <w:t>20%</w:t>
            </w:r>
          </w:p>
        </w:tc>
        <w:tc>
          <w:tcPr>
            <w:tcW w:w="1971" w:type="dxa"/>
            <w:gridSpan w:val="2"/>
            <w:shd w:val="clear" w:color="auto" w:fill="auto"/>
            <w:vAlign w:val="center"/>
          </w:tcPr>
          <w:p w14:paraId="544DECE2" w14:textId="77777777" w:rsidR="003E4919" w:rsidRPr="00A446F8" w:rsidRDefault="003E4919" w:rsidP="002E4D94">
            <w:pPr>
              <w:overflowPunct w:val="0"/>
              <w:autoSpaceDE w:val="0"/>
              <w:autoSpaceDN w:val="0"/>
              <w:adjustRightInd w:val="0"/>
              <w:spacing w:line="240" w:lineRule="auto"/>
              <w:ind w:firstLine="27"/>
              <w:jc w:val="center"/>
              <w:textAlignment w:val="baseline"/>
              <w:outlineLvl w:val="9"/>
              <w:rPr>
                <w:rFonts w:eastAsia="Calibri"/>
                <w:sz w:val="26"/>
                <w:szCs w:val="26"/>
                <w:highlight w:val="yellow"/>
                <w:lang w:eastAsia="ru-RU"/>
              </w:rPr>
            </w:pPr>
            <w:proofErr w:type="gramStart"/>
            <w:r w:rsidRPr="00A446F8">
              <w:rPr>
                <w:rFonts w:eastAsia="Calibri"/>
                <w:sz w:val="26"/>
                <w:szCs w:val="26"/>
                <w:lang w:eastAsia="ru-RU"/>
              </w:rPr>
              <w:t>до</w:t>
            </w:r>
            <w:proofErr w:type="gramEnd"/>
            <w:r w:rsidRPr="00A446F8">
              <w:rPr>
                <w:rFonts w:eastAsia="Calibri"/>
                <w:sz w:val="26"/>
                <w:szCs w:val="26"/>
                <w:lang w:eastAsia="ru-RU"/>
              </w:rPr>
              <w:t xml:space="preserve"> 23.05.2025</w:t>
            </w:r>
          </w:p>
        </w:tc>
        <w:tc>
          <w:tcPr>
            <w:tcW w:w="2411" w:type="dxa"/>
            <w:gridSpan w:val="2"/>
            <w:shd w:val="clear" w:color="auto" w:fill="auto"/>
          </w:tcPr>
          <w:p w14:paraId="4C857237" w14:textId="77777777" w:rsidR="003E4919" w:rsidRPr="00A446F8" w:rsidRDefault="003E4919" w:rsidP="004F7B05">
            <w:pPr>
              <w:overflowPunct w:val="0"/>
              <w:autoSpaceDE w:val="0"/>
              <w:autoSpaceDN w:val="0"/>
              <w:adjustRightInd w:val="0"/>
              <w:spacing w:line="240" w:lineRule="auto"/>
              <w:ind w:firstLine="27"/>
              <w:jc w:val="left"/>
              <w:textAlignment w:val="baseline"/>
              <w:outlineLvl w:val="9"/>
              <w:rPr>
                <w:rFonts w:eastAsia="Calibri"/>
                <w:sz w:val="26"/>
                <w:szCs w:val="26"/>
                <w:lang w:val="en-US" w:eastAsia="ru-RU"/>
              </w:rPr>
            </w:pPr>
          </w:p>
        </w:tc>
      </w:tr>
      <w:tr w:rsidR="003E4919" w:rsidRPr="00A446F8" w14:paraId="4C66E73A" w14:textId="77777777" w:rsidTr="00F2261B">
        <w:tc>
          <w:tcPr>
            <w:tcW w:w="3488" w:type="dxa"/>
            <w:gridSpan w:val="2"/>
            <w:shd w:val="clear" w:color="auto" w:fill="auto"/>
          </w:tcPr>
          <w:p w14:paraId="3EB0FE9D" w14:textId="77777777" w:rsidR="003E4919" w:rsidRPr="00A446F8" w:rsidRDefault="003E4919" w:rsidP="004F7B05">
            <w:pPr>
              <w:overflowPunct w:val="0"/>
              <w:autoSpaceDE w:val="0"/>
              <w:autoSpaceDN w:val="0"/>
              <w:adjustRightInd w:val="0"/>
              <w:spacing w:line="240" w:lineRule="auto"/>
              <w:ind w:firstLine="27"/>
              <w:jc w:val="left"/>
              <w:textAlignment w:val="baseline"/>
              <w:outlineLvl w:val="9"/>
              <w:rPr>
                <w:rFonts w:eastAsia="Calibri"/>
                <w:sz w:val="26"/>
                <w:szCs w:val="26"/>
                <w:lang w:eastAsia="ru-RU"/>
              </w:rPr>
            </w:pPr>
            <w:proofErr w:type="gramStart"/>
            <w:r w:rsidRPr="00A446F8">
              <w:rPr>
                <w:rFonts w:eastAsia="Calibri"/>
                <w:sz w:val="26"/>
                <w:szCs w:val="26"/>
                <w:lang w:eastAsia="ru-RU"/>
              </w:rPr>
              <w:t>разработка</w:t>
            </w:r>
            <w:proofErr w:type="gramEnd"/>
            <w:r w:rsidRPr="00A446F8">
              <w:rPr>
                <w:rFonts w:eastAsia="Calibri"/>
                <w:sz w:val="26"/>
                <w:szCs w:val="26"/>
                <w:lang w:eastAsia="ru-RU"/>
              </w:rPr>
              <w:t xml:space="preserve"> вопросов экономики и охраны труда</w:t>
            </w:r>
          </w:p>
        </w:tc>
        <w:tc>
          <w:tcPr>
            <w:tcW w:w="1769" w:type="dxa"/>
            <w:gridSpan w:val="2"/>
            <w:shd w:val="clear" w:color="auto" w:fill="auto"/>
            <w:vAlign w:val="center"/>
          </w:tcPr>
          <w:p w14:paraId="272492A5" w14:textId="77777777" w:rsidR="003E4919" w:rsidRPr="00A446F8" w:rsidRDefault="003E4919" w:rsidP="002E4D94">
            <w:pPr>
              <w:overflowPunct w:val="0"/>
              <w:autoSpaceDE w:val="0"/>
              <w:autoSpaceDN w:val="0"/>
              <w:adjustRightInd w:val="0"/>
              <w:spacing w:line="240" w:lineRule="auto"/>
              <w:ind w:firstLine="27"/>
              <w:jc w:val="center"/>
              <w:textAlignment w:val="baseline"/>
              <w:outlineLvl w:val="9"/>
              <w:rPr>
                <w:rFonts w:eastAsia="Calibri"/>
                <w:sz w:val="26"/>
                <w:szCs w:val="26"/>
                <w:highlight w:val="yellow"/>
                <w:lang w:eastAsia="ru-RU"/>
              </w:rPr>
            </w:pPr>
            <w:r w:rsidRPr="00A446F8">
              <w:rPr>
                <w:rFonts w:eastAsia="Calibri"/>
                <w:sz w:val="26"/>
                <w:szCs w:val="26"/>
                <w:lang w:eastAsia="ru-RU"/>
              </w:rPr>
              <w:t>5%</w:t>
            </w:r>
          </w:p>
        </w:tc>
        <w:tc>
          <w:tcPr>
            <w:tcW w:w="1971" w:type="dxa"/>
            <w:gridSpan w:val="2"/>
            <w:shd w:val="clear" w:color="auto" w:fill="auto"/>
            <w:vAlign w:val="center"/>
          </w:tcPr>
          <w:p w14:paraId="411A93F7" w14:textId="77777777" w:rsidR="003E4919" w:rsidRPr="00A446F8" w:rsidRDefault="003E4919" w:rsidP="002E4D94">
            <w:pPr>
              <w:overflowPunct w:val="0"/>
              <w:autoSpaceDE w:val="0"/>
              <w:autoSpaceDN w:val="0"/>
              <w:adjustRightInd w:val="0"/>
              <w:spacing w:line="240" w:lineRule="auto"/>
              <w:ind w:firstLine="27"/>
              <w:jc w:val="center"/>
              <w:textAlignment w:val="baseline"/>
              <w:outlineLvl w:val="9"/>
              <w:rPr>
                <w:rFonts w:eastAsia="Calibri"/>
                <w:sz w:val="26"/>
                <w:szCs w:val="26"/>
                <w:highlight w:val="yellow"/>
                <w:lang w:eastAsia="ru-RU"/>
              </w:rPr>
            </w:pPr>
            <w:proofErr w:type="gramStart"/>
            <w:r w:rsidRPr="00A446F8">
              <w:rPr>
                <w:rFonts w:eastAsia="Calibri"/>
                <w:sz w:val="26"/>
                <w:szCs w:val="26"/>
                <w:lang w:eastAsia="ru-RU"/>
              </w:rPr>
              <w:t>до</w:t>
            </w:r>
            <w:proofErr w:type="gramEnd"/>
            <w:r w:rsidRPr="00A446F8">
              <w:rPr>
                <w:rFonts w:eastAsia="Calibri"/>
                <w:sz w:val="26"/>
                <w:szCs w:val="26"/>
                <w:lang w:eastAsia="ru-RU"/>
              </w:rPr>
              <w:t xml:space="preserve"> 23.05.2025</w:t>
            </w:r>
          </w:p>
        </w:tc>
        <w:tc>
          <w:tcPr>
            <w:tcW w:w="2411" w:type="dxa"/>
            <w:gridSpan w:val="2"/>
            <w:shd w:val="clear" w:color="auto" w:fill="auto"/>
          </w:tcPr>
          <w:p w14:paraId="33AB4445" w14:textId="77777777" w:rsidR="003E4919" w:rsidRPr="00A446F8" w:rsidRDefault="003E4919" w:rsidP="004F7B05">
            <w:pPr>
              <w:overflowPunct w:val="0"/>
              <w:autoSpaceDE w:val="0"/>
              <w:autoSpaceDN w:val="0"/>
              <w:adjustRightInd w:val="0"/>
              <w:spacing w:line="240" w:lineRule="auto"/>
              <w:ind w:firstLine="27"/>
              <w:jc w:val="left"/>
              <w:textAlignment w:val="baseline"/>
              <w:outlineLvl w:val="9"/>
              <w:rPr>
                <w:rFonts w:eastAsia="Calibri"/>
                <w:sz w:val="26"/>
                <w:szCs w:val="26"/>
                <w:lang w:eastAsia="ru-RU"/>
              </w:rPr>
            </w:pPr>
          </w:p>
        </w:tc>
      </w:tr>
      <w:tr w:rsidR="003E4919" w:rsidRPr="00A446F8" w14:paraId="6ACD39C1" w14:textId="77777777" w:rsidTr="00F2261B">
        <w:tc>
          <w:tcPr>
            <w:tcW w:w="3488" w:type="dxa"/>
            <w:gridSpan w:val="2"/>
            <w:shd w:val="clear" w:color="auto" w:fill="auto"/>
          </w:tcPr>
          <w:p w14:paraId="22C185F2" w14:textId="77777777" w:rsidR="003E4919" w:rsidRPr="00A446F8" w:rsidRDefault="003E4919" w:rsidP="004F7B05">
            <w:pPr>
              <w:overflowPunct w:val="0"/>
              <w:autoSpaceDE w:val="0"/>
              <w:autoSpaceDN w:val="0"/>
              <w:adjustRightInd w:val="0"/>
              <w:spacing w:line="240" w:lineRule="auto"/>
              <w:ind w:firstLine="27"/>
              <w:jc w:val="left"/>
              <w:textAlignment w:val="baseline"/>
              <w:outlineLvl w:val="9"/>
              <w:rPr>
                <w:rFonts w:eastAsia="Calibri"/>
                <w:sz w:val="26"/>
                <w:szCs w:val="26"/>
                <w:lang w:eastAsia="ru-RU"/>
              </w:rPr>
            </w:pPr>
            <w:r w:rsidRPr="00A446F8">
              <w:rPr>
                <w:rFonts w:eastAsia="Calibri"/>
                <w:sz w:val="26"/>
                <w:szCs w:val="26"/>
                <w:lang w:eastAsia="ru-RU"/>
              </w:rPr>
              <w:t>Подготовка пояснительной записки и графической части дипломного проекта</w:t>
            </w:r>
          </w:p>
        </w:tc>
        <w:tc>
          <w:tcPr>
            <w:tcW w:w="1769" w:type="dxa"/>
            <w:gridSpan w:val="2"/>
            <w:shd w:val="clear" w:color="auto" w:fill="auto"/>
            <w:vAlign w:val="center"/>
          </w:tcPr>
          <w:p w14:paraId="753C61A3" w14:textId="77777777" w:rsidR="003E4919" w:rsidRPr="00A446F8" w:rsidRDefault="003E4919" w:rsidP="002E4D94">
            <w:pPr>
              <w:overflowPunct w:val="0"/>
              <w:autoSpaceDE w:val="0"/>
              <w:autoSpaceDN w:val="0"/>
              <w:adjustRightInd w:val="0"/>
              <w:spacing w:line="240" w:lineRule="auto"/>
              <w:ind w:firstLine="27"/>
              <w:jc w:val="center"/>
              <w:textAlignment w:val="baseline"/>
              <w:outlineLvl w:val="9"/>
              <w:rPr>
                <w:rFonts w:eastAsia="Calibri"/>
                <w:sz w:val="26"/>
                <w:szCs w:val="26"/>
                <w:highlight w:val="yellow"/>
                <w:lang w:eastAsia="ru-RU"/>
              </w:rPr>
            </w:pPr>
            <w:r w:rsidRPr="00A446F8">
              <w:rPr>
                <w:rFonts w:eastAsia="Calibri"/>
                <w:sz w:val="26"/>
                <w:szCs w:val="26"/>
                <w:lang w:eastAsia="ru-RU"/>
              </w:rPr>
              <w:t>5%</w:t>
            </w:r>
          </w:p>
        </w:tc>
        <w:tc>
          <w:tcPr>
            <w:tcW w:w="1971" w:type="dxa"/>
            <w:gridSpan w:val="2"/>
            <w:shd w:val="clear" w:color="auto" w:fill="auto"/>
            <w:vAlign w:val="center"/>
          </w:tcPr>
          <w:p w14:paraId="287AAA6B" w14:textId="77777777" w:rsidR="003E4919" w:rsidRPr="00A446F8" w:rsidRDefault="003E4919" w:rsidP="002E4D94">
            <w:pPr>
              <w:overflowPunct w:val="0"/>
              <w:autoSpaceDE w:val="0"/>
              <w:autoSpaceDN w:val="0"/>
              <w:adjustRightInd w:val="0"/>
              <w:spacing w:line="240" w:lineRule="auto"/>
              <w:ind w:firstLine="27"/>
              <w:jc w:val="center"/>
              <w:textAlignment w:val="baseline"/>
              <w:outlineLvl w:val="9"/>
              <w:rPr>
                <w:rFonts w:eastAsia="Calibri"/>
                <w:sz w:val="26"/>
                <w:szCs w:val="26"/>
                <w:highlight w:val="yellow"/>
                <w:lang w:eastAsia="ru-RU"/>
              </w:rPr>
            </w:pPr>
            <w:proofErr w:type="gramStart"/>
            <w:r w:rsidRPr="00A446F8">
              <w:rPr>
                <w:rFonts w:eastAsia="Calibri"/>
                <w:sz w:val="26"/>
                <w:szCs w:val="26"/>
                <w:lang w:eastAsia="ru-RU"/>
              </w:rPr>
              <w:t>до</w:t>
            </w:r>
            <w:proofErr w:type="gramEnd"/>
            <w:r w:rsidRPr="00A446F8">
              <w:rPr>
                <w:rFonts w:eastAsia="Calibri"/>
                <w:sz w:val="26"/>
                <w:szCs w:val="26"/>
                <w:lang w:eastAsia="ru-RU"/>
              </w:rPr>
              <w:t xml:space="preserve"> 30.05.2025</w:t>
            </w:r>
          </w:p>
        </w:tc>
        <w:tc>
          <w:tcPr>
            <w:tcW w:w="2411" w:type="dxa"/>
            <w:gridSpan w:val="2"/>
            <w:shd w:val="clear" w:color="auto" w:fill="auto"/>
          </w:tcPr>
          <w:p w14:paraId="04E89C9F" w14:textId="77777777" w:rsidR="003E4919" w:rsidRPr="00A446F8" w:rsidRDefault="003E4919" w:rsidP="004F7B05">
            <w:pPr>
              <w:overflowPunct w:val="0"/>
              <w:autoSpaceDE w:val="0"/>
              <w:autoSpaceDN w:val="0"/>
              <w:adjustRightInd w:val="0"/>
              <w:spacing w:line="240" w:lineRule="auto"/>
              <w:ind w:firstLine="27"/>
              <w:jc w:val="left"/>
              <w:textAlignment w:val="baseline"/>
              <w:outlineLvl w:val="9"/>
              <w:rPr>
                <w:rFonts w:eastAsia="Calibri"/>
                <w:sz w:val="26"/>
                <w:szCs w:val="26"/>
                <w:lang w:eastAsia="ru-RU"/>
              </w:rPr>
            </w:pPr>
          </w:p>
        </w:tc>
      </w:tr>
      <w:tr w:rsidR="003E4919" w:rsidRPr="00A446F8" w14:paraId="5D783D9D" w14:textId="77777777" w:rsidTr="00F2261B">
        <w:trPr>
          <w:trHeight w:val="585"/>
        </w:trPr>
        <w:tc>
          <w:tcPr>
            <w:tcW w:w="5778" w:type="dxa"/>
            <w:gridSpan w:val="5"/>
            <w:tcBorders>
              <w:left w:val="nil"/>
              <w:bottom w:val="nil"/>
              <w:right w:val="nil"/>
            </w:tcBorders>
            <w:shd w:val="clear" w:color="auto" w:fill="auto"/>
          </w:tcPr>
          <w:p w14:paraId="5E2D9194" w14:textId="77777777" w:rsidR="003E4919" w:rsidRPr="00A446F8" w:rsidRDefault="003E4919" w:rsidP="004F7B05">
            <w:pPr>
              <w:overflowPunct w:val="0"/>
              <w:autoSpaceDE w:val="0"/>
              <w:autoSpaceDN w:val="0"/>
              <w:adjustRightInd w:val="0"/>
              <w:spacing w:before="30" w:line="240" w:lineRule="auto"/>
              <w:ind w:firstLine="27"/>
              <w:textAlignment w:val="baseline"/>
              <w:outlineLvl w:val="9"/>
              <w:rPr>
                <w:rFonts w:eastAsia="Calibri"/>
                <w:sz w:val="26"/>
                <w:szCs w:val="26"/>
                <w:lang w:eastAsia="ru-RU"/>
              </w:rPr>
            </w:pPr>
          </w:p>
          <w:p w14:paraId="1536CD55" w14:textId="77777777" w:rsidR="003E4919" w:rsidRPr="00A446F8" w:rsidRDefault="003E4919" w:rsidP="004F7B05">
            <w:pPr>
              <w:overflowPunct w:val="0"/>
              <w:autoSpaceDE w:val="0"/>
              <w:autoSpaceDN w:val="0"/>
              <w:adjustRightInd w:val="0"/>
              <w:spacing w:before="30" w:line="240" w:lineRule="auto"/>
              <w:ind w:firstLine="27"/>
              <w:textAlignment w:val="baseline"/>
              <w:outlineLvl w:val="9"/>
              <w:rPr>
                <w:rFonts w:eastAsia="Calibri"/>
                <w:sz w:val="26"/>
                <w:szCs w:val="26"/>
                <w:lang w:eastAsia="ru-RU"/>
              </w:rPr>
            </w:pPr>
            <w:r w:rsidRPr="00A446F8">
              <w:rPr>
                <w:rFonts w:eastAsia="Calibri"/>
                <w:sz w:val="26"/>
                <w:szCs w:val="26"/>
                <w:lang w:eastAsia="ru-RU"/>
              </w:rPr>
              <w:t xml:space="preserve">7. Дата выдачи задания                                            </w:t>
            </w:r>
          </w:p>
        </w:tc>
        <w:tc>
          <w:tcPr>
            <w:tcW w:w="3861" w:type="dxa"/>
            <w:gridSpan w:val="3"/>
            <w:tcBorders>
              <w:left w:val="nil"/>
              <w:right w:val="nil"/>
            </w:tcBorders>
            <w:shd w:val="clear" w:color="auto" w:fill="auto"/>
          </w:tcPr>
          <w:p w14:paraId="7270054D" w14:textId="77777777" w:rsidR="003E4919" w:rsidRPr="00A446F8" w:rsidRDefault="003E4919"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p>
          <w:p w14:paraId="4E88497E" w14:textId="77777777" w:rsidR="003E4919" w:rsidRPr="00A446F8" w:rsidRDefault="003E4919"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r w:rsidRPr="00A446F8">
              <w:rPr>
                <w:rFonts w:eastAsia="Calibri"/>
                <w:sz w:val="26"/>
                <w:szCs w:val="26"/>
                <w:lang w:eastAsia="ru-RU"/>
              </w:rPr>
              <w:t xml:space="preserve">26.02.2025      </w:t>
            </w:r>
          </w:p>
        </w:tc>
      </w:tr>
      <w:tr w:rsidR="003E4919" w:rsidRPr="00A446F8" w14:paraId="357B9E8F" w14:textId="77777777" w:rsidTr="00F2261B">
        <w:trPr>
          <w:trHeight w:val="390"/>
        </w:trPr>
        <w:tc>
          <w:tcPr>
            <w:tcW w:w="5778" w:type="dxa"/>
            <w:gridSpan w:val="5"/>
            <w:tcBorders>
              <w:top w:val="nil"/>
              <w:left w:val="nil"/>
              <w:bottom w:val="nil"/>
              <w:right w:val="nil"/>
            </w:tcBorders>
            <w:shd w:val="clear" w:color="auto" w:fill="auto"/>
          </w:tcPr>
          <w:p w14:paraId="68E09DE1" w14:textId="77777777" w:rsidR="003E4919" w:rsidRPr="00A446F8" w:rsidRDefault="003E4919" w:rsidP="004F7B05">
            <w:pPr>
              <w:overflowPunct w:val="0"/>
              <w:autoSpaceDE w:val="0"/>
              <w:autoSpaceDN w:val="0"/>
              <w:adjustRightInd w:val="0"/>
              <w:spacing w:before="120" w:line="240" w:lineRule="auto"/>
              <w:ind w:firstLine="27"/>
              <w:textAlignment w:val="baseline"/>
              <w:outlineLvl w:val="9"/>
              <w:rPr>
                <w:rFonts w:eastAsia="Calibri"/>
                <w:sz w:val="26"/>
                <w:szCs w:val="26"/>
                <w:lang w:eastAsia="ru-RU"/>
              </w:rPr>
            </w:pPr>
            <w:r w:rsidRPr="00A446F8">
              <w:rPr>
                <w:rFonts w:eastAsia="Calibri"/>
                <w:sz w:val="26"/>
                <w:szCs w:val="26"/>
                <w:lang w:eastAsia="ru-RU"/>
              </w:rPr>
              <w:t>8. Срок сдачи законченного дипломного проекта</w:t>
            </w:r>
          </w:p>
        </w:tc>
        <w:tc>
          <w:tcPr>
            <w:tcW w:w="3861" w:type="dxa"/>
            <w:gridSpan w:val="3"/>
            <w:tcBorders>
              <w:left w:val="nil"/>
              <w:right w:val="nil"/>
            </w:tcBorders>
            <w:shd w:val="clear" w:color="auto" w:fill="auto"/>
          </w:tcPr>
          <w:p w14:paraId="0C15A585" w14:textId="77777777" w:rsidR="003E4919" w:rsidRPr="00A446F8" w:rsidRDefault="003E4919" w:rsidP="004F7B05">
            <w:pPr>
              <w:overflowPunct w:val="0"/>
              <w:autoSpaceDE w:val="0"/>
              <w:autoSpaceDN w:val="0"/>
              <w:adjustRightInd w:val="0"/>
              <w:spacing w:before="120" w:line="240" w:lineRule="auto"/>
              <w:ind w:firstLine="0"/>
              <w:textAlignment w:val="baseline"/>
              <w:outlineLvl w:val="9"/>
              <w:rPr>
                <w:rFonts w:eastAsia="Calibri"/>
                <w:sz w:val="26"/>
                <w:szCs w:val="26"/>
                <w:lang w:eastAsia="ru-RU"/>
              </w:rPr>
            </w:pPr>
            <w:r w:rsidRPr="00A446F8">
              <w:rPr>
                <w:rFonts w:eastAsia="Calibri"/>
                <w:sz w:val="26"/>
                <w:szCs w:val="26"/>
                <w:lang w:eastAsia="ru-RU"/>
              </w:rPr>
              <w:t>30.05.2025</w:t>
            </w:r>
          </w:p>
        </w:tc>
      </w:tr>
      <w:tr w:rsidR="003E4919" w:rsidRPr="00A446F8" w14:paraId="4F5A2652" w14:textId="77777777" w:rsidTr="00F2261B">
        <w:tc>
          <w:tcPr>
            <w:tcW w:w="2707" w:type="dxa"/>
            <w:tcBorders>
              <w:top w:val="nil"/>
              <w:left w:val="nil"/>
              <w:bottom w:val="nil"/>
              <w:right w:val="nil"/>
            </w:tcBorders>
            <w:shd w:val="clear" w:color="auto" w:fill="auto"/>
          </w:tcPr>
          <w:p w14:paraId="627E931D" w14:textId="77777777" w:rsidR="003E4919" w:rsidRPr="00A446F8" w:rsidRDefault="003E4919" w:rsidP="004F7B05">
            <w:pPr>
              <w:overflowPunct w:val="0"/>
              <w:autoSpaceDE w:val="0"/>
              <w:autoSpaceDN w:val="0"/>
              <w:adjustRightInd w:val="0"/>
              <w:spacing w:before="30" w:line="240" w:lineRule="auto"/>
              <w:textAlignment w:val="baseline"/>
              <w:outlineLvl w:val="9"/>
              <w:rPr>
                <w:rFonts w:eastAsia="Calibri"/>
                <w:sz w:val="26"/>
                <w:szCs w:val="26"/>
                <w:lang w:eastAsia="ru-RU"/>
              </w:rPr>
            </w:pPr>
          </w:p>
        </w:tc>
        <w:tc>
          <w:tcPr>
            <w:tcW w:w="1823" w:type="dxa"/>
            <w:gridSpan w:val="2"/>
            <w:tcBorders>
              <w:top w:val="nil"/>
              <w:left w:val="nil"/>
              <w:bottom w:val="nil"/>
              <w:right w:val="nil"/>
            </w:tcBorders>
            <w:shd w:val="clear" w:color="auto" w:fill="auto"/>
          </w:tcPr>
          <w:p w14:paraId="2CDE9E19" w14:textId="77777777" w:rsidR="003E4919" w:rsidRPr="00A446F8" w:rsidRDefault="003E4919" w:rsidP="004F7B05">
            <w:pPr>
              <w:overflowPunct w:val="0"/>
              <w:autoSpaceDE w:val="0"/>
              <w:autoSpaceDN w:val="0"/>
              <w:adjustRightInd w:val="0"/>
              <w:spacing w:before="30" w:line="240" w:lineRule="auto"/>
              <w:textAlignment w:val="baseline"/>
              <w:outlineLvl w:val="9"/>
              <w:rPr>
                <w:rFonts w:eastAsia="Calibri"/>
                <w:sz w:val="26"/>
                <w:szCs w:val="26"/>
                <w:lang w:eastAsia="ru-RU"/>
              </w:rPr>
            </w:pPr>
          </w:p>
        </w:tc>
        <w:tc>
          <w:tcPr>
            <w:tcW w:w="1248" w:type="dxa"/>
            <w:gridSpan w:val="2"/>
            <w:tcBorders>
              <w:top w:val="nil"/>
              <w:left w:val="nil"/>
              <w:bottom w:val="nil"/>
              <w:right w:val="nil"/>
            </w:tcBorders>
            <w:shd w:val="clear" w:color="auto" w:fill="auto"/>
          </w:tcPr>
          <w:p w14:paraId="7363E166" w14:textId="77777777" w:rsidR="003E4919" w:rsidRPr="00A446F8" w:rsidRDefault="003E4919" w:rsidP="004F7B05">
            <w:pPr>
              <w:overflowPunct w:val="0"/>
              <w:autoSpaceDE w:val="0"/>
              <w:autoSpaceDN w:val="0"/>
              <w:adjustRightInd w:val="0"/>
              <w:spacing w:before="30" w:line="240" w:lineRule="auto"/>
              <w:textAlignment w:val="baseline"/>
              <w:outlineLvl w:val="9"/>
              <w:rPr>
                <w:rFonts w:eastAsia="Calibri"/>
                <w:sz w:val="26"/>
                <w:szCs w:val="26"/>
                <w:lang w:eastAsia="ru-RU"/>
              </w:rPr>
            </w:pPr>
          </w:p>
        </w:tc>
        <w:tc>
          <w:tcPr>
            <w:tcW w:w="2410" w:type="dxa"/>
            <w:gridSpan w:val="2"/>
            <w:tcBorders>
              <w:left w:val="nil"/>
              <w:bottom w:val="nil"/>
              <w:right w:val="nil"/>
            </w:tcBorders>
            <w:shd w:val="clear" w:color="auto" w:fill="auto"/>
          </w:tcPr>
          <w:p w14:paraId="59CAE85C" w14:textId="77777777" w:rsidR="003E4919" w:rsidRPr="00A446F8" w:rsidRDefault="003E4919" w:rsidP="004F7B05">
            <w:pPr>
              <w:overflowPunct w:val="0"/>
              <w:autoSpaceDE w:val="0"/>
              <w:autoSpaceDN w:val="0"/>
              <w:adjustRightInd w:val="0"/>
              <w:spacing w:before="30" w:line="240" w:lineRule="auto"/>
              <w:textAlignment w:val="baseline"/>
              <w:outlineLvl w:val="9"/>
              <w:rPr>
                <w:rFonts w:eastAsia="Calibri"/>
                <w:sz w:val="26"/>
                <w:szCs w:val="26"/>
                <w:lang w:eastAsia="ru-RU"/>
              </w:rPr>
            </w:pPr>
          </w:p>
        </w:tc>
        <w:tc>
          <w:tcPr>
            <w:tcW w:w="1451" w:type="dxa"/>
            <w:tcBorders>
              <w:left w:val="nil"/>
              <w:bottom w:val="nil"/>
              <w:right w:val="nil"/>
            </w:tcBorders>
            <w:shd w:val="clear" w:color="auto" w:fill="auto"/>
          </w:tcPr>
          <w:p w14:paraId="5840F740" w14:textId="77777777" w:rsidR="003E4919" w:rsidRPr="00A446F8" w:rsidRDefault="003E4919" w:rsidP="004F7B05">
            <w:pPr>
              <w:overflowPunct w:val="0"/>
              <w:autoSpaceDE w:val="0"/>
              <w:autoSpaceDN w:val="0"/>
              <w:adjustRightInd w:val="0"/>
              <w:spacing w:before="30" w:line="240" w:lineRule="auto"/>
              <w:textAlignment w:val="baseline"/>
              <w:outlineLvl w:val="9"/>
              <w:rPr>
                <w:rFonts w:eastAsia="Calibri"/>
                <w:sz w:val="26"/>
                <w:szCs w:val="26"/>
                <w:lang w:eastAsia="ru-RU"/>
              </w:rPr>
            </w:pPr>
          </w:p>
        </w:tc>
      </w:tr>
      <w:tr w:rsidR="003E4919" w:rsidRPr="00A446F8" w14:paraId="66293A99" w14:textId="77777777" w:rsidTr="00F2261B">
        <w:tc>
          <w:tcPr>
            <w:tcW w:w="2707" w:type="dxa"/>
            <w:tcBorders>
              <w:top w:val="nil"/>
              <w:left w:val="nil"/>
              <w:bottom w:val="nil"/>
              <w:right w:val="nil"/>
            </w:tcBorders>
            <w:shd w:val="clear" w:color="auto" w:fill="auto"/>
          </w:tcPr>
          <w:p w14:paraId="507CE9FC" w14:textId="77777777" w:rsidR="003E4919" w:rsidRPr="00A446F8" w:rsidRDefault="003E4919" w:rsidP="004F7B05">
            <w:pPr>
              <w:overflowPunct w:val="0"/>
              <w:autoSpaceDE w:val="0"/>
              <w:autoSpaceDN w:val="0"/>
              <w:adjustRightInd w:val="0"/>
              <w:spacing w:before="30" w:line="240" w:lineRule="auto"/>
              <w:ind w:firstLine="27"/>
              <w:textAlignment w:val="baseline"/>
              <w:outlineLvl w:val="9"/>
              <w:rPr>
                <w:rFonts w:eastAsia="Calibri"/>
                <w:sz w:val="26"/>
                <w:szCs w:val="26"/>
                <w:lang w:eastAsia="ru-RU"/>
              </w:rPr>
            </w:pPr>
            <w:r w:rsidRPr="00A446F8">
              <w:rPr>
                <w:rFonts w:eastAsia="Calibri"/>
                <w:sz w:val="26"/>
                <w:szCs w:val="26"/>
                <w:lang w:eastAsia="ru-RU"/>
              </w:rPr>
              <w:t>Руководитель</w:t>
            </w:r>
          </w:p>
        </w:tc>
        <w:tc>
          <w:tcPr>
            <w:tcW w:w="1823" w:type="dxa"/>
            <w:gridSpan w:val="2"/>
            <w:tcBorders>
              <w:top w:val="nil"/>
              <w:left w:val="nil"/>
              <w:right w:val="nil"/>
            </w:tcBorders>
            <w:shd w:val="clear" w:color="auto" w:fill="auto"/>
          </w:tcPr>
          <w:p w14:paraId="63294C59" w14:textId="77777777" w:rsidR="003E4919" w:rsidRPr="00A446F8" w:rsidRDefault="003E4919" w:rsidP="004F7B05">
            <w:pPr>
              <w:overflowPunct w:val="0"/>
              <w:autoSpaceDE w:val="0"/>
              <w:autoSpaceDN w:val="0"/>
              <w:adjustRightInd w:val="0"/>
              <w:spacing w:before="30" w:line="240" w:lineRule="auto"/>
              <w:ind w:firstLine="27"/>
              <w:textAlignment w:val="baseline"/>
              <w:outlineLvl w:val="9"/>
              <w:rPr>
                <w:rFonts w:eastAsia="Calibri"/>
                <w:sz w:val="26"/>
                <w:szCs w:val="26"/>
                <w:lang w:eastAsia="ru-RU"/>
              </w:rPr>
            </w:pPr>
          </w:p>
        </w:tc>
        <w:tc>
          <w:tcPr>
            <w:tcW w:w="1248" w:type="dxa"/>
            <w:gridSpan w:val="2"/>
            <w:tcBorders>
              <w:top w:val="nil"/>
              <w:left w:val="nil"/>
              <w:bottom w:val="nil"/>
              <w:right w:val="nil"/>
            </w:tcBorders>
            <w:shd w:val="clear" w:color="auto" w:fill="auto"/>
          </w:tcPr>
          <w:p w14:paraId="4262F070" w14:textId="77777777" w:rsidR="003E4919" w:rsidRPr="00A446F8" w:rsidRDefault="003E4919" w:rsidP="004F7B05">
            <w:pPr>
              <w:overflowPunct w:val="0"/>
              <w:autoSpaceDE w:val="0"/>
              <w:autoSpaceDN w:val="0"/>
              <w:adjustRightInd w:val="0"/>
              <w:spacing w:before="30" w:line="240" w:lineRule="auto"/>
              <w:textAlignment w:val="baseline"/>
              <w:outlineLvl w:val="9"/>
              <w:rPr>
                <w:rFonts w:eastAsia="Calibri"/>
                <w:sz w:val="26"/>
                <w:szCs w:val="26"/>
                <w:lang w:eastAsia="ru-RU"/>
              </w:rPr>
            </w:pPr>
          </w:p>
        </w:tc>
        <w:tc>
          <w:tcPr>
            <w:tcW w:w="2410" w:type="dxa"/>
            <w:gridSpan w:val="2"/>
            <w:tcBorders>
              <w:top w:val="nil"/>
              <w:left w:val="nil"/>
              <w:right w:val="nil"/>
            </w:tcBorders>
            <w:shd w:val="clear" w:color="auto" w:fill="auto"/>
          </w:tcPr>
          <w:p w14:paraId="68AEC70F" w14:textId="0A7C6A43" w:rsidR="003E4919" w:rsidRPr="00A446F8" w:rsidRDefault="00A07DD5"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r>
              <w:rPr>
                <w:rFonts w:eastAsia="Calibri"/>
                <w:sz w:val="26"/>
                <w:szCs w:val="26"/>
                <w:lang w:eastAsia="ru-RU"/>
              </w:rPr>
              <w:t>О.А. Пашкевич</w:t>
            </w:r>
          </w:p>
        </w:tc>
        <w:tc>
          <w:tcPr>
            <w:tcW w:w="1451" w:type="dxa"/>
            <w:tcBorders>
              <w:top w:val="nil"/>
              <w:left w:val="nil"/>
              <w:bottom w:val="nil"/>
              <w:right w:val="nil"/>
            </w:tcBorders>
            <w:shd w:val="clear" w:color="auto" w:fill="auto"/>
          </w:tcPr>
          <w:p w14:paraId="14178A81" w14:textId="77777777" w:rsidR="003E4919" w:rsidRPr="00A446F8" w:rsidRDefault="003E4919" w:rsidP="004F7B05">
            <w:pPr>
              <w:overflowPunct w:val="0"/>
              <w:autoSpaceDE w:val="0"/>
              <w:autoSpaceDN w:val="0"/>
              <w:adjustRightInd w:val="0"/>
              <w:spacing w:before="30" w:line="240" w:lineRule="auto"/>
              <w:textAlignment w:val="baseline"/>
              <w:outlineLvl w:val="9"/>
              <w:rPr>
                <w:rFonts w:eastAsia="Calibri"/>
                <w:sz w:val="26"/>
                <w:szCs w:val="26"/>
                <w:lang w:eastAsia="ru-RU"/>
              </w:rPr>
            </w:pPr>
          </w:p>
        </w:tc>
      </w:tr>
      <w:tr w:rsidR="003E4919" w:rsidRPr="00A446F8" w14:paraId="4008BC42" w14:textId="77777777" w:rsidTr="00F2261B">
        <w:tc>
          <w:tcPr>
            <w:tcW w:w="2707" w:type="dxa"/>
            <w:tcBorders>
              <w:top w:val="nil"/>
              <w:left w:val="nil"/>
              <w:bottom w:val="nil"/>
              <w:right w:val="nil"/>
            </w:tcBorders>
            <w:shd w:val="clear" w:color="auto" w:fill="auto"/>
          </w:tcPr>
          <w:p w14:paraId="56B9E136" w14:textId="77777777" w:rsidR="003E4919" w:rsidRPr="00A446F8" w:rsidRDefault="003E4919" w:rsidP="004F7B05">
            <w:pPr>
              <w:overflowPunct w:val="0"/>
              <w:autoSpaceDE w:val="0"/>
              <w:autoSpaceDN w:val="0"/>
              <w:adjustRightInd w:val="0"/>
              <w:spacing w:before="30" w:line="240" w:lineRule="auto"/>
              <w:ind w:firstLine="27"/>
              <w:textAlignment w:val="baseline"/>
              <w:outlineLvl w:val="9"/>
              <w:rPr>
                <w:rFonts w:eastAsia="Calibri"/>
                <w:sz w:val="18"/>
                <w:szCs w:val="18"/>
                <w:lang w:eastAsia="ru-RU"/>
              </w:rPr>
            </w:pPr>
          </w:p>
        </w:tc>
        <w:tc>
          <w:tcPr>
            <w:tcW w:w="1823" w:type="dxa"/>
            <w:gridSpan w:val="2"/>
            <w:tcBorders>
              <w:left w:val="nil"/>
              <w:bottom w:val="nil"/>
              <w:right w:val="nil"/>
            </w:tcBorders>
            <w:shd w:val="clear" w:color="auto" w:fill="auto"/>
          </w:tcPr>
          <w:p w14:paraId="3401C875" w14:textId="77777777" w:rsidR="003E4919" w:rsidRPr="00A446F8" w:rsidRDefault="003E4919" w:rsidP="004F7B05">
            <w:pPr>
              <w:overflowPunct w:val="0"/>
              <w:autoSpaceDE w:val="0"/>
              <w:autoSpaceDN w:val="0"/>
              <w:adjustRightInd w:val="0"/>
              <w:spacing w:before="30" w:line="240" w:lineRule="auto"/>
              <w:ind w:firstLine="27"/>
              <w:jc w:val="center"/>
              <w:textAlignment w:val="baseline"/>
              <w:outlineLvl w:val="9"/>
              <w:rPr>
                <w:rFonts w:eastAsia="Calibri"/>
                <w:sz w:val="18"/>
                <w:szCs w:val="18"/>
                <w:lang w:eastAsia="ru-RU"/>
              </w:rPr>
            </w:pPr>
            <w:r w:rsidRPr="00A446F8">
              <w:rPr>
                <w:rFonts w:eastAsia="Calibri"/>
                <w:sz w:val="18"/>
                <w:szCs w:val="18"/>
                <w:lang w:eastAsia="ru-RU"/>
              </w:rPr>
              <w:t>(</w:t>
            </w:r>
            <w:proofErr w:type="gramStart"/>
            <w:r w:rsidRPr="00A446F8">
              <w:rPr>
                <w:rFonts w:eastAsia="Calibri"/>
                <w:sz w:val="18"/>
                <w:szCs w:val="18"/>
                <w:lang w:eastAsia="ru-RU"/>
              </w:rPr>
              <w:t>подпись</w:t>
            </w:r>
            <w:proofErr w:type="gramEnd"/>
            <w:r w:rsidRPr="00A446F8">
              <w:rPr>
                <w:rFonts w:eastAsia="Calibri"/>
                <w:sz w:val="18"/>
                <w:szCs w:val="18"/>
                <w:lang w:eastAsia="ru-RU"/>
              </w:rPr>
              <w:t>)</w:t>
            </w:r>
          </w:p>
        </w:tc>
        <w:tc>
          <w:tcPr>
            <w:tcW w:w="1248" w:type="dxa"/>
            <w:gridSpan w:val="2"/>
            <w:tcBorders>
              <w:top w:val="nil"/>
              <w:left w:val="nil"/>
              <w:bottom w:val="nil"/>
              <w:right w:val="nil"/>
            </w:tcBorders>
            <w:shd w:val="clear" w:color="auto" w:fill="auto"/>
          </w:tcPr>
          <w:p w14:paraId="4374034D" w14:textId="77777777" w:rsidR="003E4919" w:rsidRPr="00A446F8" w:rsidRDefault="003E4919" w:rsidP="004F7B05">
            <w:pPr>
              <w:overflowPunct w:val="0"/>
              <w:autoSpaceDE w:val="0"/>
              <w:autoSpaceDN w:val="0"/>
              <w:adjustRightInd w:val="0"/>
              <w:spacing w:before="30" w:line="240" w:lineRule="auto"/>
              <w:jc w:val="center"/>
              <w:textAlignment w:val="baseline"/>
              <w:outlineLvl w:val="9"/>
              <w:rPr>
                <w:rFonts w:eastAsia="Calibri"/>
                <w:sz w:val="18"/>
                <w:szCs w:val="18"/>
                <w:lang w:eastAsia="ru-RU"/>
              </w:rPr>
            </w:pPr>
          </w:p>
        </w:tc>
        <w:tc>
          <w:tcPr>
            <w:tcW w:w="2410" w:type="dxa"/>
            <w:gridSpan w:val="2"/>
            <w:tcBorders>
              <w:left w:val="nil"/>
              <w:bottom w:val="nil"/>
              <w:right w:val="nil"/>
            </w:tcBorders>
            <w:shd w:val="clear" w:color="auto" w:fill="auto"/>
          </w:tcPr>
          <w:p w14:paraId="54AF6FCC" w14:textId="77777777" w:rsidR="003E4919" w:rsidRPr="00A446F8" w:rsidRDefault="003E4919" w:rsidP="004F7B05">
            <w:pPr>
              <w:overflowPunct w:val="0"/>
              <w:autoSpaceDE w:val="0"/>
              <w:autoSpaceDN w:val="0"/>
              <w:adjustRightInd w:val="0"/>
              <w:spacing w:before="30" w:line="240" w:lineRule="auto"/>
              <w:ind w:firstLine="0"/>
              <w:textAlignment w:val="baseline"/>
              <w:outlineLvl w:val="9"/>
              <w:rPr>
                <w:rFonts w:eastAsia="Calibri"/>
                <w:sz w:val="18"/>
                <w:szCs w:val="18"/>
                <w:lang w:eastAsia="ru-RU"/>
              </w:rPr>
            </w:pPr>
            <w:r w:rsidRPr="00A446F8">
              <w:rPr>
                <w:rFonts w:eastAsia="Calibri"/>
                <w:sz w:val="18"/>
                <w:szCs w:val="18"/>
                <w:lang w:eastAsia="ru-RU"/>
              </w:rPr>
              <w:t>(</w:t>
            </w:r>
            <w:proofErr w:type="gramStart"/>
            <w:r w:rsidRPr="00A446F8">
              <w:rPr>
                <w:rFonts w:eastAsia="Calibri"/>
                <w:sz w:val="18"/>
                <w:szCs w:val="18"/>
                <w:lang w:eastAsia="ru-RU"/>
              </w:rPr>
              <w:t>инициалы,фамилия</w:t>
            </w:r>
            <w:proofErr w:type="gramEnd"/>
            <w:r w:rsidRPr="00A446F8">
              <w:rPr>
                <w:rFonts w:eastAsia="Calibri"/>
                <w:sz w:val="18"/>
                <w:szCs w:val="18"/>
                <w:lang w:eastAsia="ru-RU"/>
              </w:rPr>
              <w:t>)</w:t>
            </w:r>
          </w:p>
        </w:tc>
        <w:tc>
          <w:tcPr>
            <w:tcW w:w="1451" w:type="dxa"/>
            <w:tcBorders>
              <w:top w:val="nil"/>
              <w:left w:val="nil"/>
              <w:bottom w:val="nil"/>
              <w:right w:val="nil"/>
            </w:tcBorders>
            <w:shd w:val="clear" w:color="auto" w:fill="auto"/>
          </w:tcPr>
          <w:p w14:paraId="6960C23E" w14:textId="77777777" w:rsidR="003E4919" w:rsidRPr="00A446F8" w:rsidRDefault="003E4919" w:rsidP="004F7B05">
            <w:pPr>
              <w:overflowPunct w:val="0"/>
              <w:autoSpaceDE w:val="0"/>
              <w:autoSpaceDN w:val="0"/>
              <w:adjustRightInd w:val="0"/>
              <w:spacing w:before="30" w:line="240" w:lineRule="auto"/>
              <w:textAlignment w:val="baseline"/>
              <w:outlineLvl w:val="9"/>
              <w:rPr>
                <w:rFonts w:eastAsia="Calibri"/>
                <w:sz w:val="26"/>
                <w:szCs w:val="26"/>
                <w:lang w:eastAsia="ru-RU"/>
              </w:rPr>
            </w:pPr>
          </w:p>
        </w:tc>
      </w:tr>
      <w:tr w:rsidR="003E4919" w:rsidRPr="00A446F8" w14:paraId="5472625A" w14:textId="77777777" w:rsidTr="00F2261B">
        <w:tc>
          <w:tcPr>
            <w:tcW w:w="2707" w:type="dxa"/>
            <w:tcBorders>
              <w:top w:val="nil"/>
              <w:left w:val="nil"/>
              <w:bottom w:val="nil"/>
              <w:right w:val="nil"/>
            </w:tcBorders>
            <w:shd w:val="clear" w:color="auto" w:fill="auto"/>
          </w:tcPr>
          <w:p w14:paraId="2A2B13DC" w14:textId="77777777" w:rsidR="003E4919" w:rsidRPr="00A446F8" w:rsidRDefault="003E4919" w:rsidP="004F7B05">
            <w:pPr>
              <w:overflowPunct w:val="0"/>
              <w:autoSpaceDE w:val="0"/>
              <w:autoSpaceDN w:val="0"/>
              <w:adjustRightInd w:val="0"/>
              <w:spacing w:before="30" w:line="240" w:lineRule="auto"/>
              <w:ind w:firstLine="27"/>
              <w:textAlignment w:val="baseline"/>
              <w:outlineLvl w:val="9"/>
              <w:rPr>
                <w:rFonts w:eastAsia="Calibri"/>
                <w:sz w:val="26"/>
                <w:szCs w:val="26"/>
                <w:lang w:eastAsia="ru-RU"/>
              </w:rPr>
            </w:pPr>
            <w:r w:rsidRPr="00A446F8">
              <w:rPr>
                <w:rFonts w:eastAsia="Calibri"/>
                <w:sz w:val="26"/>
                <w:szCs w:val="26"/>
                <w:lang w:eastAsia="ru-RU"/>
              </w:rPr>
              <w:t>Подпись обучающегося</w:t>
            </w:r>
          </w:p>
        </w:tc>
        <w:tc>
          <w:tcPr>
            <w:tcW w:w="1823" w:type="dxa"/>
            <w:gridSpan w:val="2"/>
            <w:tcBorders>
              <w:top w:val="nil"/>
              <w:left w:val="nil"/>
              <w:right w:val="nil"/>
            </w:tcBorders>
            <w:shd w:val="clear" w:color="auto" w:fill="auto"/>
          </w:tcPr>
          <w:p w14:paraId="51A59744" w14:textId="77777777" w:rsidR="003E4919" w:rsidRPr="00A446F8" w:rsidRDefault="003E4919" w:rsidP="004F7B05">
            <w:pPr>
              <w:overflowPunct w:val="0"/>
              <w:autoSpaceDE w:val="0"/>
              <w:autoSpaceDN w:val="0"/>
              <w:adjustRightInd w:val="0"/>
              <w:spacing w:before="30" w:line="240" w:lineRule="auto"/>
              <w:ind w:firstLine="27"/>
              <w:textAlignment w:val="baseline"/>
              <w:outlineLvl w:val="9"/>
              <w:rPr>
                <w:rFonts w:eastAsia="Calibri"/>
                <w:sz w:val="26"/>
                <w:szCs w:val="26"/>
                <w:lang w:eastAsia="ru-RU"/>
              </w:rPr>
            </w:pPr>
          </w:p>
        </w:tc>
        <w:tc>
          <w:tcPr>
            <w:tcW w:w="1248" w:type="dxa"/>
            <w:gridSpan w:val="2"/>
            <w:tcBorders>
              <w:top w:val="nil"/>
              <w:left w:val="nil"/>
              <w:bottom w:val="nil"/>
              <w:right w:val="nil"/>
            </w:tcBorders>
            <w:shd w:val="clear" w:color="auto" w:fill="auto"/>
          </w:tcPr>
          <w:p w14:paraId="58A8FC52" w14:textId="77777777" w:rsidR="003E4919" w:rsidRPr="00A446F8" w:rsidRDefault="003E4919" w:rsidP="004F7B05">
            <w:pPr>
              <w:overflowPunct w:val="0"/>
              <w:autoSpaceDE w:val="0"/>
              <w:autoSpaceDN w:val="0"/>
              <w:adjustRightInd w:val="0"/>
              <w:spacing w:before="30" w:line="240" w:lineRule="auto"/>
              <w:textAlignment w:val="baseline"/>
              <w:outlineLvl w:val="9"/>
              <w:rPr>
                <w:rFonts w:eastAsia="Calibri"/>
                <w:sz w:val="26"/>
                <w:szCs w:val="26"/>
                <w:lang w:eastAsia="ru-RU"/>
              </w:rPr>
            </w:pPr>
          </w:p>
        </w:tc>
        <w:tc>
          <w:tcPr>
            <w:tcW w:w="2410" w:type="dxa"/>
            <w:gridSpan w:val="2"/>
            <w:tcBorders>
              <w:top w:val="nil"/>
              <w:left w:val="nil"/>
              <w:right w:val="nil"/>
            </w:tcBorders>
            <w:shd w:val="clear" w:color="auto" w:fill="auto"/>
          </w:tcPr>
          <w:p w14:paraId="65E4AFDA" w14:textId="77777777" w:rsidR="003E4919" w:rsidRPr="00A446F8" w:rsidRDefault="003E4919" w:rsidP="004F7B05">
            <w:pPr>
              <w:overflowPunct w:val="0"/>
              <w:autoSpaceDE w:val="0"/>
              <w:autoSpaceDN w:val="0"/>
              <w:adjustRightInd w:val="0"/>
              <w:spacing w:before="30" w:line="240" w:lineRule="auto"/>
              <w:ind w:firstLine="0"/>
              <w:textAlignment w:val="baseline"/>
              <w:outlineLvl w:val="9"/>
              <w:rPr>
                <w:rFonts w:eastAsia="Calibri"/>
                <w:sz w:val="26"/>
                <w:szCs w:val="26"/>
                <w:highlight w:val="yellow"/>
                <w:lang w:eastAsia="ru-RU"/>
              </w:rPr>
            </w:pPr>
          </w:p>
          <w:p w14:paraId="113B24C6" w14:textId="3744B68E" w:rsidR="003E4919" w:rsidRPr="00A446F8" w:rsidRDefault="00A07DD5" w:rsidP="004F7B05">
            <w:pPr>
              <w:overflowPunct w:val="0"/>
              <w:autoSpaceDE w:val="0"/>
              <w:autoSpaceDN w:val="0"/>
              <w:adjustRightInd w:val="0"/>
              <w:spacing w:before="30" w:line="240" w:lineRule="auto"/>
              <w:ind w:firstLine="0"/>
              <w:textAlignment w:val="baseline"/>
              <w:outlineLvl w:val="9"/>
              <w:rPr>
                <w:rFonts w:eastAsia="Calibri"/>
                <w:sz w:val="26"/>
                <w:szCs w:val="26"/>
                <w:lang w:eastAsia="ru-RU"/>
              </w:rPr>
            </w:pPr>
            <w:r>
              <w:rPr>
                <w:rFonts w:eastAsia="Calibri"/>
                <w:sz w:val="26"/>
                <w:szCs w:val="26"/>
                <w:lang w:eastAsia="ru-RU"/>
              </w:rPr>
              <w:t>А.Д. Коротченя</w:t>
            </w:r>
          </w:p>
        </w:tc>
        <w:tc>
          <w:tcPr>
            <w:tcW w:w="1451" w:type="dxa"/>
            <w:tcBorders>
              <w:top w:val="nil"/>
              <w:left w:val="nil"/>
              <w:bottom w:val="nil"/>
              <w:right w:val="nil"/>
            </w:tcBorders>
            <w:shd w:val="clear" w:color="auto" w:fill="auto"/>
          </w:tcPr>
          <w:p w14:paraId="24FE8CF5" w14:textId="77777777" w:rsidR="003E4919" w:rsidRPr="00A446F8" w:rsidRDefault="003E4919" w:rsidP="004F7B05">
            <w:pPr>
              <w:overflowPunct w:val="0"/>
              <w:autoSpaceDE w:val="0"/>
              <w:autoSpaceDN w:val="0"/>
              <w:adjustRightInd w:val="0"/>
              <w:spacing w:before="30" w:line="240" w:lineRule="auto"/>
              <w:textAlignment w:val="baseline"/>
              <w:outlineLvl w:val="9"/>
              <w:rPr>
                <w:rFonts w:eastAsia="Calibri"/>
                <w:sz w:val="26"/>
                <w:szCs w:val="26"/>
                <w:lang w:eastAsia="ru-RU"/>
              </w:rPr>
            </w:pPr>
          </w:p>
        </w:tc>
      </w:tr>
      <w:tr w:rsidR="003E4919" w:rsidRPr="00A446F8" w14:paraId="404E13B7" w14:textId="77777777" w:rsidTr="00F2261B">
        <w:tc>
          <w:tcPr>
            <w:tcW w:w="2707" w:type="dxa"/>
            <w:tcBorders>
              <w:top w:val="nil"/>
              <w:left w:val="nil"/>
              <w:bottom w:val="nil"/>
              <w:right w:val="nil"/>
            </w:tcBorders>
            <w:shd w:val="clear" w:color="auto" w:fill="auto"/>
          </w:tcPr>
          <w:p w14:paraId="4333FE3F" w14:textId="77777777" w:rsidR="003E4919" w:rsidRPr="00A446F8" w:rsidRDefault="003E4919" w:rsidP="004F7B05">
            <w:pPr>
              <w:overflowPunct w:val="0"/>
              <w:autoSpaceDE w:val="0"/>
              <w:autoSpaceDN w:val="0"/>
              <w:adjustRightInd w:val="0"/>
              <w:spacing w:before="30" w:line="240" w:lineRule="auto"/>
              <w:ind w:firstLine="27"/>
              <w:textAlignment w:val="baseline"/>
              <w:outlineLvl w:val="9"/>
              <w:rPr>
                <w:rFonts w:eastAsia="Calibri"/>
                <w:sz w:val="18"/>
                <w:szCs w:val="18"/>
                <w:lang w:eastAsia="ru-RU"/>
              </w:rPr>
            </w:pPr>
          </w:p>
        </w:tc>
        <w:tc>
          <w:tcPr>
            <w:tcW w:w="1823" w:type="dxa"/>
            <w:gridSpan w:val="2"/>
            <w:tcBorders>
              <w:left w:val="nil"/>
              <w:bottom w:val="nil"/>
              <w:right w:val="nil"/>
            </w:tcBorders>
            <w:shd w:val="clear" w:color="auto" w:fill="auto"/>
          </w:tcPr>
          <w:p w14:paraId="3CAD91C6" w14:textId="77777777" w:rsidR="003E4919" w:rsidRPr="00A446F8" w:rsidRDefault="003E4919" w:rsidP="004F7B05">
            <w:pPr>
              <w:overflowPunct w:val="0"/>
              <w:autoSpaceDE w:val="0"/>
              <w:autoSpaceDN w:val="0"/>
              <w:adjustRightInd w:val="0"/>
              <w:spacing w:before="30" w:line="240" w:lineRule="auto"/>
              <w:ind w:firstLine="27"/>
              <w:jc w:val="center"/>
              <w:textAlignment w:val="baseline"/>
              <w:outlineLvl w:val="9"/>
              <w:rPr>
                <w:rFonts w:eastAsia="Calibri"/>
                <w:sz w:val="18"/>
                <w:szCs w:val="18"/>
                <w:lang w:eastAsia="ru-RU"/>
              </w:rPr>
            </w:pPr>
            <w:r w:rsidRPr="00A446F8">
              <w:rPr>
                <w:rFonts w:eastAsia="Calibri"/>
                <w:sz w:val="18"/>
                <w:szCs w:val="18"/>
                <w:lang w:eastAsia="ru-RU"/>
              </w:rPr>
              <w:t>(</w:t>
            </w:r>
            <w:proofErr w:type="gramStart"/>
            <w:r w:rsidRPr="00A446F8">
              <w:rPr>
                <w:rFonts w:eastAsia="Calibri"/>
                <w:sz w:val="18"/>
                <w:szCs w:val="18"/>
                <w:lang w:eastAsia="ru-RU"/>
              </w:rPr>
              <w:t>подпись</w:t>
            </w:r>
            <w:proofErr w:type="gramEnd"/>
            <w:r w:rsidRPr="00A446F8">
              <w:rPr>
                <w:rFonts w:eastAsia="Calibri"/>
                <w:sz w:val="18"/>
                <w:szCs w:val="18"/>
                <w:lang w:eastAsia="ru-RU"/>
              </w:rPr>
              <w:t>)</w:t>
            </w:r>
          </w:p>
        </w:tc>
        <w:tc>
          <w:tcPr>
            <w:tcW w:w="1248" w:type="dxa"/>
            <w:gridSpan w:val="2"/>
            <w:tcBorders>
              <w:top w:val="nil"/>
              <w:left w:val="nil"/>
              <w:bottom w:val="nil"/>
              <w:right w:val="nil"/>
            </w:tcBorders>
            <w:shd w:val="clear" w:color="auto" w:fill="auto"/>
          </w:tcPr>
          <w:p w14:paraId="69BE3F6E" w14:textId="77777777" w:rsidR="003E4919" w:rsidRPr="00A446F8" w:rsidRDefault="003E4919" w:rsidP="004F7B05">
            <w:pPr>
              <w:overflowPunct w:val="0"/>
              <w:autoSpaceDE w:val="0"/>
              <w:autoSpaceDN w:val="0"/>
              <w:adjustRightInd w:val="0"/>
              <w:spacing w:before="30" w:line="240" w:lineRule="auto"/>
              <w:jc w:val="center"/>
              <w:textAlignment w:val="baseline"/>
              <w:outlineLvl w:val="9"/>
              <w:rPr>
                <w:rFonts w:eastAsia="Calibri"/>
                <w:sz w:val="18"/>
                <w:szCs w:val="18"/>
                <w:lang w:eastAsia="ru-RU"/>
              </w:rPr>
            </w:pPr>
          </w:p>
        </w:tc>
        <w:tc>
          <w:tcPr>
            <w:tcW w:w="2410" w:type="dxa"/>
            <w:gridSpan w:val="2"/>
            <w:tcBorders>
              <w:left w:val="nil"/>
              <w:bottom w:val="nil"/>
              <w:right w:val="nil"/>
            </w:tcBorders>
            <w:shd w:val="clear" w:color="auto" w:fill="auto"/>
          </w:tcPr>
          <w:p w14:paraId="42944B62" w14:textId="77777777" w:rsidR="003E4919" w:rsidRPr="00A446F8" w:rsidRDefault="003E4919" w:rsidP="004F7B05">
            <w:pPr>
              <w:overflowPunct w:val="0"/>
              <w:autoSpaceDE w:val="0"/>
              <w:autoSpaceDN w:val="0"/>
              <w:adjustRightInd w:val="0"/>
              <w:spacing w:before="30" w:line="240" w:lineRule="auto"/>
              <w:ind w:firstLine="0"/>
              <w:textAlignment w:val="baseline"/>
              <w:outlineLvl w:val="9"/>
              <w:rPr>
                <w:rFonts w:eastAsia="Calibri"/>
                <w:sz w:val="18"/>
                <w:szCs w:val="18"/>
                <w:lang w:eastAsia="ru-RU"/>
              </w:rPr>
            </w:pPr>
            <w:r w:rsidRPr="00A446F8">
              <w:rPr>
                <w:rFonts w:eastAsia="Calibri"/>
                <w:sz w:val="18"/>
                <w:szCs w:val="18"/>
                <w:lang w:eastAsia="ru-RU"/>
              </w:rPr>
              <w:t>(</w:t>
            </w:r>
            <w:proofErr w:type="gramStart"/>
            <w:r w:rsidRPr="00A446F8">
              <w:rPr>
                <w:rFonts w:eastAsia="Calibri"/>
                <w:sz w:val="18"/>
                <w:szCs w:val="18"/>
                <w:lang w:eastAsia="ru-RU"/>
              </w:rPr>
              <w:t>инициалы,фамилия</w:t>
            </w:r>
            <w:proofErr w:type="gramEnd"/>
            <w:r w:rsidRPr="00A446F8">
              <w:rPr>
                <w:rFonts w:eastAsia="Calibri"/>
                <w:sz w:val="18"/>
                <w:szCs w:val="18"/>
                <w:lang w:eastAsia="ru-RU"/>
              </w:rPr>
              <w:t>)</w:t>
            </w:r>
          </w:p>
        </w:tc>
        <w:tc>
          <w:tcPr>
            <w:tcW w:w="1451" w:type="dxa"/>
            <w:tcBorders>
              <w:top w:val="nil"/>
              <w:left w:val="nil"/>
              <w:bottom w:val="nil"/>
              <w:right w:val="nil"/>
            </w:tcBorders>
            <w:shd w:val="clear" w:color="auto" w:fill="auto"/>
          </w:tcPr>
          <w:p w14:paraId="4E1CC212" w14:textId="77777777" w:rsidR="003E4919" w:rsidRPr="00A446F8" w:rsidRDefault="003E4919" w:rsidP="004F7B05">
            <w:pPr>
              <w:overflowPunct w:val="0"/>
              <w:autoSpaceDE w:val="0"/>
              <w:autoSpaceDN w:val="0"/>
              <w:adjustRightInd w:val="0"/>
              <w:spacing w:before="30" w:line="240" w:lineRule="auto"/>
              <w:textAlignment w:val="baseline"/>
              <w:outlineLvl w:val="9"/>
              <w:rPr>
                <w:rFonts w:eastAsia="Calibri"/>
                <w:sz w:val="26"/>
                <w:szCs w:val="26"/>
                <w:lang w:eastAsia="ru-RU"/>
              </w:rPr>
            </w:pPr>
          </w:p>
        </w:tc>
      </w:tr>
      <w:tr w:rsidR="003E4919" w:rsidRPr="00A446F8" w14:paraId="004F9E28" w14:textId="77777777" w:rsidTr="00F2261B">
        <w:tc>
          <w:tcPr>
            <w:tcW w:w="2707" w:type="dxa"/>
            <w:tcBorders>
              <w:top w:val="nil"/>
              <w:left w:val="nil"/>
              <w:bottom w:val="nil"/>
              <w:right w:val="nil"/>
            </w:tcBorders>
            <w:shd w:val="clear" w:color="auto" w:fill="auto"/>
          </w:tcPr>
          <w:p w14:paraId="0E5731E5" w14:textId="77777777" w:rsidR="003E4919" w:rsidRPr="00A446F8" w:rsidRDefault="003E4919" w:rsidP="004F7B05">
            <w:pPr>
              <w:overflowPunct w:val="0"/>
              <w:autoSpaceDE w:val="0"/>
              <w:autoSpaceDN w:val="0"/>
              <w:adjustRightInd w:val="0"/>
              <w:spacing w:before="30" w:line="240" w:lineRule="auto"/>
              <w:textAlignment w:val="baseline"/>
              <w:outlineLvl w:val="9"/>
              <w:rPr>
                <w:rFonts w:eastAsia="Calibri"/>
                <w:sz w:val="26"/>
                <w:szCs w:val="26"/>
                <w:lang w:eastAsia="ru-RU"/>
              </w:rPr>
            </w:pPr>
            <w:r w:rsidRPr="00A446F8">
              <w:rPr>
                <w:rFonts w:eastAsia="Calibri"/>
                <w:sz w:val="26"/>
                <w:szCs w:val="26"/>
                <w:lang w:eastAsia="ru-RU"/>
              </w:rPr>
              <w:t>Дата</w:t>
            </w:r>
          </w:p>
        </w:tc>
        <w:tc>
          <w:tcPr>
            <w:tcW w:w="1823" w:type="dxa"/>
            <w:gridSpan w:val="2"/>
            <w:tcBorders>
              <w:top w:val="nil"/>
              <w:left w:val="nil"/>
              <w:right w:val="nil"/>
            </w:tcBorders>
            <w:shd w:val="clear" w:color="auto" w:fill="auto"/>
          </w:tcPr>
          <w:p w14:paraId="4221CC92" w14:textId="621C2CFE" w:rsidR="003E4919" w:rsidRPr="00A446F8" w:rsidRDefault="003E4919" w:rsidP="004F7B05">
            <w:pPr>
              <w:overflowPunct w:val="0"/>
              <w:autoSpaceDE w:val="0"/>
              <w:autoSpaceDN w:val="0"/>
              <w:adjustRightInd w:val="0"/>
              <w:spacing w:before="30" w:line="240" w:lineRule="auto"/>
              <w:textAlignment w:val="baseline"/>
              <w:outlineLvl w:val="9"/>
              <w:rPr>
                <w:rFonts w:eastAsia="Calibri"/>
                <w:sz w:val="26"/>
                <w:szCs w:val="26"/>
                <w:lang w:eastAsia="ru-RU"/>
              </w:rPr>
            </w:pPr>
            <w:r w:rsidRPr="00A446F8">
              <w:rPr>
                <w:rFonts w:eastAsia="Calibri"/>
                <w:sz w:val="26"/>
                <w:szCs w:val="26"/>
                <w:lang w:eastAsia="ru-RU"/>
              </w:rPr>
              <w:t xml:space="preserve">     </w:t>
            </w:r>
          </w:p>
        </w:tc>
        <w:tc>
          <w:tcPr>
            <w:tcW w:w="1248" w:type="dxa"/>
            <w:gridSpan w:val="2"/>
            <w:tcBorders>
              <w:top w:val="nil"/>
              <w:left w:val="nil"/>
              <w:bottom w:val="nil"/>
              <w:right w:val="nil"/>
            </w:tcBorders>
            <w:shd w:val="clear" w:color="auto" w:fill="auto"/>
          </w:tcPr>
          <w:p w14:paraId="25B1E797" w14:textId="77777777" w:rsidR="003E4919" w:rsidRPr="00A446F8" w:rsidRDefault="003E4919" w:rsidP="004F7B05">
            <w:pPr>
              <w:overflowPunct w:val="0"/>
              <w:autoSpaceDE w:val="0"/>
              <w:autoSpaceDN w:val="0"/>
              <w:adjustRightInd w:val="0"/>
              <w:spacing w:before="30" w:line="240" w:lineRule="auto"/>
              <w:textAlignment w:val="baseline"/>
              <w:outlineLvl w:val="9"/>
              <w:rPr>
                <w:rFonts w:eastAsia="Calibri"/>
                <w:sz w:val="26"/>
                <w:szCs w:val="26"/>
                <w:lang w:eastAsia="ru-RU"/>
              </w:rPr>
            </w:pPr>
          </w:p>
        </w:tc>
        <w:tc>
          <w:tcPr>
            <w:tcW w:w="3861" w:type="dxa"/>
            <w:gridSpan w:val="3"/>
            <w:tcBorders>
              <w:top w:val="nil"/>
              <w:left w:val="nil"/>
              <w:bottom w:val="nil"/>
              <w:right w:val="nil"/>
            </w:tcBorders>
            <w:shd w:val="clear" w:color="auto" w:fill="auto"/>
          </w:tcPr>
          <w:p w14:paraId="350E4A92" w14:textId="77777777" w:rsidR="003E4919" w:rsidRPr="00A446F8" w:rsidRDefault="003E4919" w:rsidP="004F7B05">
            <w:pPr>
              <w:overflowPunct w:val="0"/>
              <w:autoSpaceDE w:val="0"/>
              <w:autoSpaceDN w:val="0"/>
              <w:adjustRightInd w:val="0"/>
              <w:spacing w:before="30" w:line="240" w:lineRule="auto"/>
              <w:textAlignment w:val="baseline"/>
              <w:outlineLvl w:val="9"/>
              <w:rPr>
                <w:rFonts w:eastAsia="Calibri"/>
                <w:sz w:val="26"/>
                <w:szCs w:val="26"/>
                <w:lang w:eastAsia="ru-RU"/>
              </w:rPr>
            </w:pPr>
          </w:p>
        </w:tc>
      </w:tr>
    </w:tbl>
    <w:p w14:paraId="09731337" w14:textId="77777777" w:rsidR="003E4919" w:rsidRDefault="003E4919" w:rsidP="004F7B05">
      <w:pPr>
        <w:overflowPunct w:val="0"/>
        <w:autoSpaceDE w:val="0"/>
        <w:autoSpaceDN w:val="0"/>
        <w:adjustRightInd w:val="0"/>
        <w:spacing w:before="30" w:line="240" w:lineRule="auto"/>
        <w:ind w:left="-567"/>
        <w:textAlignment w:val="baseline"/>
        <w:outlineLvl w:val="9"/>
        <w:rPr>
          <w:rFonts w:eastAsia="Calibri"/>
          <w:sz w:val="26"/>
          <w:szCs w:val="26"/>
          <w:lang w:eastAsia="ru-RU"/>
        </w:rPr>
        <w:sectPr w:rsidR="003E4919" w:rsidSect="00BD4FB3">
          <w:pgSz w:w="11906" w:h="16838"/>
          <w:pgMar w:top="1134" w:right="1701" w:bottom="1134" w:left="454" w:header="709" w:footer="709" w:gutter="0"/>
          <w:pgNumType w:start="3"/>
          <w:cols w:space="720"/>
          <w:titlePg/>
          <w:docGrid w:linePitch="299"/>
        </w:sectPr>
      </w:pPr>
    </w:p>
    <w:tbl>
      <w:tblPr>
        <w:tblW w:w="5612" w:type="pc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91"/>
        <w:gridCol w:w="650"/>
        <w:gridCol w:w="1129"/>
        <w:gridCol w:w="749"/>
        <w:gridCol w:w="999"/>
        <w:gridCol w:w="2715"/>
        <w:gridCol w:w="952"/>
        <w:gridCol w:w="418"/>
        <w:gridCol w:w="216"/>
        <w:gridCol w:w="2171"/>
      </w:tblGrid>
      <w:tr w:rsidR="00453B03" w:rsidRPr="00453B03" w14:paraId="05E107D8" w14:textId="77777777" w:rsidTr="00453B03">
        <w:trPr>
          <w:trHeight w:val="1580"/>
        </w:trPr>
        <w:tc>
          <w:tcPr>
            <w:tcW w:w="234" w:type="pct"/>
            <w:tcBorders>
              <w:top w:val="single" w:sz="4" w:space="0" w:color="000000"/>
              <w:left w:val="single" w:sz="4" w:space="0" w:color="000000"/>
              <w:bottom w:val="single" w:sz="4" w:space="0" w:color="000000"/>
              <w:right w:val="single" w:sz="4" w:space="0" w:color="000000"/>
            </w:tcBorders>
            <w:textDirection w:val="btLr"/>
            <w:hideMark/>
          </w:tcPr>
          <w:p w14:paraId="6C90D975"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4"/>
                <w:szCs w:val="22"/>
                <w:highlight w:val="red"/>
                <w:lang w:eastAsia="ru-RU"/>
              </w:rPr>
            </w:pPr>
            <w:r w:rsidRPr="00495F30">
              <w:rPr>
                <w:rFonts w:eastAsia="Calibri"/>
                <w:bCs w:val="0"/>
                <w:color w:val="auto"/>
                <w:sz w:val="24"/>
                <w:szCs w:val="22"/>
                <w:highlight w:val="red"/>
                <w:lang w:eastAsia="ru-RU"/>
              </w:rPr>
              <w:lastRenderedPageBreak/>
              <w:t>№ строки</w:t>
            </w:r>
          </w:p>
        </w:tc>
        <w:tc>
          <w:tcPr>
            <w:tcW w:w="310" w:type="pct"/>
            <w:tcBorders>
              <w:top w:val="single" w:sz="4" w:space="0" w:color="000000"/>
              <w:left w:val="single" w:sz="4" w:space="0" w:color="000000"/>
              <w:bottom w:val="single" w:sz="4" w:space="0" w:color="000000"/>
              <w:right w:val="single" w:sz="4" w:space="0" w:color="000000"/>
            </w:tcBorders>
            <w:textDirection w:val="btLr"/>
            <w:hideMark/>
          </w:tcPr>
          <w:p w14:paraId="0BF34F40"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4"/>
                <w:szCs w:val="22"/>
                <w:highlight w:val="red"/>
                <w:lang w:eastAsia="ru-RU"/>
              </w:rPr>
            </w:pPr>
            <w:r w:rsidRPr="00495F30">
              <w:rPr>
                <w:rFonts w:eastAsia="Calibri"/>
                <w:bCs w:val="0"/>
                <w:color w:val="auto"/>
                <w:sz w:val="24"/>
                <w:szCs w:val="22"/>
                <w:highlight w:val="red"/>
                <w:lang w:eastAsia="ru-RU"/>
              </w:rPr>
              <w:t>Формат</w:t>
            </w:r>
          </w:p>
        </w:tc>
        <w:tc>
          <w:tcPr>
            <w:tcW w:w="1371" w:type="pct"/>
            <w:gridSpan w:val="3"/>
            <w:tcBorders>
              <w:top w:val="single" w:sz="4" w:space="0" w:color="000000"/>
              <w:left w:val="single" w:sz="4" w:space="0" w:color="000000"/>
              <w:bottom w:val="single" w:sz="4" w:space="0" w:color="000000"/>
              <w:right w:val="single" w:sz="4" w:space="0" w:color="000000"/>
            </w:tcBorders>
          </w:tcPr>
          <w:p w14:paraId="1033F38A" w14:textId="77777777" w:rsidR="00453B03" w:rsidRPr="00495F30" w:rsidRDefault="00453B03" w:rsidP="004F7B05">
            <w:pPr>
              <w:widowControl w:val="0"/>
              <w:autoSpaceDE w:val="0"/>
              <w:autoSpaceDN w:val="0"/>
              <w:spacing w:line="300" w:lineRule="auto"/>
              <w:ind w:left="57" w:firstLine="0"/>
              <w:jc w:val="center"/>
              <w:outlineLvl w:val="9"/>
              <w:rPr>
                <w:rFonts w:eastAsia="Calibri"/>
                <w:bCs w:val="0"/>
                <w:color w:val="auto"/>
                <w:sz w:val="26"/>
                <w:szCs w:val="22"/>
                <w:highlight w:val="red"/>
                <w:lang w:eastAsia="ru-RU"/>
              </w:rPr>
            </w:pPr>
          </w:p>
          <w:p w14:paraId="3412ABD5" w14:textId="77777777" w:rsidR="00453B03" w:rsidRPr="00495F30" w:rsidRDefault="00453B03" w:rsidP="004F7B05">
            <w:pPr>
              <w:widowControl w:val="0"/>
              <w:autoSpaceDE w:val="0"/>
              <w:autoSpaceDN w:val="0"/>
              <w:spacing w:line="300" w:lineRule="auto"/>
              <w:ind w:left="57" w:firstLine="0"/>
              <w:jc w:val="center"/>
              <w:outlineLvl w:val="9"/>
              <w:rPr>
                <w:rFonts w:eastAsia="Calibri"/>
                <w:bCs w:val="0"/>
                <w:color w:val="auto"/>
                <w:sz w:val="23"/>
                <w:szCs w:val="22"/>
                <w:highlight w:val="red"/>
                <w:lang w:eastAsia="ru-RU"/>
              </w:rPr>
            </w:pPr>
          </w:p>
          <w:p w14:paraId="4B56D4C8" w14:textId="77777777" w:rsidR="00453B03" w:rsidRPr="00495F30" w:rsidRDefault="00453B03" w:rsidP="004F7B05">
            <w:pPr>
              <w:widowControl w:val="0"/>
              <w:autoSpaceDE w:val="0"/>
              <w:autoSpaceDN w:val="0"/>
              <w:spacing w:line="300" w:lineRule="auto"/>
              <w:ind w:left="57" w:firstLine="0"/>
              <w:jc w:val="center"/>
              <w:outlineLvl w:val="9"/>
              <w:rPr>
                <w:rFonts w:eastAsia="Calibri"/>
                <w:bCs w:val="0"/>
                <w:color w:val="auto"/>
                <w:sz w:val="24"/>
                <w:szCs w:val="22"/>
                <w:highlight w:val="red"/>
                <w:lang w:eastAsia="ru-RU"/>
              </w:rPr>
            </w:pPr>
            <w:r w:rsidRPr="00495F30">
              <w:rPr>
                <w:rFonts w:eastAsia="Calibri"/>
                <w:bCs w:val="0"/>
                <w:color w:val="auto"/>
                <w:sz w:val="24"/>
                <w:szCs w:val="22"/>
                <w:highlight w:val="red"/>
                <w:lang w:eastAsia="ru-RU"/>
              </w:rPr>
              <w:t>Обозначение</w:t>
            </w:r>
          </w:p>
        </w:tc>
        <w:tc>
          <w:tcPr>
            <w:tcW w:w="1747" w:type="pct"/>
            <w:gridSpan w:val="2"/>
            <w:tcBorders>
              <w:top w:val="single" w:sz="4" w:space="0" w:color="000000"/>
              <w:left w:val="single" w:sz="4" w:space="0" w:color="000000"/>
              <w:bottom w:val="single" w:sz="4" w:space="0" w:color="000000"/>
              <w:right w:val="single" w:sz="4" w:space="0" w:color="000000"/>
            </w:tcBorders>
          </w:tcPr>
          <w:p w14:paraId="5D2DE4A8" w14:textId="77777777" w:rsidR="00453B03" w:rsidRPr="00495F30" w:rsidRDefault="00453B03" w:rsidP="004F7B05">
            <w:pPr>
              <w:widowControl w:val="0"/>
              <w:autoSpaceDE w:val="0"/>
              <w:autoSpaceDN w:val="0"/>
              <w:spacing w:line="300" w:lineRule="auto"/>
              <w:ind w:left="57" w:firstLine="0"/>
              <w:jc w:val="center"/>
              <w:outlineLvl w:val="9"/>
              <w:rPr>
                <w:rFonts w:eastAsia="Calibri"/>
                <w:bCs w:val="0"/>
                <w:color w:val="auto"/>
                <w:sz w:val="26"/>
                <w:szCs w:val="22"/>
                <w:highlight w:val="red"/>
                <w:lang w:eastAsia="ru-RU"/>
              </w:rPr>
            </w:pPr>
          </w:p>
          <w:p w14:paraId="44A9DF5E" w14:textId="77777777" w:rsidR="00453B03" w:rsidRPr="00495F30" w:rsidRDefault="00453B03" w:rsidP="004F7B05">
            <w:pPr>
              <w:widowControl w:val="0"/>
              <w:autoSpaceDE w:val="0"/>
              <w:autoSpaceDN w:val="0"/>
              <w:spacing w:line="300" w:lineRule="auto"/>
              <w:ind w:left="57" w:firstLine="0"/>
              <w:jc w:val="center"/>
              <w:outlineLvl w:val="9"/>
              <w:rPr>
                <w:rFonts w:eastAsia="Calibri"/>
                <w:bCs w:val="0"/>
                <w:color w:val="auto"/>
                <w:sz w:val="23"/>
                <w:szCs w:val="22"/>
                <w:highlight w:val="red"/>
                <w:lang w:eastAsia="ru-RU"/>
              </w:rPr>
            </w:pPr>
          </w:p>
          <w:p w14:paraId="43EAE6ED" w14:textId="77777777" w:rsidR="00453B03" w:rsidRPr="00495F30" w:rsidRDefault="00453B03" w:rsidP="004F7B05">
            <w:pPr>
              <w:widowControl w:val="0"/>
              <w:autoSpaceDE w:val="0"/>
              <w:autoSpaceDN w:val="0"/>
              <w:spacing w:line="300" w:lineRule="auto"/>
              <w:ind w:left="57" w:firstLine="0"/>
              <w:jc w:val="center"/>
              <w:outlineLvl w:val="9"/>
              <w:rPr>
                <w:rFonts w:eastAsia="Calibri"/>
                <w:bCs w:val="0"/>
                <w:color w:val="auto"/>
                <w:sz w:val="24"/>
                <w:szCs w:val="22"/>
                <w:highlight w:val="red"/>
                <w:lang w:eastAsia="ru-RU"/>
              </w:rPr>
            </w:pPr>
            <w:r w:rsidRPr="00495F30">
              <w:rPr>
                <w:rFonts w:eastAsia="Calibri"/>
                <w:bCs w:val="0"/>
                <w:color w:val="auto"/>
                <w:sz w:val="24"/>
                <w:szCs w:val="22"/>
                <w:highlight w:val="red"/>
                <w:lang w:eastAsia="ru-RU"/>
              </w:rPr>
              <w:t>Наименование</w:t>
            </w:r>
          </w:p>
        </w:tc>
        <w:tc>
          <w:tcPr>
            <w:tcW w:w="199" w:type="pct"/>
            <w:tcBorders>
              <w:top w:val="single" w:sz="4" w:space="0" w:color="000000"/>
              <w:left w:val="single" w:sz="4" w:space="0" w:color="000000"/>
              <w:bottom w:val="single" w:sz="4" w:space="0" w:color="000000"/>
              <w:right w:val="single" w:sz="4" w:space="0" w:color="000000"/>
            </w:tcBorders>
            <w:textDirection w:val="btLr"/>
            <w:hideMark/>
          </w:tcPr>
          <w:p w14:paraId="25A9DA68"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4"/>
                <w:szCs w:val="22"/>
                <w:highlight w:val="red"/>
                <w:lang w:eastAsia="ru-RU"/>
              </w:rPr>
            </w:pPr>
            <w:r w:rsidRPr="00495F30">
              <w:rPr>
                <w:rFonts w:eastAsia="Calibri"/>
                <w:bCs w:val="0"/>
                <w:color w:val="auto"/>
                <w:sz w:val="24"/>
                <w:szCs w:val="22"/>
                <w:highlight w:val="red"/>
                <w:lang w:eastAsia="ru-RU"/>
              </w:rPr>
              <w:t>Кол</w:t>
            </w:r>
            <w:proofErr w:type="gramStart"/>
            <w:r w:rsidRPr="00495F30">
              <w:rPr>
                <w:rFonts w:eastAsia="Calibri"/>
                <w:bCs w:val="0"/>
                <w:color w:val="auto"/>
                <w:sz w:val="24"/>
                <w:szCs w:val="22"/>
                <w:highlight w:val="red"/>
                <w:lang w:eastAsia="ru-RU"/>
              </w:rPr>
              <w:t>.</w:t>
            </w:r>
            <w:r w:rsidRPr="00495F30">
              <w:rPr>
                <w:rFonts w:eastAsia="Calibri"/>
                <w:bCs w:val="0"/>
                <w:color w:val="auto"/>
                <w:sz w:val="24"/>
                <w:szCs w:val="22"/>
                <w:highlight w:val="red"/>
                <w:lang w:val="en-US" w:eastAsia="ru-RU"/>
              </w:rPr>
              <w:t xml:space="preserve"> </w:t>
            </w:r>
            <w:r w:rsidRPr="00495F30">
              <w:rPr>
                <w:rFonts w:eastAsia="Calibri"/>
                <w:bCs w:val="0"/>
                <w:color w:val="auto"/>
                <w:sz w:val="24"/>
                <w:szCs w:val="22"/>
                <w:highlight w:val="red"/>
                <w:lang w:eastAsia="ru-RU"/>
              </w:rPr>
              <w:t>листов</w:t>
            </w:r>
            <w:proofErr w:type="gramEnd"/>
          </w:p>
        </w:tc>
        <w:tc>
          <w:tcPr>
            <w:tcW w:w="1139" w:type="pct"/>
            <w:gridSpan w:val="2"/>
            <w:tcBorders>
              <w:top w:val="single" w:sz="4" w:space="0" w:color="000000"/>
              <w:left w:val="single" w:sz="4" w:space="0" w:color="000000"/>
              <w:bottom w:val="single" w:sz="4" w:space="0" w:color="000000"/>
              <w:right w:val="single" w:sz="4" w:space="0" w:color="000000"/>
            </w:tcBorders>
          </w:tcPr>
          <w:p w14:paraId="002C8620"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37"/>
                <w:szCs w:val="22"/>
                <w:highlight w:val="red"/>
                <w:lang w:eastAsia="ru-RU"/>
              </w:rPr>
            </w:pPr>
          </w:p>
          <w:p w14:paraId="472231E5"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2"/>
                <w:highlight w:val="red"/>
                <w:lang w:eastAsia="ru-RU"/>
              </w:rPr>
            </w:pPr>
            <w:r w:rsidRPr="00495F30">
              <w:rPr>
                <w:rFonts w:eastAsia="Calibri"/>
                <w:bCs w:val="0"/>
                <w:color w:val="auto"/>
                <w:sz w:val="24"/>
                <w:szCs w:val="22"/>
                <w:highlight w:val="red"/>
                <w:lang w:eastAsia="ru-RU"/>
              </w:rPr>
              <w:t>Примечание</w:t>
            </w:r>
          </w:p>
        </w:tc>
      </w:tr>
      <w:tr w:rsidR="00453B03" w:rsidRPr="00453B03" w14:paraId="17F77647" w14:textId="77777777" w:rsidTr="00453B03">
        <w:trPr>
          <w:trHeight w:val="282"/>
        </w:trPr>
        <w:tc>
          <w:tcPr>
            <w:tcW w:w="234" w:type="pct"/>
            <w:tcBorders>
              <w:top w:val="single" w:sz="4" w:space="0" w:color="000000"/>
              <w:left w:val="single" w:sz="4" w:space="0" w:color="000000"/>
              <w:bottom w:val="single" w:sz="4" w:space="0" w:color="000000"/>
              <w:right w:val="single" w:sz="4" w:space="0" w:color="000000"/>
            </w:tcBorders>
            <w:hideMark/>
          </w:tcPr>
          <w:p w14:paraId="24F6AFAE"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1</w:t>
            </w:r>
          </w:p>
        </w:tc>
        <w:tc>
          <w:tcPr>
            <w:tcW w:w="310" w:type="pct"/>
            <w:tcBorders>
              <w:top w:val="single" w:sz="4" w:space="0" w:color="000000"/>
              <w:left w:val="single" w:sz="4" w:space="0" w:color="000000"/>
              <w:bottom w:val="single" w:sz="4" w:space="0" w:color="000000"/>
              <w:right w:val="single" w:sz="4" w:space="0" w:color="000000"/>
            </w:tcBorders>
          </w:tcPr>
          <w:p w14:paraId="26BE6142" w14:textId="77777777" w:rsidR="00453B03" w:rsidRPr="00495F30" w:rsidRDefault="00453B03" w:rsidP="004F7B05">
            <w:pPr>
              <w:widowControl w:val="0"/>
              <w:autoSpaceDE w:val="0"/>
              <w:autoSpaceDN w:val="0"/>
              <w:spacing w:line="300" w:lineRule="auto"/>
              <w:ind w:firstLine="0"/>
              <w:jc w:val="left"/>
              <w:outlineLvl w:val="9"/>
              <w:rPr>
                <w:rFonts w:eastAsia="Calibri"/>
                <w:bCs w:val="0"/>
                <w:color w:val="auto"/>
                <w:sz w:val="20"/>
                <w:szCs w:val="22"/>
                <w:highlight w:val="red"/>
                <w:lang w:eastAsia="ru-RU"/>
              </w:rPr>
            </w:pPr>
          </w:p>
        </w:tc>
        <w:tc>
          <w:tcPr>
            <w:tcW w:w="1371" w:type="pct"/>
            <w:gridSpan w:val="3"/>
            <w:tcBorders>
              <w:top w:val="single" w:sz="4" w:space="0" w:color="000000"/>
              <w:left w:val="single" w:sz="4" w:space="0" w:color="000000"/>
              <w:bottom w:val="single" w:sz="4" w:space="0" w:color="000000"/>
              <w:right w:val="single" w:sz="4" w:space="0" w:color="000000"/>
            </w:tcBorders>
          </w:tcPr>
          <w:p w14:paraId="70A5D98B"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0"/>
                <w:szCs w:val="22"/>
                <w:highlight w:val="red"/>
                <w:lang w:eastAsia="ru-RU"/>
              </w:rPr>
            </w:pPr>
          </w:p>
        </w:tc>
        <w:tc>
          <w:tcPr>
            <w:tcW w:w="1747" w:type="pct"/>
            <w:gridSpan w:val="2"/>
            <w:tcBorders>
              <w:top w:val="single" w:sz="4" w:space="0" w:color="000000"/>
              <w:left w:val="single" w:sz="4" w:space="0" w:color="000000"/>
              <w:bottom w:val="single" w:sz="4" w:space="0" w:color="000000"/>
              <w:right w:val="single" w:sz="4" w:space="0" w:color="000000"/>
            </w:tcBorders>
            <w:hideMark/>
          </w:tcPr>
          <w:p w14:paraId="2597AF05" w14:textId="77777777" w:rsidR="00453B03" w:rsidRPr="00495F30" w:rsidRDefault="00453B03" w:rsidP="004F7B05">
            <w:pPr>
              <w:widowControl w:val="0"/>
              <w:autoSpaceDE w:val="0"/>
              <w:autoSpaceDN w:val="0"/>
              <w:spacing w:line="300" w:lineRule="auto"/>
              <w:ind w:left="57" w:firstLine="0"/>
              <w:jc w:val="center"/>
              <w:outlineLvl w:val="9"/>
              <w:rPr>
                <w:rFonts w:eastAsia="Calibri"/>
                <w:bCs w:val="0"/>
                <w:color w:val="auto"/>
                <w:sz w:val="24"/>
                <w:szCs w:val="22"/>
                <w:highlight w:val="red"/>
                <w:lang w:eastAsia="ru-RU"/>
              </w:rPr>
            </w:pPr>
            <w:r w:rsidRPr="00495F30">
              <w:rPr>
                <w:rFonts w:eastAsia="Calibri"/>
                <w:bCs w:val="0"/>
                <w:color w:val="auto"/>
                <w:sz w:val="24"/>
                <w:szCs w:val="22"/>
                <w:highlight w:val="red"/>
                <w:lang w:eastAsia="ru-RU"/>
              </w:rPr>
              <w:t>Документация общая</w:t>
            </w:r>
          </w:p>
        </w:tc>
        <w:tc>
          <w:tcPr>
            <w:tcW w:w="199" w:type="pct"/>
            <w:tcBorders>
              <w:top w:val="single" w:sz="4" w:space="0" w:color="000000"/>
              <w:left w:val="single" w:sz="4" w:space="0" w:color="000000"/>
              <w:bottom w:val="single" w:sz="4" w:space="0" w:color="000000"/>
              <w:right w:val="single" w:sz="4" w:space="0" w:color="000000"/>
            </w:tcBorders>
          </w:tcPr>
          <w:p w14:paraId="472220AB"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0"/>
                <w:szCs w:val="22"/>
                <w:highlight w:val="red"/>
                <w:lang w:eastAsia="ru-RU"/>
              </w:rPr>
            </w:pPr>
          </w:p>
        </w:tc>
        <w:tc>
          <w:tcPr>
            <w:tcW w:w="1139" w:type="pct"/>
            <w:gridSpan w:val="2"/>
            <w:tcBorders>
              <w:top w:val="single" w:sz="4" w:space="0" w:color="000000"/>
              <w:left w:val="single" w:sz="4" w:space="0" w:color="000000"/>
              <w:bottom w:val="single" w:sz="4" w:space="0" w:color="000000"/>
              <w:right w:val="single" w:sz="4" w:space="0" w:color="000000"/>
            </w:tcBorders>
          </w:tcPr>
          <w:p w14:paraId="034C0F66"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0"/>
                <w:szCs w:val="22"/>
                <w:highlight w:val="red"/>
                <w:lang w:eastAsia="ru-RU"/>
              </w:rPr>
            </w:pPr>
          </w:p>
        </w:tc>
      </w:tr>
      <w:tr w:rsidR="00453B03" w:rsidRPr="00453B03" w14:paraId="7218A31F" w14:textId="77777777" w:rsidTr="00453B03">
        <w:trPr>
          <w:trHeight w:val="282"/>
        </w:trPr>
        <w:tc>
          <w:tcPr>
            <w:tcW w:w="234" w:type="pct"/>
            <w:tcBorders>
              <w:top w:val="single" w:sz="4" w:space="0" w:color="000000"/>
              <w:left w:val="single" w:sz="4" w:space="0" w:color="000000"/>
              <w:bottom w:val="single" w:sz="4" w:space="0" w:color="000000"/>
              <w:right w:val="single" w:sz="4" w:space="0" w:color="000000"/>
            </w:tcBorders>
            <w:hideMark/>
          </w:tcPr>
          <w:p w14:paraId="0B813A72"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2</w:t>
            </w:r>
          </w:p>
        </w:tc>
        <w:tc>
          <w:tcPr>
            <w:tcW w:w="310" w:type="pct"/>
            <w:tcBorders>
              <w:top w:val="single" w:sz="4" w:space="0" w:color="000000"/>
              <w:left w:val="single" w:sz="4" w:space="0" w:color="000000"/>
              <w:bottom w:val="single" w:sz="4" w:space="0" w:color="000000"/>
              <w:right w:val="single" w:sz="4" w:space="0" w:color="000000"/>
            </w:tcBorders>
          </w:tcPr>
          <w:p w14:paraId="77ABD7D1" w14:textId="77777777" w:rsidR="00453B03" w:rsidRPr="00495F30" w:rsidRDefault="00453B03" w:rsidP="004F7B05">
            <w:pPr>
              <w:widowControl w:val="0"/>
              <w:autoSpaceDE w:val="0"/>
              <w:autoSpaceDN w:val="0"/>
              <w:spacing w:line="300" w:lineRule="auto"/>
              <w:ind w:firstLine="0"/>
              <w:jc w:val="left"/>
              <w:outlineLvl w:val="9"/>
              <w:rPr>
                <w:rFonts w:eastAsia="Calibri"/>
                <w:bCs w:val="0"/>
                <w:color w:val="auto"/>
                <w:sz w:val="20"/>
                <w:szCs w:val="22"/>
                <w:highlight w:val="red"/>
                <w:lang w:eastAsia="ru-RU"/>
              </w:rPr>
            </w:pPr>
          </w:p>
        </w:tc>
        <w:tc>
          <w:tcPr>
            <w:tcW w:w="1371" w:type="pct"/>
            <w:gridSpan w:val="3"/>
            <w:tcBorders>
              <w:top w:val="single" w:sz="4" w:space="0" w:color="000000"/>
              <w:left w:val="single" w:sz="4" w:space="0" w:color="000000"/>
              <w:bottom w:val="single" w:sz="4" w:space="0" w:color="000000"/>
              <w:right w:val="single" w:sz="4" w:space="0" w:color="000000"/>
            </w:tcBorders>
          </w:tcPr>
          <w:p w14:paraId="168353CE"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0"/>
                <w:szCs w:val="22"/>
                <w:highlight w:val="red"/>
                <w:lang w:eastAsia="ru-RU"/>
              </w:rPr>
            </w:pPr>
          </w:p>
        </w:tc>
        <w:tc>
          <w:tcPr>
            <w:tcW w:w="1747" w:type="pct"/>
            <w:gridSpan w:val="2"/>
            <w:tcBorders>
              <w:top w:val="single" w:sz="4" w:space="0" w:color="000000"/>
              <w:left w:val="single" w:sz="4" w:space="0" w:color="000000"/>
              <w:bottom w:val="single" w:sz="4" w:space="0" w:color="000000"/>
              <w:right w:val="single" w:sz="4" w:space="0" w:color="000000"/>
            </w:tcBorders>
          </w:tcPr>
          <w:p w14:paraId="4732C872"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0"/>
                <w:szCs w:val="22"/>
                <w:highlight w:val="red"/>
                <w:lang w:eastAsia="ru-RU"/>
              </w:rPr>
            </w:pPr>
          </w:p>
        </w:tc>
        <w:tc>
          <w:tcPr>
            <w:tcW w:w="199" w:type="pct"/>
            <w:tcBorders>
              <w:top w:val="single" w:sz="4" w:space="0" w:color="000000"/>
              <w:left w:val="single" w:sz="4" w:space="0" w:color="000000"/>
              <w:bottom w:val="single" w:sz="4" w:space="0" w:color="000000"/>
              <w:right w:val="single" w:sz="4" w:space="0" w:color="000000"/>
            </w:tcBorders>
          </w:tcPr>
          <w:p w14:paraId="0240A99D"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0"/>
                <w:szCs w:val="22"/>
                <w:highlight w:val="red"/>
                <w:lang w:eastAsia="ru-RU"/>
              </w:rPr>
            </w:pPr>
          </w:p>
        </w:tc>
        <w:tc>
          <w:tcPr>
            <w:tcW w:w="1139" w:type="pct"/>
            <w:gridSpan w:val="2"/>
            <w:tcBorders>
              <w:top w:val="single" w:sz="4" w:space="0" w:color="000000"/>
              <w:left w:val="single" w:sz="4" w:space="0" w:color="000000"/>
              <w:bottom w:val="single" w:sz="4" w:space="0" w:color="000000"/>
              <w:right w:val="single" w:sz="4" w:space="0" w:color="000000"/>
            </w:tcBorders>
          </w:tcPr>
          <w:p w14:paraId="05B7AA9B"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0"/>
                <w:szCs w:val="22"/>
                <w:highlight w:val="red"/>
                <w:lang w:eastAsia="ru-RU"/>
              </w:rPr>
            </w:pPr>
          </w:p>
        </w:tc>
      </w:tr>
      <w:tr w:rsidR="00453B03" w:rsidRPr="00453B03" w14:paraId="3C827C16" w14:textId="77777777" w:rsidTr="00453B03">
        <w:trPr>
          <w:trHeight w:val="282"/>
        </w:trPr>
        <w:tc>
          <w:tcPr>
            <w:tcW w:w="234" w:type="pct"/>
            <w:tcBorders>
              <w:top w:val="single" w:sz="4" w:space="0" w:color="000000"/>
              <w:left w:val="single" w:sz="4" w:space="0" w:color="000000"/>
              <w:bottom w:val="single" w:sz="4" w:space="0" w:color="000000"/>
              <w:right w:val="single" w:sz="4" w:space="0" w:color="000000"/>
            </w:tcBorders>
            <w:hideMark/>
          </w:tcPr>
          <w:p w14:paraId="3636D08B"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3</w:t>
            </w:r>
          </w:p>
        </w:tc>
        <w:tc>
          <w:tcPr>
            <w:tcW w:w="310" w:type="pct"/>
            <w:tcBorders>
              <w:top w:val="single" w:sz="4" w:space="0" w:color="000000"/>
              <w:left w:val="single" w:sz="4" w:space="0" w:color="000000"/>
              <w:bottom w:val="single" w:sz="4" w:space="0" w:color="000000"/>
              <w:right w:val="single" w:sz="4" w:space="0" w:color="000000"/>
            </w:tcBorders>
            <w:hideMark/>
          </w:tcPr>
          <w:p w14:paraId="6FEB2B9A"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А4</w:t>
            </w:r>
          </w:p>
        </w:tc>
        <w:tc>
          <w:tcPr>
            <w:tcW w:w="1371" w:type="pct"/>
            <w:gridSpan w:val="3"/>
            <w:tcBorders>
              <w:top w:val="single" w:sz="4" w:space="0" w:color="000000"/>
              <w:left w:val="single" w:sz="4" w:space="0" w:color="000000"/>
              <w:bottom w:val="single" w:sz="4" w:space="0" w:color="000000"/>
              <w:right w:val="single" w:sz="4" w:space="0" w:color="000000"/>
            </w:tcBorders>
            <w:hideMark/>
          </w:tcPr>
          <w:p w14:paraId="2BF49B3F" w14:textId="77777777" w:rsidR="00453B03" w:rsidRPr="00495F30" w:rsidRDefault="00453B03" w:rsidP="004F7B05">
            <w:pPr>
              <w:widowControl w:val="0"/>
              <w:autoSpaceDE w:val="0"/>
              <w:autoSpaceDN w:val="0"/>
              <w:spacing w:line="300" w:lineRule="auto"/>
              <w:ind w:left="57" w:firstLine="0"/>
              <w:jc w:val="center"/>
              <w:outlineLvl w:val="9"/>
              <w:rPr>
                <w:rFonts w:eastAsia="Calibri"/>
                <w:bCs w:val="0"/>
                <w:color w:val="auto"/>
                <w:sz w:val="24"/>
                <w:szCs w:val="22"/>
                <w:highlight w:val="red"/>
                <w:lang w:eastAsia="ru-RU"/>
              </w:rPr>
            </w:pPr>
            <w:r w:rsidRPr="00495F30">
              <w:rPr>
                <w:rFonts w:eastAsia="Calibri"/>
                <w:bCs w:val="0"/>
                <w:color w:val="auto"/>
                <w:w w:val="99"/>
                <w:sz w:val="24"/>
                <w:szCs w:val="22"/>
                <w:highlight w:val="red"/>
                <w:lang w:eastAsia="ru-RU"/>
              </w:rPr>
              <w:t>–</w:t>
            </w:r>
          </w:p>
        </w:tc>
        <w:tc>
          <w:tcPr>
            <w:tcW w:w="1747" w:type="pct"/>
            <w:gridSpan w:val="2"/>
            <w:tcBorders>
              <w:top w:val="single" w:sz="4" w:space="0" w:color="000000"/>
              <w:left w:val="single" w:sz="4" w:space="0" w:color="000000"/>
              <w:bottom w:val="single" w:sz="4" w:space="0" w:color="000000"/>
              <w:right w:val="single" w:sz="4" w:space="0" w:color="000000"/>
            </w:tcBorders>
            <w:hideMark/>
          </w:tcPr>
          <w:p w14:paraId="61F493BB" w14:textId="77777777" w:rsidR="00453B03" w:rsidRPr="00495F30" w:rsidRDefault="00453B03" w:rsidP="004F7B05">
            <w:pPr>
              <w:widowControl w:val="0"/>
              <w:autoSpaceDE w:val="0"/>
              <w:autoSpaceDN w:val="0"/>
              <w:spacing w:line="300" w:lineRule="auto"/>
              <w:ind w:left="57" w:right="57" w:firstLine="0"/>
              <w:jc w:val="left"/>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Задание по дипломному проекту</w:t>
            </w:r>
          </w:p>
        </w:tc>
        <w:tc>
          <w:tcPr>
            <w:tcW w:w="199" w:type="pct"/>
            <w:tcBorders>
              <w:top w:val="single" w:sz="4" w:space="0" w:color="000000"/>
              <w:left w:val="single" w:sz="4" w:space="0" w:color="000000"/>
              <w:bottom w:val="single" w:sz="4" w:space="0" w:color="000000"/>
              <w:right w:val="single" w:sz="4" w:space="0" w:color="000000"/>
            </w:tcBorders>
            <w:vAlign w:val="center"/>
            <w:hideMark/>
          </w:tcPr>
          <w:p w14:paraId="7ED45096" w14:textId="77777777" w:rsidR="00453B03" w:rsidRPr="00495F30" w:rsidRDefault="00453B03" w:rsidP="004F7B05">
            <w:pPr>
              <w:widowControl w:val="0"/>
              <w:tabs>
                <w:tab w:val="left" w:pos="563"/>
              </w:tabs>
              <w:autoSpaceDE w:val="0"/>
              <w:autoSpaceDN w:val="0"/>
              <w:spacing w:line="300" w:lineRule="auto"/>
              <w:ind w:firstLine="0"/>
              <w:jc w:val="center"/>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1</w:t>
            </w:r>
          </w:p>
        </w:tc>
        <w:tc>
          <w:tcPr>
            <w:tcW w:w="1139" w:type="pct"/>
            <w:gridSpan w:val="2"/>
            <w:tcBorders>
              <w:top w:val="single" w:sz="4" w:space="0" w:color="000000"/>
              <w:left w:val="single" w:sz="4" w:space="0" w:color="000000"/>
              <w:bottom w:val="single" w:sz="4" w:space="0" w:color="000000"/>
              <w:right w:val="single" w:sz="4" w:space="0" w:color="000000"/>
            </w:tcBorders>
          </w:tcPr>
          <w:p w14:paraId="32247AA9"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0"/>
                <w:szCs w:val="22"/>
                <w:highlight w:val="red"/>
                <w:lang w:eastAsia="ru-RU"/>
              </w:rPr>
            </w:pPr>
          </w:p>
        </w:tc>
      </w:tr>
      <w:tr w:rsidR="00453B03" w:rsidRPr="00453B03" w14:paraId="05F699EE" w14:textId="77777777" w:rsidTr="00453B03">
        <w:trPr>
          <w:trHeight w:val="282"/>
        </w:trPr>
        <w:tc>
          <w:tcPr>
            <w:tcW w:w="234" w:type="pct"/>
            <w:tcBorders>
              <w:top w:val="single" w:sz="4" w:space="0" w:color="000000"/>
              <w:left w:val="single" w:sz="4" w:space="0" w:color="000000"/>
              <w:bottom w:val="single" w:sz="4" w:space="0" w:color="000000"/>
              <w:right w:val="single" w:sz="4" w:space="0" w:color="000000"/>
            </w:tcBorders>
            <w:hideMark/>
          </w:tcPr>
          <w:p w14:paraId="74DF37E6"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4</w:t>
            </w:r>
          </w:p>
        </w:tc>
        <w:tc>
          <w:tcPr>
            <w:tcW w:w="310" w:type="pct"/>
            <w:tcBorders>
              <w:top w:val="single" w:sz="4" w:space="0" w:color="000000"/>
              <w:left w:val="single" w:sz="4" w:space="0" w:color="000000"/>
              <w:bottom w:val="single" w:sz="4" w:space="0" w:color="000000"/>
              <w:right w:val="single" w:sz="4" w:space="0" w:color="000000"/>
            </w:tcBorders>
            <w:hideMark/>
          </w:tcPr>
          <w:p w14:paraId="32705F94"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А4</w:t>
            </w:r>
          </w:p>
        </w:tc>
        <w:tc>
          <w:tcPr>
            <w:tcW w:w="1371" w:type="pct"/>
            <w:gridSpan w:val="3"/>
            <w:tcBorders>
              <w:top w:val="single" w:sz="4" w:space="0" w:color="000000"/>
              <w:left w:val="single" w:sz="4" w:space="0" w:color="000000"/>
              <w:bottom w:val="single" w:sz="4" w:space="0" w:color="000000"/>
              <w:right w:val="single" w:sz="4" w:space="0" w:color="000000"/>
            </w:tcBorders>
            <w:hideMark/>
          </w:tcPr>
          <w:p w14:paraId="1C0F6F55"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w w:val="99"/>
                <w:sz w:val="24"/>
                <w:szCs w:val="22"/>
                <w:highlight w:val="red"/>
                <w:lang w:eastAsia="ru-RU"/>
              </w:rPr>
            </w:pPr>
            <w:r w:rsidRPr="00495F30">
              <w:rPr>
                <w:rFonts w:eastAsia="Calibri"/>
                <w:bCs w:val="0"/>
                <w:color w:val="auto"/>
                <w:sz w:val="24"/>
                <w:szCs w:val="24"/>
                <w:highlight w:val="red"/>
                <w:lang w:eastAsia="ru-RU"/>
              </w:rPr>
              <w:t>ДП–10702221/33–2025–РПЗ</w:t>
            </w:r>
          </w:p>
        </w:tc>
        <w:tc>
          <w:tcPr>
            <w:tcW w:w="1747" w:type="pct"/>
            <w:gridSpan w:val="2"/>
            <w:tcBorders>
              <w:top w:val="single" w:sz="4" w:space="0" w:color="000000"/>
              <w:left w:val="single" w:sz="4" w:space="0" w:color="000000"/>
              <w:bottom w:val="single" w:sz="4" w:space="0" w:color="000000"/>
              <w:right w:val="single" w:sz="4" w:space="0" w:color="000000"/>
            </w:tcBorders>
            <w:hideMark/>
          </w:tcPr>
          <w:p w14:paraId="172EDD0F" w14:textId="77777777" w:rsidR="00453B03" w:rsidRPr="00495F30" w:rsidRDefault="00453B03" w:rsidP="004F7B05">
            <w:pPr>
              <w:widowControl w:val="0"/>
              <w:autoSpaceDE w:val="0"/>
              <w:autoSpaceDN w:val="0"/>
              <w:spacing w:line="300" w:lineRule="auto"/>
              <w:ind w:left="57" w:right="57" w:firstLine="0"/>
              <w:jc w:val="left"/>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Расчётно–пояснительная записка</w:t>
            </w:r>
          </w:p>
        </w:tc>
        <w:tc>
          <w:tcPr>
            <w:tcW w:w="199" w:type="pct"/>
            <w:tcBorders>
              <w:top w:val="single" w:sz="4" w:space="0" w:color="000000"/>
              <w:left w:val="single" w:sz="4" w:space="0" w:color="000000"/>
              <w:bottom w:val="single" w:sz="4" w:space="0" w:color="000000"/>
              <w:right w:val="single" w:sz="4" w:space="0" w:color="000000"/>
            </w:tcBorders>
            <w:vAlign w:val="center"/>
            <w:hideMark/>
          </w:tcPr>
          <w:p w14:paraId="7BE33F5E" w14:textId="77777777" w:rsidR="00453B03" w:rsidRPr="00495F30" w:rsidRDefault="00453B03" w:rsidP="004F7B05">
            <w:pPr>
              <w:widowControl w:val="0"/>
              <w:tabs>
                <w:tab w:val="left" w:pos="563"/>
              </w:tabs>
              <w:autoSpaceDE w:val="0"/>
              <w:autoSpaceDN w:val="0"/>
              <w:spacing w:line="300" w:lineRule="auto"/>
              <w:ind w:firstLine="0"/>
              <w:jc w:val="center"/>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78</w:t>
            </w:r>
          </w:p>
        </w:tc>
        <w:tc>
          <w:tcPr>
            <w:tcW w:w="1139" w:type="pct"/>
            <w:gridSpan w:val="2"/>
            <w:tcBorders>
              <w:top w:val="single" w:sz="4" w:space="0" w:color="000000"/>
              <w:left w:val="single" w:sz="4" w:space="0" w:color="000000"/>
              <w:bottom w:val="single" w:sz="4" w:space="0" w:color="000000"/>
              <w:right w:val="single" w:sz="4" w:space="0" w:color="000000"/>
            </w:tcBorders>
          </w:tcPr>
          <w:p w14:paraId="5802FED2"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0"/>
                <w:szCs w:val="22"/>
                <w:highlight w:val="red"/>
                <w:lang w:eastAsia="ru-RU"/>
              </w:rPr>
            </w:pPr>
          </w:p>
        </w:tc>
      </w:tr>
      <w:tr w:rsidR="00453B03" w:rsidRPr="00453B03" w14:paraId="531518C5" w14:textId="77777777" w:rsidTr="00453B03">
        <w:trPr>
          <w:trHeight w:val="282"/>
        </w:trPr>
        <w:tc>
          <w:tcPr>
            <w:tcW w:w="234" w:type="pct"/>
            <w:tcBorders>
              <w:top w:val="single" w:sz="4" w:space="0" w:color="000000"/>
              <w:left w:val="single" w:sz="4" w:space="0" w:color="000000"/>
              <w:bottom w:val="single" w:sz="4" w:space="0" w:color="000000"/>
              <w:right w:val="single" w:sz="4" w:space="0" w:color="000000"/>
            </w:tcBorders>
            <w:hideMark/>
          </w:tcPr>
          <w:p w14:paraId="607BF88E"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5</w:t>
            </w:r>
          </w:p>
        </w:tc>
        <w:tc>
          <w:tcPr>
            <w:tcW w:w="310" w:type="pct"/>
            <w:tcBorders>
              <w:top w:val="single" w:sz="4" w:space="0" w:color="000000"/>
              <w:left w:val="single" w:sz="4" w:space="0" w:color="000000"/>
              <w:bottom w:val="single" w:sz="4" w:space="0" w:color="000000"/>
              <w:right w:val="single" w:sz="4" w:space="0" w:color="000000"/>
            </w:tcBorders>
            <w:hideMark/>
          </w:tcPr>
          <w:p w14:paraId="0EFB492A"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А4</w:t>
            </w:r>
          </w:p>
        </w:tc>
        <w:tc>
          <w:tcPr>
            <w:tcW w:w="1371" w:type="pct"/>
            <w:gridSpan w:val="3"/>
            <w:tcBorders>
              <w:top w:val="single" w:sz="4" w:space="0" w:color="000000"/>
              <w:left w:val="single" w:sz="4" w:space="0" w:color="000000"/>
              <w:bottom w:val="single" w:sz="4" w:space="0" w:color="000000"/>
              <w:right w:val="single" w:sz="4" w:space="0" w:color="000000"/>
            </w:tcBorders>
          </w:tcPr>
          <w:p w14:paraId="5932811C"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ДП–10702221/33–2025–01</w:t>
            </w:r>
          </w:p>
        </w:tc>
        <w:tc>
          <w:tcPr>
            <w:tcW w:w="1747" w:type="pct"/>
            <w:gridSpan w:val="2"/>
            <w:tcBorders>
              <w:top w:val="single" w:sz="4" w:space="0" w:color="000000"/>
              <w:left w:val="single" w:sz="4" w:space="0" w:color="000000"/>
              <w:bottom w:val="single" w:sz="4" w:space="0" w:color="000000"/>
              <w:right w:val="single" w:sz="4" w:space="0" w:color="000000"/>
            </w:tcBorders>
          </w:tcPr>
          <w:p w14:paraId="018FF980" w14:textId="77777777" w:rsidR="00453B03" w:rsidRPr="00495F30" w:rsidRDefault="00453B03" w:rsidP="004F7B05">
            <w:pPr>
              <w:widowControl w:val="0"/>
              <w:autoSpaceDE w:val="0"/>
              <w:autoSpaceDN w:val="0"/>
              <w:spacing w:line="300" w:lineRule="auto"/>
              <w:ind w:left="57" w:right="57" w:firstLine="0"/>
              <w:jc w:val="left"/>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 xml:space="preserve">Диаграмма использования </w:t>
            </w:r>
          </w:p>
        </w:tc>
        <w:tc>
          <w:tcPr>
            <w:tcW w:w="199" w:type="pct"/>
            <w:tcBorders>
              <w:top w:val="single" w:sz="4" w:space="0" w:color="000000"/>
              <w:left w:val="single" w:sz="4" w:space="0" w:color="000000"/>
              <w:bottom w:val="single" w:sz="4" w:space="0" w:color="000000"/>
              <w:right w:val="single" w:sz="4" w:space="0" w:color="000000"/>
            </w:tcBorders>
            <w:vAlign w:val="center"/>
            <w:hideMark/>
          </w:tcPr>
          <w:p w14:paraId="0B634D50" w14:textId="77777777" w:rsidR="00453B03" w:rsidRPr="00495F30" w:rsidRDefault="00453B03" w:rsidP="004F7B05">
            <w:pPr>
              <w:widowControl w:val="0"/>
              <w:tabs>
                <w:tab w:val="left" w:pos="563"/>
              </w:tabs>
              <w:autoSpaceDE w:val="0"/>
              <w:autoSpaceDN w:val="0"/>
              <w:spacing w:line="300" w:lineRule="auto"/>
              <w:ind w:firstLine="0"/>
              <w:jc w:val="center"/>
              <w:outlineLvl w:val="9"/>
              <w:rPr>
                <w:rFonts w:eastAsia="Calibri"/>
                <w:bCs w:val="0"/>
                <w:color w:val="auto"/>
                <w:sz w:val="24"/>
                <w:szCs w:val="24"/>
                <w:highlight w:val="red"/>
                <w:lang w:eastAsia="ru-RU"/>
              </w:rPr>
            </w:pPr>
          </w:p>
        </w:tc>
        <w:tc>
          <w:tcPr>
            <w:tcW w:w="1139" w:type="pct"/>
            <w:gridSpan w:val="2"/>
            <w:tcBorders>
              <w:top w:val="single" w:sz="4" w:space="0" w:color="000000"/>
              <w:left w:val="single" w:sz="4" w:space="0" w:color="000000"/>
              <w:bottom w:val="single" w:sz="4" w:space="0" w:color="000000"/>
              <w:right w:val="single" w:sz="4" w:space="0" w:color="000000"/>
            </w:tcBorders>
          </w:tcPr>
          <w:p w14:paraId="7B99B72C"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0"/>
                <w:szCs w:val="22"/>
                <w:highlight w:val="red"/>
                <w:lang w:eastAsia="ru-RU"/>
              </w:rPr>
            </w:pPr>
          </w:p>
        </w:tc>
      </w:tr>
      <w:tr w:rsidR="00453B03" w:rsidRPr="00453B03" w14:paraId="59BEC235" w14:textId="77777777" w:rsidTr="00453B03">
        <w:trPr>
          <w:trHeight w:val="329"/>
        </w:trPr>
        <w:tc>
          <w:tcPr>
            <w:tcW w:w="234" w:type="pct"/>
            <w:tcBorders>
              <w:top w:val="single" w:sz="4" w:space="0" w:color="000000"/>
              <w:left w:val="single" w:sz="4" w:space="0" w:color="000000"/>
              <w:bottom w:val="single" w:sz="4" w:space="0" w:color="000000"/>
              <w:right w:val="single" w:sz="4" w:space="0" w:color="000000"/>
            </w:tcBorders>
            <w:hideMark/>
          </w:tcPr>
          <w:p w14:paraId="6B641082"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p>
        </w:tc>
        <w:tc>
          <w:tcPr>
            <w:tcW w:w="310" w:type="pct"/>
            <w:tcBorders>
              <w:top w:val="single" w:sz="4" w:space="0" w:color="000000"/>
              <w:left w:val="single" w:sz="4" w:space="0" w:color="000000"/>
              <w:bottom w:val="single" w:sz="4" w:space="0" w:color="000000"/>
              <w:right w:val="single" w:sz="4" w:space="0" w:color="000000"/>
            </w:tcBorders>
            <w:hideMark/>
          </w:tcPr>
          <w:p w14:paraId="78DA4E59"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p>
        </w:tc>
        <w:tc>
          <w:tcPr>
            <w:tcW w:w="1371" w:type="pct"/>
            <w:gridSpan w:val="3"/>
            <w:tcBorders>
              <w:top w:val="single" w:sz="4" w:space="0" w:color="000000"/>
              <w:left w:val="single" w:sz="4" w:space="0" w:color="000000"/>
              <w:bottom w:val="single" w:sz="4" w:space="0" w:color="000000"/>
              <w:right w:val="single" w:sz="4" w:space="0" w:color="000000"/>
            </w:tcBorders>
          </w:tcPr>
          <w:p w14:paraId="69FCA7BD"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4"/>
                <w:szCs w:val="24"/>
                <w:highlight w:val="red"/>
                <w:lang w:eastAsia="ru-RU"/>
              </w:rPr>
            </w:pPr>
          </w:p>
        </w:tc>
        <w:tc>
          <w:tcPr>
            <w:tcW w:w="1747" w:type="pct"/>
            <w:gridSpan w:val="2"/>
            <w:tcBorders>
              <w:top w:val="single" w:sz="4" w:space="0" w:color="000000"/>
              <w:left w:val="single" w:sz="4" w:space="0" w:color="000000"/>
              <w:bottom w:val="single" w:sz="4" w:space="0" w:color="000000"/>
              <w:right w:val="single" w:sz="4" w:space="0" w:color="000000"/>
            </w:tcBorders>
          </w:tcPr>
          <w:p w14:paraId="1CBBDDCC" w14:textId="77777777" w:rsidR="00453B03" w:rsidRPr="00495F30" w:rsidRDefault="00453B03" w:rsidP="004F7B05">
            <w:pPr>
              <w:widowControl w:val="0"/>
              <w:autoSpaceDE w:val="0"/>
              <w:autoSpaceDN w:val="0"/>
              <w:spacing w:line="300" w:lineRule="auto"/>
              <w:ind w:left="57" w:right="57" w:firstLine="0"/>
              <w:jc w:val="left"/>
              <w:outlineLvl w:val="9"/>
              <w:rPr>
                <w:rFonts w:eastAsia="Calibri"/>
                <w:bCs w:val="0"/>
                <w:color w:val="auto"/>
                <w:sz w:val="24"/>
                <w:szCs w:val="24"/>
                <w:highlight w:val="red"/>
                <w:lang w:eastAsia="ru-RU"/>
              </w:rPr>
            </w:pPr>
            <w:proofErr w:type="gramStart"/>
            <w:r w:rsidRPr="00495F30">
              <w:rPr>
                <w:rFonts w:eastAsia="Calibri"/>
                <w:bCs w:val="0"/>
                <w:color w:val="auto"/>
                <w:sz w:val="24"/>
                <w:szCs w:val="24"/>
                <w:highlight w:val="red"/>
                <w:lang w:eastAsia="ru-RU"/>
              </w:rPr>
              <w:t>программного</w:t>
            </w:r>
            <w:proofErr w:type="gramEnd"/>
            <w:r w:rsidRPr="00495F30">
              <w:rPr>
                <w:rFonts w:eastAsia="Calibri"/>
                <w:bCs w:val="0"/>
                <w:color w:val="auto"/>
                <w:sz w:val="24"/>
                <w:szCs w:val="24"/>
                <w:highlight w:val="red"/>
                <w:lang w:eastAsia="ru-RU"/>
              </w:rPr>
              <w:t xml:space="preserve"> средства</w:t>
            </w:r>
          </w:p>
        </w:tc>
        <w:tc>
          <w:tcPr>
            <w:tcW w:w="199" w:type="pct"/>
            <w:tcBorders>
              <w:top w:val="single" w:sz="4" w:space="0" w:color="000000"/>
              <w:left w:val="single" w:sz="4" w:space="0" w:color="000000"/>
              <w:bottom w:val="single" w:sz="4" w:space="0" w:color="000000"/>
              <w:right w:val="single" w:sz="4" w:space="0" w:color="000000"/>
            </w:tcBorders>
            <w:vAlign w:val="center"/>
            <w:hideMark/>
          </w:tcPr>
          <w:p w14:paraId="6E38904E" w14:textId="77777777" w:rsidR="00453B03" w:rsidRPr="00495F30" w:rsidRDefault="00453B03" w:rsidP="004F7B05">
            <w:pPr>
              <w:widowControl w:val="0"/>
              <w:tabs>
                <w:tab w:val="left" w:pos="563"/>
              </w:tabs>
              <w:autoSpaceDE w:val="0"/>
              <w:autoSpaceDN w:val="0"/>
              <w:spacing w:line="300" w:lineRule="auto"/>
              <w:ind w:firstLine="0"/>
              <w:jc w:val="center"/>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1</w:t>
            </w:r>
          </w:p>
        </w:tc>
        <w:tc>
          <w:tcPr>
            <w:tcW w:w="1139" w:type="pct"/>
            <w:gridSpan w:val="2"/>
            <w:tcBorders>
              <w:top w:val="single" w:sz="4" w:space="0" w:color="000000"/>
              <w:left w:val="single" w:sz="4" w:space="0" w:color="000000"/>
              <w:bottom w:val="single" w:sz="4" w:space="0" w:color="000000"/>
              <w:right w:val="single" w:sz="4" w:space="0" w:color="000000"/>
            </w:tcBorders>
          </w:tcPr>
          <w:p w14:paraId="0B04FF31"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2"/>
                <w:szCs w:val="22"/>
                <w:highlight w:val="red"/>
                <w:lang w:eastAsia="ru-RU"/>
              </w:rPr>
            </w:pPr>
          </w:p>
        </w:tc>
      </w:tr>
      <w:tr w:rsidR="00453B03" w:rsidRPr="00453B03" w14:paraId="7D6C79AA" w14:textId="77777777" w:rsidTr="00453B03">
        <w:trPr>
          <w:trHeight w:val="282"/>
        </w:trPr>
        <w:tc>
          <w:tcPr>
            <w:tcW w:w="234" w:type="pct"/>
            <w:tcBorders>
              <w:top w:val="single" w:sz="4" w:space="0" w:color="000000"/>
              <w:left w:val="single" w:sz="4" w:space="0" w:color="000000"/>
              <w:bottom w:val="single" w:sz="4" w:space="0" w:color="000000"/>
              <w:right w:val="single" w:sz="4" w:space="0" w:color="000000"/>
            </w:tcBorders>
            <w:hideMark/>
          </w:tcPr>
          <w:p w14:paraId="062D4911"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6</w:t>
            </w:r>
          </w:p>
        </w:tc>
        <w:tc>
          <w:tcPr>
            <w:tcW w:w="310" w:type="pct"/>
            <w:tcBorders>
              <w:top w:val="single" w:sz="4" w:space="0" w:color="000000"/>
              <w:left w:val="single" w:sz="4" w:space="0" w:color="000000"/>
              <w:bottom w:val="single" w:sz="4" w:space="0" w:color="000000"/>
              <w:right w:val="single" w:sz="4" w:space="0" w:color="000000"/>
            </w:tcBorders>
            <w:hideMark/>
          </w:tcPr>
          <w:p w14:paraId="1258D48A"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А4</w:t>
            </w:r>
          </w:p>
        </w:tc>
        <w:tc>
          <w:tcPr>
            <w:tcW w:w="1371" w:type="pct"/>
            <w:gridSpan w:val="3"/>
            <w:tcBorders>
              <w:top w:val="single" w:sz="4" w:space="0" w:color="000000"/>
              <w:left w:val="single" w:sz="4" w:space="0" w:color="000000"/>
              <w:bottom w:val="single" w:sz="4" w:space="0" w:color="000000"/>
              <w:right w:val="single" w:sz="4" w:space="0" w:color="000000"/>
            </w:tcBorders>
          </w:tcPr>
          <w:p w14:paraId="74DE70EB"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2"/>
                <w:szCs w:val="22"/>
                <w:highlight w:val="red"/>
                <w:lang w:eastAsia="ru-RU"/>
              </w:rPr>
            </w:pPr>
            <w:r w:rsidRPr="00495F30">
              <w:rPr>
                <w:rFonts w:eastAsia="Calibri"/>
                <w:bCs w:val="0"/>
                <w:color w:val="auto"/>
                <w:sz w:val="24"/>
                <w:szCs w:val="24"/>
                <w:highlight w:val="red"/>
                <w:lang w:eastAsia="ru-RU"/>
              </w:rPr>
              <w:t>ДП–10702221/33–2025–02</w:t>
            </w:r>
          </w:p>
        </w:tc>
        <w:tc>
          <w:tcPr>
            <w:tcW w:w="1747" w:type="pct"/>
            <w:gridSpan w:val="2"/>
            <w:tcBorders>
              <w:top w:val="single" w:sz="4" w:space="0" w:color="000000"/>
              <w:left w:val="single" w:sz="4" w:space="0" w:color="000000"/>
              <w:bottom w:val="single" w:sz="4" w:space="0" w:color="000000"/>
              <w:right w:val="single" w:sz="4" w:space="0" w:color="000000"/>
            </w:tcBorders>
          </w:tcPr>
          <w:p w14:paraId="149EEFD2" w14:textId="77777777" w:rsidR="00453B03" w:rsidRPr="00495F30" w:rsidRDefault="00453B03" w:rsidP="004F7B05">
            <w:pPr>
              <w:widowControl w:val="0"/>
              <w:autoSpaceDE w:val="0"/>
              <w:autoSpaceDN w:val="0"/>
              <w:spacing w:line="300" w:lineRule="auto"/>
              <w:ind w:left="57" w:right="57" w:firstLine="0"/>
              <w:jc w:val="left"/>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UML-диаграмма классов</w:t>
            </w:r>
          </w:p>
        </w:tc>
        <w:tc>
          <w:tcPr>
            <w:tcW w:w="199" w:type="pct"/>
            <w:tcBorders>
              <w:top w:val="single" w:sz="4" w:space="0" w:color="000000"/>
              <w:left w:val="single" w:sz="4" w:space="0" w:color="000000"/>
              <w:bottom w:val="single" w:sz="4" w:space="0" w:color="000000"/>
              <w:right w:val="single" w:sz="4" w:space="0" w:color="000000"/>
            </w:tcBorders>
            <w:vAlign w:val="center"/>
          </w:tcPr>
          <w:p w14:paraId="3062F5ED" w14:textId="77777777" w:rsidR="00453B03" w:rsidRPr="00495F30" w:rsidRDefault="00453B03" w:rsidP="004F7B05">
            <w:pPr>
              <w:tabs>
                <w:tab w:val="left" w:pos="563"/>
                <w:tab w:val="center" w:pos="4677"/>
                <w:tab w:val="right" w:pos="9355"/>
              </w:tabs>
              <w:spacing w:line="300" w:lineRule="auto"/>
              <w:ind w:firstLine="0"/>
              <w:jc w:val="center"/>
              <w:outlineLvl w:val="9"/>
              <w:rPr>
                <w:bCs w:val="0"/>
                <w:color w:val="auto"/>
                <w:sz w:val="24"/>
                <w:szCs w:val="24"/>
                <w:highlight w:val="red"/>
                <w:lang w:eastAsia="ru-RU"/>
              </w:rPr>
            </w:pPr>
            <w:r w:rsidRPr="00495F30">
              <w:rPr>
                <w:bCs w:val="0"/>
                <w:color w:val="auto"/>
                <w:sz w:val="24"/>
                <w:szCs w:val="24"/>
                <w:highlight w:val="red"/>
                <w:lang w:eastAsia="ru-RU"/>
              </w:rPr>
              <w:t>1</w:t>
            </w:r>
          </w:p>
        </w:tc>
        <w:tc>
          <w:tcPr>
            <w:tcW w:w="1139" w:type="pct"/>
            <w:gridSpan w:val="2"/>
            <w:tcBorders>
              <w:top w:val="single" w:sz="4" w:space="0" w:color="000000"/>
              <w:left w:val="single" w:sz="4" w:space="0" w:color="000000"/>
              <w:bottom w:val="single" w:sz="4" w:space="0" w:color="000000"/>
              <w:right w:val="single" w:sz="4" w:space="0" w:color="000000"/>
            </w:tcBorders>
          </w:tcPr>
          <w:p w14:paraId="5F814622"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0"/>
                <w:szCs w:val="22"/>
                <w:highlight w:val="red"/>
                <w:lang w:eastAsia="ru-RU"/>
              </w:rPr>
            </w:pPr>
          </w:p>
        </w:tc>
      </w:tr>
      <w:tr w:rsidR="00453B03" w:rsidRPr="00453B03" w14:paraId="07126808" w14:textId="77777777" w:rsidTr="00453B03">
        <w:trPr>
          <w:trHeight w:val="282"/>
        </w:trPr>
        <w:tc>
          <w:tcPr>
            <w:tcW w:w="234" w:type="pct"/>
            <w:tcBorders>
              <w:top w:val="single" w:sz="4" w:space="0" w:color="000000"/>
              <w:left w:val="single" w:sz="4" w:space="0" w:color="000000"/>
              <w:bottom w:val="single" w:sz="4" w:space="0" w:color="000000"/>
              <w:right w:val="single" w:sz="4" w:space="0" w:color="000000"/>
            </w:tcBorders>
            <w:hideMark/>
          </w:tcPr>
          <w:p w14:paraId="45845D80"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7</w:t>
            </w:r>
          </w:p>
        </w:tc>
        <w:tc>
          <w:tcPr>
            <w:tcW w:w="310" w:type="pct"/>
            <w:tcBorders>
              <w:top w:val="single" w:sz="4" w:space="0" w:color="000000"/>
              <w:left w:val="single" w:sz="4" w:space="0" w:color="000000"/>
              <w:bottom w:val="single" w:sz="4" w:space="0" w:color="000000"/>
              <w:right w:val="single" w:sz="4" w:space="0" w:color="000000"/>
            </w:tcBorders>
          </w:tcPr>
          <w:p w14:paraId="0203E353"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А4</w:t>
            </w:r>
          </w:p>
        </w:tc>
        <w:tc>
          <w:tcPr>
            <w:tcW w:w="1371" w:type="pct"/>
            <w:gridSpan w:val="3"/>
            <w:tcBorders>
              <w:top w:val="single" w:sz="4" w:space="0" w:color="000000"/>
              <w:left w:val="single" w:sz="4" w:space="0" w:color="000000"/>
              <w:bottom w:val="single" w:sz="4" w:space="0" w:color="000000"/>
              <w:right w:val="single" w:sz="4" w:space="0" w:color="000000"/>
            </w:tcBorders>
          </w:tcPr>
          <w:p w14:paraId="6A34A93D"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2"/>
                <w:szCs w:val="22"/>
                <w:highlight w:val="red"/>
                <w:lang w:eastAsia="ru-RU"/>
              </w:rPr>
            </w:pPr>
            <w:r w:rsidRPr="00495F30">
              <w:rPr>
                <w:rFonts w:eastAsia="Calibri"/>
                <w:bCs w:val="0"/>
                <w:color w:val="auto"/>
                <w:sz w:val="24"/>
                <w:szCs w:val="24"/>
                <w:highlight w:val="red"/>
                <w:lang w:eastAsia="ru-RU"/>
              </w:rPr>
              <w:t>ДП–10702221/33–2025–03</w:t>
            </w:r>
          </w:p>
        </w:tc>
        <w:tc>
          <w:tcPr>
            <w:tcW w:w="1747" w:type="pct"/>
            <w:gridSpan w:val="2"/>
            <w:tcBorders>
              <w:top w:val="single" w:sz="4" w:space="0" w:color="000000"/>
              <w:left w:val="single" w:sz="4" w:space="0" w:color="000000"/>
              <w:bottom w:val="single" w:sz="4" w:space="0" w:color="000000"/>
              <w:right w:val="single" w:sz="4" w:space="0" w:color="000000"/>
            </w:tcBorders>
          </w:tcPr>
          <w:p w14:paraId="014D6AF3" w14:textId="77777777" w:rsidR="00453B03" w:rsidRPr="00495F30" w:rsidRDefault="00453B03" w:rsidP="004F7B05">
            <w:pPr>
              <w:widowControl w:val="0"/>
              <w:autoSpaceDE w:val="0"/>
              <w:autoSpaceDN w:val="0"/>
              <w:spacing w:line="300" w:lineRule="auto"/>
              <w:ind w:left="57" w:right="57" w:firstLine="0"/>
              <w:jc w:val="left"/>
              <w:outlineLvl w:val="9"/>
              <w:rPr>
                <w:rFonts w:eastAsia="Calibri"/>
                <w:bCs w:val="0"/>
                <w:color w:val="auto"/>
                <w:sz w:val="24"/>
                <w:szCs w:val="24"/>
                <w:highlight w:val="red"/>
                <w:lang w:val="en-US" w:eastAsia="ru-RU"/>
              </w:rPr>
            </w:pPr>
            <w:r w:rsidRPr="00495F30">
              <w:rPr>
                <w:rFonts w:eastAsia="Calibri"/>
                <w:bCs w:val="0"/>
                <w:color w:val="auto"/>
                <w:sz w:val="24"/>
                <w:szCs w:val="24"/>
                <w:highlight w:val="red"/>
                <w:lang w:val="en-US" w:eastAsia="ru-RU"/>
              </w:rPr>
              <w:t>Структура файлов приложения</w:t>
            </w:r>
          </w:p>
        </w:tc>
        <w:tc>
          <w:tcPr>
            <w:tcW w:w="199" w:type="pct"/>
            <w:tcBorders>
              <w:top w:val="single" w:sz="4" w:space="0" w:color="000000"/>
              <w:left w:val="single" w:sz="4" w:space="0" w:color="000000"/>
              <w:bottom w:val="single" w:sz="4" w:space="0" w:color="000000"/>
              <w:right w:val="single" w:sz="4" w:space="0" w:color="000000"/>
            </w:tcBorders>
            <w:vAlign w:val="center"/>
          </w:tcPr>
          <w:p w14:paraId="120C91F8" w14:textId="77777777" w:rsidR="00453B03" w:rsidRPr="00495F30" w:rsidRDefault="00453B03" w:rsidP="004F7B05">
            <w:pPr>
              <w:tabs>
                <w:tab w:val="left" w:pos="563"/>
                <w:tab w:val="center" w:pos="4677"/>
                <w:tab w:val="right" w:pos="9355"/>
              </w:tabs>
              <w:spacing w:line="300" w:lineRule="auto"/>
              <w:ind w:firstLine="0"/>
              <w:jc w:val="center"/>
              <w:outlineLvl w:val="9"/>
              <w:rPr>
                <w:bCs w:val="0"/>
                <w:color w:val="auto"/>
                <w:sz w:val="24"/>
                <w:szCs w:val="24"/>
                <w:highlight w:val="red"/>
                <w:lang w:eastAsia="ru-RU"/>
              </w:rPr>
            </w:pPr>
            <w:r w:rsidRPr="00495F30">
              <w:rPr>
                <w:bCs w:val="0"/>
                <w:color w:val="auto"/>
                <w:sz w:val="24"/>
                <w:szCs w:val="24"/>
                <w:highlight w:val="red"/>
                <w:lang w:eastAsia="ru-RU"/>
              </w:rPr>
              <w:t>1</w:t>
            </w:r>
          </w:p>
        </w:tc>
        <w:tc>
          <w:tcPr>
            <w:tcW w:w="1139" w:type="pct"/>
            <w:gridSpan w:val="2"/>
            <w:tcBorders>
              <w:top w:val="single" w:sz="4" w:space="0" w:color="000000"/>
              <w:left w:val="single" w:sz="4" w:space="0" w:color="000000"/>
              <w:bottom w:val="single" w:sz="4" w:space="0" w:color="000000"/>
              <w:right w:val="single" w:sz="4" w:space="0" w:color="000000"/>
            </w:tcBorders>
          </w:tcPr>
          <w:p w14:paraId="07489896"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0"/>
                <w:szCs w:val="22"/>
                <w:highlight w:val="red"/>
                <w:lang w:eastAsia="ru-RU"/>
              </w:rPr>
            </w:pPr>
          </w:p>
        </w:tc>
      </w:tr>
      <w:tr w:rsidR="00453B03" w:rsidRPr="00453B03" w14:paraId="236991D2" w14:textId="77777777" w:rsidTr="00453B03">
        <w:trPr>
          <w:trHeight w:val="282"/>
        </w:trPr>
        <w:tc>
          <w:tcPr>
            <w:tcW w:w="234" w:type="pct"/>
            <w:tcBorders>
              <w:top w:val="single" w:sz="4" w:space="0" w:color="000000"/>
              <w:left w:val="single" w:sz="4" w:space="0" w:color="000000"/>
              <w:bottom w:val="single" w:sz="4" w:space="0" w:color="000000"/>
              <w:right w:val="single" w:sz="4" w:space="0" w:color="000000"/>
            </w:tcBorders>
            <w:hideMark/>
          </w:tcPr>
          <w:p w14:paraId="682DB935"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8</w:t>
            </w:r>
          </w:p>
        </w:tc>
        <w:tc>
          <w:tcPr>
            <w:tcW w:w="310" w:type="pct"/>
            <w:tcBorders>
              <w:top w:val="single" w:sz="4" w:space="0" w:color="000000"/>
              <w:left w:val="single" w:sz="4" w:space="0" w:color="000000"/>
              <w:bottom w:val="single" w:sz="4" w:space="0" w:color="000000"/>
              <w:right w:val="single" w:sz="4" w:space="0" w:color="000000"/>
            </w:tcBorders>
          </w:tcPr>
          <w:p w14:paraId="3D271496"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А4</w:t>
            </w:r>
          </w:p>
        </w:tc>
        <w:tc>
          <w:tcPr>
            <w:tcW w:w="1371" w:type="pct"/>
            <w:gridSpan w:val="3"/>
            <w:tcBorders>
              <w:top w:val="single" w:sz="4" w:space="0" w:color="000000"/>
              <w:left w:val="single" w:sz="4" w:space="0" w:color="000000"/>
              <w:bottom w:val="single" w:sz="4" w:space="0" w:color="000000"/>
              <w:right w:val="single" w:sz="4" w:space="0" w:color="000000"/>
            </w:tcBorders>
          </w:tcPr>
          <w:p w14:paraId="1F4D970F"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2"/>
                <w:szCs w:val="22"/>
                <w:highlight w:val="red"/>
                <w:lang w:eastAsia="ru-RU"/>
              </w:rPr>
            </w:pPr>
            <w:r w:rsidRPr="00495F30">
              <w:rPr>
                <w:rFonts w:eastAsia="Calibri"/>
                <w:bCs w:val="0"/>
                <w:color w:val="auto"/>
                <w:sz w:val="24"/>
                <w:szCs w:val="24"/>
                <w:highlight w:val="red"/>
                <w:lang w:eastAsia="ru-RU"/>
              </w:rPr>
              <w:t>ДП–10702221/33–2025–04</w:t>
            </w:r>
          </w:p>
        </w:tc>
        <w:tc>
          <w:tcPr>
            <w:tcW w:w="1747" w:type="pct"/>
            <w:gridSpan w:val="2"/>
            <w:tcBorders>
              <w:top w:val="single" w:sz="4" w:space="0" w:color="000000"/>
              <w:left w:val="single" w:sz="4" w:space="0" w:color="000000"/>
              <w:bottom w:val="single" w:sz="4" w:space="0" w:color="000000"/>
              <w:right w:val="single" w:sz="4" w:space="0" w:color="000000"/>
            </w:tcBorders>
          </w:tcPr>
          <w:p w14:paraId="7EA8E8BF" w14:textId="77777777" w:rsidR="00453B03" w:rsidRPr="00495F30" w:rsidRDefault="00453B03" w:rsidP="004F7B05">
            <w:pPr>
              <w:widowControl w:val="0"/>
              <w:autoSpaceDE w:val="0"/>
              <w:autoSpaceDN w:val="0"/>
              <w:spacing w:line="300" w:lineRule="auto"/>
              <w:ind w:left="57" w:right="57" w:firstLine="0"/>
              <w:jc w:val="left"/>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 xml:space="preserve">Диаграмма последовательностей </w:t>
            </w:r>
          </w:p>
        </w:tc>
        <w:tc>
          <w:tcPr>
            <w:tcW w:w="199" w:type="pct"/>
            <w:tcBorders>
              <w:top w:val="single" w:sz="4" w:space="0" w:color="000000"/>
              <w:left w:val="single" w:sz="4" w:space="0" w:color="000000"/>
              <w:bottom w:val="single" w:sz="4" w:space="0" w:color="000000"/>
              <w:right w:val="single" w:sz="4" w:space="0" w:color="000000"/>
            </w:tcBorders>
            <w:vAlign w:val="center"/>
          </w:tcPr>
          <w:p w14:paraId="30F5E079" w14:textId="77777777" w:rsidR="00453B03" w:rsidRPr="00495F30" w:rsidRDefault="00453B03" w:rsidP="004F7B05">
            <w:pPr>
              <w:tabs>
                <w:tab w:val="left" w:pos="563"/>
                <w:tab w:val="center" w:pos="4677"/>
                <w:tab w:val="right" w:pos="9355"/>
              </w:tabs>
              <w:spacing w:line="300" w:lineRule="auto"/>
              <w:ind w:firstLine="0"/>
              <w:jc w:val="center"/>
              <w:outlineLvl w:val="9"/>
              <w:rPr>
                <w:bCs w:val="0"/>
                <w:color w:val="auto"/>
                <w:sz w:val="24"/>
                <w:szCs w:val="24"/>
                <w:highlight w:val="red"/>
                <w:lang w:eastAsia="ru-RU"/>
              </w:rPr>
            </w:pPr>
          </w:p>
        </w:tc>
        <w:tc>
          <w:tcPr>
            <w:tcW w:w="1139" w:type="pct"/>
            <w:gridSpan w:val="2"/>
            <w:tcBorders>
              <w:top w:val="single" w:sz="4" w:space="0" w:color="000000"/>
              <w:left w:val="single" w:sz="4" w:space="0" w:color="000000"/>
              <w:bottom w:val="single" w:sz="4" w:space="0" w:color="000000"/>
              <w:right w:val="single" w:sz="4" w:space="0" w:color="000000"/>
            </w:tcBorders>
          </w:tcPr>
          <w:p w14:paraId="63B149D0"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0"/>
                <w:szCs w:val="22"/>
                <w:highlight w:val="red"/>
                <w:lang w:eastAsia="ru-RU"/>
              </w:rPr>
            </w:pPr>
          </w:p>
        </w:tc>
      </w:tr>
      <w:tr w:rsidR="00453B03" w:rsidRPr="00453B03" w14:paraId="102A8073" w14:textId="77777777" w:rsidTr="00453B03">
        <w:trPr>
          <w:trHeight w:val="376"/>
        </w:trPr>
        <w:tc>
          <w:tcPr>
            <w:tcW w:w="234" w:type="pct"/>
            <w:tcBorders>
              <w:top w:val="single" w:sz="4" w:space="0" w:color="000000"/>
              <w:left w:val="single" w:sz="4" w:space="0" w:color="000000"/>
              <w:bottom w:val="single" w:sz="4" w:space="0" w:color="000000"/>
              <w:right w:val="single" w:sz="4" w:space="0" w:color="000000"/>
            </w:tcBorders>
            <w:hideMark/>
          </w:tcPr>
          <w:p w14:paraId="240BF64A"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p>
        </w:tc>
        <w:tc>
          <w:tcPr>
            <w:tcW w:w="310" w:type="pct"/>
            <w:tcBorders>
              <w:top w:val="single" w:sz="4" w:space="0" w:color="000000"/>
              <w:left w:val="single" w:sz="4" w:space="0" w:color="000000"/>
              <w:bottom w:val="single" w:sz="4" w:space="0" w:color="000000"/>
              <w:right w:val="single" w:sz="4" w:space="0" w:color="000000"/>
            </w:tcBorders>
          </w:tcPr>
          <w:p w14:paraId="79F435EB"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p>
        </w:tc>
        <w:tc>
          <w:tcPr>
            <w:tcW w:w="1371" w:type="pct"/>
            <w:gridSpan w:val="3"/>
            <w:tcBorders>
              <w:top w:val="single" w:sz="4" w:space="0" w:color="000000"/>
              <w:left w:val="single" w:sz="4" w:space="0" w:color="000000"/>
              <w:bottom w:val="single" w:sz="4" w:space="0" w:color="000000"/>
              <w:right w:val="single" w:sz="4" w:space="0" w:color="000000"/>
            </w:tcBorders>
          </w:tcPr>
          <w:p w14:paraId="28C56BB0"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2"/>
                <w:szCs w:val="22"/>
                <w:highlight w:val="red"/>
                <w:lang w:eastAsia="ru-RU"/>
              </w:rPr>
            </w:pPr>
          </w:p>
        </w:tc>
        <w:tc>
          <w:tcPr>
            <w:tcW w:w="1747" w:type="pct"/>
            <w:gridSpan w:val="2"/>
            <w:tcBorders>
              <w:top w:val="single" w:sz="4" w:space="0" w:color="000000"/>
              <w:left w:val="single" w:sz="4" w:space="0" w:color="000000"/>
              <w:bottom w:val="single" w:sz="4" w:space="0" w:color="000000"/>
              <w:right w:val="single" w:sz="4" w:space="0" w:color="000000"/>
            </w:tcBorders>
          </w:tcPr>
          <w:p w14:paraId="38C10765" w14:textId="77777777" w:rsidR="00453B03" w:rsidRPr="00495F30" w:rsidRDefault="00453B03" w:rsidP="004F7B05">
            <w:pPr>
              <w:widowControl w:val="0"/>
              <w:autoSpaceDE w:val="0"/>
              <w:autoSpaceDN w:val="0"/>
              <w:spacing w:line="300" w:lineRule="auto"/>
              <w:ind w:left="57" w:right="57" w:firstLine="0"/>
              <w:jc w:val="left"/>
              <w:outlineLvl w:val="9"/>
              <w:rPr>
                <w:rFonts w:eastAsia="Calibri"/>
                <w:bCs w:val="0"/>
                <w:color w:val="auto"/>
                <w:sz w:val="24"/>
                <w:szCs w:val="24"/>
                <w:highlight w:val="red"/>
                <w:lang w:eastAsia="ru-RU"/>
              </w:rPr>
            </w:pPr>
            <w:proofErr w:type="gramStart"/>
            <w:r w:rsidRPr="00495F30">
              <w:rPr>
                <w:rFonts w:eastAsia="Calibri"/>
                <w:bCs w:val="0"/>
                <w:color w:val="auto"/>
                <w:sz w:val="24"/>
                <w:szCs w:val="24"/>
                <w:highlight w:val="red"/>
                <w:lang w:eastAsia="ru-RU"/>
              </w:rPr>
              <w:t>приложения</w:t>
            </w:r>
            <w:proofErr w:type="gramEnd"/>
          </w:p>
        </w:tc>
        <w:tc>
          <w:tcPr>
            <w:tcW w:w="199" w:type="pct"/>
            <w:tcBorders>
              <w:top w:val="single" w:sz="4" w:space="0" w:color="000000"/>
              <w:left w:val="single" w:sz="4" w:space="0" w:color="000000"/>
              <w:bottom w:val="single" w:sz="4" w:space="0" w:color="000000"/>
              <w:right w:val="single" w:sz="4" w:space="0" w:color="000000"/>
            </w:tcBorders>
            <w:vAlign w:val="center"/>
          </w:tcPr>
          <w:p w14:paraId="604579F7" w14:textId="77777777" w:rsidR="00453B03" w:rsidRPr="00495F30" w:rsidRDefault="00453B03" w:rsidP="004F7B05">
            <w:pPr>
              <w:tabs>
                <w:tab w:val="left" w:pos="563"/>
                <w:tab w:val="center" w:pos="4677"/>
                <w:tab w:val="right" w:pos="9355"/>
              </w:tabs>
              <w:spacing w:line="300" w:lineRule="auto"/>
              <w:ind w:firstLine="0"/>
              <w:jc w:val="center"/>
              <w:outlineLvl w:val="9"/>
              <w:rPr>
                <w:bCs w:val="0"/>
                <w:color w:val="auto"/>
                <w:sz w:val="24"/>
                <w:szCs w:val="24"/>
                <w:highlight w:val="red"/>
                <w:lang w:eastAsia="ru-RU"/>
              </w:rPr>
            </w:pPr>
            <w:r w:rsidRPr="00495F30">
              <w:rPr>
                <w:bCs w:val="0"/>
                <w:color w:val="auto"/>
                <w:sz w:val="24"/>
                <w:szCs w:val="24"/>
                <w:highlight w:val="red"/>
                <w:lang w:eastAsia="ru-RU"/>
              </w:rPr>
              <w:t>1</w:t>
            </w:r>
          </w:p>
        </w:tc>
        <w:tc>
          <w:tcPr>
            <w:tcW w:w="1139" w:type="pct"/>
            <w:gridSpan w:val="2"/>
            <w:tcBorders>
              <w:top w:val="single" w:sz="4" w:space="0" w:color="000000"/>
              <w:left w:val="single" w:sz="4" w:space="0" w:color="000000"/>
              <w:bottom w:val="single" w:sz="4" w:space="0" w:color="000000"/>
              <w:right w:val="single" w:sz="4" w:space="0" w:color="000000"/>
            </w:tcBorders>
          </w:tcPr>
          <w:p w14:paraId="6464F57C"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0"/>
                <w:szCs w:val="22"/>
                <w:highlight w:val="red"/>
                <w:lang w:eastAsia="ru-RU"/>
              </w:rPr>
            </w:pPr>
          </w:p>
        </w:tc>
      </w:tr>
      <w:tr w:rsidR="00453B03" w:rsidRPr="00453B03" w14:paraId="6247003C" w14:textId="77777777" w:rsidTr="00453B03">
        <w:trPr>
          <w:trHeight w:val="227"/>
        </w:trPr>
        <w:tc>
          <w:tcPr>
            <w:tcW w:w="234" w:type="pct"/>
            <w:tcBorders>
              <w:top w:val="single" w:sz="4" w:space="0" w:color="000000"/>
              <w:left w:val="single" w:sz="4" w:space="0" w:color="000000"/>
              <w:bottom w:val="single" w:sz="4" w:space="0" w:color="000000"/>
              <w:right w:val="single" w:sz="4" w:space="0" w:color="000000"/>
            </w:tcBorders>
          </w:tcPr>
          <w:p w14:paraId="498E6C8E"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9</w:t>
            </w:r>
          </w:p>
        </w:tc>
        <w:tc>
          <w:tcPr>
            <w:tcW w:w="310" w:type="pct"/>
            <w:tcBorders>
              <w:top w:val="single" w:sz="4" w:space="0" w:color="000000"/>
              <w:left w:val="single" w:sz="4" w:space="0" w:color="000000"/>
              <w:bottom w:val="single" w:sz="4" w:space="0" w:color="000000"/>
              <w:right w:val="single" w:sz="4" w:space="0" w:color="000000"/>
            </w:tcBorders>
          </w:tcPr>
          <w:p w14:paraId="77E766F0"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А4</w:t>
            </w:r>
          </w:p>
        </w:tc>
        <w:tc>
          <w:tcPr>
            <w:tcW w:w="1371" w:type="pct"/>
            <w:gridSpan w:val="3"/>
            <w:tcBorders>
              <w:top w:val="single" w:sz="4" w:space="0" w:color="000000"/>
              <w:left w:val="single" w:sz="4" w:space="0" w:color="000000"/>
              <w:bottom w:val="single" w:sz="4" w:space="0" w:color="000000"/>
              <w:right w:val="single" w:sz="4" w:space="0" w:color="000000"/>
            </w:tcBorders>
          </w:tcPr>
          <w:p w14:paraId="0364FFD9"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2"/>
                <w:szCs w:val="22"/>
                <w:highlight w:val="red"/>
                <w:lang w:eastAsia="ru-RU"/>
              </w:rPr>
            </w:pPr>
            <w:r w:rsidRPr="00495F30">
              <w:rPr>
                <w:rFonts w:eastAsia="Calibri"/>
                <w:bCs w:val="0"/>
                <w:color w:val="auto"/>
                <w:sz w:val="24"/>
                <w:szCs w:val="24"/>
                <w:highlight w:val="red"/>
                <w:lang w:eastAsia="ru-RU"/>
              </w:rPr>
              <w:t>ДП–10702221/33–2025–05</w:t>
            </w:r>
          </w:p>
        </w:tc>
        <w:tc>
          <w:tcPr>
            <w:tcW w:w="1747" w:type="pct"/>
            <w:gridSpan w:val="2"/>
            <w:tcBorders>
              <w:top w:val="single" w:sz="4" w:space="0" w:color="000000"/>
              <w:left w:val="single" w:sz="4" w:space="0" w:color="000000"/>
              <w:bottom w:val="single" w:sz="4" w:space="0" w:color="000000"/>
              <w:right w:val="single" w:sz="4" w:space="0" w:color="000000"/>
            </w:tcBorders>
          </w:tcPr>
          <w:p w14:paraId="54B7E8A5" w14:textId="77777777" w:rsidR="00453B03" w:rsidRPr="00495F30" w:rsidRDefault="00453B03" w:rsidP="004F7B05">
            <w:pPr>
              <w:widowControl w:val="0"/>
              <w:autoSpaceDE w:val="0"/>
              <w:autoSpaceDN w:val="0"/>
              <w:spacing w:line="300" w:lineRule="auto"/>
              <w:ind w:left="57" w:right="57" w:firstLine="0"/>
              <w:jc w:val="left"/>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 xml:space="preserve">Диаграмма потоков данных </w:t>
            </w:r>
          </w:p>
        </w:tc>
        <w:tc>
          <w:tcPr>
            <w:tcW w:w="199" w:type="pct"/>
            <w:tcBorders>
              <w:top w:val="single" w:sz="4" w:space="0" w:color="000000"/>
              <w:left w:val="single" w:sz="4" w:space="0" w:color="000000"/>
              <w:bottom w:val="single" w:sz="4" w:space="0" w:color="000000"/>
              <w:right w:val="single" w:sz="4" w:space="0" w:color="000000"/>
            </w:tcBorders>
            <w:vAlign w:val="center"/>
          </w:tcPr>
          <w:p w14:paraId="2E64E05A" w14:textId="77777777" w:rsidR="00453B03" w:rsidRPr="00495F30" w:rsidRDefault="00453B03" w:rsidP="004F7B05">
            <w:pPr>
              <w:tabs>
                <w:tab w:val="left" w:pos="563"/>
                <w:tab w:val="center" w:pos="4677"/>
                <w:tab w:val="right" w:pos="9355"/>
              </w:tabs>
              <w:spacing w:line="300" w:lineRule="auto"/>
              <w:ind w:firstLine="0"/>
              <w:jc w:val="center"/>
              <w:outlineLvl w:val="9"/>
              <w:rPr>
                <w:bCs w:val="0"/>
                <w:color w:val="auto"/>
                <w:sz w:val="24"/>
                <w:szCs w:val="24"/>
                <w:highlight w:val="red"/>
                <w:lang w:eastAsia="ru-RU"/>
              </w:rPr>
            </w:pPr>
          </w:p>
        </w:tc>
        <w:tc>
          <w:tcPr>
            <w:tcW w:w="1139" w:type="pct"/>
            <w:gridSpan w:val="2"/>
            <w:tcBorders>
              <w:top w:val="single" w:sz="4" w:space="0" w:color="000000"/>
              <w:left w:val="single" w:sz="4" w:space="0" w:color="000000"/>
              <w:bottom w:val="single" w:sz="4" w:space="0" w:color="000000"/>
              <w:right w:val="single" w:sz="4" w:space="0" w:color="000000"/>
            </w:tcBorders>
          </w:tcPr>
          <w:p w14:paraId="6EFFB170"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0"/>
                <w:szCs w:val="22"/>
                <w:highlight w:val="red"/>
                <w:lang w:eastAsia="ru-RU"/>
              </w:rPr>
            </w:pPr>
          </w:p>
        </w:tc>
      </w:tr>
      <w:tr w:rsidR="00453B03" w:rsidRPr="00453B03" w14:paraId="08FD9EA5" w14:textId="77777777" w:rsidTr="00453B03">
        <w:trPr>
          <w:trHeight w:val="227"/>
        </w:trPr>
        <w:tc>
          <w:tcPr>
            <w:tcW w:w="234" w:type="pct"/>
            <w:tcBorders>
              <w:top w:val="single" w:sz="4" w:space="0" w:color="000000"/>
              <w:left w:val="single" w:sz="4" w:space="0" w:color="000000"/>
              <w:bottom w:val="single" w:sz="4" w:space="0" w:color="000000"/>
              <w:right w:val="single" w:sz="4" w:space="0" w:color="000000"/>
            </w:tcBorders>
          </w:tcPr>
          <w:p w14:paraId="58E0E306"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p>
        </w:tc>
        <w:tc>
          <w:tcPr>
            <w:tcW w:w="310" w:type="pct"/>
            <w:tcBorders>
              <w:top w:val="single" w:sz="4" w:space="0" w:color="000000"/>
              <w:left w:val="single" w:sz="4" w:space="0" w:color="000000"/>
              <w:bottom w:val="single" w:sz="4" w:space="0" w:color="000000"/>
              <w:right w:val="single" w:sz="4" w:space="0" w:color="000000"/>
            </w:tcBorders>
          </w:tcPr>
          <w:p w14:paraId="4672463B"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p>
        </w:tc>
        <w:tc>
          <w:tcPr>
            <w:tcW w:w="1371" w:type="pct"/>
            <w:gridSpan w:val="3"/>
            <w:tcBorders>
              <w:top w:val="single" w:sz="4" w:space="0" w:color="000000"/>
              <w:left w:val="single" w:sz="4" w:space="0" w:color="000000"/>
              <w:bottom w:val="single" w:sz="4" w:space="0" w:color="000000"/>
              <w:right w:val="single" w:sz="4" w:space="0" w:color="000000"/>
            </w:tcBorders>
          </w:tcPr>
          <w:p w14:paraId="28FD123D"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2"/>
                <w:szCs w:val="22"/>
                <w:highlight w:val="red"/>
                <w:lang w:eastAsia="ru-RU"/>
              </w:rPr>
            </w:pPr>
          </w:p>
        </w:tc>
        <w:tc>
          <w:tcPr>
            <w:tcW w:w="1747" w:type="pct"/>
            <w:gridSpan w:val="2"/>
            <w:tcBorders>
              <w:top w:val="single" w:sz="4" w:space="0" w:color="000000"/>
              <w:left w:val="single" w:sz="4" w:space="0" w:color="000000"/>
              <w:bottom w:val="single" w:sz="4" w:space="0" w:color="000000"/>
              <w:right w:val="single" w:sz="4" w:space="0" w:color="000000"/>
            </w:tcBorders>
          </w:tcPr>
          <w:p w14:paraId="0FB1689C" w14:textId="77777777" w:rsidR="00453B03" w:rsidRPr="00495F30" w:rsidRDefault="00453B03" w:rsidP="004F7B05">
            <w:pPr>
              <w:widowControl w:val="0"/>
              <w:autoSpaceDE w:val="0"/>
              <w:autoSpaceDN w:val="0"/>
              <w:spacing w:line="300" w:lineRule="auto"/>
              <w:ind w:left="57" w:right="57" w:firstLine="0"/>
              <w:jc w:val="left"/>
              <w:outlineLvl w:val="9"/>
              <w:rPr>
                <w:rFonts w:eastAsia="Calibri"/>
                <w:bCs w:val="0"/>
                <w:color w:val="auto"/>
                <w:sz w:val="24"/>
                <w:szCs w:val="24"/>
                <w:highlight w:val="red"/>
                <w:lang w:eastAsia="ru-RU"/>
              </w:rPr>
            </w:pPr>
            <w:proofErr w:type="gramStart"/>
            <w:r w:rsidRPr="00495F30">
              <w:rPr>
                <w:rFonts w:eastAsia="Calibri"/>
                <w:bCs w:val="0"/>
                <w:color w:val="auto"/>
                <w:sz w:val="24"/>
                <w:szCs w:val="24"/>
                <w:highlight w:val="red"/>
                <w:lang w:eastAsia="ru-RU"/>
              </w:rPr>
              <w:t>приложения</w:t>
            </w:r>
            <w:proofErr w:type="gramEnd"/>
          </w:p>
        </w:tc>
        <w:tc>
          <w:tcPr>
            <w:tcW w:w="199" w:type="pct"/>
            <w:tcBorders>
              <w:top w:val="single" w:sz="4" w:space="0" w:color="000000"/>
              <w:left w:val="single" w:sz="4" w:space="0" w:color="000000"/>
              <w:bottom w:val="single" w:sz="4" w:space="0" w:color="000000"/>
              <w:right w:val="single" w:sz="4" w:space="0" w:color="000000"/>
            </w:tcBorders>
            <w:vAlign w:val="center"/>
          </w:tcPr>
          <w:p w14:paraId="2406CFDD" w14:textId="77777777" w:rsidR="00453B03" w:rsidRPr="00495F30" w:rsidRDefault="00453B03" w:rsidP="004F7B05">
            <w:pPr>
              <w:tabs>
                <w:tab w:val="left" w:pos="563"/>
                <w:tab w:val="center" w:pos="4677"/>
                <w:tab w:val="right" w:pos="9355"/>
              </w:tabs>
              <w:spacing w:line="300" w:lineRule="auto"/>
              <w:ind w:firstLine="0"/>
              <w:jc w:val="center"/>
              <w:outlineLvl w:val="9"/>
              <w:rPr>
                <w:bCs w:val="0"/>
                <w:color w:val="auto"/>
                <w:sz w:val="24"/>
                <w:szCs w:val="24"/>
                <w:highlight w:val="red"/>
                <w:lang w:eastAsia="ru-RU"/>
              </w:rPr>
            </w:pPr>
            <w:r w:rsidRPr="00495F30">
              <w:rPr>
                <w:bCs w:val="0"/>
                <w:color w:val="auto"/>
                <w:sz w:val="24"/>
                <w:szCs w:val="24"/>
                <w:highlight w:val="red"/>
                <w:lang w:eastAsia="ru-RU"/>
              </w:rPr>
              <w:t>1</w:t>
            </w:r>
          </w:p>
        </w:tc>
        <w:tc>
          <w:tcPr>
            <w:tcW w:w="1139" w:type="pct"/>
            <w:gridSpan w:val="2"/>
            <w:tcBorders>
              <w:top w:val="single" w:sz="4" w:space="0" w:color="000000"/>
              <w:left w:val="single" w:sz="4" w:space="0" w:color="000000"/>
              <w:bottom w:val="single" w:sz="4" w:space="0" w:color="000000"/>
              <w:right w:val="single" w:sz="4" w:space="0" w:color="000000"/>
            </w:tcBorders>
          </w:tcPr>
          <w:p w14:paraId="346104B0"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0"/>
                <w:szCs w:val="22"/>
                <w:highlight w:val="red"/>
                <w:lang w:eastAsia="ru-RU"/>
              </w:rPr>
            </w:pPr>
          </w:p>
        </w:tc>
      </w:tr>
      <w:tr w:rsidR="00453B03" w:rsidRPr="00453B03" w14:paraId="67816556" w14:textId="77777777" w:rsidTr="00453B03">
        <w:trPr>
          <w:trHeight w:val="227"/>
        </w:trPr>
        <w:tc>
          <w:tcPr>
            <w:tcW w:w="234" w:type="pct"/>
            <w:tcBorders>
              <w:top w:val="single" w:sz="4" w:space="0" w:color="000000"/>
              <w:left w:val="single" w:sz="4" w:space="0" w:color="000000"/>
              <w:bottom w:val="single" w:sz="4" w:space="0" w:color="000000"/>
              <w:right w:val="single" w:sz="4" w:space="0" w:color="000000"/>
            </w:tcBorders>
          </w:tcPr>
          <w:p w14:paraId="04BBD718"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10</w:t>
            </w:r>
          </w:p>
        </w:tc>
        <w:tc>
          <w:tcPr>
            <w:tcW w:w="310" w:type="pct"/>
            <w:tcBorders>
              <w:top w:val="single" w:sz="4" w:space="0" w:color="000000"/>
              <w:left w:val="single" w:sz="4" w:space="0" w:color="000000"/>
              <w:bottom w:val="single" w:sz="4" w:space="0" w:color="000000"/>
              <w:right w:val="single" w:sz="4" w:space="0" w:color="000000"/>
            </w:tcBorders>
          </w:tcPr>
          <w:p w14:paraId="35375B35"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А4</w:t>
            </w:r>
          </w:p>
        </w:tc>
        <w:tc>
          <w:tcPr>
            <w:tcW w:w="1371" w:type="pct"/>
            <w:gridSpan w:val="3"/>
            <w:tcBorders>
              <w:top w:val="single" w:sz="4" w:space="0" w:color="000000"/>
              <w:left w:val="single" w:sz="4" w:space="0" w:color="000000"/>
              <w:bottom w:val="single" w:sz="4" w:space="0" w:color="000000"/>
              <w:right w:val="single" w:sz="4" w:space="0" w:color="000000"/>
            </w:tcBorders>
          </w:tcPr>
          <w:p w14:paraId="27B2CF88"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2"/>
                <w:szCs w:val="22"/>
                <w:highlight w:val="red"/>
                <w:lang w:eastAsia="ru-RU"/>
              </w:rPr>
            </w:pPr>
            <w:r w:rsidRPr="00495F30">
              <w:rPr>
                <w:rFonts w:eastAsia="Calibri"/>
                <w:bCs w:val="0"/>
                <w:color w:val="auto"/>
                <w:sz w:val="24"/>
                <w:szCs w:val="24"/>
                <w:highlight w:val="red"/>
                <w:lang w:eastAsia="ru-RU"/>
              </w:rPr>
              <w:t>ДП–10702221/33–2025–06</w:t>
            </w:r>
          </w:p>
        </w:tc>
        <w:tc>
          <w:tcPr>
            <w:tcW w:w="1747" w:type="pct"/>
            <w:gridSpan w:val="2"/>
            <w:tcBorders>
              <w:top w:val="single" w:sz="4" w:space="0" w:color="000000"/>
              <w:left w:val="single" w:sz="4" w:space="0" w:color="000000"/>
              <w:bottom w:val="single" w:sz="4" w:space="0" w:color="000000"/>
              <w:right w:val="single" w:sz="4" w:space="0" w:color="000000"/>
            </w:tcBorders>
          </w:tcPr>
          <w:p w14:paraId="11D04EA1" w14:textId="77777777" w:rsidR="00453B03" w:rsidRPr="00495F30" w:rsidRDefault="00453B03" w:rsidP="004F7B05">
            <w:pPr>
              <w:widowControl w:val="0"/>
              <w:autoSpaceDE w:val="0"/>
              <w:autoSpaceDN w:val="0"/>
              <w:spacing w:line="300" w:lineRule="auto"/>
              <w:ind w:left="57" w:right="57" w:firstLine="0"/>
              <w:jc w:val="left"/>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 xml:space="preserve">Диаграмма развёртывания </w:t>
            </w:r>
          </w:p>
        </w:tc>
        <w:tc>
          <w:tcPr>
            <w:tcW w:w="199" w:type="pct"/>
            <w:tcBorders>
              <w:top w:val="single" w:sz="4" w:space="0" w:color="000000"/>
              <w:left w:val="single" w:sz="4" w:space="0" w:color="000000"/>
              <w:bottom w:val="single" w:sz="4" w:space="0" w:color="000000"/>
              <w:right w:val="single" w:sz="4" w:space="0" w:color="000000"/>
            </w:tcBorders>
            <w:vAlign w:val="center"/>
          </w:tcPr>
          <w:p w14:paraId="7F652F21" w14:textId="77777777" w:rsidR="00453B03" w:rsidRPr="00495F30" w:rsidRDefault="00453B03" w:rsidP="004F7B05">
            <w:pPr>
              <w:tabs>
                <w:tab w:val="left" w:pos="563"/>
                <w:tab w:val="center" w:pos="4677"/>
                <w:tab w:val="right" w:pos="9355"/>
              </w:tabs>
              <w:spacing w:line="300" w:lineRule="auto"/>
              <w:ind w:firstLine="0"/>
              <w:jc w:val="center"/>
              <w:outlineLvl w:val="9"/>
              <w:rPr>
                <w:bCs w:val="0"/>
                <w:color w:val="auto"/>
                <w:sz w:val="24"/>
                <w:szCs w:val="24"/>
                <w:highlight w:val="red"/>
                <w:lang w:eastAsia="ru-RU"/>
              </w:rPr>
            </w:pPr>
          </w:p>
        </w:tc>
        <w:tc>
          <w:tcPr>
            <w:tcW w:w="1139" w:type="pct"/>
            <w:gridSpan w:val="2"/>
            <w:tcBorders>
              <w:top w:val="single" w:sz="4" w:space="0" w:color="000000"/>
              <w:left w:val="single" w:sz="4" w:space="0" w:color="000000"/>
              <w:bottom w:val="single" w:sz="4" w:space="0" w:color="000000"/>
              <w:right w:val="single" w:sz="4" w:space="0" w:color="000000"/>
            </w:tcBorders>
          </w:tcPr>
          <w:p w14:paraId="67CE117A"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0"/>
                <w:szCs w:val="22"/>
                <w:highlight w:val="red"/>
                <w:lang w:eastAsia="ru-RU"/>
              </w:rPr>
            </w:pPr>
          </w:p>
        </w:tc>
      </w:tr>
      <w:tr w:rsidR="00453B03" w:rsidRPr="00453B03" w14:paraId="2E994402" w14:textId="77777777" w:rsidTr="00453B03">
        <w:trPr>
          <w:trHeight w:val="227"/>
        </w:trPr>
        <w:tc>
          <w:tcPr>
            <w:tcW w:w="234" w:type="pct"/>
            <w:tcBorders>
              <w:top w:val="single" w:sz="4" w:space="0" w:color="000000"/>
              <w:left w:val="single" w:sz="4" w:space="0" w:color="000000"/>
              <w:bottom w:val="single" w:sz="4" w:space="0" w:color="000000"/>
              <w:right w:val="single" w:sz="4" w:space="0" w:color="000000"/>
            </w:tcBorders>
          </w:tcPr>
          <w:p w14:paraId="6A198349"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p>
        </w:tc>
        <w:tc>
          <w:tcPr>
            <w:tcW w:w="310" w:type="pct"/>
            <w:tcBorders>
              <w:top w:val="single" w:sz="4" w:space="0" w:color="000000"/>
              <w:left w:val="single" w:sz="4" w:space="0" w:color="000000"/>
              <w:bottom w:val="single" w:sz="4" w:space="0" w:color="000000"/>
              <w:right w:val="single" w:sz="4" w:space="0" w:color="000000"/>
            </w:tcBorders>
          </w:tcPr>
          <w:p w14:paraId="6FCE68B3"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p>
        </w:tc>
        <w:tc>
          <w:tcPr>
            <w:tcW w:w="1371" w:type="pct"/>
            <w:gridSpan w:val="3"/>
            <w:tcBorders>
              <w:top w:val="single" w:sz="4" w:space="0" w:color="000000"/>
              <w:left w:val="single" w:sz="4" w:space="0" w:color="000000"/>
              <w:bottom w:val="single" w:sz="4" w:space="0" w:color="000000"/>
              <w:right w:val="single" w:sz="4" w:space="0" w:color="000000"/>
            </w:tcBorders>
          </w:tcPr>
          <w:p w14:paraId="5C938B6B"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2"/>
                <w:szCs w:val="22"/>
                <w:highlight w:val="red"/>
                <w:lang w:eastAsia="ru-RU"/>
              </w:rPr>
            </w:pPr>
          </w:p>
        </w:tc>
        <w:tc>
          <w:tcPr>
            <w:tcW w:w="1747" w:type="pct"/>
            <w:gridSpan w:val="2"/>
            <w:tcBorders>
              <w:top w:val="single" w:sz="4" w:space="0" w:color="000000"/>
              <w:left w:val="single" w:sz="4" w:space="0" w:color="000000"/>
              <w:bottom w:val="single" w:sz="4" w:space="0" w:color="000000"/>
              <w:right w:val="single" w:sz="4" w:space="0" w:color="000000"/>
            </w:tcBorders>
          </w:tcPr>
          <w:p w14:paraId="23587365" w14:textId="77777777" w:rsidR="00453B03" w:rsidRPr="00495F30" w:rsidRDefault="00453B03" w:rsidP="004F7B05">
            <w:pPr>
              <w:widowControl w:val="0"/>
              <w:autoSpaceDE w:val="0"/>
              <w:autoSpaceDN w:val="0"/>
              <w:spacing w:line="300" w:lineRule="auto"/>
              <w:ind w:left="57" w:right="57" w:firstLine="0"/>
              <w:jc w:val="left"/>
              <w:outlineLvl w:val="9"/>
              <w:rPr>
                <w:rFonts w:eastAsia="Calibri"/>
                <w:bCs w:val="0"/>
                <w:color w:val="auto"/>
                <w:sz w:val="24"/>
                <w:szCs w:val="24"/>
                <w:highlight w:val="red"/>
                <w:lang w:eastAsia="ru-RU"/>
              </w:rPr>
            </w:pPr>
            <w:proofErr w:type="gramStart"/>
            <w:r w:rsidRPr="00495F30">
              <w:rPr>
                <w:rFonts w:eastAsia="Calibri"/>
                <w:bCs w:val="0"/>
                <w:color w:val="auto"/>
                <w:sz w:val="24"/>
                <w:szCs w:val="24"/>
                <w:highlight w:val="red"/>
                <w:lang w:eastAsia="ru-RU"/>
              </w:rPr>
              <w:t>приложения</w:t>
            </w:r>
            <w:proofErr w:type="gramEnd"/>
          </w:p>
        </w:tc>
        <w:tc>
          <w:tcPr>
            <w:tcW w:w="199" w:type="pct"/>
            <w:tcBorders>
              <w:top w:val="single" w:sz="4" w:space="0" w:color="000000"/>
              <w:left w:val="single" w:sz="4" w:space="0" w:color="000000"/>
              <w:bottom w:val="single" w:sz="4" w:space="0" w:color="000000"/>
              <w:right w:val="single" w:sz="4" w:space="0" w:color="000000"/>
            </w:tcBorders>
            <w:vAlign w:val="center"/>
          </w:tcPr>
          <w:p w14:paraId="134FB645" w14:textId="77777777" w:rsidR="00453B03" w:rsidRPr="00495F30" w:rsidRDefault="00453B03" w:rsidP="004F7B05">
            <w:pPr>
              <w:tabs>
                <w:tab w:val="left" w:pos="563"/>
                <w:tab w:val="center" w:pos="4677"/>
                <w:tab w:val="right" w:pos="9355"/>
              </w:tabs>
              <w:spacing w:line="300" w:lineRule="auto"/>
              <w:ind w:firstLine="0"/>
              <w:jc w:val="center"/>
              <w:outlineLvl w:val="9"/>
              <w:rPr>
                <w:bCs w:val="0"/>
                <w:color w:val="auto"/>
                <w:sz w:val="24"/>
                <w:szCs w:val="24"/>
                <w:highlight w:val="red"/>
                <w:lang w:eastAsia="ru-RU"/>
              </w:rPr>
            </w:pPr>
            <w:r w:rsidRPr="00495F30">
              <w:rPr>
                <w:bCs w:val="0"/>
                <w:color w:val="auto"/>
                <w:sz w:val="24"/>
                <w:szCs w:val="24"/>
                <w:highlight w:val="red"/>
                <w:lang w:eastAsia="ru-RU"/>
              </w:rPr>
              <w:t>1</w:t>
            </w:r>
          </w:p>
        </w:tc>
        <w:tc>
          <w:tcPr>
            <w:tcW w:w="1139" w:type="pct"/>
            <w:gridSpan w:val="2"/>
            <w:tcBorders>
              <w:top w:val="single" w:sz="4" w:space="0" w:color="000000"/>
              <w:left w:val="single" w:sz="4" w:space="0" w:color="000000"/>
              <w:bottom w:val="single" w:sz="4" w:space="0" w:color="000000"/>
              <w:right w:val="single" w:sz="4" w:space="0" w:color="000000"/>
            </w:tcBorders>
          </w:tcPr>
          <w:p w14:paraId="741040F7"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0"/>
                <w:szCs w:val="22"/>
                <w:highlight w:val="red"/>
                <w:lang w:eastAsia="ru-RU"/>
              </w:rPr>
            </w:pPr>
          </w:p>
        </w:tc>
      </w:tr>
      <w:tr w:rsidR="00453B03" w:rsidRPr="00453B03" w14:paraId="02092DF0" w14:textId="77777777" w:rsidTr="00453B03">
        <w:trPr>
          <w:trHeight w:val="227"/>
        </w:trPr>
        <w:tc>
          <w:tcPr>
            <w:tcW w:w="234" w:type="pct"/>
            <w:tcBorders>
              <w:top w:val="single" w:sz="4" w:space="0" w:color="000000"/>
              <w:left w:val="single" w:sz="4" w:space="0" w:color="000000"/>
              <w:bottom w:val="single" w:sz="4" w:space="0" w:color="000000"/>
              <w:right w:val="single" w:sz="4" w:space="0" w:color="000000"/>
            </w:tcBorders>
          </w:tcPr>
          <w:p w14:paraId="48D2D95E"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11</w:t>
            </w:r>
          </w:p>
        </w:tc>
        <w:tc>
          <w:tcPr>
            <w:tcW w:w="310" w:type="pct"/>
            <w:tcBorders>
              <w:top w:val="single" w:sz="4" w:space="0" w:color="000000"/>
              <w:left w:val="single" w:sz="4" w:space="0" w:color="000000"/>
              <w:bottom w:val="single" w:sz="4" w:space="0" w:color="000000"/>
              <w:right w:val="single" w:sz="4" w:space="0" w:color="000000"/>
            </w:tcBorders>
          </w:tcPr>
          <w:p w14:paraId="5BE9C06A"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А4</w:t>
            </w:r>
          </w:p>
        </w:tc>
        <w:tc>
          <w:tcPr>
            <w:tcW w:w="1371" w:type="pct"/>
            <w:gridSpan w:val="3"/>
            <w:tcBorders>
              <w:top w:val="single" w:sz="4" w:space="0" w:color="000000"/>
              <w:left w:val="single" w:sz="4" w:space="0" w:color="000000"/>
              <w:bottom w:val="single" w:sz="4" w:space="0" w:color="000000"/>
              <w:right w:val="single" w:sz="4" w:space="0" w:color="000000"/>
            </w:tcBorders>
          </w:tcPr>
          <w:p w14:paraId="31879779"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2"/>
                <w:szCs w:val="22"/>
                <w:highlight w:val="red"/>
                <w:lang w:eastAsia="ru-RU"/>
              </w:rPr>
            </w:pPr>
            <w:r w:rsidRPr="00495F30">
              <w:rPr>
                <w:rFonts w:eastAsia="Calibri"/>
                <w:bCs w:val="0"/>
                <w:color w:val="auto"/>
                <w:sz w:val="24"/>
                <w:szCs w:val="24"/>
                <w:highlight w:val="red"/>
                <w:lang w:eastAsia="ru-RU"/>
              </w:rPr>
              <w:t>ДП–10702221/33–2025–07</w:t>
            </w:r>
          </w:p>
        </w:tc>
        <w:tc>
          <w:tcPr>
            <w:tcW w:w="1747" w:type="pct"/>
            <w:gridSpan w:val="2"/>
            <w:tcBorders>
              <w:top w:val="single" w:sz="4" w:space="0" w:color="000000"/>
              <w:left w:val="single" w:sz="4" w:space="0" w:color="000000"/>
              <w:bottom w:val="single" w:sz="4" w:space="0" w:color="000000"/>
              <w:right w:val="single" w:sz="4" w:space="0" w:color="000000"/>
            </w:tcBorders>
          </w:tcPr>
          <w:p w14:paraId="39CAC530" w14:textId="77777777" w:rsidR="00453B03" w:rsidRPr="00495F30" w:rsidRDefault="00453B03" w:rsidP="004F7B05">
            <w:pPr>
              <w:widowControl w:val="0"/>
              <w:autoSpaceDE w:val="0"/>
              <w:autoSpaceDN w:val="0"/>
              <w:spacing w:line="300" w:lineRule="auto"/>
              <w:ind w:left="57" w:right="57" w:firstLine="0"/>
              <w:jc w:val="left"/>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Логическая архитектура приложения</w:t>
            </w:r>
          </w:p>
        </w:tc>
        <w:tc>
          <w:tcPr>
            <w:tcW w:w="199" w:type="pct"/>
            <w:tcBorders>
              <w:top w:val="single" w:sz="4" w:space="0" w:color="000000"/>
              <w:left w:val="single" w:sz="4" w:space="0" w:color="000000"/>
              <w:bottom w:val="single" w:sz="4" w:space="0" w:color="000000"/>
              <w:right w:val="single" w:sz="4" w:space="0" w:color="000000"/>
            </w:tcBorders>
            <w:vAlign w:val="center"/>
          </w:tcPr>
          <w:p w14:paraId="32FBA02D" w14:textId="77777777" w:rsidR="00453B03" w:rsidRPr="00495F30" w:rsidRDefault="00453B03" w:rsidP="004F7B05">
            <w:pPr>
              <w:tabs>
                <w:tab w:val="left" w:pos="563"/>
                <w:tab w:val="center" w:pos="4677"/>
                <w:tab w:val="right" w:pos="9355"/>
              </w:tabs>
              <w:spacing w:line="300" w:lineRule="auto"/>
              <w:ind w:firstLine="0"/>
              <w:jc w:val="center"/>
              <w:outlineLvl w:val="9"/>
              <w:rPr>
                <w:bCs w:val="0"/>
                <w:color w:val="auto"/>
                <w:sz w:val="24"/>
                <w:szCs w:val="24"/>
                <w:highlight w:val="red"/>
                <w:lang w:eastAsia="ru-RU"/>
              </w:rPr>
            </w:pPr>
            <w:r w:rsidRPr="00495F30">
              <w:rPr>
                <w:bCs w:val="0"/>
                <w:color w:val="auto"/>
                <w:sz w:val="24"/>
                <w:szCs w:val="24"/>
                <w:highlight w:val="red"/>
                <w:lang w:eastAsia="ru-RU"/>
              </w:rPr>
              <w:t>1</w:t>
            </w:r>
          </w:p>
        </w:tc>
        <w:tc>
          <w:tcPr>
            <w:tcW w:w="1139" w:type="pct"/>
            <w:gridSpan w:val="2"/>
            <w:tcBorders>
              <w:top w:val="single" w:sz="4" w:space="0" w:color="000000"/>
              <w:left w:val="single" w:sz="4" w:space="0" w:color="000000"/>
              <w:bottom w:val="single" w:sz="4" w:space="0" w:color="000000"/>
              <w:right w:val="single" w:sz="4" w:space="0" w:color="000000"/>
            </w:tcBorders>
          </w:tcPr>
          <w:p w14:paraId="7A3C9ABD"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0"/>
                <w:szCs w:val="22"/>
                <w:highlight w:val="red"/>
                <w:lang w:eastAsia="ru-RU"/>
              </w:rPr>
            </w:pPr>
          </w:p>
        </w:tc>
      </w:tr>
      <w:tr w:rsidR="00453B03" w:rsidRPr="00453B03" w14:paraId="69AD5A80" w14:textId="77777777" w:rsidTr="00453B03">
        <w:trPr>
          <w:trHeight w:val="227"/>
        </w:trPr>
        <w:tc>
          <w:tcPr>
            <w:tcW w:w="234" w:type="pct"/>
            <w:tcBorders>
              <w:top w:val="single" w:sz="4" w:space="0" w:color="000000"/>
              <w:left w:val="single" w:sz="4" w:space="0" w:color="000000"/>
              <w:bottom w:val="single" w:sz="4" w:space="0" w:color="000000"/>
              <w:right w:val="single" w:sz="4" w:space="0" w:color="000000"/>
            </w:tcBorders>
          </w:tcPr>
          <w:p w14:paraId="35340B9B"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12</w:t>
            </w:r>
          </w:p>
        </w:tc>
        <w:tc>
          <w:tcPr>
            <w:tcW w:w="310" w:type="pct"/>
            <w:tcBorders>
              <w:top w:val="single" w:sz="4" w:space="0" w:color="000000"/>
              <w:left w:val="single" w:sz="4" w:space="0" w:color="000000"/>
              <w:bottom w:val="single" w:sz="4" w:space="0" w:color="000000"/>
              <w:right w:val="single" w:sz="4" w:space="0" w:color="000000"/>
            </w:tcBorders>
          </w:tcPr>
          <w:p w14:paraId="28AE14BA"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А4</w:t>
            </w:r>
          </w:p>
        </w:tc>
        <w:tc>
          <w:tcPr>
            <w:tcW w:w="1371" w:type="pct"/>
            <w:gridSpan w:val="3"/>
            <w:tcBorders>
              <w:top w:val="single" w:sz="4" w:space="0" w:color="000000"/>
              <w:left w:val="single" w:sz="4" w:space="0" w:color="000000"/>
              <w:bottom w:val="single" w:sz="4" w:space="0" w:color="000000"/>
              <w:right w:val="single" w:sz="4" w:space="0" w:color="000000"/>
            </w:tcBorders>
          </w:tcPr>
          <w:p w14:paraId="395DDEC4"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2"/>
                <w:szCs w:val="22"/>
                <w:highlight w:val="red"/>
                <w:lang w:eastAsia="ru-RU"/>
              </w:rPr>
            </w:pPr>
            <w:r w:rsidRPr="00495F30">
              <w:rPr>
                <w:rFonts w:eastAsia="Calibri"/>
                <w:bCs w:val="0"/>
                <w:color w:val="auto"/>
                <w:sz w:val="24"/>
                <w:szCs w:val="24"/>
                <w:highlight w:val="red"/>
                <w:lang w:eastAsia="ru-RU"/>
              </w:rPr>
              <w:t>ДП–10702221/33–2025–08</w:t>
            </w:r>
          </w:p>
        </w:tc>
        <w:tc>
          <w:tcPr>
            <w:tcW w:w="1747" w:type="pct"/>
            <w:gridSpan w:val="2"/>
            <w:tcBorders>
              <w:top w:val="single" w:sz="4" w:space="0" w:color="000000"/>
              <w:left w:val="single" w:sz="4" w:space="0" w:color="000000"/>
              <w:bottom w:val="single" w:sz="4" w:space="0" w:color="000000"/>
              <w:right w:val="single" w:sz="4" w:space="0" w:color="000000"/>
            </w:tcBorders>
          </w:tcPr>
          <w:p w14:paraId="6137CBB5" w14:textId="77777777" w:rsidR="00453B03" w:rsidRPr="00495F30" w:rsidRDefault="00453B03" w:rsidP="004F7B05">
            <w:pPr>
              <w:widowControl w:val="0"/>
              <w:autoSpaceDE w:val="0"/>
              <w:autoSpaceDN w:val="0"/>
              <w:spacing w:line="300" w:lineRule="auto"/>
              <w:ind w:left="57" w:right="57" w:firstLine="0"/>
              <w:jc w:val="left"/>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Диаграмма состояний класса</w:t>
            </w:r>
          </w:p>
        </w:tc>
        <w:tc>
          <w:tcPr>
            <w:tcW w:w="199" w:type="pct"/>
            <w:tcBorders>
              <w:top w:val="single" w:sz="4" w:space="0" w:color="000000"/>
              <w:left w:val="single" w:sz="4" w:space="0" w:color="000000"/>
              <w:bottom w:val="single" w:sz="4" w:space="0" w:color="000000"/>
              <w:right w:val="single" w:sz="4" w:space="0" w:color="000000"/>
            </w:tcBorders>
            <w:vAlign w:val="center"/>
          </w:tcPr>
          <w:p w14:paraId="348EDC09" w14:textId="77777777" w:rsidR="00453B03" w:rsidRPr="00495F30" w:rsidRDefault="00453B03" w:rsidP="004F7B05">
            <w:pPr>
              <w:tabs>
                <w:tab w:val="left" w:pos="563"/>
                <w:tab w:val="center" w:pos="4677"/>
                <w:tab w:val="right" w:pos="9355"/>
              </w:tabs>
              <w:spacing w:line="300" w:lineRule="auto"/>
              <w:ind w:firstLine="0"/>
              <w:jc w:val="center"/>
              <w:outlineLvl w:val="9"/>
              <w:rPr>
                <w:bCs w:val="0"/>
                <w:color w:val="auto"/>
                <w:sz w:val="24"/>
                <w:szCs w:val="24"/>
                <w:highlight w:val="red"/>
                <w:lang w:eastAsia="ru-RU"/>
              </w:rPr>
            </w:pPr>
            <w:r w:rsidRPr="00495F30">
              <w:rPr>
                <w:bCs w:val="0"/>
                <w:color w:val="auto"/>
                <w:sz w:val="24"/>
                <w:szCs w:val="24"/>
                <w:highlight w:val="red"/>
                <w:lang w:eastAsia="ru-RU"/>
              </w:rPr>
              <w:t>1</w:t>
            </w:r>
          </w:p>
        </w:tc>
        <w:tc>
          <w:tcPr>
            <w:tcW w:w="1139" w:type="pct"/>
            <w:gridSpan w:val="2"/>
            <w:tcBorders>
              <w:top w:val="single" w:sz="4" w:space="0" w:color="000000"/>
              <w:left w:val="single" w:sz="4" w:space="0" w:color="000000"/>
              <w:bottom w:val="single" w:sz="4" w:space="0" w:color="000000"/>
              <w:right w:val="single" w:sz="4" w:space="0" w:color="000000"/>
            </w:tcBorders>
          </w:tcPr>
          <w:p w14:paraId="679C13B8"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0"/>
                <w:szCs w:val="22"/>
                <w:highlight w:val="red"/>
                <w:lang w:eastAsia="ru-RU"/>
              </w:rPr>
            </w:pPr>
          </w:p>
        </w:tc>
      </w:tr>
      <w:tr w:rsidR="00453B03" w:rsidRPr="00453B03" w14:paraId="0F0D83C4" w14:textId="77777777" w:rsidTr="00453B03">
        <w:trPr>
          <w:trHeight w:val="227"/>
        </w:trPr>
        <w:tc>
          <w:tcPr>
            <w:tcW w:w="234" w:type="pct"/>
            <w:tcBorders>
              <w:top w:val="single" w:sz="4" w:space="0" w:color="000000"/>
              <w:left w:val="single" w:sz="4" w:space="0" w:color="000000"/>
              <w:bottom w:val="single" w:sz="4" w:space="0" w:color="000000"/>
              <w:right w:val="single" w:sz="4" w:space="0" w:color="000000"/>
            </w:tcBorders>
          </w:tcPr>
          <w:p w14:paraId="3A75C67A"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13</w:t>
            </w:r>
          </w:p>
        </w:tc>
        <w:tc>
          <w:tcPr>
            <w:tcW w:w="310" w:type="pct"/>
            <w:tcBorders>
              <w:top w:val="single" w:sz="4" w:space="0" w:color="000000"/>
              <w:left w:val="single" w:sz="4" w:space="0" w:color="000000"/>
              <w:bottom w:val="single" w:sz="4" w:space="0" w:color="000000"/>
              <w:right w:val="single" w:sz="4" w:space="0" w:color="000000"/>
            </w:tcBorders>
          </w:tcPr>
          <w:p w14:paraId="534C1853"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А4</w:t>
            </w:r>
          </w:p>
        </w:tc>
        <w:tc>
          <w:tcPr>
            <w:tcW w:w="1371" w:type="pct"/>
            <w:gridSpan w:val="3"/>
            <w:tcBorders>
              <w:top w:val="single" w:sz="4" w:space="0" w:color="000000"/>
              <w:left w:val="single" w:sz="4" w:space="0" w:color="000000"/>
              <w:bottom w:val="single" w:sz="4" w:space="0" w:color="000000"/>
              <w:right w:val="single" w:sz="4" w:space="0" w:color="000000"/>
            </w:tcBorders>
          </w:tcPr>
          <w:p w14:paraId="294E1879"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2"/>
                <w:szCs w:val="22"/>
                <w:highlight w:val="red"/>
                <w:lang w:eastAsia="ru-RU"/>
              </w:rPr>
            </w:pPr>
            <w:r w:rsidRPr="00495F30">
              <w:rPr>
                <w:rFonts w:eastAsia="Calibri"/>
                <w:bCs w:val="0"/>
                <w:color w:val="auto"/>
                <w:sz w:val="24"/>
                <w:szCs w:val="24"/>
                <w:highlight w:val="red"/>
                <w:lang w:eastAsia="ru-RU"/>
              </w:rPr>
              <w:t>ДП–10702221/33–2025–09</w:t>
            </w:r>
          </w:p>
        </w:tc>
        <w:tc>
          <w:tcPr>
            <w:tcW w:w="1747" w:type="pct"/>
            <w:gridSpan w:val="2"/>
            <w:tcBorders>
              <w:top w:val="single" w:sz="4" w:space="0" w:color="000000"/>
              <w:left w:val="single" w:sz="4" w:space="0" w:color="000000"/>
              <w:bottom w:val="single" w:sz="4" w:space="0" w:color="000000"/>
              <w:right w:val="single" w:sz="4" w:space="0" w:color="000000"/>
            </w:tcBorders>
          </w:tcPr>
          <w:p w14:paraId="340D9826" w14:textId="77777777" w:rsidR="00453B03" w:rsidRPr="00495F30" w:rsidRDefault="00453B03" w:rsidP="004F7B05">
            <w:pPr>
              <w:widowControl w:val="0"/>
              <w:autoSpaceDE w:val="0"/>
              <w:autoSpaceDN w:val="0"/>
              <w:spacing w:line="300" w:lineRule="auto"/>
              <w:ind w:left="57" w:right="57" w:firstLine="0"/>
              <w:jc w:val="left"/>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Страницы приложения</w:t>
            </w:r>
          </w:p>
        </w:tc>
        <w:tc>
          <w:tcPr>
            <w:tcW w:w="199" w:type="pct"/>
            <w:tcBorders>
              <w:top w:val="single" w:sz="4" w:space="0" w:color="000000"/>
              <w:left w:val="single" w:sz="4" w:space="0" w:color="000000"/>
              <w:bottom w:val="single" w:sz="4" w:space="0" w:color="000000"/>
              <w:right w:val="single" w:sz="4" w:space="0" w:color="000000"/>
            </w:tcBorders>
            <w:vAlign w:val="center"/>
          </w:tcPr>
          <w:p w14:paraId="0892BA82" w14:textId="77777777" w:rsidR="00453B03" w:rsidRPr="00495F30" w:rsidRDefault="00453B03" w:rsidP="004F7B05">
            <w:pPr>
              <w:tabs>
                <w:tab w:val="left" w:pos="563"/>
                <w:tab w:val="center" w:pos="4677"/>
                <w:tab w:val="right" w:pos="9355"/>
              </w:tabs>
              <w:spacing w:line="300" w:lineRule="auto"/>
              <w:ind w:firstLine="0"/>
              <w:jc w:val="center"/>
              <w:outlineLvl w:val="9"/>
              <w:rPr>
                <w:bCs w:val="0"/>
                <w:color w:val="auto"/>
                <w:sz w:val="24"/>
                <w:szCs w:val="24"/>
                <w:highlight w:val="red"/>
                <w:lang w:eastAsia="ru-RU"/>
              </w:rPr>
            </w:pPr>
            <w:r w:rsidRPr="00495F30">
              <w:rPr>
                <w:bCs w:val="0"/>
                <w:color w:val="auto"/>
                <w:sz w:val="24"/>
                <w:szCs w:val="24"/>
                <w:highlight w:val="red"/>
                <w:lang w:eastAsia="ru-RU"/>
              </w:rPr>
              <w:t>1</w:t>
            </w:r>
          </w:p>
        </w:tc>
        <w:tc>
          <w:tcPr>
            <w:tcW w:w="1139" w:type="pct"/>
            <w:gridSpan w:val="2"/>
            <w:tcBorders>
              <w:top w:val="single" w:sz="4" w:space="0" w:color="000000"/>
              <w:left w:val="single" w:sz="4" w:space="0" w:color="000000"/>
              <w:bottom w:val="single" w:sz="4" w:space="0" w:color="000000"/>
              <w:right w:val="single" w:sz="4" w:space="0" w:color="000000"/>
            </w:tcBorders>
          </w:tcPr>
          <w:p w14:paraId="0009B265"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0"/>
                <w:szCs w:val="22"/>
                <w:highlight w:val="red"/>
                <w:lang w:eastAsia="ru-RU"/>
              </w:rPr>
            </w:pPr>
          </w:p>
        </w:tc>
      </w:tr>
      <w:tr w:rsidR="00453B03" w:rsidRPr="00453B03" w14:paraId="6449D9C7" w14:textId="77777777" w:rsidTr="00453B03">
        <w:trPr>
          <w:trHeight w:val="227"/>
        </w:trPr>
        <w:tc>
          <w:tcPr>
            <w:tcW w:w="234" w:type="pct"/>
            <w:tcBorders>
              <w:top w:val="single" w:sz="4" w:space="0" w:color="000000"/>
              <w:left w:val="single" w:sz="4" w:space="0" w:color="000000"/>
              <w:bottom w:val="single" w:sz="4" w:space="0" w:color="000000"/>
              <w:right w:val="single" w:sz="4" w:space="0" w:color="000000"/>
            </w:tcBorders>
          </w:tcPr>
          <w:p w14:paraId="1484BD17"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14</w:t>
            </w:r>
          </w:p>
        </w:tc>
        <w:tc>
          <w:tcPr>
            <w:tcW w:w="310" w:type="pct"/>
            <w:tcBorders>
              <w:top w:val="single" w:sz="4" w:space="0" w:color="000000"/>
              <w:left w:val="single" w:sz="4" w:space="0" w:color="000000"/>
              <w:bottom w:val="single" w:sz="4" w:space="0" w:color="000000"/>
              <w:right w:val="single" w:sz="4" w:space="0" w:color="000000"/>
            </w:tcBorders>
          </w:tcPr>
          <w:p w14:paraId="4356D60B"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А4</w:t>
            </w:r>
          </w:p>
        </w:tc>
        <w:tc>
          <w:tcPr>
            <w:tcW w:w="1371" w:type="pct"/>
            <w:gridSpan w:val="3"/>
            <w:tcBorders>
              <w:top w:val="single" w:sz="4" w:space="0" w:color="000000"/>
              <w:left w:val="single" w:sz="4" w:space="0" w:color="000000"/>
              <w:bottom w:val="single" w:sz="4" w:space="0" w:color="000000"/>
              <w:right w:val="single" w:sz="4" w:space="0" w:color="000000"/>
            </w:tcBorders>
          </w:tcPr>
          <w:p w14:paraId="755E3E9A"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2"/>
                <w:szCs w:val="22"/>
                <w:highlight w:val="red"/>
                <w:lang w:eastAsia="ru-RU"/>
              </w:rPr>
            </w:pPr>
            <w:r w:rsidRPr="00495F30">
              <w:rPr>
                <w:rFonts w:eastAsia="Calibri"/>
                <w:bCs w:val="0"/>
                <w:color w:val="auto"/>
                <w:sz w:val="24"/>
                <w:szCs w:val="24"/>
                <w:highlight w:val="red"/>
                <w:lang w:eastAsia="ru-RU"/>
              </w:rPr>
              <w:t>ДП–10702221/33–2025–10</w:t>
            </w:r>
          </w:p>
        </w:tc>
        <w:tc>
          <w:tcPr>
            <w:tcW w:w="1747" w:type="pct"/>
            <w:gridSpan w:val="2"/>
            <w:tcBorders>
              <w:top w:val="single" w:sz="4" w:space="0" w:color="000000"/>
              <w:left w:val="single" w:sz="4" w:space="0" w:color="000000"/>
              <w:bottom w:val="single" w:sz="4" w:space="0" w:color="000000"/>
              <w:right w:val="single" w:sz="4" w:space="0" w:color="000000"/>
            </w:tcBorders>
          </w:tcPr>
          <w:p w14:paraId="3B948312" w14:textId="77777777" w:rsidR="00453B03" w:rsidRPr="00495F30" w:rsidRDefault="00453B03" w:rsidP="004F7B05">
            <w:pPr>
              <w:widowControl w:val="0"/>
              <w:autoSpaceDE w:val="0"/>
              <w:autoSpaceDN w:val="0"/>
              <w:spacing w:line="300" w:lineRule="auto"/>
              <w:ind w:left="57" w:right="57" w:firstLine="0"/>
              <w:jc w:val="left"/>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 xml:space="preserve">Технико-экономические показатели </w:t>
            </w:r>
          </w:p>
        </w:tc>
        <w:tc>
          <w:tcPr>
            <w:tcW w:w="199" w:type="pct"/>
            <w:tcBorders>
              <w:top w:val="single" w:sz="4" w:space="0" w:color="000000"/>
              <w:left w:val="single" w:sz="4" w:space="0" w:color="000000"/>
              <w:bottom w:val="single" w:sz="4" w:space="0" w:color="000000"/>
              <w:right w:val="single" w:sz="4" w:space="0" w:color="000000"/>
            </w:tcBorders>
            <w:vAlign w:val="center"/>
          </w:tcPr>
          <w:p w14:paraId="4B751D62" w14:textId="77777777" w:rsidR="00453B03" w:rsidRPr="00495F30" w:rsidRDefault="00453B03" w:rsidP="004F7B05">
            <w:pPr>
              <w:tabs>
                <w:tab w:val="left" w:pos="563"/>
                <w:tab w:val="center" w:pos="4677"/>
                <w:tab w:val="right" w:pos="9355"/>
              </w:tabs>
              <w:spacing w:line="300" w:lineRule="auto"/>
              <w:ind w:firstLine="0"/>
              <w:jc w:val="center"/>
              <w:outlineLvl w:val="9"/>
              <w:rPr>
                <w:bCs w:val="0"/>
                <w:color w:val="auto"/>
                <w:sz w:val="24"/>
                <w:szCs w:val="24"/>
                <w:highlight w:val="red"/>
                <w:lang w:eastAsia="ru-RU"/>
              </w:rPr>
            </w:pPr>
          </w:p>
        </w:tc>
        <w:tc>
          <w:tcPr>
            <w:tcW w:w="1139" w:type="pct"/>
            <w:gridSpan w:val="2"/>
            <w:tcBorders>
              <w:top w:val="single" w:sz="4" w:space="0" w:color="000000"/>
              <w:left w:val="single" w:sz="4" w:space="0" w:color="000000"/>
              <w:bottom w:val="single" w:sz="4" w:space="0" w:color="000000"/>
              <w:right w:val="single" w:sz="4" w:space="0" w:color="000000"/>
            </w:tcBorders>
          </w:tcPr>
          <w:p w14:paraId="66F51C41"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0"/>
                <w:szCs w:val="22"/>
                <w:highlight w:val="red"/>
                <w:lang w:eastAsia="ru-RU"/>
              </w:rPr>
            </w:pPr>
          </w:p>
        </w:tc>
      </w:tr>
      <w:tr w:rsidR="00453B03" w:rsidRPr="00453B03" w14:paraId="7EC97402" w14:textId="77777777" w:rsidTr="00453B03">
        <w:trPr>
          <w:trHeight w:val="227"/>
        </w:trPr>
        <w:tc>
          <w:tcPr>
            <w:tcW w:w="234" w:type="pct"/>
            <w:tcBorders>
              <w:top w:val="single" w:sz="4" w:space="0" w:color="000000"/>
              <w:left w:val="single" w:sz="4" w:space="0" w:color="000000"/>
              <w:bottom w:val="single" w:sz="4" w:space="0" w:color="000000"/>
              <w:right w:val="single" w:sz="4" w:space="0" w:color="000000"/>
            </w:tcBorders>
            <w:hideMark/>
          </w:tcPr>
          <w:p w14:paraId="0034A447"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p>
        </w:tc>
        <w:tc>
          <w:tcPr>
            <w:tcW w:w="310" w:type="pct"/>
            <w:tcBorders>
              <w:top w:val="single" w:sz="4" w:space="0" w:color="000000"/>
              <w:left w:val="single" w:sz="4" w:space="0" w:color="000000"/>
              <w:bottom w:val="single" w:sz="4" w:space="0" w:color="000000"/>
              <w:right w:val="single" w:sz="4" w:space="0" w:color="000000"/>
            </w:tcBorders>
          </w:tcPr>
          <w:p w14:paraId="7E8EEA5E" w14:textId="77777777" w:rsidR="00453B03" w:rsidRPr="00495F30" w:rsidRDefault="00453B03" w:rsidP="004F7B05">
            <w:pPr>
              <w:widowControl w:val="0"/>
              <w:autoSpaceDE w:val="0"/>
              <w:autoSpaceDN w:val="0"/>
              <w:spacing w:line="300" w:lineRule="auto"/>
              <w:ind w:firstLine="0"/>
              <w:jc w:val="center"/>
              <w:outlineLvl w:val="9"/>
              <w:rPr>
                <w:rFonts w:eastAsia="Calibri"/>
                <w:bCs w:val="0"/>
                <w:color w:val="auto"/>
                <w:sz w:val="24"/>
                <w:szCs w:val="24"/>
                <w:highlight w:val="red"/>
                <w:lang w:eastAsia="ru-RU"/>
              </w:rPr>
            </w:pPr>
          </w:p>
        </w:tc>
        <w:tc>
          <w:tcPr>
            <w:tcW w:w="1371" w:type="pct"/>
            <w:gridSpan w:val="3"/>
            <w:tcBorders>
              <w:top w:val="single" w:sz="4" w:space="0" w:color="000000"/>
              <w:left w:val="single" w:sz="4" w:space="0" w:color="000000"/>
              <w:bottom w:val="single" w:sz="4" w:space="0" w:color="000000"/>
              <w:right w:val="single" w:sz="4" w:space="0" w:color="000000"/>
            </w:tcBorders>
          </w:tcPr>
          <w:p w14:paraId="4BC2094B"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2"/>
                <w:szCs w:val="22"/>
                <w:highlight w:val="red"/>
                <w:lang w:eastAsia="ru-RU"/>
              </w:rPr>
            </w:pPr>
          </w:p>
        </w:tc>
        <w:tc>
          <w:tcPr>
            <w:tcW w:w="1747" w:type="pct"/>
            <w:gridSpan w:val="2"/>
            <w:tcBorders>
              <w:top w:val="single" w:sz="4" w:space="0" w:color="000000"/>
              <w:left w:val="single" w:sz="4" w:space="0" w:color="000000"/>
              <w:bottom w:val="single" w:sz="4" w:space="0" w:color="000000"/>
              <w:right w:val="single" w:sz="4" w:space="0" w:color="000000"/>
            </w:tcBorders>
          </w:tcPr>
          <w:p w14:paraId="6DEB4EBF" w14:textId="05C267C5" w:rsidR="00453B03" w:rsidRPr="00495F30" w:rsidRDefault="00453B03" w:rsidP="004F7B05">
            <w:pPr>
              <w:widowControl w:val="0"/>
              <w:autoSpaceDE w:val="0"/>
              <w:autoSpaceDN w:val="0"/>
              <w:spacing w:line="300" w:lineRule="auto"/>
              <w:ind w:left="57" w:right="57" w:firstLine="0"/>
              <w:jc w:val="left"/>
              <w:outlineLvl w:val="9"/>
              <w:rPr>
                <w:rFonts w:eastAsia="Calibri"/>
                <w:bCs w:val="0"/>
                <w:color w:val="auto"/>
                <w:sz w:val="24"/>
                <w:szCs w:val="24"/>
                <w:highlight w:val="red"/>
                <w:lang w:eastAsia="ru-RU"/>
              </w:rPr>
            </w:pPr>
          </w:p>
        </w:tc>
        <w:tc>
          <w:tcPr>
            <w:tcW w:w="199" w:type="pct"/>
            <w:tcBorders>
              <w:top w:val="single" w:sz="4" w:space="0" w:color="000000"/>
              <w:left w:val="single" w:sz="4" w:space="0" w:color="000000"/>
              <w:bottom w:val="single" w:sz="4" w:space="0" w:color="000000"/>
              <w:right w:val="single" w:sz="4" w:space="0" w:color="000000"/>
            </w:tcBorders>
            <w:vAlign w:val="center"/>
          </w:tcPr>
          <w:p w14:paraId="7738E0AE" w14:textId="0E13A47F" w:rsidR="00453B03" w:rsidRPr="00495F30" w:rsidRDefault="00453B03" w:rsidP="004F7B05">
            <w:pPr>
              <w:tabs>
                <w:tab w:val="left" w:pos="563"/>
                <w:tab w:val="center" w:pos="4677"/>
                <w:tab w:val="right" w:pos="9355"/>
              </w:tabs>
              <w:spacing w:line="300" w:lineRule="auto"/>
              <w:ind w:firstLine="0"/>
              <w:jc w:val="center"/>
              <w:outlineLvl w:val="9"/>
              <w:rPr>
                <w:bCs w:val="0"/>
                <w:color w:val="auto"/>
                <w:sz w:val="24"/>
                <w:szCs w:val="24"/>
                <w:highlight w:val="red"/>
                <w:lang w:eastAsia="ru-RU"/>
              </w:rPr>
            </w:pPr>
          </w:p>
        </w:tc>
        <w:tc>
          <w:tcPr>
            <w:tcW w:w="1139" w:type="pct"/>
            <w:gridSpan w:val="2"/>
            <w:tcBorders>
              <w:top w:val="single" w:sz="4" w:space="0" w:color="000000"/>
              <w:left w:val="single" w:sz="4" w:space="0" w:color="000000"/>
              <w:bottom w:val="single" w:sz="4" w:space="0" w:color="000000"/>
              <w:right w:val="single" w:sz="4" w:space="0" w:color="000000"/>
            </w:tcBorders>
          </w:tcPr>
          <w:p w14:paraId="5C10779C"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20"/>
                <w:szCs w:val="22"/>
                <w:highlight w:val="red"/>
                <w:lang w:eastAsia="ru-RU"/>
              </w:rPr>
            </w:pPr>
          </w:p>
        </w:tc>
      </w:tr>
      <w:tr w:rsidR="00453B03" w:rsidRPr="00453B03" w14:paraId="003503B7" w14:textId="77777777" w:rsidTr="00453B03">
        <w:trPr>
          <w:trHeight w:val="351"/>
        </w:trPr>
        <w:tc>
          <w:tcPr>
            <w:tcW w:w="234" w:type="pct"/>
            <w:tcBorders>
              <w:top w:val="single" w:sz="4" w:space="0" w:color="000000"/>
              <w:left w:val="single" w:sz="4" w:space="0" w:color="000000"/>
              <w:bottom w:val="single" w:sz="4" w:space="0" w:color="000000"/>
              <w:right w:val="single" w:sz="4" w:space="0" w:color="000000"/>
            </w:tcBorders>
          </w:tcPr>
          <w:p w14:paraId="7442E9A4"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c>
          <w:tcPr>
            <w:tcW w:w="310" w:type="pct"/>
            <w:tcBorders>
              <w:top w:val="single" w:sz="4" w:space="0" w:color="000000"/>
              <w:left w:val="single" w:sz="4" w:space="0" w:color="000000"/>
              <w:bottom w:val="single" w:sz="4" w:space="0" w:color="000000"/>
              <w:right w:val="single" w:sz="4" w:space="0" w:color="000000"/>
            </w:tcBorders>
          </w:tcPr>
          <w:p w14:paraId="460A2D9E"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c>
          <w:tcPr>
            <w:tcW w:w="1371" w:type="pct"/>
            <w:gridSpan w:val="3"/>
            <w:tcBorders>
              <w:top w:val="single" w:sz="4" w:space="0" w:color="000000"/>
              <w:left w:val="single" w:sz="4" w:space="0" w:color="000000"/>
              <w:bottom w:val="single" w:sz="4" w:space="0" w:color="000000"/>
              <w:right w:val="single" w:sz="4" w:space="0" w:color="000000"/>
            </w:tcBorders>
          </w:tcPr>
          <w:p w14:paraId="0F84D5C0"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c>
          <w:tcPr>
            <w:tcW w:w="1747" w:type="pct"/>
            <w:gridSpan w:val="2"/>
            <w:tcBorders>
              <w:top w:val="single" w:sz="4" w:space="0" w:color="000000"/>
              <w:left w:val="single" w:sz="4" w:space="0" w:color="000000"/>
              <w:bottom w:val="single" w:sz="4" w:space="0" w:color="000000"/>
              <w:right w:val="single" w:sz="4" w:space="0" w:color="000000"/>
            </w:tcBorders>
          </w:tcPr>
          <w:p w14:paraId="7608E7EF"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c>
          <w:tcPr>
            <w:tcW w:w="199" w:type="pct"/>
            <w:tcBorders>
              <w:top w:val="single" w:sz="4" w:space="0" w:color="000000"/>
              <w:left w:val="single" w:sz="4" w:space="0" w:color="000000"/>
              <w:bottom w:val="single" w:sz="4" w:space="0" w:color="000000"/>
              <w:right w:val="single" w:sz="4" w:space="0" w:color="000000"/>
            </w:tcBorders>
          </w:tcPr>
          <w:p w14:paraId="4EB6BD13"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c>
          <w:tcPr>
            <w:tcW w:w="1139" w:type="pct"/>
            <w:gridSpan w:val="2"/>
            <w:tcBorders>
              <w:top w:val="single" w:sz="4" w:space="0" w:color="000000"/>
              <w:left w:val="single" w:sz="4" w:space="0" w:color="000000"/>
              <w:bottom w:val="single" w:sz="4" w:space="0" w:color="000000"/>
              <w:right w:val="single" w:sz="4" w:space="0" w:color="000000"/>
            </w:tcBorders>
          </w:tcPr>
          <w:p w14:paraId="5380687A"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r>
      <w:tr w:rsidR="00453B03" w:rsidRPr="00453B03" w14:paraId="6C0EE87D" w14:textId="77777777" w:rsidTr="00453B03">
        <w:trPr>
          <w:trHeight w:val="351"/>
        </w:trPr>
        <w:tc>
          <w:tcPr>
            <w:tcW w:w="234" w:type="pct"/>
            <w:tcBorders>
              <w:top w:val="single" w:sz="4" w:space="0" w:color="000000"/>
              <w:left w:val="single" w:sz="4" w:space="0" w:color="000000"/>
              <w:bottom w:val="single" w:sz="4" w:space="0" w:color="000000"/>
              <w:right w:val="single" w:sz="4" w:space="0" w:color="000000"/>
            </w:tcBorders>
          </w:tcPr>
          <w:p w14:paraId="0CDC2C78"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c>
          <w:tcPr>
            <w:tcW w:w="310" w:type="pct"/>
            <w:tcBorders>
              <w:top w:val="single" w:sz="4" w:space="0" w:color="000000"/>
              <w:left w:val="single" w:sz="4" w:space="0" w:color="000000"/>
              <w:bottom w:val="single" w:sz="4" w:space="0" w:color="000000"/>
              <w:right w:val="single" w:sz="4" w:space="0" w:color="000000"/>
            </w:tcBorders>
          </w:tcPr>
          <w:p w14:paraId="75A2B8C8"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c>
          <w:tcPr>
            <w:tcW w:w="1371" w:type="pct"/>
            <w:gridSpan w:val="3"/>
            <w:tcBorders>
              <w:top w:val="single" w:sz="4" w:space="0" w:color="000000"/>
              <w:left w:val="single" w:sz="4" w:space="0" w:color="000000"/>
              <w:bottom w:val="single" w:sz="4" w:space="0" w:color="000000"/>
              <w:right w:val="single" w:sz="4" w:space="0" w:color="000000"/>
            </w:tcBorders>
          </w:tcPr>
          <w:p w14:paraId="7E97B9EB"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c>
          <w:tcPr>
            <w:tcW w:w="1747" w:type="pct"/>
            <w:gridSpan w:val="2"/>
            <w:tcBorders>
              <w:top w:val="single" w:sz="4" w:space="0" w:color="000000"/>
              <w:left w:val="single" w:sz="4" w:space="0" w:color="000000"/>
              <w:bottom w:val="single" w:sz="4" w:space="0" w:color="000000"/>
              <w:right w:val="single" w:sz="4" w:space="0" w:color="000000"/>
            </w:tcBorders>
          </w:tcPr>
          <w:p w14:paraId="1DC4653C"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c>
          <w:tcPr>
            <w:tcW w:w="199" w:type="pct"/>
            <w:tcBorders>
              <w:top w:val="single" w:sz="4" w:space="0" w:color="000000"/>
              <w:left w:val="single" w:sz="4" w:space="0" w:color="000000"/>
              <w:bottom w:val="single" w:sz="4" w:space="0" w:color="000000"/>
              <w:right w:val="single" w:sz="4" w:space="0" w:color="000000"/>
            </w:tcBorders>
          </w:tcPr>
          <w:p w14:paraId="126C61D3"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c>
          <w:tcPr>
            <w:tcW w:w="1139" w:type="pct"/>
            <w:gridSpan w:val="2"/>
            <w:tcBorders>
              <w:top w:val="single" w:sz="4" w:space="0" w:color="000000"/>
              <w:left w:val="single" w:sz="4" w:space="0" w:color="000000"/>
              <w:bottom w:val="single" w:sz="4" w:space="0" w:color="000000"/>
              <w:right w:val="single" w:sz="4" w:space="0" w:color="000000"/>
            </w:tcBorders>
          </w:tcPr>
          <w:p w14:paraId="62F1A9E0"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r>
      <w:tr w:rsidR="00453B03" w:rsidRPr="00453B03" w14:paraId="448B9BE4" w14:textId="77777777" w:rsidTr="00453B03">
        <w:trPr>
          <w:trHeight w:val="351"/>
        </w:trPr>
        <w:tc>
          <w:tcPr>
            <w:tcW w:w="234" w:type="pct"/>
            <w:tcBorders>
              <w:top w:val="single" w:sz="4" w:space="0" w:color="000000"/>
              <w:left w:val="single" w:sz="4" w:space="0" w:color="000000"/>
              <w:bottom w:val="single" w:sz="4" w:space="0" w:color="000000"/>
              <w:right w:val="single" w:sz="4" w:space="0" w:color="000000"/>
            </w:tcBorders>
          </w:tcPr>
          <w:p w14:paraId="12F9F5C1"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c>
          <w:tcPr>
            <w:tcW w:w="310" w:type="pct"/>
            <w:tcBorders>
              <w:top w:val="single" w:sz="4" w:space="0" w:color="000000"/>
              <w:left w:val="single" w:sz="4" w:space="0" w:color="000000"/>
              <w:bottom w:val="single" w:sz="4" w:space="0" w:color="000000"/>
              <w:right w:val="single" w:sz="4" w:space="0" w:color="000000"/>
            </w:tcBorders>
          </w:tcPr>
          <w:p w14:paraId="1A55A7C9"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c>
          <w:tcPr>
            <w:tcW w:w="1371" w:type="pct"/>
            <w:gridSpan w:val="3"/>
            <w:tcBorders>
              <w:top w:val="single" w:sz="4" w:space="0" w:color="000000"/>
              <w:left w:val="single" w:sz="4" w:space="0" w:color="000000"/>
              <w:bottom w:val="single" w:sz="4" w:space="0" w:color="000000"/>
              <w:right w:val="single" w:sz="4" w:space="0" w:color="000000"/>
            </w:tcBorders>
          </w:tcPr>
          <w:p w14:paraId="6312861C"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c>
          <w:tcPr>
            <w:tcW w:w="1747" w:type="pct"/>
            <w:gridSpan w:val="2"/>
            <w:tcBorders>
              <w:top w:val="single" w:sz="4" w:space="0" w:color="000000"/>
              <w:left w:val="single" w:sz="4" w:space="0" w:color="000000"/>
              <w:bottom w:val="single" w:sz="4" w:space="0" w:color="000000"/>
              <w:right w:val="single" w:sz="4" w:space="0" w:color="000000"/>
            </w:tcBorders>
          </w:tcPr>
          <w:p w14:paraId="58AFD3EF"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c>
          <w:tcPr>
            <w:tcW w:w="199" w:type="pct"/>
            <w:tcBorders>
              <w:top w:val="single" w:sz="4" w:space="0" w:color="000000"/>
              <w:left w:val="single" w:sz="4" w:space="0" w:color="000000"/>
              <w:bottom w:val="single" w:sz="4" w:space="0" w:color="000000"/>
              <w:right w:val="single" w:sz="4" w:space="0" w:color="000000"/>
            </w:tcBorders>
          </w:tcPr>
          <w:p w14:paraId="6C626A03"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c>
          <w:tcPr>
            <w:tcW w:w="1139" w:type="pct"/>
            <w:gridSpan w:val="2"/>
            <w:tcBorders>
              <w:top w:val="single" w:sz="4" w:space="0" w:color="000000"/>
              <w:left w:val="single" w:sz="4" w:space="0" w:color="000000"/>
              <w:bottom w:val="single" w:sz="4" w:space="0" w:color="000000"/>
              <w:right w:val="single" w:sz="4" w:space="0" w:color="000000"/>
            </w:tcBorders>
          </w:tcPr>
          <w:p w14:paraId="1689EE67"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r>
      <w:tr w:rsidR="00453B03" w:rsidRPr="00453B03" w14:paraId="693D3453" w14:textId="77777777" w:rsidTr="00453B03">
        <w:trPr>
          <w:trHeight w:val="351"/>
        </w:trPr>
        <w:tc>
          <w:tcPr>
            <w:tcW w:w="234" w:type="pct"/>
            <w:tcBorders>
              <w:top w:val="single" w:sz="4" w:space="0" w:color="000000"/>
              <w:left w:val="single" w:sz="4" w:space="0" w:color="000000"/>
              <w:bottom w:val="single" w:sz="4" w:space="0" w:color="000000"/>
              <w:right w:val="single" w:sz="4" w:space="0" w:color="000000"/>
            </w:tcBorders>
          </w:tcPr>
          <w:p w14:paraId="3AE855B1"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c>
          <w:tcPr>
            <w:tcW w:w="310" w:type="pct"/>
            <w:tcBorders>
              <w:top w:val="single" w:sz="4" w:space="0" w:color="000000"/>
              <w:left w:val="single" w:sz="4" w:space="0" w:color="000000"/>
              <w:bottom w:val="single" w:sz="4" w:space="0" w:color="000000"/>
              <w:right w:val="single" w:sz="4" w:space="0" w:color="000000"/>
            </w:tcBorders>
          </w:tcPr>
          <w:p w14:paraId="7E2C354C"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c>
          <w:tcPr>
            <w:tcW w:w="1371" w:type="pct"/>
            <w:gridSpan w:val="3"/>
            <w:tcBorders>
              <w:top w:val="single" w:sz="4" w:space="0" w:color="000000"/>
              <w:left w:val="single" w:sz="4" w:space="0" w:color="000000"/>
              <w:bottom w:val="single" w:sz="4" w:space="0" w:color="000000"/>
              <w:right w:val="single" w:sz="4" w:space="0" w:color="000000"/>
            </w:tcBorders>
          </w:tcPr>
          <w:p w14:paraId="0105A830"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c>
          <w:tcPr>
            <w:tcW w:w="1747" w:type="pct"/>
            <w:gridSpan w:val="2"/>
            <w:tcBorders>
              <w:top w:val="single" w:sz="4" w:space="0" w:color="000000"/>
              <w:left w:val="single" w:sz="4" w:space="0" w:color="000000"/>
              <w:bottom w:val="single" w:sz="4" w:space="0" w:color="000000"/>
              <w:right w:val="single" w:sz="4" w:space="0" w:color="000000"/>
            </w:tcBorders>
          </w:tcPr>
          <w:p w14:paraId="5111EB6A"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c>
          <w:tcPr>
            <w:tcW w:w="199" w:type="pct"/>
            <w:tcBorders>
              <w:top w:val="single" w:sz="4" w:space="0" w:color="000000"/>
              <w:left w:val="single" w:sz="4" w:space="0" w:color="000000"/>
              <w:bottom w:val="single" w:sz="4" w:space="0" w:color="000000"/>
              <w:right w:val="single" w:sz="4" w:space="0" w:color="000000"/>
            </w:tcBorders>
          </w:tcPr>
          <w:p w14:paraId="37812145"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c>
          <w:tcPr>
            <w:tcW w:w="1139" w:type="pct"/>
            <w:gridSpan w:val="2"/>
            <w:tcBorders>
              <w:top w:val="single" w:sz="4" w:space="0" w:color="000000"/>
              <w:left w:val="single" w:sz="4" w:space="0" w:color="000000"/>
              <w:bottom w:val="single" w:sz="4" w:space="0" w:color="000000"/>
              <w:right w:val="single" w:sz="4" w:space="0" w:color="000000"/>
            </w:tcBorders>
          </w:tcPr>
          <w:p w14:paraId="6FE61840"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r>
      <w:tr w:rsidR="00453B03" w:rsidRPr="00453B03" w14:paraId="68F38BD7" w14:textId="77777777" w:rsidTr="00453B03">
        <w:trPr>
          <w:trHeight w:val="351"/>
        </w:trPr>
        <w:tc>
          <w:tcPr>
            <w:tcW w:w="234" w:type="pct"/>
            <w:tcBorders>
              <w:top w:val="single" w:sz="4" w:space="0" w:color="000000"/>
              <w:left w:val="single" w:sz="4" w:space="0" w:color="000000"/>
              <w:bottom w:val="single" w:sz="4" w:space="0" w:color="000000"/>
              <w:right w:val="single" w:sz="4" w:space="0" w:color="000000"/>
            </w:tcBorders>
          </w:tcPr>
          <w:p w14:paraId="6C0D55B3"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c>
          <w:tcPr>
            <w:tcW w:w="310" w:type="pct"/>
            <w:tcBorders>
              <w:top w:val="single" w:sz="4" w:space="0" w:color="000000"/>
              <w:left w:val="single" w:sz="4" w:space="0" w:color="000000"/>
              <w:bottom w:val="single" w:sz="4" w:space="0" w:color="000000"/>
              <w:right w:val="single" w:sz="4" w:space="0" w:color="000000"/>
            </w:tcBorders>
          </w:tcPr>
          <w:p w14:paraId="569DB667"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c>
          <w:tcPr>
            <w:tcW w:w="1371" w:type="pct"/>
            <w:gridSpan w:val="3"/>
            <w:tcBorders>
              <w:top w:val="single" w:sz="4" w:space="0" w:color="000000"/>
              <w:left w:val="single" w:sz="4" w:space="0" w:color="000000"/>
              <w:bottom w:val="single" w:sz="4" w:space="0" w:color="000000"/>
              <w:right w:val="single" w:sz="4" w:space="0" w:color="000000"/>
            </w:tcBorders>
          </w:tcPr>
          <w:p w14:paraId="7B6B695A"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c>
          <w:tcPr>
            <w:tcW w:w="1747" w:type="pct"/>
            <w:gridSpan w:val="2"/>
            <w:tcBorders>
              <w:top w:val="single" w:sz="4" w:space="0" w:color="000000"/>
              <w:left w:val="single" w:sz="4" w:space="0" w:color="000000"/>
              <w:bottom w:val="single" w:sz="4" w:space="0" w:color="000000"/>
              <w:right w:val="single" w:sz="4" w:space="0" w:color="000000"/>
            </w:tcBorders>
          </w:tcPr>
          <w:p w14:paraId="62B59D07"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c>
          <w:tcPr>
            <w:tcW w:w="199" w:type="pct"/>
            <w:tcBorders>
              <w:top w:val="single" w:sz="4" w:space="0" w:color="000000"/>
              <w:left w:val="single" w:sz="4" w:space="0" w:color="000000"/>
              <w:bottom w:val="single" w:sz="4" w:space="0" w:color="000000"/>
              <w:right w:val="single" w:sz="4" w:space="0" w:color="000000"/>
            </w:tcBorders>
          </w:tcPr>
          <w:p w14:paraId="6C55EEC8"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c>
          <w:tcPr>
            <w:tcW w:w="1139" w:type="pct"/>
            <w:gridSpan w:val="2"/>
            <w:tcBorders>
              <w:top w:val="single" w:sz="4" w:space="0" w:color="000000"/>
              <w:left w:val="single" w:sz="4" w:space="0" w:color="000000"/>
              <w:bottom w:val="single" w:sz="4" w:space="0" w:color="000000"/>
              <w:right w:val="single" w:sz="4" w:space="0" w:color="000000"/>
            </w:tcBorders>
          </w:tcPr>
          <w:p w14:paraId="37B6554F"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r>
      <w:tr w:rsidR="00453B03" w:rsidRPr="00453B03" w14:paraId="362D5D92" w14:textId="77777777" w:rsidTr="00453B03">
        <w:trPr>
          <w:trHeight w:val="351"/>
        </w:trPr>
        <w:tc>
          <w:tcPr>
            <w:tcW w:w="234" w:type="pct"/>
            <w:tcBorders>
              <w:top w:val="single" w:sz="4" w:space="0" w:color="000000"/>
              <w:left w:val="single" w:sz="4" w:space="0" w:color="000000"/>
              <w:bottom w:val="single" w:sz="4" w:space="0" w:color="000000"/>
              <w:right w:val="single" w:sz="4" w:space="0" w:color="000000"/>
            </w:tcBorders>
          </w:tcPr>
          <w:p w14:paraId="6248B6A2"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c>
          <w:tcPr>
            <w:tcW w:w="310" w:type="pct"/>
            <w:tcBorders>
              <w:top w:val="single" w:sz="4" w:space="0" w:color="000000"/>
              <w:left w:val="single" w:sz="4" w:space="0" w:color="000000"/>
              <w:bottom w:val="single" w:sz="4" w:space="0" w:color="000000"/>
              <w:right w:val="single" w:sz="4" w:space="0" w:color="000000"/>
            </w:tcBorders>
          </w:tcPr>
          <w:p w14:paraId="1A93448A"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c>
          <w:tcPr>
            <w:tcW w:w="1371" w:type="pct"/>
            <w:gridSpan w:val="3"/>
            <w:tcBorders>
              <w:top w:val="single" w:sz="4" w:space="0" w:color="000000"/>
              <w:left w:val="single" w:sz="4" w:space="0" w:color="000000"/>
              <w:bottom w:val="single" w:sz="4" w:space="0" w:color="000000"/>
              <w:right w:val="single" w:sz="4" w:space="0" w:color="000000"/>
            </w:tcBorders>
          </w:tcPr>
          <w:p w14:paraId="1EB913E3"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c>
          <w:tcPr>
            <w:tcW w:w="1747" w:type="pct"/>
            <w:gridSpan w:val="2"/>
            <w:tcBorders>
              <w:top w:val="single" w:sz="4" w:space="0" w:color="000000"/>
              <w:left w:val="single" w:sz="4" w:space="0" w:color="000000"/>
              <w:bottom w:val="single" w:sz="4" w:space="0" w:color="000000"/>
              <w:right w:val="single" w:sz="4" w:space="0" w:color="000000"/>
            </w:tcBorders>
          </w:tcPr>
          <w:p w14:paraId="3D3CB652"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c>
          <w:tcPr>
            <w:tcW w:w="199" w:type="pct"/>
            <w:tcBorders>
              <w:top w:val="single" w:sz="4" w:space="0" w:color="000000"/>
              <w:left w:val="single" w:sz="4" w:space="0" w:color="000000"/>
              <w:bottom w:val="single" w:sz="4" w:space="0" w:color="000000"/>
              <w:right w:val="single" w:sz="4" w:space="0" w:color="000000"/>
            </w:tcBorders>
          </w:tcPr>
          <w:p w14:paraId="5D2B2CDF"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c>
          <w:tcPr>
            <w:tcW w:w="1139" w:type="pct"/>
            <w:gridSpan w:val="2"/>
            <w:tcBorders>
              <w:top w:val="single" w:sz="4" w:space="0" w:color="000000"/>
              <w:left w:val="single" w:sz="4" w:space="0" w:color="000000"/>
              <w:bottom w:val="single" w:sz="4" w:space="0" w:color="000000"/>
              <w:right w:val="single" w:sz="4" w:space="0" w:color="000000"/>
            </w:tcBorders>
          </w:tcPr>
          <w:p w14:paraId="5C6552FB" w14:textId="77777777" w:rsidR="00453B03" w:rsidRPr="00495F30" w:rsidRDefault="00453B03" w:rsidP="004F7B05">
            <w:pPr>
              <w:widowControl w:val="0"/>
              <w:autoSpaceDE w:val="0"/>
              <w:autoSpaceDN w:val="0"/>
              <w:spacing w:line="292" w:lineRule="auto"/>
              <w:ind w:left="57" w:firstLine="0"/>
              <w:jc w:val="left"/>
              <w:outlineLvl w:val="9"/>
              <w:rPr>
                <w:rFonts w:eastAsia="Calibri"/>
                <w:bCs w:val="0"/>
                <w:color w:val="auto"/>
                <w:sz w:val="16"/>
                <w:szCs w:val="16"/>
                <w:highlight w:val="red"/>
                <w:lang w:eastAsia="ru-RU"/>
              </w:rPr>
            </w:pPr>
          </w:p>
        </w:tc>
      </w:tr>
      <w:tr w:rsidR="00453B03" w:rsidRPr="00453B03" w14:paraId="720BB899" w14:textId="77777777" w:rsidTr="00453B03">
        <w:trPr>
          <w:trHeight w:val="74"/>
        </w:trPr>
        <w:tc>
          <w:tcPr>
            <w:tcW w:w="234" w:type="pct"/>
            <w:tcBorders>
              <w:top w:val="single" w:sz="4" w:space="0" w:color="000000"/>
              <w:left w:val="single" w:sz="4" w:space="0" w:color="000000"/>
              <w:bottom w:val="single" w:sz="4" w:space="0" w:color="000000"/>
              <w:right w:val="single" w:sz="4" w:space="0" w:color="000000"/>
            </w:tcBorders>
          </w:tcPr>
          <w:p w14:paraId="056B8395"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16"/>
                <w:szCs w:val="16"/>
                <w:highlight w:val="red"/>
                <w:lang w:eastAsia="ru-RU"/>
              </w:rPr>
            </w:pPr>
          </w:p>
        </w:tc>
        <w:tc>
          <w:tcPr>
            <w:tcW w:w="310" w:type="pct"/>
            <w:tcBorders>
              <w:top w:val="single" w:sz="4" w:space="0" w:color="000000"/>
              <w:left w:val="single" w:sz="4" w:space="0" w:color="000000"/>
              <w:bottom w:val="single" w:sz="4" w:space="0" w:color="000000"/>
              <w:right w:val="single" w:sz="4" w:space="0" w:color="000000"/>
            </w:tcBorders>
          </w:tcPr>
          <w:p w14:paraId="08A3A0EE"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16"/>
                <w:szCs w:val="16"/>
                <w:highlight w:val="red"/>
                <w:lang w:eastAsia="ru-RU"/>
              </w:rPr>
            </w:pPr>
          </w:p>
        </w:tc>
        <w:tc>
          <w:tcPr>
            <w:tcW w:w="538" w:type="pct"/>
            <w:tcBorders>
              <w:top w:val="single" w:sz="4" w:space="0" w:color="000000"/>
              <w:left w:val="single" w:sz="4" w:space="0" w:color="000000"/>
              <w:bottom w:val="single" w:sz="4" w:space="0" w:color="000000"/>
              <w:right w:val="single" w:sz="4" w:space="0" w:color="000000"/>
            </w:tcBorders>
          </w:tcPr>
          <w:p w14:paraId="08618DFA"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16"/>
                <w:szCs w:val="16"/>
                <w:highlight w:val="red"/>
                <w:lang w:eastAsia="ru-RU"/>
              </w:rPr>
            </w:pPr>
          </w:p>
        </w:tc>
        <w:tc>
          <w:tcPr>
            <w:tcW w:w="357" w:type="pct"/>
            <w:tcBorders>
              <w:top w:val="single" w:sz="4" w:space="0" w:color="000000"/>
              <w:left w:val="single" w:sz="4" w:space="0" w:color="000000"/>
              <w:bottom w:val="single" w:sz="4" w:space="0" w:color="000000"/>
              <w:right w:val="single" w:sz="4" w:space="0" w:color="000000"/>
            </w:tcBorders>
          </w:tcPr>
          <w:p w14:paraId="21905630"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16"/>
                <w:szCs w:val="16"/>
                <w:highlight w:val="red"/>
                <w:lang w:eastAsia="ru-RU"/>
              </w:rPr>
            </w:pPr>
          </w:p>
        </w:tc>
        <w:tc>
          <w:tcPr>
            <w:tcW w:w="476" w:type="pct"/>
            <w:tcBorders>
              <w:top w:val="single" w:sz="4" w:space="0" w:color="000000"/>
              <w:left w:val="single" w:sz="4" w:space="0" w:color="000000"/>
              <w:bottom w:val="single" w:sz="4" w:space="0" w:color="000000"/>
              <w:right w:val="single" w:sz="4" w:space="0" w:color="000000"/>
            </w:tcBorders>
          </w:tcPr>
          <w:p w14:paraId="394722EA"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16"/>
                <w:szCs w:val="16"/>
                <w:highlight w:val="red"/>
                <w:lang w:eastAsia="ru-RU"/>
              </w:rPr>
            </w:pPr>
          </w:p>
        </w:tc>
        <w:tc>
          <w:tcPr>
            <w:tcW w:w="3085" w:type="pct"/>
            <w:gridSpan w:val="5"/>
            <w:vMerge w:val="restart"/>
            <w:tcBorders>
              <w:top w:val="single" w:sz="4" w:space="0" w:color="000000"/>
              <w:left w:val="single" w:sz="4" w:space="0" w:color="000000"/>
              <w:bottom w:val="single" w:sz="4" w:space="0" w:color="000000"/>
              <w:right w:val="single" w:sz="4" w:space="0" w:color="000000"/>
            </w:tcBorders>
            <w:vAlign w:val="center"/>
            <w:hideMark/>
          </w:tcPr>
          <w:p w14:paraId="79133CAD" w14:textId="77777777" w:rsidR="00453B03" w:rsidRPr="00495F30" w:rsidRDefault="00453B03" w:rsidP="004F7B05">
            <w:pPr>
              <w:widowControl w:val="0"/>
              <w:autoSpaceDE w:val="0"/>
              <w:autoSpaceDN w:val="0"/>
              <w:spacing w:line="300" w:lineRule="auto"/>
              <w:ind w:left="57" w:firstLine="0"/>
              <w:jc w:val="center"/>
              <w:outlineLvl w:val="9"/>
              <w:rPr>
                <w:rFonts w:eastAsia="Calibri"/>
                <w:bCs w:val="0"/>
                <w:color w:val="auto"/>
                <w:sz w:val="24"/>
                <w:szCs w:val="22"/>
                <w:highlight w:val="red"/>
                <w:lang w:eastAsia="ru-RU"/>
              </w:rPr>
            </w:pPr>
            <w:r w:rsidRPr="00495F30">
              <w:rPr>
                <w:rFonts w:eastAsia="Calibri"/>
                <w:bCs w:val="0"/>
                <w:color w:val="auto"/>
                <w:sz w:val="24"/>
                <w:szCs w:val="24"/>
                <w:highlight w:val="red"/>
                <w:lang w:eastAsia="ru-RU"/>
              </w:rPr>
              <w:t>ДП–10702221/33–2025–РПЗ</w:t>
            </w:r>
          </w:p>
        </w:tc>
      </w:tr>
      <w:tr w:rsidR="00453B03" w:rsidRPr="00453B03" w14:paraId="6F9E5411" w14:textId="77777777" w:rsidTr="00453B03">
        <w:trPr>
          <w:trHeight w:val="205"/>
        </w:trPr>
        <w:tc>
          <w:tcPr>
            <w:tcW w:w="234" w:type="pct"/>
            <w:tcBorders>
              <w:top w:val="single" w:sz="4" w:space="0" w:color="000000"/>
              <w:left w:val="single" w:sz="4" w:space="0" w:color="000000"/>
              <w:bottom w:val="single" w:sz="4" w:space="0" w:color="000000"/>
              <w:right w:val="single" w:sz="4" w:space="0" w:color="000000"/>
            </w:tcBorders>
          </w:tcPr>
          <w:p w14:paraId="46B5BA3F"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16"/>
                <w:szCs w:val="16"/>
                <w:highlight w:val="red"/>
                <w:lang w:eastAsia="ru-RU"/>
              </w:rPr>
            </w:pPr>
          </w:p>
        </w:tc>
        <w:tc>
          <w:tcPr>
            <w:tcW w:w="310" w:type="pct"/>
            <w:tcBorders>
              <w:top w:val="single" w:sz="4" w:space="0" w:color="000000"/>
              <w:left w:val="single" w:sz="4" w:space="0" w:color="000000"/>
              <w:bottom w:val="single" w:sz="4" w:space="0" w:color="000000"/>
              <w:right w:val="single" w:sz="4" w:space="0" w:color="000000"/>
            </w:tcBorders>
          </w:tcPr>
          <w:p w14:paraId="44B6D5AF"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16"/>
                <w:szCs w:val="16"/>
                <w:highlight w:val="red"/>
                <w:lang w:eastAsia="ru-RU"/>
              </w:rPr>
            </w:pPr>
          </w:p>
        </w:tc>
        <w:tc>
          <w:tcPr>
            <w:tcW w:w="538" w:type="pct"/>
            <w:tcBorders>
              <w:top w:val="single" w:sz="4" w:space="0" w:color="000000"/>
              <w:left w:val="single" w:sz="4" w:space="0" w:color="000000"/>
              <w:bottom w:val="single" w:sz="4" w:space="0" w:color="000000"/>
              <w:right w:val="single" w:sz="4" w:space="0" w:color="000000"/>
            </w:tcBorders>
          </w:tcPr>
          <w:p w14:paraId="35306966"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16"/>
                <w:szCs w:val="22"/>
                <w:highlight w:val="red"/>
                <w:lang w:eastAsia="ru-RU"/>
              </w:rPr>
            </w:pPr>
          </w:p>
        </w:tc>
        <w:tc>
          <w:tcPr>
            <w:tcW w:w="357" w:type="pct"/>
            <w:tcBorders>
              <w:top w:val="single" w:sz="4" w:space="0" w:color="000000"/>
              <w:left w:val="single" w:sz="4" w:space="0" w:color="000000"/>
              <w:bottom w:val="single" w:sz="4" w:space="0" w:color="000000"/>
              <w:right w:val="single" w:sz="4" w:space="0" w:color="000000"/>
            </w:tcBorders>
          </w:tcPr>
          <w:p w14:paraId="1D484B31"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16"/>
                <w:szCs w:val="22"/>
                <w:highlight w:val="red"/>
                <w:lang w:eastAsia="ru-RU"/>
              </w:rPr>
            </w:pPr>
          </w:p>
        </w:tc>
        <w:tc>
          <w:tcPr>
            <w:tcW w:w="476" w:type="pct"/>
            <w:tcBorders>
              <w:top w:val="single" w:sz="4" w:space="0" w:color="000000"/>
              <w:left w:val="single" w:sz="4" w:space="0" w:color="000000"/>
              <w:bottom w:val="single" w:sz="4" w:space="0" w:color="000000"/>
              <w:right w:val="single" w:sz="4" w:space="0" w:color="000000"/>
            </w:tcBorders>
          </w:tcPr>
          <w:p w14:paraId="7979682B"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16"/>
                <w:szCs w:val="22"/>
                <w:highlight w:val="red"/>
                <w:lang w:eastAsia="ru-RU"/>
              </w:rPr>
            </w:pPr>
          </w:p>
        </w:tc>
        <w:tc>
          <w:tcPr>
            <w:tcW w:w="3085" w:type="pct"/>
            <w:gridSpan w:val="5"/>
            <w:vMerge/>
            <w:tcBorders>
              <w:top w:val="single" w:sz="4" w:space="0" w:color="000000"/>
              <w:left w:val="single" w:sz="4" w:space="0" w:color="000000"/>
              <w:bottom w:val="single" w:sz="4" w:space="0" w:color="000000"/>
              <w:right w:val="single" w:sz="4" w:space="0" w:color="000000"/>
            </w:tcBorders>
            <w:vAlign w:val="center"/>
            <w:hideMark/>
          </w:tcPr>
          <w:p w14:paraId="419E43DD" w14:textId="77777777" w:rsidR="00453B03" w:rsidRPr="00495F30" w:rsidRDefault="00453B03" w:rsidP="004F7B05">
            <w:pPr>
              <w:spacing w:line="256" w:lineRule="auto"/>
              <w:ind w:firstLine="0"/>
              <w:jc w:val="left"/>
              <w:outlineLvl w:val="9"/>
              <w:rPr>
                <w:rFonts w:eastAsia="Calibri"/>
                <w:bCs w:val="0"/>
                <w:color w:val="auto"/>
                <w:sz w:val="24"/>
                <w:szCs w:val="22"/>
                <w:highlight w:val="red"/>
                <w:lang w:eastAsia="ru-RU"/>
              </w:rPr>
            </w:pPr>
          </w:p>
        </w:tc>
      </w:tr>
      <w:tr w:rsidR="00453B03" w:rsidRPr="00453B03" w14:paraId="6CFAC05C" w14:textId="77777777" w:rsidTr="00453B03">
        <w:trPr>
          <w:trHeight w:val="210"/>
        </w:trPr>
        <w:tc>
          <w:tcPr>
            <w:tcW w:w="234" w:type="pct"/>
            <w:tcBorders>
              <w:top w:val="single" w:sz="4" w:space="0" w:color="000000"/>
              <w:left w:val="single" w:sz="4" w:space="0" w:color="000000"/>
              <w:bottom w:val="single" w:sz="4" w:space="0" w:color="000000"/>
              <w:right w:val="single" w:sz="4" w:space="0" w:color="000000"/>
            </w:tcBorders>
            <w:vAlign w:val="center"/>
            <w:hideMark/>
          </w:tcPr>
          <w:p w14:paraId="280C07C3" w14:textId="77777777" w:rsidR="00453B03" w:rsidRPr="00495F30" w:rsidRDefault="00453B03" w:rsidP="004F7B05">
            <w:pPr>
              <w:widowControl w:val="0"/>
              <w:autoSpaceDE w:val="0"/>
              <w:autoSpaceDN w:val="0"/>
              <w:spacing w:line="300" w:lineRule="auto"/>
              <w:ind w:left="57" w:firstLine="0"/>
              <w:jc w:val="center"/>
              <w:outlineLvl w:val="9"/>
              <w:rPr>
                <w:rFonts w:eastAsia="Calibri"/>
                <w:bCs w:val="0"/>
                <w:color w:val="auto"/>
                <w:sz w:val="18"/>
                <w:szCs w:val="22"/>
                <w:highlight w:val="red"/>
                <w:lang w:eastAsia="ru-RU"/>
              </w:rPr>
            </w:pPr>
            <w:r w:rsidRPr="00495F30">
              <w:rPr>
                <w:rFonts w:eastAsia="Calibri"/>
                <w:bCs w:val="0"/>
                <w:color w:val="auto"/>
                <w:sz w:val="18"/>
                <w:szCs w:val="22"/>
                <w:highlight w:val="red"/>
                <w:lang w:eastAsia="ru-RU"/>
              </w:rPr>
              <w:t>Изм</w:t>
            </w:r>
          </w:p>
        </w:tc>
        <w:tc>
          <w:tcPr>
            <w:tcW w:w="310" w:type="pct"/>
            <w:tcBorders>
              <w:top w:val="single" w:sz="4" w:space="0" w:color="000000"/>
              <w:left w:val="single" w:sz="4" w:space="0" w:color="000000"/>
              <w:bottom w:val="single" w:sz="4" w:space="0" w:color="000000"/>
              <w:right w:val="single" w:sz="4" w:space="0" w:color="000000"/>
            </w:tcBorders>
            <w:vAlign w:val="center"/>
            <w:hideMark/>
          </w:tcPr>
          <w:p w14:paraId="709299C8" w14:textId="77777777" w:rsidR="00453B03" w:rsidRPr="00495F30" w:rsidRDefault="00453B03" w:rsidP="004F7B05">
            <w:pPr>
              <w:widowControl w:val="0"/>
              <w:autoSpaceDE w:val="0"/>
              <w:autoSpaceDN w:val="0"/>
              <w:spacing w:line="300" w:lineRule="auto"/>
              <w:ind w:left="57" w:firstLine="0"/>
              <w:jc w:val="center"/>
              <w:outlineLvl w:val="9"/>
              <w:rPr>
                <w:rFonts w:eastAsia="Calibri"/>
                <w:bCs w:val="0"/>
                <w:color w:val="auto"/>
                <w:sz w:val="18"/>
                <w:szCs w:val="22"/>
                <w:highlight w:val="red"/>
                <w:lang w:eastAsia="ru-RU"/>
              </w:rPr>
            </w:pPr>
            <w:r w:rsidRPr="00495F30">
              <w:rPr>
                <w:rFonts w:eastAsia="Calibri"/>
                <w:bCs w:val="0"/>
                <w:color w:val="auto"/>
                <w:sz w:val="18"/>
                <w:szCs w:val="22"/>
                <w:highlight w:val="red"/>
                <w:lang w:eastAsia="ru-RU"/>
              </w:rPr>
              <w:t>Лист</w:t>
            </w:r>
          </w:p>
        </w:tc>
        <w:tc>
          <w:tcPr>
            <w:tcW w:w="538" w:type="pct"/>
            <w:tcBorders>
              <w:top w:val="single" w:sz="4" w:space="0" w:color="000000"/>
              <w:left w:val="single" w:sz="4" w:space="0" w:color="000000"/>
              <w:bottom w:val="single" w:sz="4" w:space="0" w:color="000000"/>
              <w:right w:val="single" w:sz="4" w:space="0" w:color="000000"/>
            </w:tcBorders>
            <w:vAlign w:val="center"/>
            <w:hideMark/>
          </w:tcPr>
          <w:p w14:paraId="4322749C" w14:textId="77777777" w:rsidR="00453B03" w:rsidRPr="00495F30" w:rsidRDefault="00453B03" w:rsidP="004F7B05">
            <w:pPr>
              <w:widowControl w:val="0"/>
              <w:autoSpaceDE w:val="0"/>
              <w:autoSpaceDN w:val="0"/>
              <w:spacing w:line="300" w:lineRule="auto"/>
              <w:ind w:left="57" w:firstLine="0"/>
              <w:jc w:val="center"/>
              <w:outlineLvl w:val="9"/>
              <w:rPr>
                <w:rFonts w:eastAsia="Calibri"/>
                <w:bCs w:val="0"/>
                <w:color w:val="auto"/>
                <w:sz w:val="18"/>
                <w:szCs w:val="22"/>
                <w:highlight w:val="red"/>
                <w:lang w:eastAsia="ru-RU"/>
              </w:rPr>
            </w:pPr>
            <w:r w:rsidRPr="00495F30">
              <w:rPr>
                <w:rFonts w:eastAsia="Calibri"/>
                <w:bCs w:val="0"/>
                <w:color w:val="auto"/>
                <w:sz w:val="18"/>
                <w:szCs w:val="22"/>
                <w:highlight w:val="red"/>
                <w:lang w:eastAsia="ru-RU"/>
              </w:rPr>
              <w:t>№ документа</w:t>
            </w:r>
          </w:p>
        </w:tc>
        <w:tc>
          <w:tcPr>
            <w:tcW w:w="357" w:type="pct"/>
            <w:tcBorders>
              <w:top w:val="single" w:sz="4" w:space="0" w:color="000000"/>
              <w:left w:val="single" w:sz="4" w:space="0" w:color="000000"/>
              <w:bottom w:val="single" w:sz="4" w:space="0" w:color="000000"/>
              <w:right w:val="single" w:sz="4" w:space="0" w:color="000000"/>
            </w:tcBorders>
            <w:vAlign w:val="center"/>
            <w:hideMark/>
          </w:tcPr>
          <w:p w14:paraId="1BE04E54" w14:textId="77777777" w:rsidR="00453B03" w:rsidRPr="00495F30" w:rsidRDefault="00453B03" w:rsidP="004F7B05">
            <w:pPr>
              <w:widowControl w:val="0"/>
              <w:autoSpaceDE w:val="0"/>
              <w:autoSpaceDN w:val="0"/>
              <w:spacing w:line="300" w:lineRule="auto"/>
              <w:ind w:left="57" w:firstLine="0"/>
              <w:jc w:val="center"/>
              <w:outlineLvl w:val="9"/>
              <w:rPr>
                <w:rFonts w:eastAsia="Calibri"/>
                <w:bCs w:val="0"/>
                <w:color w:val="auto"/>
                <w:sz w:val="18"/>
                <w:szCs w:val="22"/>
                <w:highlight w:val="red"/>
                <w:lang w:eastAsia="ru-RU"/>
              </w:rPr>
            </w:pPr>
            <w:r w:rsidRPr="00495F30">
              <w:rPr>
                <w:rFonts w:eastAsia="Calibri"/>
                <w:bCs w:val="0"/>
                <w:color w:val="auto"/>
                <w:sz w:val="18"/>
                <w:szCs w:val="22"/>
                <w:highlight w:val="red"/>
                <w:lang w:eastAsia="ru-RU"/>
              </w:rPr>
              <w:t>Подпись</w:t>
            </w:r>
          </w:p>
        </w:tc>
        <w:tc>
          <w:tcPr>
            <w:tcW w:w="476" w:type="pct"/>
            <w:tcBorders>
              <w:top w:val="single" w:sz="4" w:space="0" w:color="000000"/>
              <w:left w:val="single" w:sz="4" w:space="0" w:color="000000"/>
              <w:bottom w:val="single" w:sz="4" w:space="0" w:color="000000"/>
              <w:right w:val="single" w:sz="4" w:space="0" w:color="000000"/>
            </w:tcBorders>
            <w:vAlign w:val="center"/>
            <w:hideMark/>
          </w:tcPr>
          <w:p w14:paraId="0729B533" w14:textId="77777777" w:rsidR="00453B03" w:rsidRPr="00495F30" w:rsidRDefault="00453B03" w:rsidP="004F7B05">
            <w:pPr>
              <w:widowControl w:val="0"/>
              <w:autoSpaceDE w:val="0"/>
              <w:autoSpaceDN w:val="0"/>
              <w:spacing w:line="300" w:lineRule="auto"/>
              <w:ind w:left="57" w:firstLine="0"/>
              <w:jc w:val="center"/>
              <w:outlineLvl w:val="9"/>
              <w:rPr>
                <w:rFonts w:eastAsia="Calibri"/>
                <w:bCs w:val="0"/>
                <w:color w:val="auto"/>
                <w:sz w:val="18"/>
                <w:szCs w:val="22"/>
                <w:highlight w:val="red"/>
                <w:lang w:eastAsia="ru-RU"/>
              </w:rPr>
            </w:pPr>
            <w:r w:rsidRPr="00495F30">
              <w:rPr>
                <w:rFonts w:eastAsia="Calibri"/>
                <w:bCs w:val="0"/>
                <w:color w:val="auto"/>
                <w:sz w:val="18"/>
                <w:szCs w:val="22"/>
                <w:highlight w:val="red"/>
                <w:lang w:eastAsia="ru-RU"/>
              </w:rPr>
              <w:t>Дата</w:t>
            </w:r>
          </w:p>
        </w:tc>
        <w:tc>
          <w:tcPr>
            <w:tcW w:w="3085" w:type="pct"/>
            <w:gridSpan w:val="5"/>
            <w:vMerge/>
            <w:tcBorders>
              <w:top w:val="single" w:sz="4" w:space="0" w:color="000000"/>
              <w:left w:val="single" w:sz="4" w:space="0" w:color="000000"/>
              <w:bottom w:val="single" w:sz="4" w:space="0" w:color="000000"/>
              <w:right w:val="single" w:sz="4" w:space="0" w:color="000000"/>
            </w:tcBorders>
            <w:vAlign w:val="center"/>
            <w:hideMark/>
          </w:tcPr>
          <w:p w14:paraId="66192058" w14:textId="77777777" w:rsidR="00453B03" w:rsidRPr="00495F30" w:rsidRDefault="00453B03" w:rsidP="004F7B05">
            <w:pPr>
              <w:spacing w:line="256" w:lineRule="auto"/>
              <w:ind w:firstLine="0"/>
              <w:jc w:val="left"/>
              <w:outlineLvl w:val="9"/>
              <w:rPr>
                <w:rFonts w:eastAsia="Calibri"/>
                <w:bCs w:val="0"/>
                <w:color w:val="auto"/>
                <w:sz w:val="24"/>
                <w:szCs w:val="22"/>
                <w:highlight w:val="red"/>
                <w:lang w:eastAsia="ru-RU"/>
              </w:rPr>
            </w:pPr>
          </w:p>
        </w:tc>
      </w:tr>
      <w:tr w:rsidR="00453B03" w:rsidRPr="00453B03" w14:paraId="5A40A8A9" w14:textId="77777777" w:rsidTr="00453B03">
        <w:trPr>
          <w:trHeight w:val="210"/>
        </w:trPr>
        <w:tc>
          <w:tcPr>
            <w:tcW w:w="543" w:type="pct"/>
            <w:gridSpan w:val="2"/>
            <w:tcBorders>
              <w:top w:val="single" w:sz="4" w:space="0" w:color="000000"/>
              <w:left w:val="single" w:sz="4" w:space="0" w:color="000000"/>
              <w:bottom w:val="single" w:sz="4" w:space="0" w:color="000000"/>
              <w:right w:val="single" w:sz="4" w:space="0" w:color="000000"/>
            </w:tcBorders>
            <w:hideMark/>
          </w:tcPr>
          <w:p w14:paraId="6AB274F1"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18"/>
                <w:szCs w:val="22"/>
                <w:highlight w:val="red"/>
                <w:lang w:eastAsia="ru-RU"/>
              </w:rPr>
            </w:pPr>
            <w:r w:rsidRPr="00495F30">
              <w:rPr>
                <w:rFonts w:eastAsia="Calibri"/>
                <w:bCs w:val="0"/>
                <w:color w:val="auto"/>
                <w:sz w:val="18"/>
                <w:szCs w:val="22"/>
                <w:highlight w:val="red"/>
                <w:lang w:eastAsia="ru-RU"/>
              </w:rPr>
              <w:t>Разработал</w:t>
            </w:r>
          </w:p>
        </w:tc>
        <w:tc>
          <w:tcPr>
            <w:tcW w:w="538" w:type="pct"/>
            <w:tcBorders>
              <w:top w:val="single" w:sz="4" w:space="0" w:color="000000"/>
              <w:left w:val="single" w:sz="4" w:space="0" w:color="000000"/>
              <w:bottom w:val="single" w:sz="4" w:space="0" w:color="000000"/>
              <w:right w:val="single" w:sz="4" w:space="0" w:color="000000"/>
            </w:tcBorders>
            <w:hideMark/>
          </w:tcPr>
          <w:p w14:paraId="5B3D3490" w14:textId="3B6AA82C" w:rsidR="00453B03" w:rsidRPr="00495F30" w:rsidRDefault="00C962CA" w:rsidP="004F7B05">
            <w:pPr>
              <w:widowControl w:val="0"/>
              <w:autoSpaceDE w:val="0"/>
              <w:autoSpaceDN w:val="0"/>
              <w:spacing w:line="300" w:lineRule="auto"/>
              <w:ind w:left="57" w:firstLine="0"/>
              <w:jc w:val="left"/>
              <w:outlineLvl w:val="9"/>
              <w:rPr>
                <w:rFonts w:eastAsia="Calibri"/>
                <w:bCs w:val="0"/>
                <w:color w:val="auto"/>
                <w:sz w:val="18"/>
                <w:szCs w:val="22"/>
                <w:highlight w:val="red"/>
                <w:lang w:eastAsia="ru-RU"/>
              </w:rPr>
            </w:pPr>
            <w:r w:rsidRPr="00495F30">
              <w:rPr>
                <w:rFonts w:eastAsia="Calibri"/>
                <w:bCs w:val="0"/>
                <w:color w:val="auto"/>
                <w:sz w:val="18"/>
                <w:szCs w:val="22"/>
                <w:highlight w:val="red"/>
                <w:lang w:eastAsia="ru-RU"/>
              </w:rPr>
              <w:t>Коротченя</w:t>
            </w:r>
          </w:p>
        </w:tc>
        <w:tc>
          <w:tcPr>
            <w:tcW w:w="357" w:type="pct"/>
            <w:tcBorders>
              <w:top w:val="single" w:sz="4" w:space="0" w:color="000000"/>
              <w:left w:val="single" w:sz="4" w:space="0" w:color="000000"/>
              <w:bottom w:val="single" w:sz="4" w:space="0" w:color="000000"/>
              <w:right w:val="single" w:sz="4" w:space="0" w:color="000000"/>
            </w:tcBorders>
          </w:tcPr>
          <w:p w14:paraId="5616718C"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14"/>
                <w:szCs w:val="22"/>
                <w:highlight w:val="red"/>
                <w:lang w:eastAsia="ru-RU"/>
              </w:rPr>
            </w:pPr>
          </w:p>
        </w:tc>
        <w:tc>
          <w:tcPr>
            <w:tcW w:w="476" w:type="pct"/>
            <w:tcBorders>
              <w:top w:val="single" w:sz="4" w:space="0" w:color="000000"/>
              <w:left w:val="single" w:sz="4" w:space="0" w:color="000000"/>
              <w:bottom w:val="single" w:sz="4" w:space="0" w:color="000000"/>
              <w:right w:val="single" w:sz="4" w:space="0" w:color="000000"/>
            </w:tcBorders>
          </w:tcPr>
          <w:p w14:paraId="360EDDA7"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14"/>
                <w:szCs w:val="22"/>
                <w:highlight w:val="red"/>
                <w:lang w:eastAsia="ru-RU"/>
              </w:rPr>
            </w:pPr>
          </w:p>
        </w:tc>
        <w:tc>
          <w:tcPr>
            <w:tcW w:w="1294" w:type="pct"/>
            <w:vMerge w:val="restart"/>
            <w:tcBorders>
              <w:top w:val="single" w:sz="4" w:space="0" w:color="000000"/>
              <w:left w:val="single" w:sz="4" w:space="0" w:color="000000"/>
              <w:bottom w:val="single" w:sz="4" w:space="0" w:color="000000"/>
              <w:right w:val="single" w:sz="4" w:space="0" w:color="000000"/>
            </w:tcBorders>
            <w:vAlign w:val="center"/>
            <w:hideMark/>
          </w:tcPr>
          <w:p w14:paraId="735A28AE" w14:textId="77777777" w:rsidR="00453B03" w:rsidRPr="00495F30" w:rsidRDefault="00453B03" w:rsidP="004F7B05">
            <w:pPr>
              <w:widowControl w:val="0"/>
              <w:autoSpaceDE w:val="0"/>
              <w:autoSpaceDN w:val="0"/>
              <w:spacing w:line="300" w:lineRule="auto"/>
              <w:ind w:left="57" w:firstLine="0"/>
              <w:jc w:val="center"/>
              <w:outlineLvl w:val="9"/>
              <w:rPr>
                <w:rFonts w:eastAsia="Calibri"/>
                <w:bCs w:val="0"/>
                <w:color w:val="auto"/>
                <w:sz w:val="24"/>
                <w:szCs w:val="22"/>
                <w:highlight w:val="red"/>
                <w:lang w:eastAsia="ru-RU"/>
              </w:rPr>
            </w:pPr>
            <w:r w:rsidRPr="00495F30">
              <w:rPr>
                <w:rFonts w:eastAsia="Calibri"/>
                <w:bCs w:val="0"/>
                <w:color w:val="auto"/>
                <w:sz w:val="24"/>
                <w:szCs w:val="22"/>
                <w:highlight w:val="red"/>
                <w:lang w:eastAsia="ru-RU"/>
              </w:rPr>
              <w:t>Ведомость объема дипломного проекта</w:t>
            </w:r>
          </w:p>
        </w:tc>
        <w:tc>
          <w:tcPr>
            <w:tcW w:w="454" w:type="pct"/>
            <w:tcBorders>
              <w:top w:val="single" w:sz="4" w:space="0" w:color="000000"/>
              <w:left w:val="single" w:sz="4" w:space="0" w:color="000000"/>
              <w:bottom w:val="single" w:sz="4" w:space="0" w:color="000000"/>
              <w:right w:val="single" w:sz="4" w:space="0" w:color="000000"/>
            </w:tcBorders>
            <w:vAlign w:val="center"/>
            <w:hideMark/>
          </w:tcPr>
          <w:p w14:paraId="64D79352" w14:textId="77777777" w:rsidR="00453B03" w:rsidRPr="00495F30" w:rsidRDefault="00453B03" w:rsidP="004F7B05">
            <w:pPr>
              <w:widowControl w:val="0"/>
              <w:autoSpaceDE w:val="0"/>
              <w:autoSpaceDN w:val="0"/>
              <w:spacing w:line="300" w:lineRule="auto"/>
              <w:ind w:left="57" w:firstLine="0"/>
              <w:jc w:val="center"/>
              <w:outlineLvl w:val="9"/>
              <w:rPr>
                <w:rFonts w:eastAsia="Calibri"/>
                <w:bCs w:val="0"/>
                <w:color w:val="auto"/>
                <w:sz w:val="18"/>
                <w:szCs w:val="22"/>
                <w:highlight w:val="red"/>
                <w:lang w:eastAsia="ru-RU"/>
              </w:rPr>
            </w:pPr>
            <w:r w:rsidRPr="00495F30">
              <w:rPr>
                <w:rFonts w:eastAsia="Calibri"/>
                <w:bCs w:val="0"/>
                <w:color w:val="auto"/>
                <w:sz w:val="18"/>
                <w:szCs w:val="22"/>
                <w:highlight w:val="red"/>
                <w:lang w:eastAsia="ru-RU"/>
              </w:rPr>
              <w:t>Лит.</w:t>
            </w:r>
          </w:p>
        </w:tc>
        <w:tc>
          <w:tcPr>
            <w:tcW w:w="302" w:type="pct"/>
            <w:gridSpan w:val="2"/>
            <w:tcBorders>
              <w:top w:val="single" w:sz="4" w:space="0" w:color="000000"/>
              <w:left w:val="single" w:sz="4" w:space="0" w:color="000000"/>
              <w:bottom w:val="single" w:sz="4" w:space="0" w:color="000000"/>
              <w:right w:val="single" w:sz="4" w:space="0" w:color="000000"/>
            </w:tcBorders>
            <w:vAlign w:val="center"/>
            <w:hideMark/>
          </w:tcPr>
          <w:p w14:paraId="3D3B9139" w14:textId="77777777" w:rsidR="00453B03" w:rsidRPr="00495F30" w:rsidRDefault="00453B03" w:rsidP="004F7B05">
            <w:pPr>
              <w:widowControl w:val="0"/>
              <w:autoSpaceDE w:val="0"/>
              <w:autoSpaceDN w:val="0"/>
              <w:spacing w:line="300" w:lineRule="auto"/>
              <w:ind w:left="57" w:firstLine="0"/>
              <w:jc w:val="center"/>
              <w:outlineLvl w:val="9"/>
              <w:rPr>
                <w:rFonts w:eastAsia="Calibri"/>
                <w:bCs w:val="0"/>
                <w:color w:val="auto"/>
                <w:sz w:val="18"/>
                <w:szCs w:val="22"/>
                <w:highlight w:val="red"/>
                <w:lang w:eastAsia="ru-RU"/>
              </w:rPr>
            </w:pPr>
            <w:r w:rsidRPr="00495F30">
              <w:rPr>
                <w:rFonts w:eastAsia="Calibri"/>
                <w:bCs w:val="0"/>
                <w:color w:val="auto"/>
                <w:sz w:val="18"/>
                <w:szCs w:val="22"/>
                <w:highlight w:val="red"/>
                <w:lang w:eastAsia="ru-RU"/>
              </w:rPr>
              <w:t>Лист</w:t>
            </w:r>
          </w:p>
        </w:tc>
        <w:tc>
          <w:tcPr>
            <w:tcW w:w="1036" w:type="pct"/>
            <w:tcBorders>
              <w:top w:val="single" w:sz="4" w:space="0" w:color="000000"/>
              <w:left w:val="single" w:sz="4" w:space="0" w:color="000000"/>
              <w:bottom w:val="single" w:sz="4" w:space="0" w:color="000000"/>
              <w:right w:val="single" w:sz="4" w:space="0" w:color="000000"/>
            </w:tcBorders>
            <w:vAlign w:val="center"/>
            <w:hideMark/>
          </w:tcPr>
          <w:p w14:paraId="313F08C8" w14:textId="77777777" w:rsidR="00453B03" w:rsidRPr="00495F30" w:rsidRDefault="00453B03" w:rsidP="004F7B05">
            <w:pPr>
              <w:widowControl w:val="0"/>
              <w:autoSpaceDE w:val="0"/>
              <w:autoSpaceDN w:val="0"/>
              <w:spacing w:line="300" w:lineRule="auto"/>
              <w:ind w:left="57" w:firstLine="0"/>
              <w:jc w:val="center"/>
              <w:outlineLvl w:val="9"/>
              <w:rPr>
                <w:rFonts w:eastAsia="Calibri"/>
                <w:bCs w:val="0"/>
                <w:color w:val="auto"/>
                <w:sz w:val="18"/>
                <w:szCs w:val="22"/>
                <w:highlight w:val="red"/>
                <w:lang w:eastAsia="ru-RU"/>
              </w:rPr>
            </w:pPr>
            <w:r w:rsidRPr="00495F30">
              <w:rPr>
                <w:rFonts w:eastAsia="Calibri"/>
                <w:bCs w:val="0"/>
                <w:color w:val="auto"/>
                <w:sz w:val="18"/>
                <w:szCs w:val="22"/>
                <w:highlight w:val="red"/>
                <w:lang w:eastAsia="ru-RU"/>
              </w:rPr>
              <w:t>Листов</w:t>
            </w:r>
          </w:p>
        </w:tc>
      </w:tr>
      <w:tr w:rsidR="00453B03" w:rsidRPr="00453B03" w14:paraId="7CE673B1" w14:textId="77777777" w:rsidTr="00453B03">
        <w:trPr>
          <w:trHeight w:val="237"/>
        </w:trPr>
        <w:tc>
          <w:tcPr>
            <w:tcW w:w="543" w:type="pct"/>
            <w:gridSpan w:val="2"/>
            <w:tcBorders>
              <w:top w:val="single" w:sz="4" w:space="0" w:color="000000"/>
              <w:left w:val="single" w:sz="4" w:space="0" w:color="000000"/>
              <w:bottom w:val="single" w:sz="4" w:space="0" w:color="000000"/>
              <w:right w:val="single" w:sz="4" w:space="0" w:color="000000"/>
            </w:tcBorders>
            <w:hideMark/>
          </w:tcPr>
          <w:p w14:paraId="7D934A96"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18"/>
                <w:szCs w:val="22"/>
                <w:highlight w:val="red"/>
                <w:lang w:eastAsia="ru-RU"/>
              </w:rPr>
            </w:pPr>
            <w:r w:rsidRPr="00495F30">
              <w:rPr>
                <w:rFonts w:eastAsia="Calibri"/>
                <w:bCs w:val="0"/>
                <w:color w:val="auto"/>
                <w:sz w:val="18"/>
                <w:szCs w:val="22"/>
                <w:highlight w:val="red"/>
                <w:lang w:eastAsia="ru-RU"/>
              </w:rPr>
              <w:t>Руководитель</w:t>
            </w:r>
          </w:p>
        </w:tc>
        <w:tc>
          <w:tcPr>
            <w:tcW w:w="538" w:type="pct"/>
            <w:tcBorders>
              <w:top w:val="single" w:sz="4" w:space="0" w:color="000000"/>
              <w:left w:val="single" w:sz="4" w:space="0" w:color="000000"/>
              <w:bottom w:val="single" w:sz="4" w:space="0" w:color="000000"/>
              <w:right w:val="single" w:sz="4" w:space="0" w:color="000000"/>
            </w:tcBorders>
            <w:hideMark/>
          </w:tcPr>
          <w:p w14:paraId="16A14B9D"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18"/>
                <w:szCs w:val="22"/>
                <w:highlight w:val="red"/>
                <w:lang w:eastAsia="ru-RU"/>
              </w:rPr>
            </w:pPr>
            <w:r w:rsidRPr="00495F30">
              <w:rPr>
                <w:rFonts w:eastAsia="Calibri"/>
                <w:bCs w:val="0"/>
                <w:color w:val="auto"/>
                <w:sz w:val="18"/>
                <w:szCs w:val="22"/>
                <w:highlight w:val="red"/>
                <w:lang w:eastAsia="ru-RU"/>
              </w:rPr>
              <w:t>Куприянов</w:t>
            </w:r>
          </w:p>
        </w:tc>
        <w:tc>
          <w:tcPr>
            <w:tcW w:w="357" w:type="pct"/>
            <w:tcBorders>
              <w:top w:val="single" w:sz="4" w:space="0" w:color="000000"/>
              <w:left w:val="single" w:sz="4" w:space="0" w:color="000000"/>
              <w:bottom w:val="single" w:sz="4" w:space="0" w:color="000000"/>
              <w:right w:val="single" w:sz="4" w:space="0" w:color="000000"/>
            </w:tcBorders>
          </w:tcPr>
          <w:p w14:paraId="44DE87E6"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16"/>
                <w:szCs w:val="22"/>
                <w:highlight w:val="red"/>
                <w:lang w:eastAsia="ru-RU"/>
              </w:rPr>
            </w:pPr>
          </w:p>
        </w:tc>
        <w:tc>
          <w:tcPr>
            <w:tcW w:w="476" w:type="pct"/>
            <w:tcBorders>
              <w:top w:val="single" w:sz="4" w:space="0" w:color="000000"/>
              <w:left w:val="single" w:sz="4" w:space="0" w:color="000000"/>
              <w:bottom w:val="single" w:sz="4" w:space="0" w:color="000000"/>
              <w:right w:val="single" w:sz="4" w:space="0" w:color="000000"/>
            </w:tcBorders>
          </w:tcPr>
          <w:p w14:paraId="28104F6F"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16"/>
                <w:szCs w:val="22"/>
                <w:highlight w:val="red"/>
                <w:lang w:eastAsia="ru-RU"/>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4C416BD" w14:textId="77777777" w:rsidR="00453B03" w:rsidRPr="00495F30" w:rsidRDefault="00453B03" w:rsidP="004F7B05">
            <w:pPr>
              <w:spacing w:line="256" w:lineRule="auto"/>
              <w:ind w:firstLine="0"/>
              <w:jc w:val="left"/>
              <w:outlineLvl w:val="9"/>
              <w:rPr>
                <w:rFonts w:eastAsia="Calibri"/>
                <w:bCs w:val="0"/>
                <w:color w:val="auto"/>
                <w:sz w:val="24"/>
                <w:szCs w:val="22"/>
                <w:highlight w:val="red"/>
                <w:lang w:eastAsia="ru-RU"/>
              </w:rPr>
            </w:pPr>
          </w:p>
        </w:tc>
        <w:tc>
          <w:tcPr>
            <w:tcW w:w="454" w:type="pct"/>
            <w:tcBorders>
              <w:top w:val="single" w:sz="4" w:space="0" w:color="000000"/>
              <w:left w:val="single" w:sz="4" w:space="0" w:color="000000"/>
              <w:bottom w:val="single" w:sz="4" w:space="0" w:color="000000"/>
              <w:right w:val="single" w:sz="4" w:space="0" w:color="000000"/>
            </w:tcBorders>
            <w:vAlign w:val="center"/>
            <w:hideMark/>
          </w:tcPr>
          <w:p w14:paraId="41A91A17" w14:textId="77777777" w:rsidR="00453B03" w:rsidRPr="00495F30" w:rsidRDefault="00453B03" w:rsidP="004F7B05">
            <w:pPr>
              <w:widowControl w:val="0"/>
              <w:autoSpaceDE w:val="0"/>
              <w:autoSpaceDN w:val="0"/>
              <w:spacing w:line="300" w:lineRule="auto"/>
              <w:ind w:left="57" w:firstLine="0"/>
              <w:jc w:val="center"/>
              <w:outlineLvl w:val="9"/>
              <w:rPr>
                <w:rFonts w:eastAsia="Calibri"/>
                <w:bCs w:val="0"/>
                <w:color w:val="auto"/>
                <w:sz w:val="18"/>
                <w:szCs w:val="22"/>
                <w:highlight w:val="red"/>
                <w:lang w:eastAsia="ru-RU"/>
              </w:rPr>
            </w:pPr>
            <w:r w:rsidRPr="00495F30">
              <w:rPr>
                <w:rFonts w:eastAsia="Calibri"/>
                <w:bCs w:val="0"/>
                <w:color w:val="auto"/>
                <w:sz w:val="18"/>
                <w:szCs w:val="22"/>
                <w:highlight w:val="red"/>
                <w:lang w:eastAsia="ru-RU"/>
              </w:rPr>
              <w:t>У</w:t>
            </w:r>
          </w:p>
        </w:tc>
        <w:tc>
          <w:tcPr>
            <w:tcW w:w="302" w:type="pct"/>
            <w:gridSpan w:val="2"/>
            <w:tcBorders>
              <w:top w:val="single" w:sz="4" w:space="0" w:color="000000"/>
              <w:left w:val="single" w:sz="4" w:space="0" w:color="000000"/>
              <w:bottom w:val="single" w:sz="4" w:space="0" w:color="000000"/>
              <w:right w:val="single" w:sz="4" w:space="0" w:color="000000"/>
            </w:tcBorders>
            <w:vAlign w:val="center"/>
            <w:hideMark/>
          </w:tcPr>
          <w:p w14:paraId="0F5ABE7F" w14:textId="77777777" w:rsidR="00453B03" w:rsidRPr="00495F30" w:rsidRDefault="00453B03" w:rsidP="004F7B05">
            <w:pPr>
              <w:widowControl w:val="0"/>
              <w:autoSpaceDE w:val="0"/>
              <w:autoSpaceDN w:val="0"/>
              <w:spacing w:line="300" w:lineRule="auto"/>
              <w:ind w:left="57" w:firstLine="0"/>
              <w:jc w:val="center"/>
              <w:outlineLvl w:val="9"/>
              <w:rPr>
                <w:rFonts w:eastAsia="Calibri"/>
                <w:bCs w:val="0"/>
                <w:color w:val="auto"/>
                <w:sz w:val="16"/>
                <w:szCs w:val="22"/>
                <w:highlight w:val="red"/>
                <w:lang w:eastAsia="ru-RU"/>
              </w:rPr>
            </w:pPr>
            <w:r w:rsidRPr="00495F30">
              <w:rPr>
                <w:rFonts w:eastAsia="Calibri"/>
                <w:bCs w:val="0"/>
                <w:color w:val="auto"/>
                <w:sz w:val="16"/>
                <w:szCs w:val="22"/>
                <w:highlight w:val="red"/>
                <w:lang w:eastAsia="ru-RU"/>
              </w:rPr>
              <w:t>1</w:t>
            </w:r>
          </w:p>
        </w:tc>
        <w:tc>
          <w:tcPr>
            <w:tcW w:w="1036" w:type="pct"/>
            <w:tcBorders>
              <w:top w:val="single" w:sz="4" w:space="0" w:color="000000"/>
              <w:left w:val="single" w:sz="4" w:space="0" w:color="000000"/>
              <w:bottom w:val="single" w:sz="4" w:space="0" w:color="000000"/>
              <w:right w:val="single" w:sz="4" w:space="0" w:color="000000"/>
            </w:tcBorders>
            <w:vAlign w:val="center"/>
            <w:hideMark/>
          </w:tcPr>
          <w:p w14:paraId="274AD552" w14:textId="77777777" w:rsidR="00453B03" w:rsidRPr="00495F30" w:rsidRDefault="00453B03" w:rsidP="004F7B05">
            <w:pPr>
              <w:widowControl w:val="0"/>
              <w:autoSpaceDE w:val="0"/>
              <w:autoSpaceDN w:val="0"/>
              <w:spacing w:line="300" w:lineRule="auto"/>
              <w:ind w:left="57" w:firstLine="0"/>
              <w:jc w:val="center"/>
              <w:outlineLvl w:val="9"/>
              <w:rPr>
                <w:rFonts w:eastAsia="Calibri"/>
                <w:bCs w:val="0"/>
                <w:color w:val="auto"/>
                <w:sz w:val="16"/>
                <w:szCs w:val="22"/>
                <w:highlight w:val="red"/>
                <w:lang w:eastAsia="ru-RU"/>
              </w:rPr>
            </w:pPr>
            <w:r w:rsidRPr="00495F30">
              <w:rPr>
                <w:rFonts w:eastAsia="Calibri"/>
                <w:bCs w:val="0"/>
                <w:color w:val="auto"/>
                <w:sz w:val="16"/>
                <w:szCs w:val="22"/>
                <w:highlight w:val="red"/>
                <w:lang w:eastAsia="ru-RU"/>
              </w:rPr>
              <w:t>1</w:t>
            </w:r>
          </w:p>
        </w:tc>
      </w:tr>
      <w:tr w:rsidR="00453B03" w:rsidRPr="00453B03" w14:paraId="13E2275F" w14:textId="77777777" w:rsidTr="00453B03">
        <w:trPr>
          <w:trHeight w:val="210"/>
        </w:trPr>
        <w:tc>
          <w:tcPr>
            <w:tcW w:w="543" w:type="pct"/>
            <w:gridSpan w:val="2"/>
            <w:tcBorders>
              <w:top w:val="single" w:sz="4" w:space="0" w:color="000000"/>
              <w:left w:val="single" w:sz="4" w:space="0" w:color="000000"/>
              <w:bottom w:val="single" w:sz="4" w:space="0" w:color="000000"/>
              <w:right w:val="single" w:sz="4" w:space="0" w:color="000000"/>
            </w:tcBorders>
            <w:hideMark/>
          </w:tcPr>
          <w:p w14:paraId="2FF14364"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18"/>
                <w:szCs w:val="22"/>
                <w:highlight w:val="red"/>
                <w:lang w:eastAsia="ru-RU"/>
              </w:rPr>
            </w:pPr>
            <w:r w:rsidRPr="00495F30">
              <w:rPr>
                <w:rFonts w:eastAsia="Calibri"/>
                <w:bCs w:val="0"/>
                <w:color w:val="auto"/>
                <w:sz w:val="18"/>
                <w:szCs w:val="22"/>
                <w:highlight w:val="red"/>
                <w:lang w:eastAsia="ru-RU"/>
              </w:rPr>
              <w:t>Консультант</w:t>
            </w:r>
          </w:p>
        </w:tc>
        <w:tc>
          <w:tcPr>
            <w:tcW w:w="538" w:type="pct"/>
            <w:tcBorders>
              <w:top w:val="single" w:sz="4" w:space="0" w:color="000000"/>
              <w:left w:val="single" w:sz="4" w:space="0" w:color="000000"/>
              <w:bottom w:val="single" w:sz="4" w:space="0" w:color="000000"/>
              <w:right w:val="single" w:sz="4" w:space="0" w:color="000000"/>
            </w:tcBorders>
            <w:hideMark/>
          </w:tcPr>
          <w:p w14:paraId="55B310FE"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18"/>
                <w:szCs w:val="22"/>
                <w:highlight w:val="red"/>
                <w:lang w:eastAsia="ru-RU"/>
              </w:rPr>
            </w:pPr>
            <w:r w:rsidRPr="00495F30">
              <w:rPr>
                <w:rFonts w:eastAsia="Calibri"/>
                <w:bCs w:val="0"/>
                <w:color w:val="auto"/>
                <w:sz w:val="18"/>
                <w:szCs w:val="22"/>
                <w:highlight w:val="red"/>
                <w:lang w:eastAsia="ru-RU"/>
              </w:rPr>
              <w:t>Куприянов</w:t>
            </w:r>
          </w:p>
        </w:tc>
        <w:tc>
          <w:tcPr>
            <w:tcW w:w="357" w:type="pct"/>
            <w:tcBorders>
              <w:top w:val="single" w:sz="4" w:space="0" w:color="000000"/>
              <w:left w:val="single" w:sz="4" w:space="0" w:color="000000"/>
              <w:bottom w:val="single" w:sz="4" w:space="0" w:color="000000"/>
              <w:right w:val="single" w:sz="4" w:space="0" w:color="000000"/>
            </w:tcBorders>
          </w:tcPr>
          <w:p w14:paraId="519FCCEB"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14"/>
                <w:szCs w:val="22"/>
                <w:highlight w:val="red"/>
                <w:lang w:eastAsia="ru-RU"/>
              </w:rPr>
            </w:pPr>
          </w:p>
        </w:tc>
        <w:tc>
          <w:tcPr>
            <w:tcW w:w="476" w:type="pct"/>
            <w:tcBorders>
              <w:top w:val="single" w:sz="4" w:space="0" w:color="000000"/>
              <w:left w:val="single" w:sz="4" w:space="0" w:color="000000"/>
              <w:bottom w:val="single" w:sz="4" w:space="0" w:color="000000"/>
              <w:right w:val="single" w:sz="4" w:space="0" w:color="000000"/>
            </w:tcBorders>
          </w:tcPr>
          <w:p w14:paraId="7A853BBE" w14:textId="77777777" w:rsidR="00453B03" w:rsidRPr="00495F30" w:rsidRDefault="00453B03" w:rsidP="004F7B05">
            <w:pPr>
              <w:widowControl w:val="0"/>
              <w:autoSpaceDE w:val="0"/>
              <w:autoSpaceDN w:val="0"/>
              <w:spacing w:line="300" w:lineRule="auto"/>
              <w:ind w:left="57" w:firstLine="0"/>
              <w:jc w:val="left"/>
              <w:outlineLvl w:val="9"/>
              <w:rPr>
                <w:rFonts w:eastAsia="Calibri"/>
                <w:bCs w:val="0"/>
                <w:color w:val="auto"/>
                <w:sz w:val="14"/>
                <w:szCs w:val="22"/>
                <w:highlight w:val="red"/>
                <w:lang w:eastAsia="ru-RU"/>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451E933" w14:textId="77777777" w:rsidR="00453B03" w:rsidRPr="00495F30" w:rsidRDefault="00453B03" w:rsidP="004F7B05">
            <w:pPr>
              <w:spacing w:line="256" w:lineRule="auto"/>
              <w:ind w:firstLine="0"/>
              <w:jc w:val="left"/>
              <w:outlineLvl w:val="9"/>
              <w:rPr>
                <w:rFonts w:eastAsia="Calibri"/>
                <w:bCs w:val="0"/>
                <w:color w:val="auto"/>
                <w:sz w:val="24"/>
                <w:szCs w:val="22"/>
                <w:highlight w:val="red"/>
                <w:lang w:eastAsia="ru-RU"/>
              </w:rPr>
            </w:pPr>
          </w:p>
        </w:tc>
        <w:tc>
          <w:tcPr>
            <w:tcW w:w="1792" w:type="pct"/>
            <w:gridSpan w:val="4"/>
            <w:vMerge w:val="restart"/>
            <w:tcBorders>
              <w:top w:val="single" w:sz="4" w:space="0" w:color="000000"/>
              <w:left w:val="single" w:sz="4" w:space="0" w:color="000000"/>
              <w:bottom w:val="single" w:sz="4" w:space="0" w:color="000000"/>
              <w:right w:val="single" w:sz="4" w:space="0" w:color="000000"/>
            </w:tcBorders>
            <w:vAlign w:val="center"/>
            <w:hideMark/>
          </w:tcPr>
          <w:p w14:paraId="356C2910" w14:textId="77777777" w:rsidR="00453B03" w:rsidRPr="00495F30" w:rsidRDefault="00453B03" w:rsidP="004F7B05">
            <w:pPr>
              <w:widowControl w:val="0"/>
              <w:autoSpaceDE w:val="0"/>
              <w:autoSpaceDN w:val="0"/>
              <w:spacing w:line="300" w:lineRule="auto"/>
              <w:ind w:left="57" w:firstLine="0"/>
              <w:jc w:val="center"/>
              <w:outlineLvl w:val="9"/>
              <w:rPr>
                <w:rFonts w:eastAsia="Calibri"/>
                <w:bCs w:val="0"/>
                <w:color w:val="auto"/>
                <w:sz w:val="24"/>
                <w:szCs w:val="24"/>
                <w:highlight w:val="red"/>
                <w:lang w:eastAsia="ru-RU"/>
              </w:rPr>
            </w:pPr>
            <w:r w:rsidRPr="00495F30">
              <w:rPr>
                <w:rFonts w:eastAsia="Calibri"/>
                <w:bCs w:val="0"/>
                <w:color w:val="auto"/>
                <w:sz w:val="24"/>
                <w:szCs w:val="24"/>
                <w:highlight w:val="red"/>
                <w:lang w:eastAsia="ru-RU"/>
              </w:rPr>
              <w:t>1–40 05 01</w:t>
            </w:r>
          </w:p>
          <w:p w14:paraId="117014FF" w14:textId="77777777" w:rsidR="00453B03" w:rsidRPr="00495F30" w:rsidRDefault="00453B03" w:rsidP="004F7B05">
            <w:pPr>
              <w:widowControl w:val="0"/>
              <w:autoSpaceDE w:val="0"/>
              <w:autoSpaceDN w:val="0"/>
              <w:spacing w:line="300" w:lineRule="auto"/>
              <w:ind w:left="57" w:firstLine="0"/>
              <w:jc w:val="center"/>
              <w:outlineLvl w:val="9"/>
              <w:rPr>
                <w:rFonts w:eastAsia="Calibri"/>
                <w:bCs w:val="0"/>
                <w:color w:val="auto"/>
                <w:sz w:val="24"/>
                <w:szCs w:val="22"/>
                <w:highlight w:val="red"/>
                <w:lang w:eastAsia="ru-RU"/>
              </w:rPr>
            </w:pPr>
            <w:r w:rsidRPr="00495F30">
              <w:rPr>
                <w:rFonts w:eastAsia="Calibri"/>
                <w:bCs w:val="0"/>
                <w:color w:val="auto"/>
                <w:sz w:val="24"/>
                <w:szCs w:val="24"/>
                <w:highlight w:val="red"/>
                <w:lang w:eastAsia="ru-RU"/>
              </w:rPr>
              <w:t>БНТУ, г. Минск</w:t>
            </w:r>
          </w:p>
        </w:tc>
      </w:tr>
      <w:tr w:rsidR="00453B03" w:rsidRPr="00453B03" w14:paraId="17B61DB5" w14:textId="77777777" w:rsidTr="00453B03">
        <w:trPr>
          <w:trHeight w:val="210"/>
        </w:trPr>
        <w:tc>
          <w:tcPr>
            <w:tcW w:w="543" w:type="pct"/>
            <w:gridSpan w:val="2"/>
            <w:tcBorders>
              <w:top w:val="single" w:sz="4" w:space="0" w:color="000000"/>
              <w:left w:val="single" w:sz="4" w:space="0" w:color="000000"/>
              <w:bottom w:val="single" w:sz="4" w:space="0" w:color="000000"/>
              <w:right w:val="single" w:sz="4" w:space="0" w:color="000000"/>
            </w:tcBorders>
            <w:hideMark/>
          </w:tcPr>
          <w:p w14:paraId="660D2BD8" w14:textId="77777777" w:rsidR="00453B03" w:rsidRPr="00453B03" w:rsidRDefault="00453B03" w:rsidP="004F7B05">
            <w:pPr>
              <w:widowControl w:val="0"/>
              <w:autoSpaceDE w:val="0"/>
              <w:autoSpaceDN w:val="0"/>
              <w:spacing w:line="300" w:lineRule="auto"/>
              <w:ind w:left="57" w:firstLine="0"/>
              <w:jc w:val="left"/>
              <w:outlineLvl w:val="9"/>
              <w:rPr>
                <w:rFonts w:eastAsia="Calibri"/>
                <w:bCs w:val="0"/>
                <w:color w:val="auto"/>
                <w:sz w:val="18"/>
                <w:szCs w:val="22"/>
                <w:lang w:eastAsia="ru-RU"/>
              </w:rPr>
            </w:pPr>
            <w:r w:rsidRPr="00453B03">
              <w:rPr>
                <w:rFonts w:eastAsia="Calibri"/>
                <w:bCs w:val="0"/>
                <w:color w:val="auto"/>
                <w:sz w:val="18"/>
                <w:szCs w:val="22"/>
                <w:lang w:eastAsia="ru-RU"/>
              </w:rPr>
              <w:t>Н.контролер</w:t>
            </w:r>
          </w:p>
        </w:tc>
        <w:tc>
          <w:tcPr>
            <w:tcW w:w="538" w:type="pct"/>
            <w:tcBorders>
              <w:top w:val="single" w:sz="4" w:space="0" w:color="000000"/>
              <w:left w:val="single" w:sz="4" w:space="0" w:color="000000"/>
              <w:bottom w:val="single" w:sz="4" w:space="0" w:color="000000"/>
              <w:right w:val="single" w:sz="4" w:space="0" w:color="000000"/>
            </w:tcBorders>
            <w:hideMark/>
          </w:tcPr>
          <w:p w14:paraId="2257F07C" w14:textId="77777777" w:rsidR="00453B03" w:rsidRPr="00453B03" w:rsidRDefault="00453B03" w:rsidP="004F7B05">
            <w:pPr>
              <w:widowControl w:val="0"/>
              <w:autoSpaceDE w:val="0"/>
              <w:autoSpaceDN w:val="0"/>
              <w:spacing w:line="300" w:lineRule="auto"/>
              <w:ind w:left="57" w:firstLine="0"/>
              <w:jc w:val="left"/>
              <w:outlineLvl w:val="9"/>
              <w:rPr>
                <w:rFonts w:eastAsia="Calibri"/>
                <w:bCs w:val="0"/>
                <w:color w:val="auto"/>
                <w:sz w:val="18"/>
                <w:szCs w:val="22"/>
                <w:lang w:eastAsia="ru-RU"/>
              </w:rPr>
            </w:pPr>
            <w:r w:rsidRPr="00453B03">
              <w:rPr>
                <w:rFonts w:eastAsia="Calibri"/>
                <w:bCs w:val="0"/>
                <w:color w:val="auto"/>
                <w:sz w:val="18"/>
                <w:szCs w:val="22"/>
                <w:lang w:eastAsia="ru-RU"/>
              </w:rPr>
              <w:t>Домаренко</w:t>
            </w:r>
          </w:p>
        </w:tc>
        <w:tc>
          <w:tcPr>
            <w:tcW w:w="357" w:type="pct"/>
            <w:tcBorders>
              <w:top w:val="single" w:sz="4" w:space="0" w:color="000000"/>
              <w:left w:val="single" w:sz="4" w:space="0" w:color="000000"/>
              <w:bottom w:val="single" w:sz="4" w:space="0" w:color="000000"/>
              <w:right w:val="single" w:sz="4" w:space="0" w:color="000000"/>
            </w:tcBorders>
          </w:tcPr>
          <w:p w14:paraId="22B197EB" w14:textId="77777777" w:rsidR="00453B03" w:rsidRPr="00453B03" w:rsidRDefault="00453B03" w:rsidP="004F7B05">
            <w:pPr>
              <w:widowControl w:val="0"/>
              <w:autoSpaceDE w:val="0"/>
              <w:autoSpaceDN w:val="0"/>
              <w:spacing w:line="300" w:lineRule="auto"/>
              <w:ind w:left="57" w:firstLine="0"/>
              <w:jc w:val="left"/>
              <w:outlineLvl w:val="9"/>
              <w:rPr>
                <w:rFonts w:eastAsia="Calibri"/>
                <w:bCs w:val="0"/>
                <w:color w:val="auto"/>
                <w:sz w:val="14"/>
                <w:szCs w:val="22"/>
                <w:lang w:eastAsia="ru-RU"/>
              </w:rPr>
            </w:pPr>
          </w:p>
        </w:tc>
        <w:tc>
          <w:tcPr>
            <w:tcW w:w="476" w:type="pct"/>
            <w:tcBorders>
              <w:top w:val="single" w:sz="4" w:space="0" w:color="000000"/>
              <w:left w:val="single" w:sz="4" w:space="0" w:color="000000"/>
              <w:bottom w:val="single" w:sz="4" w:space="0" w:color="000000"/>
              <w:right w:val="single" w:sz="4" w:space="0" w:color="000000"/>
            </w:tcBorders>
          </w:tcPr>
          <w:p w14:paraId="121DE82B" w14:textId="77777777" w:rsidR="00453B03" w:rsidRPr="00453B03" w:rsidRDefault="00453B03" w:rsidP="004F7B05">
            <w:pPr>
              <w:widowControl w:val="0"/>
              <w:autoSpaceDE w:val="0"/>
              <w:autoSpaceDN w:val="0"/>
              <w:spacing w:line="300" w:lineRule="auto"/>
              <w:ind w:left="57" w:firstLine="0"/>
              <w:jc w:val="left"/>
              <w:outlineLvl w:val="9"/>
              <w:rPr>
                <w:rFonts w:eastAsia="Calibri"/>
                <w:bCs w:val="0"/>
                <w:color w:val="auto"/>
                <w:sz w:val="14"/>
                <w:szCs w:val="22"/>
                <w:lang w:eastAsia="ru-RU"/>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0606C46" w14:textId="77777777" w:rsidR="00453B03" w:rsidRPr="00453B03" w:rsidRDefault="00453B03" w:rsidP="004F7B05">
            <w:pPr>
              <w:spacing w:line="256" w:lineRule="auto"/>
              <w:ind w:firstLine="0"/>
              <w:jc w:val="left"/>
              <w:outlineLvl w:val="9"/>
              <w:rPr>
                <w:rFonts w:eastAsia="Calibri"/>
                <w:bCs w:val="0"/>
                <w:color w:val="auto"/>
                <w:sz w:val="24"/>
                <w:szCs w:val="22"/>
                <w:lang w:eastAsia="ru-RU"/>
              </w:rPr>
            </w:pPr>
          </w:p>
        </w:tc>
        <w:tc>
          <w:tcPr>
            <w:tcW w:w="1792" w:type="pct"/>
            <w:gridSpan w:val="4"/>
            <w:vMerge/>
            <w:tcBorders>
              <w:top w:val="single" w:sz="4" w:space="0" w:color="000000"/>
              <w:left w:val="single" w:sz="4" w:space="0" w:color="000000"/>
              <w:bottom w:val="single" w:sz="4" w:space="0" w:color="000000"/>
              <w:right w:val="single" w:sz="4" w:space="0" w:color="000000"/>
            </w:tcBorders>
            <w:vAlign w:val="center"/>
            <w:hideMark/>
          </w:tcPr>
          <w:p w14:paraId="2E268B2E" w14:textId="77777777" w:rsidR="00453B03" w:rsidRPr="00453B03" w:rsidRDefault="00453B03" w:rsidP="004F7B05">
            <w:pPr>
              <w:spacing w:line="256" w:lineRule="auto"/>
              <w:ind w:firstLine="0"/>
              <w:jc w:val="left"/>
              <w:outlineLvl w:val="9"/>
              <w:rPr>
                <w:rFonts w:eastAsia="Calibri"/>
                <w:bCs w:val="0"/>
                <w:color w:val="auto"/>
                <w:sz w:val="24"/>
                <w:szCs w:val="22"/>
                <w:lang w:eastAsia="ru-RU"/>
              </w:rPr>
            </w:pPr>
          </w:p>
        </w:tc>
      </w:tr>
      <w:tr w:rsidR="00453B03" w:rsidRPr="00453B03" w14:paraId="475E8886" w14:textId="77777777" w:rsidTr="00453B03">
        <w:trPr>
          <w:trHeight w:val="210"/>
        </w:trPr>
        <w:tc>
          <w:tcPr>
            <w:tcW w:w="543" w:type="pct"/>
            <w:gridSpan w:val="2"/>
            <w:tcBorders>
              <w:top w:val="single" w:sz="4" w:space="0" w:color="000000"/>
              <w:left w:val="single" w:sz="4" w:space="0" w:color="000000"/>
              <w:bottom w:val="single" w:sz="4" w:space="0" w:color="000000"/>
              <w:right w:val="single" w:sz="4" w:space="0" w:color="000000"/>
            </w:tcBorders>
            <w:hideMark/>
          </w:tcPr>
          <w:p w14:paraId="409E72DC" w14:textId="77777777" w:rsidR="00453B03" w:rsidRPr="00453B03" w:rsidRDefault="00453B03" w:rsidP="004F7B05">
            <w:pPr>
              <w:widowControl w:val="0"/>
              <w:autoSpaceDE w:val="0"/>
              <w:autoSpaceDN w:val="0"/>
              <w:spacing w:line="300" w:lineRule="auto"/>
              <w:ind w:left="57" w:firstLine="0"/>
              <w:jc w:val="left"/>
              <w:outlineLvl w:val="9"/>
              <w:rPr>
                <w:rFonts w:eastAsia="Calibri"/>
                <w:bCs w:val="0"/>
                <w:color w:val="auto"/>
                <w:sz w:val="18"/>
                <w:szCs w:val="22"/>
                <w:lang w:eastAsia="ru-RU"/>
              </w:rPr>
            </w:pPr>
            <w:r w:rsidRPr="00453B03">
              <w:rPr>
                <w:rFonts w:eastAsia="Calibri"/>
                <w:bCs w:val="0"/>
                <w:color w:val="auto"/>
                <w:sz w:val="18"/>
                <w:szCs w:val="22"/>
                <w:lang w:eastAsia="ru-RU"/>
              </w:rPr>
              <w:t>Утвердил</w:t>
            </w:r>
          </w:p>
        </w:tc>
        <w:tc>
          <w:tcPr>
            <w:tcW w:w="538" w:type="pct"/>
            <w:tcBorders>
              <w:top w:val="single" w:sz="4" w:space="0" w:color="000000"/>
              <w:left w:val="single" w:sz="4" w:space="0" w:color="000000"/>
              <w:bottom w:val="single" w:sz="4" w:space="0" w:color="000000"/>
              <w:right w:val="single" w:sz="4" w:space="0" w:color="000000"/>
            </w:tcBorders>
            <w:hideMark/>
          </w:tcPr>
          <w:p w14:paraId="19A92E0D" w14:textId="77777777" w:rsidR="00453B03" w:rsidRPr="00453B03" w:rsidRDefault="00453B03" w:rsidP="004F7B05">
            <w:pPr>
              <w:widowControl w:val="0"/>
              <w:autoSpaceDE w:val="0"/>
              <w:autoSpaceDN w:val="0"/>
              <w:spacing w:line="300" w:lineRule="auto"/>
              <w:ind w:left="57" w:firstLine="0"/>
              <w:jc w:val="left"/>
              <w:outlineLvl w:val="9"/>
              <w:rPr>
                <w:rFonts w:eastAsia="Calibri"/>
                <w:bCs w:val="0"/>
                <w:color w:val="auto"/>
                <w:sz w:val="18"/>
                <w:szCs w:val="22"/>
                <w:lang w:eastAsia="ru-RU"/>
              </w:rPr>
            </w:pPr>
            <w:r w:rsidRPr="00453B03">
              <w:rPr>
                <w:rFonts w:eastAsia="Calibri"/>
                <w:bCs w:val="0"/>
                <w:color w:val="auto"/>
                <w:sz w:val="18"/>
                <w:szCs w:val="22"/>
                <w:lang w:eastAsia="ru-RU"/>
              </w:rPr>
              <w:t>Полозков</w:t>
            </w:r>
          </w:p>
        </w:tc>
        <w:tc>
          <w:tcPr>
            <w:tcW w:w="357" w:type="pct"/>
            <w:tcBorders>
              <w:top w:val="single" w:sz="4" w:space="0" w:color="000000"/>
              <w:left w:val="single" w:sz="4" w:space="0" w:color="000000"/>
              <w:bottom w:val="single" w:sz="4" w:space="0" w:color="000000"/>
              <w:right w:val="single" w:sz="4" w:space="0" w:color="000000"/>
            </w:tcBorders>
          </w:tcPr>
          <w:p w14:paraId="0A58712F" w14:textId="77777777" w:rsidR="00453B03" w:rsidRPr="00453B03" w:rsidRDefault="00453B03" w:rsidP="004F7B05">
            <w:pPr>
              <w:widowControl w:val="0"/>
              <w:autoSpaceDE w:val="0"/>
              <w:autoSpaceDN w:val="0"/>
              <w:spacing w:line="300" w:lineRule="auto"/>
              <w:ind w:left="57" w:firstLine="0"/>
              <w:jc w:val="left"/>
              <w:outlineLvl w:val="9"/>
              <w:rPr>
                <w:rFonts w:eastAsia="Calibri"/>
                <w:bCs w:val="0"/>
                <w:color w:val="auto"/>
                <w:sz w:val="14"/>
                <w:szCs w:val="22"/>
                <w:lang w:eastAsia="ru-RU"/>
              </w:rPr>
            </w:pPr>
          </w:p>
        </w:tc>
        <w:tc>
          <w:tcPr>
            <w:tcW w:w="476" w:type="pct"/>
            <w:tcBorders>
              <w:top w:val="single" w:sz="4" w:space="0" w:color="000000"/>
              <w:left w:val="single" w:sz="4" w:space="0" w:color="000000"/>
              <w:bottom w:val="single" w:sz="4" w:space="0" w:color="000000"/>
              <w:right w:val="single" w:sz="4" w:space="0" w:color="000000"/>
            </w:tcBorders>
          </w:tcPr>
          <w:p w14:paraId="7DFABDFC" w14:textId="77777777" w:rsidR="00453B03" w:rsidRPr="00453B03" w:rsidRDefault="00453B03" w:rsidP="004F7B05">
            <w:pPr>
              <w:widowControl w:val="0"/>
              <w:autoSpaceDE w:val="0"/>
              <w:autoSpaceDN w:val="0"/>
              <w:spacing w:line="300" w:lineRule="auto"/>
              <w:ind w:left="57" w:firstLine="0"/>
              <w:jc w:val="left"/>
              <w:outlineLvl w:val="9"/>
              <w:rPr>
                <w:rFonts w:eastAsia="Calibri"/>
                <w:bCs w:val="0"/>
                <w:color w:val="auto"/>
                <w:sz w:val="14"/>
                <w:szCs w:val="22"/>
                <w:lang w:eastAsia="ru-RU"/>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757694E" w14:textId="77777777" w:rsidR="00453B03" w:rsidRPr="00453B03" w:rsidRDefault="00453B03" w:rsidP="004F7B05">
            <w:pPr>
              <w:spacing w:line="256" w:lineRule="auto"/>
              <w:ind w:firstLine="0"/>
              <w:jc w:val="left"/>
              <w:outlineLvl w:val="9"/>
              <w:rPr>
                <w:rFonts w:eastAsia="Calibri"/>
                <w:bCs w:val="0"/>
                <w:color w:val="auto"/>
                <w:sz w:val="24"/>
                <w:szCs w:val="22"/>
                <w:lang w:eastAsia="ru-RU"/>
              </w:rPr>
            </w:pPr>
          </w:p>
        </w:tc>
        <w:tc>
          <w:tcPr>
            <w:tcW w:w="1792" w:type="pct"/>
            <w:gridSpan w:val="4"/>
            <w:vMerge/>
            <w:tcBorders>
              <w:top w:val="single" w:sz="4" w:space="0" w:color="000000"/>
              <w:left w:val="single" w:sz="4" w:space="0" w:color="000000"/>
              <w:bottom w:val="single" w:sz="4" w:space="0" w:color="000000"/>
              <w:right w:val="single" w:sz="4" w:space="0" w:color="000000"/>
            </w:tcBorders>
            <w:vAlign w:val="center"/>
            <w:hideMark/>
          </w:tcPr>
          <w:p w14:paraId="0F6F9973" w14:textId="77777777" w:rsidR="00453B03" w:rsidRPr="00453B03" w:rsidRDefault="00453B03" w:rsidP="004F7B05">
            <w:pPr>
              <w:spacing w:line="256" w:lineRule="auto"/>
              <w:ind w:firstLine="0"/>
              <w:jc w:val="left"/>
              <w:outlineLvl w:val="9"/>
              <w:rPr>
                <w:rFonts w:eastAsia="Calibri"/>
                <w:bCs w:val="0"/>
                <w:color w:val="auto"/>
                <w:sz w:val="24"/>
                <w:szCs w:val="22"/>
                <w:lang w:eastAsia="ru-RU"/>
              </w:rPr>
            </w:pPr>
          </w:p>
        </w:tc>
      </w:tr>
    </w:tbl>
    <w:p w14:paraId="5824091B" w14:textId="77777777" w:rsidR="00561D97" w:rsidRDefault="00561D97" w:rsidP="00561D97">
      <w:pPr>
        <w:ind w:firstLine="0"/>
        <w:outlineLvl w:val="9"/>
        <w:rPr>
          <w:b/>
          <w:bCs w:val="0"/>
        </w:rPr>
        <w:sectPr w:rsidR="00561D97" w:rsidSect="00565C3B">
          <w:headerReference w:type="default" r:id="rId10"/>
          <w:pgSz w:w="11909" w:h="16834"/>
          <w:pgMar w:top="426" w:right="852" w:bottom="284" w:left="1701" w:header="720" w:footer="720" w:gutter="0"/>
          <w:pgNumType w:start="6"/>
          <w:cols w:space="720"/>
          <w:titlePg/>
          <w:docGrid w:linePitch="381"/>
        </w:sectPr>
      </w:pPr>
    </w:p>
    <w:p w14:paraId="4C6EA033" w14:textId="336B75D1" w:rsidR="0001746F" w:rsidRPr="00642A54" w:rsidRDefault="0001746F" w:rsidP="00642A54">
      <w:pPr>
        <w:pStyle w:val="1"/>
        <w:ind w:firstLine="0"/>
        <w:jc w:val="center"/>
        <w:rPr>
          <w:b/>
          <w:bCs/>
        </w:rPr>
      </w:pPr>
      <w:bookmarkStart w:id="1" w:name="_Toc200034630"/>
      <w:bookmarkStart w:id="2" w:name="_Toc200121946"/>
      <w:r w:rsidRPr="00642A54">
        <w:rPr>
          <w:b/>
          <w:bCs/>
        </w:rPr>
        <w:lastRenderedPageBreak/>
        <w:t>РЕФЕРАТ</w:t>
      </w:r>
      <w:bookmarkEnd w:id="0"/>
      <w:bookmarkEnd w:id="1"/>
      <w:bookmarkEnd w:id="2"/>
    </w:p>
    <w:p w14:paraId="4B04A928" w14:textId="77777777" w:rsidR="0001746F" w:rsidRPr="0090123C" w:rsidRDefault="0001746F" w:rsidP="0090123C">
      <w:pPr>
        <w:spacing w:line="360" w:lineRule="exact"/>
        <w:ind w:firstLine="709"/>
        <w:outlineLvl w:val="9"/>
        <w:rPr>
          <w:rFonts w:eastAsiaTheme="minorEastAsia"/>
          <w:bCs w:val="0"/>
          <w:color w:val="auto"/>
          <w:lang w:eastAsia="en-US"/>
        </w:rPr>
      </w:pPr>
    </w:p>
    <w:p w14:paraId="0CDA3B33" w14:textId="7CAA091A" w:rsidR="0001746F" w:rsidRPr="0090123C" w:rsidRDefault="0001746F" w:rsidP="00C46CD3">
      <w:pPr>
        <w:spacing w:line="360" w:lineRule="exact"/>
        <w:ind w:left="709" w:firstLine="0"/>
        <w:outlineLvl w:val="9"/>
        <w:rPr>
          <w:rFonts w:eastAsiaTheme="minorEastAsia"/>
          <w:bCs w:val="0"/>
          <w:color w:val="auto"/>
          <w:lang w:eastAsia="en-US"/>
        </w:rPr>
      </w:pPr>
      <w:bookmarkStart w:id="3" w:name="_Toc199412124"/>
      <w:bookmarkStart w:id="4" w:name="_Hlk200028520"/>
      <w:r w:rsidRPr="0090123C">
        <w:rPr>
          <w:rFonts w:eastAsiaTheme="minorEastAsia"/>
          <w:bCs w:val="0"/>
          <w:color w:val="auto"/>
          <w:lang w:eastAsia="en-US"/>
        </w:rPr>
        <w:t>ВЕБ-ПРИЛОЖЕНИЕ, СВАДЕБНОЕ ПЛАНИРОВАНИЕ, ЗАЯВКИ, ОТЗЫВЫ, КЛИЕНТ-СЕРВЕР, REST API, POSTGRESQL, NODE.JS, EXPRESS, JWT, ПРОЕКТИРОВАНИЕ, РЕАЛИЗАЦИЯ, ТЕСТИРОВАНИЕ</w:t>
      </w:r>
      <w:r w:rsidR="0013723F" w:rsidRPr="0090123C">
        <w:rPr>
          <w:rFonts w:eastAsiaTheme="minorEastAsia"/>
          <w:bCs w:val="0"/>
          <w:color w:val="auto"/>
          <w:lang w:eastAsia="en-US"/>
        </w:rPr>
      </w:r>
      <w:r w:rsidR="001E23F4" w:rsidRPr="0090123C">
        <w:rPr>
          <w:rFonts w:eastAsiaTheme="minorEastAsia"/>
          <w:bCs w:val="0"/>
          <w:color w:val="auto"/>
          <w:lang w:eastAsia="en-US"/>
        </w:rPr>
      </w:r>
      <w:r w:rsidRPr="0090123C">
        <w:rPr>
          <w:rFonts w:eastAsiaTheme="minorEastAsia"/>
          <w:bCs w:val="0"/>
          <w:color w:val="auto"/>
          <w:lang w:eastAsia="en-US"/>
        </w:rPr>
      </w:r>
      <w:r w:rsidR="001E23F4" w:rsidRPr="0090123C">
        <w:rPr>
          <w:rFonts w:eastAsiaTheme="minorEastAsia"/>
          <w:bCs w:val="0"/>
          <w:color w:val="auto"/>
          <w:lang w:eastAsia="en-US"/>
        </w:rPr>
      </w:r>
      <w:r w:rsidRPr="0090123C">
        <w:rPr>
          <w:rFonts w:eastAsiaTheme="minorEastAsia"/>
          <w:bCs w:val="0"/>
          <w:color w:val="auto"/>
          <w:lang w:eastAsia="en-US"/>
        </w:rPr>
      </w:r>
      <w:bookmarkEnd w:id="3"/>
    </w:p>
    <w:p w14:paraId="2B1DDAF0" w14:textId="77777777" w:rsidR="0001746F" w:rsidRPr="0090123C" w:rsidRDefault="0001746F" w:rsidP="0090123C">
      <w:pPr>
        <w:spacing w:line="360" w:lineRule="exact"/>
        <w:ind w:firstLine="709"/>
        <w:outlineLvl w:val="9"/>
        <w:rPr>
          <w:rFonts w:eastAsiaTheme="minorEastAsia"/>
          <w:bCs w:val="0"/>
          <w:color w:val="auto"/>
          <w:lang w:eastAsia="en-US"/>
        </w:rPr>
      </w:pPr>
    </w:p>
    <w:p w14:paraId="3364E0A3" w14:textId="28BA91E3" w:rsidR="0001746F" w:rsidRPr="0090123C" w:rsidRDefault="0001746F" w:rsidP="0090123C">
      <w:pPr>
        <w:spacing w:line="360" w:lineRule="exact"/>
        <w:ind w:firstLine="709"/>
        <w:outlineLvl w:val="9"/>
        <w:rPr>
          <w:rFonts w:eastAsiaTheme="minorEastAsia"/>
          <w:bCs w:val="0"/>
          <w:color w:val="auto"/>
          <w:lang w:eastAsia="en-US"/>
        </w:rPr>
      </w:pPr>
      <w:bookmarkStart w:id="5" w:name="_Toc199412125"/>
      <w:r w:rsidRPr="0090123C">
        <w:rPr>
          <w:rFonts w:eastAsiaTheme="minorEastAsia"/>
          <w:bCs w:val="0"/>
          <w:color w:val="auto"/>
          <w:lang w:eastAsia="en-US"/>
        </w:rPr>
        <w:t>Объектом разработки является веб-приложение агентства свадебного планирования «Eternal Moments» с клиентской частью и серверным REST API.</w:t>
      </w:r>
      <w:r w:rsidR="0013723F" w:rsidRPr="0090123C">
        <w:rPr>
          <w:rFonts w:eastAsiaTheme="minorEastAsia"/>
          <w:bCs w:val="0"/>
          <w:color w:val="auto"/>
          <w:lang w:eastAsia="en-US"/>
        </w:rPr>
      </w:r>
      <w:r w:rsidRPr="0090123C">
        <w:rPr>
          <w:rFonts w:eastAsiaTheme="minorEastAsia"/>
          <w:bCs w:val="0"/>
          <w:color w:val="auto"/>
          <w:lang w:eastAsia="en-US"/>
        </w:rPr>
      </w:r>
      <w:r w:rsidR="0013723F" w:rsidRPr="0090123C">
        <w:rPr>
          <w:rFonts w:eastAsiaTheme="minorEastAsia"/>
          <w:bCs w:val="0"/>
          <w:color w:val="auto"/>
          <w:lang w:eastAsia="en-US"/>
        </w:rPr>
      </w:r>
      <w:r w:rsidRPr="0090123C">
        <w:rPr>
          <w:rFonts w:eastAsiaTheme="minorEastAsia"/>
          <w:bCs w:val="0"/>
          <w:color w:val="auto"/>
          <w:lang w:eastAsia="en-US"/>
        </w:rPr>
      </w:r>
      <w:bookmarkEnd w:id="5"/>
    </w:p>
    <w:p w14:paraId="400A9093" w14:textId="27A0B6D1" w:rsidR="0001746F" w:rsidRPr="0090123C" w:rsidRDefault="0001746F" w:rsidP="0090123C">
      <w:pPr>
        <w:spacing w:line="360" w:lineRule="exact"/>
        <w:ind w:firstLine="709"/>
        <w:outlineLvl w:val="9"/>
        <w:rPr>
          <w:rFonts w:eastAsiaTheme="minorEastAsia"/>
          <w:bCs w:val="0"/>
          <w:color w:val="auto"/>
          <w:lang w:eastAsia="en-US"/>
        </w:rPr>
      </w:pPr>
      <w:bookmarkStart w:id="6" w:name="_Toc199412126"/>
      <w:r w:rsidRPr="0090123C">
        <w:rPr>
          <w:rFonts w:eastAsiaTheme="minorEastAsia"/>
          <w:bCs w:val="0"/>
          <w:color w:val="auto"/>
          <w:lang w:eastAsia="en-US"/>
        </w:rPr>
        <w:t>Цель проекта — разработать веб-приложение «Eternal Moments», обеспечивающее презентацию услуг агентства, приём заявок на организацию свадьбы, работу с отзывами и администрирование контента.</w:t>
      </w:r>
      <w:r w:rsidR="0013723F" w:rsidRPr="0090123C">
        <w:rPr>
          <w:rFonts w:eastAsiaTheme="minorEastAsia"/>
          <w:bCs w:val="0"/>
          <w:color w:val="auto"/>
          <w:lang w:eastAsia="en-US"/>
        </w:rPr>
      </w:r>
      <w:r w:rsidRPr="0090123C">
        <w:rPr>
          <w:rFonts w:eastAsiaTheme="minorEastAsia"/>
          <w:bCs w:val="0"/>
          <w:color w:val="auto"/>
          <w:lang w:eastAsia="en-US"/>
        </w:rPr>
      </w:r>
      <w:r w:rsidR="0013723F" w:rsidRPr="0090123C">
        <w:rPr>
          <w:rFonts w:eastAsiaTheme="minorEastAsia"/>
          <w:bCs w:val="0"/>
          <w:color w:val="auto"/>
          <w:lang w:eastAsia="en-US"/>
        </w:rPr>
      </w:r>
      <w:r w:rsidRPr="0090123C">
        <w:rPr>
          <w:rFonts w:eastAsiaTheme="minorEastAsia"/>
          <w:bCs w:val="0"/>
          <w:color w:val="auto"/>
          <w:lang w:eastAsia="en-US"/>
        </w:rPr>
      </w:r>
      <w:bookmarkEnd w:id="6"/>
    </w:p>
    <w:p w14:paraId="51364673" w14:textId="77777777" w:rsidR="0001746F" w:rsidRPr="0090123C" w:rsidRDefault="0001746F" w:rsidP="0090123C">
      <w:pPr>
        <w:spacing w:line="360" w:lineRule="exact"/>
        <w:ind w:firstLine="709"/>
        <w:outlineLvl w:val="9"/>
        <w:rPr>
          <w:rFonts w:eastAsiaTheme="minorEastAsia"/>
          <w:bCs w:val="0"/>
          <w:color w:val="auto"/>
          <w:lang w:eastAsia="en-US"/>
        </w:rPr>
      </w:pPr>
      <w:bookmarkStart w:id="7" w:name="_Toc199412127"/>
      <w:r w:rsidRPr="0090123C">
        <w:rPr>
          <w:rFonts w:eastAsiaTheme="minorEastAsia"/>
          <w:bCs w:val="0"/>
          <w:color w:val="auto"/>
          <w:lang w:eastAsia="en-US"/>
        </w:rPr>
        <w:t>Областью практического применения является сфера event-услуг и свадебного планирования. Приложение позволяет клиентам ознакомиться с портфолио, рассчитать ориентировочный бюджет, оставить заявку и отзыв, а сотрудникам агентства — обрабатывать обращения и модерировать отзывы. Это повышает прозрачность взаимодействия с заказчиком и сокращает время первичной коммуникации.</w:t>
      </w:r>
      <w:bookmarkStart w:id="8" w:name="_Hlk199405994"/>
      <w:bookmarkEnd w:id="7"/>
    </w:p>
    <w:p w14:paraId="2A398843" w14:textId="1281A978" w:rsidR="0001746F" w:rsidRPr="0090123C" w:rsidRDefault="0001746F" w:rsidP="0090123C">
      <w:pPr>
        <w:spacing w:line="360" w:lineRule="exact"/>
        <w:ind w:firstLine="709"/>
        <w:outlineLvl w:val="9"/>
        <w:rPr>
          <w:rFonts w:eastAsiaTheme="minorEastAsia"/>
          <w:bCs w:val="0"/>
          <w:color w:val="auto"/>
          <w:lang w:eastAsia="en-US"/>
        </w:rPr>
      </w:pPr>
      <w:bookmarkStart w:id="9" w:name="_Toc199412128"/>
      <w:r w:rsidRPr="0090123C">
        <w:rPr>
          <w:rFonts w:eastAsiaTheme="minorEastAsia"/>
          <w:bCs w:val="0"/>
          <w:color w:val="auto"/>
          <w:lang w:eastAsia="en-US"/>
        </w:rPr>
        <w:t>Студент-дипломник подтверждает, что технические решения и аналитические материалы отражают процесс создания программного продукта. Заимствованные положения (архитектура REST, нормализация реляционной БД, JWT-аутентификация) сопровождаются ссылками на официальную документацию Node.js, Express, PostgreSQL и bcrypt.</w:t>
      </w:r>
      <w:bookmarkEnd w:id="9"/>
    </w:p>
    <w:p w14:paraId="5A883DF2" w14:textId="58516A7D" w:rsidR="00561D97" w:rsidRPr="0090123C" w:rsidRDefault="00C962CA" w:rsidP="0090123C">
      <w:pPr>
        <w:spacing w:line="360" w:lineRule="exact"/>
        <w:ind w:firstLine="709"/>
        <w:outlineLvl w:val="9"/>
        <w:rPr>
          <w:rFonts w:eastAsiaTheme="minorEastAsia"/>
          <w:bCs w:val="0"/>
          <w:color w:val="auto"/>
          <w:lang w:eastAsia="en-US"/>
        </w:rPr>
        <w:sectPr w:rsidR="00561D97" w:rsidRPr="0090123C" w:rsidSect="0013723F">
          <w:pgSz w:w="11909" w:h="16834"/>
          <w:pgMar w:top="1134" w:right="852" w:bottom="1134" w:left="1701" w:header="720" w:footer="720" w:gutter="0"/>
          <w:pgNumType w:start="6"/>
          <w:cols w:space="720"/>
          <w:titlePg/>
          <w:docGrid w:linePitch="381"/>
        </w:sectPr>
      </w:pPr>
      <w:r w:rsidRPr="0090123C">
        <w:rPr>
          <w:rFonts w:eastAsiaTheme="minorEastAsia"/>
          <w:bCs w:val="0"/>
          <w:color w:val="auto"/>
          <w:lang w:eastAsia="en-US"/>
        </w:rPr>
        <w:t xml:space="preserve">Дипломный проект: </w:t>
      </w:r>
      <w:r w:rsidR="00EA592B">
        <w:rPr>
          <w:rFonts w:eastAsiaTheme="minorEastAsia"/>
          <w:bCs w:val="0"/>
          <w:color w:val="auto"/>
          <w:lang w:eastAsia="en-US"/>
        </w:rPr>
        <w:t>79</w:t>
      </w:r>
      <w:r w:rsidRPr="0090123C">
        <w:rPr>
          <w:rFonts w:eastAsiaTheme="minorEastAsia"/>
          <w:bCs w:val="0"/>
          <w:color w:val="auto"/>
          <w:lang w:eastAsia="en-US"/>
        </w:rPr>
        <w:t xml:space="preserve"> с.,</w:t>
      </w:r>
      <w:r w:rsidR="00462974" w:rsidRPr="0090123C">
        <w:rPr>
          <w:rFonts w:eastAsiaTheme="minorEastAsia"/>
          <w:bCs w:val="0"/>
          <w:color w:val="auto"/>
          <w:lang w:eastAsia="en-US"/>
        </w:rPr>
        <w:t xml:space="preserve"> 2</w:t>
      </w:r>
      <w:r w:rsidR="00F97667">
        <w:rPr>
          <w:rFonts w:eastAsiaTheme="minorEastAsia"/>
          <w:bCs w:val="0"/>
          <w:color w:val="auto"/>
          <w:lang w:eastAsia="en-US"/>
        </w:rPr>
        <w:t>6</w:t>
      </w:r>
      <w:r w:rsidR="00462974" w:rsidRPr="0090123C">
        <w:rPr>
          <w:rFonts w:eastAsiaTheme="minorEastAsia"/>
          <w:bCs w:val="0"/>
          <w:color w:val="auto"/>
          <w:lang w:eastAsia="en-US"/>
        </w:rPr>
        <w:t xml:space="preserve"> рис., </w:t>
      </w:r>
      <w:r w:rsidR="007F2C9E" w:rsidRPr="00283FC1">
        <w:rPr>
          <w:rFonts w:eastAsiaTheme="minorEastAsia"/>
          <w:bCs w:val="0"/>
          <w:color w:val="auto"/>
          <w:lang w:eastAsia="en-US"/>
        </w:rPr>
        <w:t>6</w:t>
      </w:r>
      <w:r w:rsidR="00462974" w:rsidRPr="0090123C">
        <w:rPr>
          <w:rFonts w:eastAsiaTheme="minorEastAsia"/>
          <w:bCs w:val="0"/>
          <w:color w:val="auto"/>
          <w:lang w:eastAsia="en-US"/>
        </w:rPr>
        <w:t xml:space="preserve"> табл., </w:t>
      </w:r>
      <w:r w:rsidR="007400E1">
        <w:rPr>
          <w:rFonts w:eastAsiaTheme="minorEastAsia"/>
          <w:bCs w:val="0"/>
          <w:color w:val="auto"/>
          <w:lang w:eastAsia="en-US"/>
        </w:rPr>
        <w:t>7</w:t>
      </w:r>
      <w:r w:rsidR="00462974" w:rsidRPr="0090123C">
        <w:rPr>
          <w:rFonts w:eastAsiaTheme="minorEastAsia"/>
          <w:bCs w:val="0"/>
          <w:color w:val="auto"/>
          <w:lang w:eastAsia="en-US"/>
        </w:rPr>
        <w:t xml:space="preserve"> источников</w:t>
      </w:r>
    </w:p>
    <w:p w14:paraId="22EC1849" w14:textId="77777777" w:rsidR="00762160" w:rsidRDefault="00762160" w:rsidP="00762160">
      <w:pPr>
        <w:spacing w:line="295" w:lineRule="auto"/>
        <w:ind w:firstLine="0"/>
        <w:jc w:val="center"/>
        <w:rPr>
          <w:b/>
        </w:rPr>
      </w:pPr>
      <w:bookmarkStart w:id="10" w:name="_Toc200121947"/>
      <w:bookmarkEnd w:id="4"/>
      <w:bookmarkEnd w:id="8"/>
      <w:r>
        <w:rPr>
          <w:b/>
        </w:rPr>
        <w:lastRenderedPageBreak/>
        <w:t>ОГЛАВЛЕНИЕ</w:t>
      </w:r>
      <w:bookmarkEnd w:id="10"/>
    </w:p>
    <w:p w14:paraId="12686A08" w14:textId="77777777" w:rsidR="00762160" w:rsidRPr="00762160" w:rsidRDefault="00762160" w:rsidP="000A0621">
      <w:pPr>
        <w:pStyle w:val="11"/>
        <w:tabs>
          <w:tab w:val="clear" w:pos="9019"/>
          <w:tab w:val="right" w:leader="dot" w:pos="9356"/>
        </w:tabs>
        <w:rPr>
          <w:sz w:val="18"/>
          <w:szCs w:val="18"/>
        </w:rPr>
      </w:pPr>
    </w:p>
    <w:bookmarkStart w:id="11" w:name="_Toc200121948" w:displacedByCustomXml="next"/>
    <w:sdt>
      <w:sdtPr>
        <w:rPr>
          <w:b w:val="0"/>
          <w:bCs/>
          <w:noProof w:val="0"/>
          <w:sz w:val="26"/>
          <w:szCs w:val="26"/>
        </w:rPr>
        <w:id w:val="-1394189885"/>
        <w:docPartObj>
          <w:docPartGallery w:val="Table of Contents"/>
          <w:docPartUnique/>
        </w:docPartObj>
      </w:sdtPr>
      <w:sdtContent>
        <w:bookmarkEnd w:id="11" w:displacedByCustomXml="prev"/>
        <w:p w14:paraId="368DF525" w14:textId="25755BE8" w:rsidR="00AC4590" w:rsidRPr="00AC4590" w:rsidRDefault="000A0621" w:rsidP="00AC4590">
          <w:pPr>
            <w:pStyle w:val="11"/>
            <w:tabs>
              <w:tab w:val="clear" w:pos="9019"/>
              <w:tab w:val="right" w:leader="dot" w:pos="9356"/>
            </w:tabs>
            <w:spacing w:after="0"/>
            <w:rPr>
              <w:b w:val="0"/>
              <w:bCs/>
              <w:sz w:val="26"/>
              <w:szCs w:val="26"/>
            </w:rPr>
          </w:pPr>
          <w:r w:rsidRPr="00AC4590">
            <w:rPr>
              <w:b w:val="0"/>
              <w:bCs/>
              <w:sz w:val="26"/>
              <w:szCs w:val="26"/>
            </w:rPr>
            <w:fldChar w:fldCharType="begin"/>
          </w:r>
          <w:r w:rsidRPr="00AC4590">
            <w:rPr>
              <w:b w:val="0"/>
              <w:bCs/>
              <w:sz w:val="26"/>
              <w:szCs w:val="26"/>
            </w:rPr>
            <w:instrText xml:space="preserve"> TOC \o "1-3" \h \z \u </w:instrText>
          </w:r>
          <w:r w:rsidRPr="00AC4590">
            <w:rPr>
              <w:b w:val="0"/>
              <w:bCs/>
              <w:sz w:val="26"/>
              <w:szCs w:val="26"/>
            </w:rPr>
            <w:fldChar w:fldCharType="separate"/>
          </w:r>
          <w:hyperlink w:anchor="_Toc200121948" w:history="1">
            <w:r w:rsidR="00AC4590" w:rsidRPr="00AC4590">
              <w:rPr>
                <w:rStyle w:val="ab"/>
                <w:b w:val="0"/>
                <w:bCs/>
                <w:sz w:val="26"/>
                <w:szCs w:val="26"/>
              </w:rPr>
              <w:t>ВЕДОМОСТЬ ОБЪЁМА</w:t>
            </w:r>
          </w:hyperlink>
        </w:p>
        <w:p w14:paraId="744586F6" w14:textId="4D59B4E9" w:rsidR="00AC4590" w:rsidRPr="00AC4590" w:rsidRDefault="00F2261B" w:rsidP="00AC4590">
          <w:pPr>
            <w:pStyle w:val="11"/>
            <w:tabs>
              <w:tab w:val="clear" w:pos="9019"/>
              <w:tab w:val="right" w:leader="dot" w:pos="9356"/>
            </w:tabs>
            <w:spacing w:after="0"/>
            <w:rPr>
              <w:rFonts w:eastAsiaTheme="minorEastAsia"/>
              <w:b w:val="0"/>
              <w:bCs/>
              <w:color w:val="auto"/>
              <w:sz w:val="26"/>
              <w:szCs w:val="26"/>
              <w:lang w:val="en-GB"/>
            </w:rPr>
          </w:pPr>
          <w:hyperlink w:anchor="_Toc200121951" w:history="1">
            <w:r w:rsidR="00AC4590" w:rsidRPr="00AC4590">
              <w:rPr>
                <w:rStyle w:val="ab"/>
                <w:b w:val="0"/>
                <w:bCs/>
                <w:sz w:val="26"/>
                <w:szCs w:val="26"/>
              </w:rPr>
              <w:t>ВВЕДЕНИЕ</w:t>
            </w:r>
            <w:r w:rsidR="00AC4590" w:rsidRPr="004A20A1">
              <w:rPr>
                <w:b w:val="0"/>
                <w:bCs/>
                <w:webHidden/>
                <w:sz w:val="26"/>
                <w:szCs w:val="26"/>
              </w:rPr>
              <w:tab/>
            </w:r>
            <w:r w:rsidR="00AC4590" w:rsidRPr="00AC4590">
              <w:rPr>
                <w:b w:val="0"/>
                <w:bCs/>
                <w:webHidden/>
                <w:sz w:val="26"/>
                <w:szCs w:val="26"/>
              </w:rPr>
              <w:fldChar w:fldCharType="begin"/>
            </w:r>
            <w:r w:rsidR="00AC4590" w:rsidRPr="00AC4590">
              <w:rPr>
                <w:b w:val="0"/>
                <w:bCs/>
                <w:webHidden/>
                <w:sz w:val="26"/>
                <w:szCs w:val="26"/>
              </w:rPr>
              <w:instrText xml:space="preserve"> PAGEREF _Toc200121951 \h </w:instrText>
            </w:r>
            <w:r w:rsidR="00AC4590" w:rsidRPr="00AC4590">
              <w:rPr>
                <w:b w:val="0"/>
                <w:bCs/>
                <w:webHidden/>
                <w:sz w:val="26"/>
                <w:szCs w:val="26"/>
              </w:rPr>
            </w:r>
            <w:r w:rsidR="00AC4590" w:rsidRPr="00AC4590">
              <w:rPr>
                <w:b w:val="0"/>
                <w:bCs/>
                <w:webHidden/>
                <w:sz w:val="26"/>
                <w:szCs w:val="26"/>
              </w:rPr>
              <w:fldChar w:fldCharType="separate"/>
            </w:r>
            <w:r w:rsidR="00F97667">
              <w:rPr>
                <w:b w:val="0"/>
                <w:bCs/>
                <w:webHidden/>
                <w:sz w:val="26"/>
                <w:szCs w:val="26"/>
              </w:rPr>
              <w:t>7</w:t>
            </w:r>
            <w:r w:rsidR="00AC4590" w:rsidRPr="00AC4590">
              <w:rPr>
                <w:b w:val="0"/>
                <w:bCs/>
                <w:webHidden/>
                <w:sz w:val="26"/>
                <w:szCs w:val="26"/>
              </w:rPr>
              <w:fldChar w:fldCharType="end"/>
            </w:r>
          </w:hyperlink>
        </w:p>
        <w:p w14:paraId="2A578F8B" w14:textId="53F24E12" w:rsidR="00AC4590" w:rsidRPr="00AC4590" w:rsidRDefault="00F2261B" w:rsidP="00AC4590">
          <w:pPr>
            <w:pStyle w:val="11"/>
            <w:tabs>
              <w:tab w:val="clear" w:pos="9019"/>
              <w:tab w:val="right" w:leader="dot" w:pos="9356"/>
            </w:tabs>
            <w:spacing w:after="0"/>
            <w:rPr>
              <w:rFonts w:eastAsiaTheme="minorEastAsia"/>
              <w:b w:val="0"/>
              <w:bCs/>
              <w:color w:val="auto"/>
              <w:sz w:val="26"/>
              <w:szCs w:val="26"/>
              <w:lang w:val="en-GB"/>
            </w:rPr>
          </w:pPr>
          <w:hyperlink w:anchor="_Toc200121952" w:history="1">
            <w:r w:rsidR="00AC4590" w:rsidRPr="00AC4590">
              <w:rPr>
                <w:rStyle w:val="ab"/>
                <w:b w:val="0"/>
                <w:bCs/>
                <w:sz w:val="26"/>
                <w:szCs w:val="26"/>
              </w:rPr>
              <w:t>1 ОБЗОР СОСТОЯНИЯ ВОПРОСА</w:t>
            </w:r>
            <w:r w:rsidR="00AC4590" w:rsidRPr="00AC4590">
              <w:rPr>
                <w:b w:val="0"/>
                <w:bCs/>
                <w:webHidden/>
                <w:sz w:val="26"/>
                <w:szCs w:val="26"/>
              </w:rPr>
              <w:tab/>
            </w:r>
            <w:r w:rsidR="00AC4590" w:rsidRPr="00AC4590">
              <w:rPr>
                <w:b w:val="0"/>
                <w:bCs/>
                <w:webHidden/>
                <w:sz w:val="26"/>
                <w:szCs w:val="26"/>
              </w:rPr>
              <w:fldChar w:fldCharType="begin"/>
            </w:r>
            <w:r w:rsidR="00AC4590" w:rsidRPr="00AC4590">
              <w:rPr>
                <w:b w:val="0"/>
                <w:bCs/>
                <w:webHidden/>
                <w:sz w:val="26"/>
                <w:szCs w:val="26"/>
              </w:rPr>
              <w:instrText xml:space="preserve"> PAGEREF _Toc200121952 \h </w:instrText>
            </w:r>
            <w:r w:rsidR="00AC4590" w:rsidRPr="00AC4590">
              <w:rPr>
                <w:b w:val="0"/>
                <w:bCs/>
                <w:webHidden/>
                <w:sz w:val="26"/>
                <w:szCs w:val="26"/>
              </w:rPr>
            </w:r>
            <w:r w:rsidR="00AC4590" w:rsidRPr="00AC4590">
              <w:rPr>
                <w:b w:val="0"/>
                <w:bCs/>
                <w:webHidden/>
                <w:sz w:val="26"/>
                <w:szCs w:val="26"/>
              </w:rPr>
              <w:fldChar w:fldCharType="separate"/>
            </w:r>
            <w:r w:rsidR="00F97667">
              <w:rPr>
                <w:b w:val="0"/>
                <w:bCs/>
                <w:webHidden/>
                <w:sz w:val="26"/>
                <w:szCs w:val="26"/>
              </w:rPr>
              <w:t>9</w:t>
            </w:r>
            <w:r w:rsidR="00AC4590" w:rsidRPr="00AC4590">
              <w:rPr>
                <w:b w:val="0"/>
                <w:bCs/>
                <w:webHidden/>
                <w:sz w:val="26"/>
                <w:szCs w:val="26"/>
              </w:rPr>
              <w:fldChar w:fldCharType="end"/>
            </w:r>
          </w:hyperlink>
        </w:p>
        <w:p w14:paraId="7C2A8ADA" w14:textId="3FF67709" w:rsidR="00AC4590" w:rsidRPr="00AC4590" w:rsidRDefault="00F2261B" w:rsidP="00AC4590">
          <w:pPr>
            <w:pStyle w:val="21"/>
            <w:tabs>
              <w:tab w:val="clear" w:pos="9346"/>
              <w:tab w:val="right" w:leader="dot" w:pos="9356"/>
            </w:tabs>
            <w:spacing w:after="0"/>
            <w:rPr>
              <w:rFonts w:ascii="Times New Roman" w:hAnsi="Times New Roman"/>
              <w:noProof/>
              <w:color w:val="auto"/>
              <w:sz w:val="26"/>
              <w:szCs w:val="26"/>
              <w:lang w:val="en-GB" w:eastAsia="en-GB"/>
            </w:rPr>
          </w:pPr>
          <w:hyperlink w:anchor="_Toc200121953" w:history="1">
            <w:r w:rsidR="00AC4590" w:rsidRPr="00AC4590">
              <w:rPr>
                <w:rStyle w:val="ab"/>
                <w:rFonts w:ascii="Times New Roman" w:hAnsi="Times New Roman"/>
                <w:noProof/>
                <w:sz w:val="26"/>
                <w:szCs w:val="26"/>
              </w:rPr>
              <w:t>1.1 Обзор аналоговых приложений</w:t>
            </w:r>
            <w:r w:rsidR="00AC4590" w:rsidRPr="00AC4590">
              <w:rPr>
                <w:rFonts w:ascii="Times New Roman" w:hAnsi="Times New Roman"/>
                <w:noProof/>
                <w:webHidden/>
                <w:sz w:val="26"/>
                <w:szCs w:val="26"/>
              </w:rPr>
              <w:tab/>
            </w:r>
            <w:r w:rsidR="00AC4590" w:rsidRPr="00AC4590">
              <w:rPr>
                <w:rFonts w:ascii="Times New Roman" w:hAnsi="Times New Roman"/>
                <w:noProof/>
                <w:webHidden/>
                <w:sz w:val="26"/>
                <w:szCs w:val="26"/>
              </w:rPr>
              <w:fldChar w:fldCharType="begin"/>
            </w:r>
            <w:r w:rsidR="00AC4590" w:rsidRPr="00AC4590">
              <w:rPr>
                <w:rFonts w:ascii="Times New Roman" w:hAnsi="Times New Roman"/>
                <w:noProof/>
                <w:webHidden/>
                <w:sz w:val="26"/>
                <w:szCs w:val="26"/>
              </w:rPr>
              <w:instrText xml:space="preserve"> PAGEREF _Toc200121953 \h </w:instrText>
            </w:r>
            <w:r w:rsidR="00AC4590" w:rsidRPr="00AC4590">
              <w:rPr>
                <w:rFonts w:ascii="Times New Roman" w:hAnsi="Times New Roman"/>
                <w:noProof/>
                <w:webHidden/>
                <w:sz w:val="26"/>
                <w:szCs w:val="26"/>
              </w:rPr>
            </w:r>
            <w:r w:rsidR="00AC4590" w:rsidRPr="00AC4590">
              <w:rPr>
                <w:rFonts w:ascii="Times New Roman" w:hAnsi="Times New Roman"/>
                <w:noProof/>
                <w:webHidden/>
                <w:sz w:val="26"/>
                <w:szCs w:val="26"/>
              </w:rPr>
              <w:fldChar w:fldCharType="separate"/>
            </w:r>
            <w:r w:rsidR="00F97667">
              <w:rPr>
                <w:rFonts w:ascii="Times New Roman" w:hAnsi="Times New Roman"/>
                <w:noProof/>
                <w:webHidden/>
                <w:sz w:val="26"/>
                <w:szCs w:val="26"/>
              </w:rPr>
              <w:t>9</w:t>
            </w:r>
            <w:r w:rsidR="00AC4590" w:rsidRPr="00AC4590">
              <w:rPr>
                <w:rFonts w:ascii="Times New Roman" w:hAnsi="Times New Roman"/>
                <w:noProof/>
                <w:webHidden/>
                <w:sz w:val="26"/>
                <w:szCs w:val="26"/>
              </w:rPr>
              <w:fldChar w:fldCharType="end"/>
            </w:r>
          </w:hyperlink>
        </w:p>
        <w:p w14:paraId="071DD8B7" w14:textId="0329CE56" w:rsidR="00AC4590" w:rsidRPr="00AC4590" w:rsidRDefault="00F2261B" w:rsidP="00192FAD">
          <w:pPr>
            <w:pStyle w:val="31"/>
            <w:rPr>
              <w:noProof/>
              <w:color w:val="auto"/>
              <w:lang w:val="en-GB" w:eastAsia="en-GB"/>
            </w:rPr>
          </w:pPr>
          <w:hyperlink w:anchor="_Toc200121954" w:history="1">
            <w:r w:rsidR="00AC4590" w:rsidRPr="00AC4590">
              <w:rPr>
                <w:rStyle w:val="ab"/>
                <w:rFonts w:ascii="Times New Roman" w:hAnsi="Times New Roman"/>
                <w:noProof/>
                <w:sz w:val="26"/>
                <w:szCs w:val="26"/>
              </w:rPr>
              <w:t>1.1.1 Игровое приложение VRChat</w:t>
            </w:r>
            <w:r w:rsidR="00AC4590" w:rsidRPr="004A20A1">
              <w:rPr>
                <w:rFonts w:ascii="Times New Roman" w:hAnsi="Times New Roman"/>
                <w:noProof/>
                <w:webHidden/>
                <w:sz w:val="26"/>
                <w:szCs w:val="26"/>
              </w:rPr>
              <w:tab/>
            </w:r>
            <w:r w:rsidR="00AC4590" w:rsidRPr="00AC4590">
              <w:rPr>
                <w:noProof/>
                <w:webHidden/>
              </w:rPr>
              <w:fldChar w:fldCharType="begin"/>
            </w:r>
            <w:r w:rsidR="00AC4590" w:rsidRPr="00AC4590">
              <w:rPr>
                <w:noProof/>
                <w:webHidden/>
              </w:rPr>
              <w:instrText xml:space="preserve"> PAGEREF _Toc200121954 \h </w:instrText>
            </w:r>
            <w:r w:rsidR="00AC4590" w:rsidRPr="00AC4590">
              <w:rPr>
                <w:noProof/>
                <w:webHidden/>
              </w:rPr>
            </w:r>
            <w:r w:rsidR="00AC4590" w:rsidRPr="00AC4590">
              <w:rPr>
                <w:noProof/>
                <w:webHidden/>
              </w:rPr>
              <w:fldChar w:fldCharType="separate"/>
            </w:r>
            <w:r w:rsidR="00F97667">
              <w:rPr>
                <w:noProof/>
                <w:webHidden/>
              </w:rPr>
              <w:t>9</w:t>
            </w:r>
            <w:r w:rsidR="00AC4590" w:rsidRPr="00AC4590">
              <w:rPr>
                <w:noProof/>
                <w:webHidden/>
              </w:rPr>
              <w:fldChar w:fldCharType="end"/>
            </w:r>
          </w:hyperlink>
        </w:p>
        <w:p w14:paraId="1F0FA05A" w14:textId="4D190411" w:rsidR="00AC4590" w:rsidRPr="00AC4590" w:rsidRDefault="00F2261B" w:rsidP="00192FAD">
          <w:pPr>
            <w:pStyle w:val="31"/>
            <w:rPr>
              <w:noProof/>
              <w:color w:val="auto"/>
              <w:lang w:val="en-GB" w:eastAsia="en-GB"/>
            </w:rPr>
          </w:pPr>
          <w:hyperlink w:anchor="_Toc200121955" w:history="1">
            <w:r w:rsidR="00AC4590" w:rsidRPr="00AC4590">
              <w:rPr>
                <w:rStyle w:val="ab"/>
                <w:rFonts w:ascii="Times New Roman" w:hAnsi="Times New Roman"/>
                <w:noProof/>
                <w:sz w:val="26"/>
                <w:szCs w:val="26"/>
              </w:rPr>
              <w:t>1.1.2 Приложение Discord</w:t>
            </w:r>
            <w:r w:rsidR="00AC4590" w:rsidRPr="004A20A1">
              <w:rPr>
                <w:rFonts w:ascii="Times New Roman" w:hAnsi="Times New Roman"/>
                <w:noProof/>
                <w:webHidden/>
                <w:sz w:val="26"/>
                <w:szCs w:val="26"/>
              </w:rPr>
              <w:tab/>
            </w:r>
            <w:r w:rsidR="00AC4590" w:rsidRPr="00AC4590">
              <w:rPr>
                <w:noProof/>
                <w:webHidden/>
              </w:rPr>
              <w:fldChar w:fldCharType="begin"/>
            </w:r>
            <w:r w:rsidR="00AC4590" w:rsidRPr="00AC4590">
              <w:rPr>
                <w:noProof/>
                <w:webHidden/>
              </w:rPr>
              <w:instrText xml:space="preserve"> PAGEREF _Toc200121955 \h </w:instrText>
            </w:r>
            <w:r w:rsidR="00AC4590" w:rsidRPr="00AC4590">
              <w:rPr>
                <w:noProof/>
                <w:webHidden/>
              </w:rPr>
            </w:r>
            <w:r w:rsidR="00AC4590" w:rsidRPr="00AC4590">
              <w:rPr>
                <w:noProof/>
                <w:webHidden/>
              </w:rPr>
              <w:fldChar w:fldCharType="separate"/>
            </w:r>
            <w:r w:rsidR="00F97667">
              <w:rPr>
                <w:noProof/>
                <w:webHidden/>
              </w:rPr>
              <w:t>9</w:t>
            </w:r>
            <w:r w:rsidR="00AC4590" w:rsidRPr="00AC4590">
              <w:rPr>
                <w:noProof/>
                <w:webHidden/>
              </w:rPr>
              <w:fldChar w:fldCharType="end"/>
            </w:r>
          </w:hyperlink>
        </w:p>
        <w:p w14:paraId="35875531" w14:textId="35225FF9" w:rsidR="00AC4590" w:rsidRPr="00AC4590" w:rsidRDefault="00F2261B" w:rsidP="00192FAD">
          <w:pPr>
            <w:pStyle w:val="31"/>
            <w:rPr>
              <w:noProof/>
              <w:color w:val="auto"/>
              <w:lang w:val="en-GB" w:eastAsia="en-GB"/>
            </w:rPr>
          </w:pPr>
          <w:hyperlink w:anchor="_Toc200121956" w:history="1">
            <w:r w:rsidR="00AC4590" w:rsidRPr="00AC4590">
              <w:rPr>
                <w:rStyle w:val="ab"/>
                <w:rFonts w:ascii="Times New Roman" w:hAnsi="Times New Roman"/>
                <w:noProof/>
                <w:sz w:val="26"/>
                <w:szCs w:val="26"/>
              </w:rPr>
              <w:t>1.1.3 Приложение Spatial</w:t>
            </w:r>
            <w:r w:rsidR="00AC4590" w:rsidRPr="004A20A1">
              <w:rPr>
                <w:rFonts w:ascii="Times New Roman" w:hAnsi="Times New Roman"/>
                <w:noProof/>
                <w:webHidden/>
                <w:sz w:val="26"/>
                <w:szCs w:val="26"/>
              </w:rPr>
              <w:tab/>
            </w:r>
            <w:r w:rsidR="00AC4590" w:rsidRPr="00AC4590">
              <w:rPr>
                <w:noProof/>
                <w:webHidden/>
              </w:rPr>
              <w:fldChar w:fldCharType="begin"/>
            </w:r>
            <w:r w:rsidR="00AC4590" w:rsidRPr="00AC4590">
              <w:rPr>
                <w:noProof/>
                <w:webHidden/>
              </w:rPr>
              <w:instrText xml:space="preserve"> PAGEREF _Toc200121956 \h </w:instrText>
            </w:r>
            <w:r w:rsidR="00AC4590" w:rsidRPr="00AC4590">
              <w:rPr>
                <w:noProof/>
                <w:webHidden/>
              </w:rPr>
            </w:r>
            <w:r w:rsidR="00AC4590" w:rsidRPr="00AC4590">
              <w:rPr>
                <w:noProof/>
                <w:webHidden/>
              </w:rPr>
              <w:fldChar w:fldCharType="separate"/>
            </w:r>
            <w:r w:rsidR="00F97667">
              <w:rPr>
                <w:noProof/>
                <w:webHidden/>
              </w:rPr>
              <w:t>10</w:t>
            </w:r>
            <w:r w:rsidR="00AC4590" w:rsidRPr="00AC4590">
              <w:rPr>
                <w:noProof/>
                <w:webHidden/>
              </w:rPr>
              <w:fldChar w:fldCharType="end"/>
            </w:r>
          </w:hyperlink>
        </w:p>
        <w:p w14:paraId="23DC10FE" w14:textId="63F2B937" w:rsidR="00AC4590" w:rsidRPr="00AC4590" w:rsidRDefault="00F2261B" w:rsidP="00AC4590">
          <w:pPr>
            <w:pStyle w:val="21"/>
            <w:tabs>
              <w:tab w:val="clear" w:pos="9346"/>
              <w:tab w:val="right" w:leader="dot" w:pos="9356"/>
            </w:tabs>
            <w:spacing w:after="0"/>
            <w:rPr>
              <w:rFonts w:ascii="Times New Roman" w:hAnsi="Times New Roman"/>
              <w:noProof/>
              <w:color w:val="auto"/>
              <w:sz w:val="26"/>
              <w:szCs w:val="26"/>
              <w:lang w:val="en-GB" w:eastAsia="en-GB"/>
            </w:rPr>
          </w:pPr>
          <w:hyperlink w:anchor="_Toc200121957" w:history="1">
            <w:r w:rsidR="00AC4590" w:rsidRPr="00AC4590">
              <w:rPr>
                <w:rStyle w:val="ab"/>
                <w:rFonts w:ascii="Times New Roman" w:hAnsi="Times New Roman"/>
                <w:noProof/>
                <w:sz w:val="26"/>
                <w:szCs w:val="26"/>
              </w:rPr>
              <w:t>1.2 Анализ аналоговых игровых движков</w:t>
            </w:r>
            <w:r w:rsidR="00AC4590" w:rsidRPr="00AC4590">
              <w:rPr>
                <w:rFonts w:ascii="Times New Roman" w:hAnsi="Times New Roman"/>
                <w:noProof/>
                <w:webHidden/>
                <w:sz w:val="26"/>
                <w:szCs w:val="26"/>
              </w:rPr>
              <w:tab/>
            </w:r>
            <w:r w:rsidR="00AC4590" w:rsidRPr="00AC4590">
              <w:rPr>
                <w:rFonts w:ascii="Times New Roman" w:hAnsi="Times New Roman"/>
                <w:noProof/>
                <w:webHidden/>
                <w:sz w:val="26"/>
                <w:szCs w:val="26"/>
              </w:rPr>
              <w:fldChar w:fldCharType="begin"/>
            </w:r>
            <w:r w:rsidR="00AC4590" w:rsidRPr="00AC4590">
              <w:rPr>
                <w:rFonts w:ascii="Times New Roman" w:hAnsi="Times New Roman"/>
                <w:noProof/>
                <w:webHidden/>
                <w:sz w:val="26"/>
                <w:szCs w:val="26"/>
              </w:rPr>
              <w:instrText xml:space="preserve"> PAGEREF _Toc200121957 \h </w:instrText>
            </w:r>
            <w:r w:rsidR="00AC4590" w:rsidRPr="00AC4590">
              <w:rPr>
                <w:rFonts w:ascii="Times New Roman" w:hAnsi="Times New Roman"/>
                <w:noProof/>
                <w:webHidden/>
                <w:sz w:val="26"/>
                <w:szCs w:val="26"/>
              </w:rPr>
            </w:r>
            <w:r w:rsidR="00AC4590" w:rsidRPr="00AC4590">
              <w:rPr>
                <w:rFonts w:ascii="Times New Roman" w:hAnsi="Times New Roman"/>
                <w:noProof/>
                <w:webHidden/>
                <w:sz w:val="26"/>
                <w:szCs w:val="26"/>
              </w:rPr>
              <w:fldChar w:fldCharType="separate"/>
            </w:r>
            <w:r w:rsidR="00F97667">
              <w:rPr>
                <w:rFonts w:ascii="Times New Roman" w:hAnsi="Times New Roman"/>
                <w:noProof/>
                <w:webHidden/>
                <w:sz w:val="26"/>
                <w:szCs w:val="26"/>
              </w:rPr>
              <w:t>11</w:t>
            </w:r>
            <w:r w:rsidR="00AC4590" w:rsidRPr="00AC4590">
              <w:rPr>
                <w:rFonts w:ascii="Times New Roman" w:hAnsi="Times New Roman"/>
                <w:noProof/>
                <w:webHidden/>
                <w:sz w:val="26"/>
                <w:szCs w:val="26"/>
              </w:rPr>
              <w:fldChar w:fldCharType="end"/>
            </w:r>
          </w:hyperlink>
        </w:p>
        <w:p w14:paraId="4C84B218" w14:textId="4A2811C5" w:rsidR="00AC4590" w:rsidRPr="00AC4590" w:rsidRDefault="00F2261B" w:rsidP="00192FAD">
          <w:pPr>
            <w:pStyle w:val="31"/>
            <w:rPr>
              <w:noProof/>
              <w:color w:val="auto"/>
              <w:lang w:val="en-GB" w:eastAsia="en-GB"/>
            </w:rPr>
          </w:pPr>
          <w:hyperlink w:anchor="_Toc200121958" w:history="1">
            <w:r w:rsidR="00AC4590" w:rsidRPr="00AC4590">
              <w:rPr>
                <w:rStyle w:val="ab"/>
                <w:rFonts w:ascii="Times New Roman" w:hAnsi="Times New Roman"/>
                <w:noProof/>
                <w:sz w:val="26"/>
                <w:szCs w:val="26"/>
              </w:rPr>
              <w:t>1.2.1 Игровой движок Unity</w:t>
            </w:r>
            <w:r w:rsidR="00AC4590" w:rsidRPr="004A20A1">
              <w:rPr>
                <w:rFonts w:ascii="Times New Roman" w:hAnsi="Times New Roman"/>
                <w:noProof/>
                <w:webHidden/>
                <w:sz w:val="26"/>
                <w:szCs w:val="26"/>
              </w:rPr>
              <w:tab/>
            </w:r>
            <w:r w:rsidR="00AC4590" w:rsidRPr="00AC4590">
              <w:rPr>
                <w:noProof/>
                <w:webHidden/>
              </w:rPr>
              <w:fldChar w:fldCharType="begin"/>
            </w:r>
            <w:r w:rsidR="00AC4590" w:rsidRPr="00AC4590">
              <w:rPr>
                <w:noProof/>
                <w:webHidden/>
              </w:rPr>
              <w:instrText xml:space="preserve"> PAGEREF _Toc200121958 \h </w:instrText>
            </w:r>
            <w:r w:rsidR="00AC4590" w:rsidRPr="00AC4590">
              <w:rPr>
                <w:noProof/>
                <w:webHidden/>
              </w:rPr>
            </w:r>
            <w:r w:rsidR="00AC4590" w:rsidRPr="00AC4590">
              <w:rPr>
                <w:noProof/>
                <w:webHidden/>
              </w:rPr>
              <w:fldChar w:fldCharType="separate"/>
            </w:r>
            <w:r w:rsidR="00F97667">
              <w:rPr>
                <w:noProof/>
                <w:webHidden/>
              </w:rPr>
              <w:t>11</w:t>
            </w:r>
            <w:r w:rsidR="00AC4590" w:rsidRPr="00AC4590">
              <w:rPr>
                <w:noProof/>
                <w:webHidden/>
              </w:rPr>
              <w:fldChar w:fldCharType="end"/>
            </w:r>
          </w:hyperlink>
        </w:p>
        <w:p w14:paraId="19B12A0C" w14:textId="3FE54BBB" w:rsidR="00AC4590" w:rsidRPr="00AC4590" w:rsidRDefault="00F2261B" w:rsidP="00192FAD">
          <w:pPr>
            <w:pStyle w:val="31"/>
            <w:rPr>
              <w:noProof/>
              <w:color w:val="auto"/>
              <w:lang w:val="en-GB" w:eastAsia="en-GB"/>
            </w:rPr>
          </w:pPr>
          <w:hyperlink w:anchor="_Toc200121959" w:history="1">
            <w:r w:rsidR="00AC4590" w:rsidRPr="00AC4590">
              <w:rPr>
                <w:rStyle w:val="ab"/>
                <w:rFonts w:ascii="Times New Roman" w:hAnsi="Times New Roman"/>
                <w:noProof/>
                <w:sz w:val="26"/>
                <w:szCs w:val="26"/>
              </w:rPr>
              <w:t>1.2.2 Игровой движок Godot</w:t>
            </w:r>
            <w:r w:rsidR="00AC4590" w:rsidRPr="004A20A1">
              <w:rPr>
                <w:rFonts w:ascii="Times New Roman" w:hAnsi="Times New Roman"/>
                <w:noProof/>
                <w:webHidden/>
                <w:sz w:val="26"/>
                <w:szCs w:val="26"/>
              </w:rPr>
              <w:tab/>
            </w:r>
            <w:r w:rsidR="00AC4590" w:rsidRPr="00AC4590">
              <w:rPr>
                <w:noProof/>
                <w:webHidden/>
              </w:rPr>
              <w:fldChar w:fldCharType="begin"/>
            </w:r>
            <w:r w:rsidR="00AC4590" w:rsidRPr="00AC4590">
              <w:rPr>
                <w:noProof/>
                <w:webHidden/>
              </w:rPr>
              <w:instrText xml:space="preserve"> PAGEREF _Toc200121959 \h </w:instrText>
            </w:r>
            <w:r w:rsidR="00AC4590" w:rsidRPr="00AC4590">
              <w:rPr>
                <w:noProof/>
                <w:webHidden/>
              </w:rPr>
            </w:r>
            <w:r w:rsidR="00AC4590" w:rsidRPr="00AC4590">
              <w:rPr>
                <w:noProof/>
                <w:webHidden/>
              </w:rPr>
              <w:fldChar w:fldCharType="separate"/>
            </w:r>
            <w:r w:rsidR="00F97667">
              <w:rPr>
                <w:noProof/>
                <w:webHidden/>
              </w:rPr>
              <w:t>12</w:t>
            </w:r>
            <w:r w:rsidR="00AC4590" w:rsidRPr="00AC4590">
              <w:rPr>
                <w:noProof/>
                <w:webHidden/>
              </w:rPr>
              <w:fldChar w:fldCharType="end"/>
            </w:r>
          </w:hyperlink>
        </w:p>
        <w:p w14:paraId="3CA6D458" w14:textId="71C0EC65" w:rsidR="00AC4590" w:rsidRPr="00AC4590" w:rsidRDefault="00F2261B" w:rsidP="00192FAD">
          <w:pPr>
            <w:pStyle w:val="31"/>
            <w:rPr>
              <w:noProof/>
              <w:color w:val="auto"/>
              <w:lang w:val="en-GB" w:eastAsia="en-GB"/>
            </w:rPr>
          </w:pPr>
          <w:hyperlink w:anchor="_Toc200121960" w:history="1">
            <w:r w:rsidR="00AC4590" w:rsidRPr="00AC4590">
              <w:rPr>
                <w:rStyle w:val="ab"/>
                <w:rFonts w:ascii="Times New Roman" w:hAnsi="Times New Roman"/>
                <w:noProof/>
                <w:sz w:val="26"/>
                <w:szCs w:val="26"/>
              </w:rPr>
              <w:t>1.2.3 Игровой движок CryEngine</w:t>
            </w:r>
            <w:r w:rsidR="00AC4590" w:rsidRPr="004A20A1">
              <w:rPr>
                <w:rFonts w:ascii="Times New Roman" w:hAnsi="Times New Roman"/>
                <w:noProof/>
                <w:webHidden/>
                <w:sz w:val="26"/>
                <w:szCs w:val="26"/>
              </w:rPr>
              <w:tab/>
            </w:r>
            <w:r w:rsidR="00AC4590" w:rsidRPr="00AC4590">
              <w:rPr>
                <w:noProof/>
                <w:webHidden/>
              </w:rPr>
              <w:fldChar w:fldCharType="begin"/>
            </w:r>
            <w:r w:rsidR="00AC4590" w:rsidRPr="00AC4590">
              <w:rPr>
                <w:noProof/>
                <w:webHidden/>
              </w:rPr>
              <w:instrText xml:space="preserve"> PAGEREF _Toc200121960 \h </w:instrText>
            </w:r>
            <w:r w:rsidR="00AC4590" w:rsidRPr="00AC4590">
              <w:rPr>
                <w:noProof/>
                <w:webHidden/>
              </w:rPr>
            </w:r>
            <w:r w:rsidR="00AC4590" w:rsidRPr="00AC4590">
              <w:rPr>
                <w:noProof/>
                <w:webHidden/>
              </w:rPr>
              <w:fldChar w:fldCharType="separate"/>
            </w:r>
            <w:r w:rsidR="00F97667">
              <w:rPr>
                <w:noProof/>
                <w:webHidden/>
              </w:rPr>
              <w:t>13</w:t>
            </w:r>
            <w:r w:rsidR="00AC4590" w:rsidRPr="00AC4590">
              <w:rPr>
                <w:noProof/>
                <w:webHidden/>
              </w:rPr>
              <w:fldChar w:fldCharType="end"/>
            </w:r>
          </w:hyperlink>
        </w:p>
        <w:p w14:paraId="672D0078" w14:textId="701837C0" w:rsidR="00AC4590" w:rsidRPr="00AC4590" w:rsidRDefault="00F2261B" w:rsidP="00AC4590">
          <w:pPr>
            <w:pStyle w:val="21"/>
            <w:tabs>
              <w:tab w:val="clear" w:pos="9346"/>
              <w:tab w:val="right" w:leader="dot" w:pos="9356"/>
            </w:tabs>
            <w:spacing w:after="0"/>
            <w:rPr>
              <w:rFonts w:ascii="Times New Roman" w:hAnsi="Times New Roman"/>
              <w:noProof/>
              <w:color w:val="auto"/>
              <w:sz w:val="26"/>
              <w:szCs w:val="26"/>
              <w:lang w:val="en-GB" w:eastAsia="en-GB"/>
            </w:rPr>
          </w:pPr>
          <w:hyperlink w:anchor="_Toc200121961" w:history="1">
            <w:r w:rsidR="00AC4590" w:rsidRPr="00AC4590">
              <w:rPr>
                <w:rStyle w:val="ab"/>
                <w:rFonts w:ascii="Times New Roman" w:hAnsi="Times New Roman"/>
                <w:noProof/>
                <w:sz w:val="26"/>
                <w:szCs w:val="26"/>
              </w:rPr>
              <w:t>1.3. Цели и постановка задачи</w:t>
            </w:r>
            <w:r w:rsidR="00AC4590" w:rsidRPr="00AC4590">
              <w:rPr>
                <w:rFonts w:ascii="Times New Roman" w:hAnsi="Times New Roman"/>
                <w:noProof/>
                <w:webHidden/>
                <w:sz w:val="26"/>
                <w:szCs w:val="26"/>
              </w:rPr>
              <w:tab/>
            </w:r>
            <w:r w:rsidR="00AC4590" w:rsidRPr="00AC4590">
              <w:rPr>
                <w:rFonts w:ascii="Times New Roman" w:hAnsi="Times New Roman"/>
                <w:noProof/>
                <w:webHidden/>
                <w:sz w:val="26"/>
                <w:szCs w:val="26"/>
              </w:rPr>
              <w:fldChar w:fldCharType="begin"/>
            </w:r>
            <w:r w:rsidR="00AC4590" w:rsidRPr="00AC4590">
              <w:rPr>
                <w:rFonts w:ascii="Times New Roman" w:hAnsi="Times New Roman"/>
                <w:noProof/>
                <w:webHidden/>
                <w:sz w:val="26"/>
                <w:szCs w:val="26"/>
              </w:rPr>
              <w:instrText xml:space="preserve"> PAGEREF _Toc200121961 \h </w:instrText>
            </w:r>
            <w:r w:rsidR="00AC4590" w:rsidRPr="00AC4590">
              <w:rPr>
                <w:rFonts w:ascii="Times New Roman" w:hAnsi="Times New Roman"/>
                <w:noProof/>
                <w:webHidden/>
                <w:sz w:val="26"/>
                <w:szCs w:val="26"/>
              </w:rPr>
            </w:r>
            <w:r w:rsidR="00AC4590" w:rsidRPr="00AC4590">
              <w:rPr>
                <w:rFonts w:ascii="Times New Roman" w:hAnsi="Times New Roman"/>
                <w:noProof/>
                <w:webHidden/>
                <w:sz w:val="26"/>
                <w:szCs w:val="26"/>
              </w:rPr>
              <w:fldChar w:fldCharType="separate"/>
            </w:r>
            <w:r w:rsidR="00F97667">
              <w:rPr>
                <w:rFonts w:ascii="Times New Roman" w:hAnsi="Times New Roman"/>
                <w:noProof/>
                <w:webHidden/>
                <w:sz w:val="26"/>
                <w:szCs w:val="26"/>
              </w:rPr>
              <w:t>14</w:t>
            </w:r>
            <w:r w:rsidR="00AC4590" w:rsidRPr="00AC4590">
              <w:rPr>
                <w:rFonts w:ascii="Times New Roman" w:hAnsi="Times New Roman"/>
                <w:noProof/>
                <w:webHidden/>
                <w:sz w:val="26"/>
                <w:szCs w:val="26"/>
              </w:rPr>
              <w:fldChar w:fldCharType="end"/>
            </w:r>
          </w:hyperlink>
        </w:p>
        <w:p w14:paraId="4477E6E4" w14:textId="198D7E91" w:rsidR="00AC4590" w:rsidRPr="00AC4590" w:rsidRDefault="00F2261B" w:rsidP="00192FAD">
          <w:pPr>
            <w:pStyle w:val="31"/>
            <w:rPr>
              <w:noProof/>
              <w:color w:val="auto"/>
              <w:lang w:val="en-GB" w:eastAsia="en-GB"/>
            </w:rPr>
          </w:pPr>
          <w:hyperlink w:anchor="_Toc200121962" w:history="1">
            <w:r w:rsidR="00AC4590" w:rsidRPr="00AC4590">
              <w:rPr>
                <w:rStyle w:val="ab"/>
                <w:rFonts w:ascii="Times New Roman" w:hAnsi="Times New Roman"/>
                <w:noProof/>
                <w:sz w:val="26"/>
                <w:szCs w:val="26"/>
              </w:rPr>
              <w:t>1.3.1. Разработка мультиплеерного 3D-чата</w:t>
            </w:r>
            <w:r w:rsidR="00AC4590" w:rsidRPr="004A20A1">
              <w:rPr>
                <w:rFonts w:ascii="Times New Roman" w:hAnsi="Times New Roman"/>
                <w:noProof/>
                <w:webHidden/>
                <w:sz w:val="26"/>
                <w:szCs w:val="26"/>
              </w:rPr>
              <w:tab/>
            </w:r>
            <w:r w:rsidR="00AC4590" w:rsidRPr="00AC4590">
              <w:rPr>
                <w:noProof/>
                <w:webHidden/>
              </w:rPr>
              <w:fldChar w:fldCharType="begin"/>
            </w:r>
            <w:r w:rsidR="00AC4590" w:rsidRPr="00AC4590">
              <w:rPr>
                <w:noProof/>
                <w:webHidden/>
              </w:rPr>
              <w:instrText xml:space="preserve"> PAGEREF _Toc200121962 \h </w:instrText>
            </w:r>
            <w:r w:rsidR="00AC4590" w:rsidRPr="00AC4590">
              <w:rPr>
                <w:noProof/>
                <w:webHidden/>
              </w:rPr>
            </w:r>
            <w:r w:rsidR="00AC4590" w:rsidRPr="00AC4590">
              <w:rPr>
                <w:noProof/>
                <w:webHidden/>
              </w:rPr>
              <w:fldChar w:fldCharType="separate"/>
            </w:r>
            <w:r w:rsidR="00F97667">
              <w:rPr>
                <w:noProof/>
                <w:webHidden/>
              </w:rPr>
              <w:t>14</w:t>
            </w:r>
            <w:r w:rsidR="00AC4590" w:rsidRPr="00AC4590">
              <w:rPr>
                <w:noProof/>
                <w:webHidden/>
              </w:rPr>
              <w:fldChar w:fldCharType="end"/>
            </w:r>
          </w:hyperlink>
        </w:p>
        <w:p w14:paraId="46E196DD" w14:textId="1A4E961F" w:rsidR="00AC4590" w:rsidRPr="00AC4590" w:rsidRDefault="00F2261B" w:rsidP="00192FAD">
          <w:pPr>
            <w:pStyle w:val="31"/>
            <w:rPr>
              <w:noProof/>
              <w:color w:val="auto"/>
              <w:lang w:val="en-GB" w:eastAsia="en-GB"/>
            </w:rPr>
          </w:pPr>
          <w:hyperlink w:anchor="_Toc200121963" w:history="1">
            <w:r w:rsidR="00AC4590" w:rsidRPr="00AC4590">
              <w:rPr>
                <w:rStyle w:val="ab"/>
                <w:rFonts w:ascii="Times New Roman" w:hAnsi="Times New Roman"/>
                <w:noProof/>
                <w:sz w:val="26"/>
                <w:szCs w:val="26"/>
              </w:rPr>
              <w:t>1.3.2. Техническая реализация на базе Unreal Engine 5</w:t>
            </w:r>
            <w:r w:rsidR="00AC4590" w:rsidRPr="004A20A1">
              <w:rPr>
                <w:rFonts w:ascii="Times New Roman" w:hAnsi="Times New Roman"/>
                <w:noProof/>
                <w:webHidden/>
                <w:sz w:val="26"/>
                <w:szCs w:val="26"/>
              </w:rPr>
              <w:tab/>
            </w:r>
            <w:r w:rsidR="00AC4590" w:rsidRPr="00AC4590">
              <w:rPr>
                <w:noProof/>
                <w:webHidden/>
              </w:rPr>
              <w:fldChar w:fldCharType="begin"/>
            </w:r>
            <w:r w:rsidR="00AC4590" w:rsidRPr="00AC4590">
              <w:rPr>
                <w:noProof/>
                <w:webHidden/>
              </w:rPr>
              <w:instrText xml:space="preserve"> PAGEREF _Toc200121963 \h </w:instrText>
            </w:r>
            <w:r w:rsidR="00AC4590" w:rsidRPr="00AC4590">
              <w:rPr>
                <w:noProof/>
                <w:webHidden/>
              </w:rPr>
            </w:r>
            <w:r w:rsidR="00AC4590" w:rsidRPr="00AC4590">
              <w:rPr>
                <w:noProof/>
                <w:webHidden/>
              </w:rPr>
              <w:fldChar w:fldCharType="separate"/>
            </w:r>
            <w:r w:rsidR="00F97667">
              <w:rPr>
                <w:noProof/>
                <w:webHidden/>
              </w:rPr>
              <w:t>15</w:t>
            </w:r>
            <w:r w:rsidR="00AC4590" w:rsidRPr="00AC4590">
              <w:rPr>
                <w:noProof/>
                <w:webHidden/>
              </w:rPr>
              <w:fldChar w:fldCharType="end"/>
            </w:r>
          </w:hyperlink>
        </w:p>
        <w:p w14:paraId="5765748D" w14:textId="192EAB63" w:rsidR="00AC4590" w:rsidRPr="00AC4590" w:rsidRDefault="00F2261B" w:rsidP="00AC4590">
          <w:pPr>
            <w:pStyle w:val="11"/>
            <w:tabs>
              <w:tab w:val="clear" w:pos="9019"/>
              <w:tab w:val="right" w:leader="dot" w:pos="9356"/>
            </w:tabs>
            <w:spacing w:after="0"/>
            <w:rPr>
              <w:rFonts w:eastAsiaTheme="minorEastAsia"/>
              <w:b w:val="0"/>
              <w:bCs/>
              <w:color w:val="auto"/>
              <w:sz w:val="26"/>
              <w:szCs w:val="26"/>
              <w:lang w:val="en-GB"/>
            </w:rPr>
          </w:pPr>
          <w:hyperlink w:anchor="_Toc200121964" w:history="1">
            <w:r w:rsidR="00AC4590" w:rsidRPr="00AC4590">
              <w:rPr>
                <w:rStyle w:val="ab"/>
                <w:b w:val="0"/>
                <w:bCs/>
                <w:sz w:val="26"/>
                <w:szCs w:val="26"/>
              </w:rPr>
              <w:t>2 ВЫБОР ИСПОЛЬЗУЕМЫХ ТЕХНОЛОГИЙ</w:t>
            </w:r>
            <w:r w:rsidR="00AC4590" w:rsidRPr="00AC4590">
              <w:rPr>
                <w:b w:val="0"/>
                <w:bCs/>
                <w:webHidden/>
                <w:sz w:val="26"/>
                <w:szCs w:val="26"/>
              </w:rPr>
              <w:tab/>
            </w:r>
            <w:r w:rsidR="00AC4590" w:rsidRPr="00AC4590">
              <w:rPr>
                <w:b w:val="0"/>
                <w:bCs/>
                <w:webHidden/>
                <w:sz w:val="26"/>
                <w:szCs w:val="26"/>
              </w:rPr>
              <w:fldChar w:fldCharType="begin"/>
            </w:r>
            <w:r w:rsidR="00AC4590" w:rsidRPr="00AC4590">
              <w:rPr>
                <w:b w:val="0"/>
                <w:bCs/>
                <w:webHidden/>
                <w:sz w:val="26"/>
                <w:szCs w:val="26"/>
              </w:rPr>
              <w:instrText xml:space="preserve"> PAGEREF _Toc200121964 \h </w:instrText>
            </w:r>
            <w:r w:rsidR="00AC4590" w:rsidRPr="00AC4590">
              <w:rPr>
                <w:b w:val="0"/>
                <w:bCs/>
                <w:webHidden/>
                <w:sz w:val="26"/>
                <w:szCs w:val="26"/>
              </w:rPr>
            </w:r>
            <w:r w:rsidR="00AC4590" w:rsidRPr="00AC4590">
              <w:rPr>
                <w:b w:val="0"/>
                <w:bCs/>
                <w:webHidden/>
                <w:sz w:val="26"/>
                <w:szCs w:val="26"/>
              </w:rPr>
              <w:fldChar w:fldCharType="separate"/>
            </w:r>
            <w:r w:rsidR="00F97667">
              <w:rPr>
                <w:b w:val="0"/>
                <w:bCs/>
                <w:webHidden/>
                <w:sz w:val="26"/>
                <w:szCs w:val="26"/>
              </w:rPr>
              <w:t>17</w:t>
            </w:r>
            <w:r w:rsidR="00AC4590" w:rsidRPr="00AC4590">
              <w:rPr>
                <w:b w:val="0"/>
                <w:bCs/>
                <w:webHidden/>
                <w:sz w:val="26"/>
                <w:szCs w:val="26"/>
              </w:rPr>
              <w:fldChar w:fldCharType="end"/>
            </w:r>
          </w:hyperlink>
        </w:p>
        <w:p w14:paraId="6A351E03" w14:textId="5C432719" w:rsidR="00AC4590" w:rsidRPr="00AC4590" w:rsidRDefault="00F2261B" w:rsidP="00AC4590">
          <w:pPr>
            <w:pStyle w:val="21"/>
            <w:tabs>
              <w:tab w:val="clear" w:pos="9346"/>
              <w:tab w:val="right" w:leader="dot" w:pos="9356"/>
            </w:tabs>
            <w:spacing w:after="0"/>
            <w:rPr>
              <w:rFonts w:ascii="Times New Roman" w:hAnsi="Times New Roman"/>
              <w:noProof/>
              <w:color w:val="auto"/>
              <w:sz w:val="26"/>
              <w:szCs w:val="26"/>
              <w:lang w:val="en-GB" w:eastAsia="en-GB"/>
            </w:rPr>
          </w:pPr>
          <w:hyperlink w:anchor="_Toc200121965" w:history="1">
            <w:r w:rsidR="00AC4590" w:rsidRPr="00AC4590">
              <w:rPr>
                <w:rStyle w:val="ab"/>
                <w:rFonts w:ascii="Times New Roman" w:hAnsi="Times New Roman"/>
                <w:noProof/>
                <w:sz w:val="26"/>
                <w:szCs w:val="26"/>
              </w:rPr>
              <w:t>2.1 Игровой движок Unreal Engine</w:t>
            </w:r>
            <w:r w:rsidR="00AC4590" w:rsidRPr="00AC4590">
              <w:rPr>
                <w:rFonts w:ascii="Times New Roman" w:hAnsi="Times New Roman"/>
                <w:noProof/>
                <w:webHidden/>
                <w:sz w:val="26"/>
                <w:szCs w:val="26"/>
              </w:rPr>
              <w:tab/>
            </w:r>
            <w:r w:rsidR="00AC4590" w:rsidRPr="00AC4590">
              <w:rPr>
                <w:rFonts w:ascii="Times New Roman" w:hAnsi="Times New Roman"/>
                <w:noProof/>
                <w:webHidden/>
                <w:sz w:val="26"/>
                <w:szCs w:val="26"/>
              </w:rPr>
              <w:fldChar w:fldCharType="begin"/>
            </w:r>
            <w:r w:rsidR="00AC4590" w:rsidRPr="00AC4590">
              <w:rPr>
                <w:rFonts w:ascii="Times New Roman" w:hAnsi="Times New Roman"/>
                <w:noProof/>
                <w:webHidden/>
                <w:sz w:val="26"/>
                <w:szCs w:val="26"/>
              </w:rPr>
              <w:instrText xml:space="preserve"> PAGEREF _Toc200121965 \h </w:instrText>
            </w:r>
            <w:r w:rsidR="00AC4590" w:rsidRPr="00AC4590">
              <w:rPr>
                <w:rFonts w:ascii="Times New Roman" w:hAnsi="Times New Roman"/>
                <w:noProof/>
                <w:webHidden/>
                <w:sz w:val="26"/>
                <w:szCs w:val="26"/>
              </w:rPr>
            </w:r>
            <w:r w:rsidR="00AC4590" w:rsidRPr="00AC4590">
              <w:rPr>
                <w:rFonts w:ascii="Times New Roman" w:hAnsi="Times New Roman"/>
                <w:noProof/>
                <w:webHidden/>
                <w:sz w:val="26"/>
                <w:szCs w:val="26"/>
              </w:rPr>
              <w:fldChar w:fldCharType="separate"/>
            </w:r>
            <w:r w:rsidR="00F97667">
              <w:rPr>
                <w:rFonts w:ascii="Times New Roman" w:hAnsi="Times New Roman"/>
                <w:noProof/>
                <w:webHidden/>
                <w:sz w:val="26"/>
                <w:szCs w:val="26"/>
              </w:rPr>
              <w:t>17</w:t>
            </w:r>
            <w:r w:rsidR="00AC4590" w:rsidRPr="00AC4590">
              <w:rPr>
                <w:rFonts w:ascii="Times New Roman" w:hAnsi="Times New Roman"/>
                <w:noProof/>
                <w:webHidden/>
                <w:sz w:val="26"/>
                <w:szCs w:val="26"/>
              </w:rPr>
              <w:fldChar w:fldCharType="end"/>
            </w:r>
          </w:hyperlink>
        </w:p>
        <w:p w14:paraId="12CD3C4C" w14:textId="04A24288" w:rsidR="00AC4590" w:rsidRPr="00AC4590" w:rsidRDefault="00F2261B" w:rsidP="00192FAD">
          <w:pPr>
            <w:pStyle w:val="31"/>
            <w:rPr>
              <w:noProof/>
              <w:color w:val="auto"/>
              <w:lang w:val="en-GB" w:eastAsia="en-GB"/>
            </w:rPr>
          </w:pPr>
          <w:hyperlink w:anchor="_Toc200121966" w:history="1">
            <w:r w:rsidR="00AC4590" w:rsidRPr="00AC4590">
              <w:rPr>
                <w:rStyle w:val="ab"/>
                <w:rFonts w:ascii="Times New Roman" w:hAnsi="Times New Roman"/>
                <w:noProof/>
                <w:sz w:val="26"/>
                <w:szCs w:val="26"/>
              </w:rPr>
              <w:t>2.1.1 Основные преимущества и возможности движка</w:t>
            </w:r>
            <w:r w:rsidR="00AC4590" w:rsidRPr="004A20A1">
              <w:rPr>
                <w:rFonts w:ascii="Times New Roman" w:hAnsi="Times New Roman"/>
                <w:noProof/>
                <w:webHidden/>
                <w:sz w:val="26"/>
                <w:szCs w:val="26"/>
              </w:rPr>
              <w:tab/>
            </w:r>
            <w:r w:rsidR="00AC4590" w:rsidRPr="00AC4590">
              <w:rPr>
                <w:noProof/>
                <w:webHidden/>
              </w:rPr>
              <w:fldChar w:fldCharType="begin"/>
            </w:r>
            <w:r w:rsidR="00AC4590" w:rsidRPr="00AC4590">
              <w:rPr>
                <w:noProof/>
                <w:webHidden/>
              </w:rPr>
              <w:instrText xml:space="preserve"> PAGEREF _Toc200121966 \h </w:instrText>
            </w:r>
            <w:r w:rsidR="00AC4590" w:rsidRPr="00AC4590">
              <w:rPr>
                <w:noProof/>
                <w:webHidden/>
              </w:rPr>
            </w:r>
            <w:r w:rsidR="00AC4590" w:rsidRPr="00AC4590">
              <w:rPr>
                <w:noProof/>
                <w:webHidden/>
              </w:rPr>
              <w:fldChar w:fldCharType="separate"/>
            </w:r>
            <w:r w:rsidR="00F97667">
              <w:rPr>
                <w:noProof/>
                <w:webHidden/>
              </w:rPr>
              <w:t>17</w:t>
            </w:r>
            <w:r w:rsidR="00AC4590" w:rsidRPr="00AC4590">
              <w:rPr>
                <w:noProof/>
                <w:webHidden/>
              </w:rPr>
              <w:fldChar w:fldCharType="end"/>
            </w:r>
          </w:hyperlink>
        </w:p>
        <w:p w14:paraId="668EF5F7" w14:textId="09F1D54C" w:rsidR="00AC4590" w:rsidRPr="00AC4590" w:rsidRDefault="00F2261B" w:rsidP="00192FAD">
          <w:pPr>
            <w:pStyle w:val="31"/>
            <w:rPr>
              <w:noProof/>
              <w:color w:val="auto"/>
              <w:lang w:val="en-GB" w:eastAsia="en-GB"/>
            </w:rPr>
          </w:pPr>
          <w:hyperlink w:anchor="_Toc200121967" w:history="1">
            <w:r w:rsidR="00AC4590" w:rsidRPr="00AC4590">
              <w:rPr>
                <w:rStyle w:val="ab"/>
                <w:rFonts w:ascii="Times New Roman" w:hAnsi="Times New Roman"/>
                <w:noProof/>
                <w:sz w:val="26"/>
                <w:szCs w:val="26"/>
              </w:rPr>
              <w:t>2.1.2 Сетевое программирование</w:t>
            </w:r>
            <w:r w:rsidR="00AC4590" w:rsidRPr="004A20A1">
              <w:rPr>
                <w:rFonts w:ascii="Times New Roman" w:hAnsi="Times New Roman"/>
                <w:noProof/>
                <w:webHidden/>
                <w:sz w:val="26"/>
                <w:szCs w:val="26"/>
              </w:rPr>
              <w:tab/>
            </w:r>
            <w:r w:rsidR="00AC4590" w:rsidRPr="00AC4590">
              <w:rPr>
                <w:noProof/>
                <w:webHidden/>
              </w:rPr>
              <w:fldChar w:fldCharType="begin"/>
            </w:r>
            <w:r w:rsidR="00AC4590" w:rsidRPr="00AC4590">
              <w:rPr>
                <w:noProof/>
                <w:webHidden/>
              </w:rPr>
              <w:instrText xml:space="preserve"> PAGEREF _Toc200121967 \h </w:instrText>
            </w:r>
            <w:r w:rsidR="00AC4590" w:rsidRPr="00AC4590">
              <w:rPr>
                <w:noProof/>
                <w:webHidden/>
              </w:rPr>
            </w:r>
            <w:r w:rsidR="00AC4590" w:rsidRPr="00AC4590">
              <w:rPr>
                <w:noProof/>
                <w:webHidden/>
              </w:rPr>
              <w:fldChar w:fldCharType="separate"/>
            </w:r>
            <w:r w:rsidR="00F97667">
              <w:rPr>
                <w:noProof/>
                <w:webHidden/>
              </w:rPr>
              <w:t>17</w:t>
            </w:r>
            <w:r w:rsidR="00AC4590" w:rsidRPr="00AC4590">
              <w:rPr>
                <w:noProof/>
                <w:webHidden/>
              </w:rPr>
              <w:fldChar w:fldCharType="end"/>
            </w:r>
          </w:hyperlink>
        </w:p>
        <w:p w14:paraId="157EF414" w14:textId="49A97DAF" w:rsidR="00AC4590" w:rsidRPr="00AC4590" w:rsidRDefault="00F2261B" w:rsidP="00192FAD">
          <w:pPr>
            <w:pStyle w:val="31"/>
            <w:rPr>
              <w:noProof/>
              <w:color w:val="auto"/>
              <w:lang w:val="en-GB" w:eastAsia="en-GB"/>
            </w:rPr>
          </w:pPr>
          <w:hyperlink w:anchor="_Toc200121968" w:history="1">
            <w:r w:rsidR="00AC4590" w:rsidRPr="00AC4590">
              <w:rPr>
                <w:rStyle w:val="ab"/>
                <w:rFonts w:ascii="Times New Roman" w:hAnsi="Times New Roman"/>
                <w:noProof/>
                <w:sz w:val="26"/>
                <w:szCs w:val="26"/>
              </w:rPr>
              <w:t>2.1.3 Графическая основа проекта: Nanite и Lumen</w:t>
            </w:r>
            <w:r w:rsidR="00AC4590" w:rsidRPr="004A20A1">
              <w:rPr>
                <w:rFonts w:ascii="Times New Roman" w:hAnsi="Times New Roman"/>
                <w:noProof/>
                <w:webHidden/>
                <w:sz w:val="26"/>
                <w:szCs w:val="26"/>
              </w:rPr>
              <w:tab/>
            </w:r>
            <w:r w:rsidR="00AC4590" w:rsidRPr="00AC4590">
              <w:rPr>
                <w:noProof/>
                <w:webHidden/>
              </w:rPr>
              <w:fldChar w:fldCharType="begin"/>
            </w:r>
            <w:r w:rsidR="00AC4590" w:rsidRPr="00AC4590">
              <w:rPr>
                <w:noProof/>
                <w:webHidden/>
              </w:rPr>
              <w:instrText xml:space="preserve"> PAGEREF _Toc200121968 \h </w:instrText>
            </w:r>
            <w:r w:rsidR="00AC4590" w:rsidRPr="00AC4590">
              <w:rPr>
                <w:noProof/>
                <w:webHidden/>
              </w:rPr>
            </w:r>
            <w:r w:rsidR="00AC4590" w:rsidRPr="00AC4590">
              <w:rPr>
                <w:noProof/>
                <w:webHidden/>
              </w:rPr>
              <w:fldChar w:fldCharType="separate"/>
            </w:r>
            <w:r w:rsidR="00F97667">
              <w:rPr>
                <w:noProof/>
                <w:webHidden/>
              </w:rPr>
              <w:t>19</w:t>
            </w:r>
            <w:r w:rsidR="00AC4590" w:rsidRPr="00AC4590">
              <w:rPr>
                <w:noProof/>
                <w:webHidden/>
              </w:rPr>
              <w:fldChar w:fldCharType="end"/>
            </w:r>
          </w:hyperlink>
        </w:p>
        <w:p w14:paraId="42665398" w14:textId="7D775774" w:rsidR="00AC4590" w:rsidRPr="00AC4590" w:rsidRDefault="00F2261B" w:rsidP="00AC4590">
          <w:pPr>
            <w:pStyle w:val="11"/>
            <w:tabs>
              <w:tab w:val="clear" w:pos="9019"/>
              <w:tab w:val="right" w:leader="dot" w:pos="9356"/>
            </w:tabs>
            <w:spacing w:after="0"/>
            <w:rPr>
              <w:rFonts w:eastAsiaTheme="minorEastAsia"/>
              <w:b w:val="0"/>
              <w:bCs/>
              <w:color w:val="auto"/>
              <w:sz w:val="26"/>
              <w:szCs w:val="26"/>
              <w:lang w:val="en-GB"/>
            </w:rPr>
          </w:pPr>
          <w:hyperlink w:anchor="_Toc200121969" w:history="1">
            <w:r w:rsidR="00AC4590" w:rsidRPr="00AC4590">
              <w:rPr>
                <w:rStyle w:val="ab"/>
                <w:b w:val="0"/>
                <w:bCs/>
                <w:sz w:val="26"/>
                <w:szCs w:val="26"/>
              </w:rPr>
              <w:t>3 ПРОЕКТИРОВАНИЕ ПРИЛОЖЕНИЯ</w:t>
            </w:r>
            <w:r w:rsidR="00AC4590" w:rsidRPr="00AC4590">
              <w:rPr>
                <w:b w:val="0"/>
                <w:bCs/>
                <w:webHidden/>
                <w:sz w:val="26"/>
                <w:szCs w:val="26"/>
              </w:rPr>
              <w:tab/>
            </w:r>
            <w:r w:rsidR="00AC4590" w:rsidRPr="00AC4590">
              <w:rPr>
                <w:b w:val="0"/>
                <w:bCs/>
                <w:webHidden/>
                <w:sz w:val="26"/>
                <w:szCs w:val="26"/>
              </w:rPr>
              <w:fldChar w:fldCharType="begin"/>
            </w:r>
            <w:r w:rsidR="00AC4590" w:rsidRPr="00AC4590">
              <w:rPr>
                <w:b w:val="0"/>
                <w:bCs/>
                <w:webHidden/>
                <w:sz w:val="26"/>
                <w:szCs w:val="26"/>
              </w:rPr>
              <w:instrText xml:space="preserve"> PAGEREF _Toc200121969 \h </w:instrText>
            </w:r>
            <w:r w:rsidR="00AC4590" w:rsidRPr="00AC4590">
              <w:rPr>
                <w:b w:val="0"/>
                <w:bCs/>
                <w:webHidden/>
                <w:sz w:val="26"/>
                <w:szCs w:val="26"/>
              </w:rPr>
            </w:r>
            <w:r w:rsidR="00AC4590" w:rsidRPr="00AC4590">
              <w:rPr>
                <w:b w:val="0"/>
                <w:bCs/>
                <w:webHidden/>
                <w:sz w:val="26"/>
                <w:szCs w:val="26"/>
              </w:rPr>
              <w:fldChar w:fldCharType="separate"/>
            </w:r>
            <w:r w:rsidR="00F97667">
              <w:rPr>
                <w:b w:val="0"/>
                <w:bCs/>
                <w:webHidden/>
                <w:sz w:val="26"/>
                <w:szCs w:val="26"/>
              </w:rPr>
              <w:t>20</w:t>
            </w:r>
            <w:r w:rsidR="00AC4590" w:rsidRPr="00AC4590">
              <w:rPr>
                <w:b w:val="0"/>
                <w:bCs/>
                <w:webHidden/>
                <w:sz w:val="26"/>
                <w:szCs w:val="26"/>
              </w:rPr>
              <w:fldChar w:fldCharType="end"/>
            </w:r>
          </w:hyperlink>
        </w:p>
        <w:p w14:paraId="6AA1CE20" w14:textId="007B1540" w:rsidR="00AC4590" w:rsidRPr="00AC4590" w:rsidRDefault="00F2261B" w:rsidP="00AC4590">
          <w:pPr>
            <w:pStyle w:val="21"/>
            <w:tabs>
              <w:tab w:val="clear" w:pos="9346"/>
              <w:tab w:val="right" w:leader="dot" w:pos="9356"/>
            </w:tabs>
            <w:spacing w:after="0"/>
            <w:rPr>
              <w:rFonts w:ascii="Times New Roman" w:hAnsi="Times New Roman"/>
              <w:noProof/>
              <w:color w:val="auto"/>
              <w:sz w:val="26"/>
              <w:szCs w:val="26"/>
              <w:lang w:val="en-GB" w:eastAsia="en-GB"/>
            </w:rPr>
          </w:pPr>
          <w:hyperlink w:anchor="_Toc200121970" w:history="1">
            <w:r w:rsidR="00AC4590" w:rsidRPr="00AC4590">
              <w:rPr>
                <w:rStyle w:val="ab"/>
                <w:rFonts w:ascii="Times New Roman" w:hAnsi="Times New Roman"/>
                <w:noProof/>
                <w:sz w:val="26"/>
                <w:szCs w:val="26"/>
              </w:rPr>
              <w:t>3.1 Архитектура системы</w:t>
            </w:r>
            <w:r w:rsidR="00AC4590" w:rsidRPr="00AC4590">
              <w:rPr>
                <w:rFonts w:ascii="Times New Roman" w:hAnsi="Times New Roman"/>
                <w:noProof/>
                <w:webHidden/>
                <w:sz w:val="26"/>
                <w:szCs w:val="26"/>
              </w:rPr>
              <w:tab/>
            </w:r>
            <w:r w:rsidR="00AC4590" w:rsidRPr="00AC4590">
              <w:rPr>
                <w:rFonts w:ascii="Times New Roman" w:hAnsi="Times New Roman"/>
                <w:noProof/>
                <w:webHidden/>
                <w:sz w:val="26"/>
                <w:szCs w:val="26"/>
              </w:rPr>
              <w:fldChar w:fldCharType="begin"/>
            </w:r>
            <w:r w:rsidR="00AC4590" w:rsidRPr="00AC4590">
              <w:rPr>
                <w:rFonts w:ascii="Times New Roman" w:hAnsi="Times New Roman"/>
                <w:noProof/>
                <w:webHidden/>
                <w:sz w:val="26"/>
                <w:szCs w:val="26"/>
              </w:rPr>
              <w:instrText xml:space="preserve"> PAGEREF _Toc200121970 \h </w:instrText>
            </w:r>
            <w:r w:rsidR="00AC4590" w:rsidRPr="00AC4590">
              <w:rPr>
                <w:rFonts w:ascii="Times New Roman" w:hAnsi="Times New Roman"/>
                <w:noProof/>
                <w:webHidden/>
                <w:sz w:val="26"/>
                <w:szCs w:val="26"/>
              </w:rPr>
            </w:r>
            <w:r w:rsidR="00AC4590" w:rsidRPr="00AC4590">
              <w:rPr>
                <w:rFonts w:ascii="Times New Roman" w:hAnsi="Times New Roman"/>
                <w:noProof/>
                <w:webHidden/>
                <w:sz w:val="26"/>
                <w:szCs w:val="26"/>
              </w:rPr>
              <w:fldChar w:fldCharType="separate"/>
            </w:r>
            <w:r w:rsidR="00F97667">
              <w:rPr>
                <w:rFonts w:ascii="Times New Roman" w:hAnsi="Times New Roman"/>
                <w:noProof/>
                <w:webHidden/>
                <w:sz w:val="26"/>
                <w:szCs w:val="26"/>
              </w:rPr>
              <w:t>20</w:t>
            </w:r>
            <w:r w:rsidR="00AC4590" w:rsidRPr="00AC4590">
              <w:rPr>
                <w:rFonts w:ascii="Times New Roman" w:hAnsi="Times New Roman"/>
                <w:noProof/>
                <w:webHidden/>
                <w:sz w:val="26"/>
                <w:szCs w:val="26"/>
              </w:rPr>
              <w:fldChar w:fldCharType="end"/>
            </w:r>
          </w:hyperlink>
        </w:p>
        <w:p w14:paraId="5C6D8EA5" w14:textId="2D5359DF" w:rsidR="00AC4590" w:rsidRPr="00AC4590" w:rsidRDefault="00F2261B" w:rsidP="00192FAD">
          <w:pPr>
            <w:pStyle w:val="31"/>
            <w:rPr>
              <w:noProof/>
              <w:color w:val="auto"/>
              <w:lang w:val="en-GB" w:eastAsia="en-GB"/>
            </w:rPr>
          </w:pPr>
          <w:hyperlink w:anchor="_Toc200121971" w:history="1">
            <w:r w:rsidR="00AC4590" w:rsidRPr="00AC4590">
              <w:rPr>
                <w:rStyle w:val="ab"/>
                <w:rFonts w:ascii="Times New Roman" w:hAnsi="Times New Roman"/>
                <w:noProof/>
                <w:sz w:val="26"/>
                <w:szCs w:val="26"/>
              </w:rPr>
              <w:t>3.1.1 Клиент-серверная модель</w:t>
            </w:r>
            <w:r w:rsidR="00AC4590" w:rsidRPr="004A20A1">
              <w:rPr>
                <w:rFonts w:ascii="Times New Roman" w:hAnsi="Times New Roman"/>
                <w:noProof/>
                <w:webHidden/>
                <w:sz w:val="26"/>
                <w:szCs w:val="26"/>
              </w:rPr>
              <w:tab/>
            </w:r>
            <w:r w:rsidR="00AC4590" w:rsidRPr="00AC4590">
              <w:rPr>
                <w:noProof/>
                <w:webHidden/>
              </w:rPr>
              <w:fldChar w:fldCharType="begin"/>
            </w:r>
            <w:r w:rsidR="00AC4590" w:rsidRPr="00AC4590">
              <w:rPr>
                <w:noProof/>
                <w:webHidden/>
              </w:rPr>
              <w:instrText xml:space="preserve"> PAGEREF _Toc200121971 \h </w:instrText>
            </w:r>
            <w:r w:rsidR="00AC4590" w:rsidRPr="00AC4590">
              <w:rPr>
                <w:noProof/>
                <w:webHidden/>
              </w:rPr>
            </w:r>
            <w:r w:rsidR="00AC4590" w:rsidRPr="00AC4590">
              <w:rPr>
                <w:noProof/>
                <w:webHidden/>
              </w:rPr>
              <w:fldChar w:fldCharType="separate"/>
            </w:r>
            <w:r w:rsidR="00F97667">
              <w:rPr>
                <w:noProof/>
                <w:webHidden/>
              </w:rPr>
              <w:t>20</w:t>
            </w:r>
            <w:r w:rsidR="00AC4590" w:rsidRPr="00AC4590">
              <w:rPr>
                <w:noProof/>
                <w:webHidden/>
              </w:rPr>
              <w:fldChar w:fldCharType="end"/>
            </w:r>
          </w:hyperlink>
        </w:p>
        <w:p w14:paraId="720634CB" w14:textId="5D869575" w:rsidR="00AC4590" w:rsidRPr="00AC4590" w:rsidRDefault="00F2261B" w:rsidP="00192FAD">
          <w:pPr>
            <w:pStyle w:val="31"/>
            <w:rPr>
              <w:noProof/>
              <w:color w:val="auto"/>
              <w:lang w:val="en-GB" w:eastAsia="en-GB"/>
            </w:rPr>
          </w:pPr>
          <w:hyperlink w:anchor="_Toc200121972" w:history="1">
            <w:r w:rsidR="00AC4590" w:rsidRPr="00AC4590">
              <w:rPr>
                <w:rStyle w:val="ab"/>
                <w:rFonts w:ascii="Times New Roman" w:hAnsi="Times New Roman"/>
                <w:noProof/>
                <w:sz w:val="26"/>
                <w:szCs w:val="26"/>
              </w:rPr>
              <w:t>3.1.2 Диаграммы компонентов</w:t>
            </w:r>
            <w:r w:rsidR="00AC4590" w:rsidRPr="004A20A1">
              <w:rPr>
                <w:rFonts w:ascii="Times New Roman" w:hAnsi="Times New Roman"/>
                <w:noProof/>
                <w:webHidden/>
                <w:sz w:val="26"/>
                <w:szCs w:val="26"/>
              </w:rPr>
              <w:tab/>
            </w:r>
            <w:r w:rsidR="00AC4590" w:rsidRPr="00AC4590">
              <w:rPr>
                <w:noProof/>
                <w:webHidden/>
              </w:rPr>
              <w:fldChar w:fldCharType="begin"/>
            </w:r>
            <w:r w:rsidR="00AC4590" w:rsidRPr="00AC4590">
              <w:rPr>
                <w:noProof/>
                <w:webHidden/>
              </w:rPr>
              <w:instrText xml:space="preserve"> PAGEREF _Toc200121972 \h </w:instrText>
            </w:r>
            <w:r w:rsidR="00AC4590" w:rsidRPr="00AC4590">
              <w:rPr>
                <w:noProof/>
                <w:webHidden/>
              </w:rPr>
            </w:r>
            <w:r w:rsidR="00AC4590" w:rsidRPr="00AC4590">
              <w:rPr>
                <w:noProof/>
                <w:webHidden/>
              </w:rPr>
              <w:fldChar w:fldCharType="separate"/>
            </w:r>
            <w:r w:rsidR="00F97667">
              <w:rPr>
                <w:noProof/>
                <w:webHidden/>
              </w:rPr>
              <w:t>21</w:t>
            </w:r>
            <w:r w:rsidR="00AC4590" w:rsidRPr="00AC4590">
              <w:rPr>
                <w:noProof/>
                <w:webHidden/>
              </w:rPr>
              <w:fldChar w:fldCharType="end"/>
            </w:r>
          </w:hyperlink>
        </w:p>
        <w:p w14:paraId="73243C50" w14:textId="71C265F1" w:rsidR="00AC4590" w:rsidRPr="00AC4590" w:rsidRDefault="00F2261B" w:rsidP="00AC4590">
          <w:pPr>
            <w:pStyle w:val="21"/>
            <w:tabs>
              <w:tab w:val="clear" w:pos="9346"/>
              <w:tab w:val="right" w:leader="dot" w:pos="9356"/>
            </w:tabs>
            <w:spacing w:after="0"/>
            <w:rPr>
              <w:rFonts w:ascii="Times New Roman" w:hAnsi="Times New Roman"/>
              <w:noProof/>
              <w:color w:val="auto"/>
              <w:sz w:val="26"/>
              <w:szCs w:val="26"/>
              <w:lang w:val="en-GB" w:eastAsia="en-GB"/>
            </w:rPr>
          </w:pPr>
          <w:hyperlink w:anchor="_Toc200121973" w:history="1">
            <w:r w:rsidR="00AC4590" w:rsidRPr="00AC4590">
              <w:rPr>
                <w:rStyle w:val="ab"/>
                <w:rFonts w:ascii="Times New Roman" w:hAnsi="Times New Roman"/>
                <w:noProof/>
                <w:sz w:val="26"/>
                <w:szCs w:val="26"/>
              </w:rPr>
              <w:t>3.2 3D среда и интерфейсы</w:t>
            </w:r>
            <w:r w:rsidR="00AC4590" w:rsidRPr="00AC4590">
              <w:rPr>
                <w:rFonts w:ascii="Times New Roman" w:hAnsi="Times New Roman"/>
                <w:noProof/>
                <w:webHidden/>
                <w:sz w:val="26"/>
                <w:szCs w:val="26"/>
              </w:rPr>
              <w:tab/>
            </w:r>
            <w:r w:rsidR="00AC4590" w:rsidRPr="00AC4590">
              <w:rPr>
                <w:rFonts w:ascii="Times New Roman" w:hAnsi="Times New Roman"/>
                <w:noProof/>
                <w:webHidden/>
                <w:sz w:val="26"/>
                <w:szCs w:val="26"/>
              </w:rPr>
              <w:fldChar w:fldCharType="begin"/>
            </w:r>
            <w:r w:rsidR="00AC4590" w:rsidRPr="00AC4590">
              <w:rPr>
                <w:rFonts w:ascii="Times New Roman" w:hAnsi="Times New Roman"/>
                <w:noProof/>
                <w:webHidden/>
                <w:sz w:val="26"/>
                <w:szCs w:val="26"/>
              </w:rPr>
              <w:instrText xml:space="preserve"> PAGEREF _Toc200121973 \h </w:instrText>
            </w:r>
            <w:r w:rsidR="00AC4590" w:rsidRPr="00AC4590">
              <w:rPr>
                <w:rFonts w:ascii="Times New Roman" w:hAnsi="Times New Roman"/>
                <w:noProof/>
                <w:webHidden/>
                <w:sz w:val="26"/>
                <w:szCs w:val="26"/>
              </w:rPr>
            </w:r>
            <w:r w:rsidR="00AC4590" w:rsidRPr="00AC4590">
              <w:rPr>
                <w:rFonts w:ascii="Times New Roman" w:hAnsi="Times New Roman"/>
                <w:noProof/>
                <w:webHidden/>
                <w:sz w:val="26"/>
                <w:szCs w:val="26"/>
              </w:rPr>
              <w:fldChar w:fldCharType="separate"/>
            </w:r>
            <w:r w:rsidR="00F97667">
              <w:rPr>
                <w:rFonts w:ascii="Times New Roman" w:hAnsi="Times New Roman"/>
                <w:noProof/>
                <w:webHidden/>
                <w:sz w:val="26"/>
                <w:szCs w:val="26"/>
              </w:rPr>
              <w:t>24</w:t>
            </w:r>
            <w:r w:rsidR="00AC4590" w:rsidRPr="00AC4590">
              <w:rPr>
                <w:rFonts w:ascii="Times New Roman" w:hAnsi="Times New Roman"/>
                <w:noProof/>
                <w:webHidden/>
                <w:sz w:val="26"/>
                <w:szCs w:val="26"/>
              </w:rPr>
              <w:fldChar w:fldCharType="end"/>
            </w:r>
          </w:hyperlink>
        </w:p>
        <w:p w14:paraId="502AD0E8" w14:textId="76CF5BE0" w:rsidR="00AC4590" w:rsidRPr="00AC4590" w:rsidRDefault="00F2261B" w:rsidP="00192FAD">
          <w:pPr>
            <w:pStyle w:val="31"/>
            <w:rPr>
              <w:noProof/>
              <w:color w:val="auto"/>
              <w:lang w:val="en-GB" w:eastAsia="en-GB"/>
            </w:rPr>
          </w:pPr>
          <w:hyperlink w:anchor="_Toc200121974" w:history="1">
            <w:r w:rsidR="00AC4590" w:rsidRPr="00AC4590">
              <w:rPr>
                <w:rStyle w:val="ab"/>
                <w:rFonts w:ascii="Times New Roman" w:hAnsi="Times New Roman"/>
                <w:noProof/>
                <w:sz w:val="26"/>
                <w:szCs w:val="26"/>
              </w:rPr>
              <w:t>3.2.1 Концептуальная модель</w:t>
            </w:r>
            <w:r w:rsidR="00AC4590" w:rsidRPr="004A20A1">
              <w:rPr>
                <w:rFonts w:ascii="Times New Roman" w:hAnsi="Times New Roman"/>
                <w:noProof/>
                <w:webHidden/>
                <w:sz w:val="26"/>
                <w:szCs w:val="26"/>
              </w:rPr>
              <w:tab/>
            </w:r>
            <w:r w:rsidR="00AC4590" w:rsidRPr="00AC4590">
              <w:rPr>
                <w:noProof/>
                <w:webHidden/>
              </w:rPr>
              <w:fldChar w:fldCharType="begin"/>
            </w:r>
            <w:r w:rsidR="00AC4590" w:rsidRPr="00AC4590">
              <w:rPr>
                <w:noProof/>
                <w:webHidden/>
              </w:rPr>
              <w:instrText xml:space="preserve"> PAGEREF _Toc200121974 \h </w:instrText>
            </w:r>
            <w:r w:rsidR="00AC4590" w:rsidRPr="00AC4590">
              <w:rPr>
                <w:noProof/>
                <w:webHidden/>
              </w:rPr>
            </w:r>
            <w:r w:rsidR="00AC4590" w:rsidRPr="00AC4590">
              <w:rPr>
                <w:noProof/>
                <w:webHidden/>
              </w:rPr>
              <w:fldChar w:fldCharType="separate"/>
            </w:r>
            <w:r w:rsidR="00F97667">
              <w:rPr>
                <w:noProof/>
                <w:webHidden/>
              </w:rPr>
              <w:t>24</w:t>
            </w:r>
            <w:r w:rsidR="00AC4590" w:rsidRPr="00AC4590">
              <w:rPr>
                <w:noProof/>
                <w:webHidden/>
              </w:rPr>
              <w:fldChar w:fldCharType="end"/>
            </w:r>
          </w:hyperlink>
        </w:p>
        <w:p w14:paraId="159D3A43" w14:textId="27970AB1" w:rsidR="00AC4590" w:rsidRPr="00AC4590" w:rsidRDefault="00F2261B" w:rsidP="00AC4590">
          <w:pPr>
            <w:pStyle w:val="21"/>
            <w:tabs>
              <w:tab w:val="clear" w:pos="9346"/>
              <w:tab w:val="right" w:leader="dot" w:pos="9356"/>
            </w:tabs>
            <w:spacing w:after="0"/>
            <w:rPr>
              <w:rFonts w:ascii="Times New Roman" w:hAnsi="Times New Roman"/>
              <w:noProof/>
              <w:color w:val="auto"/>
              <w:sz w:val="26"/>
              <w:szCs w:val="26"/>
              <w:lang w:val="en-GB" w:eastAsia="en-GB"/>
            </w:rPr>
          </w:pPr>
          <w:hyperlink w:anchor="_Toc200121975" w:history="1">
            <w:r w:rsidR="00AC4590" w:rsidRPr="00AC4590">
              <w:rPr>
                <w:rStyle w:val="ab"/>
                <w:rFonts w:ascii="Times New Roman" w:hAnsi="Times New Roman"/>
                <w:noProof/>
                <w:sz w:val="26"/>
                <w:szCs w:val="26"/>
              </w:rPr>
              <w:t>3.3 Сетевое взаимодействие</w:t>
            </w:r>
            <w:r w:rsidR="00AC4590" w:rsidRPr="00AC4590">
              <w:rPr>
                <w:rFonts w:ascii="Times New Roman" w:hAnsi="Times New Roman"/>
                <w:noProof/>
                <w:webHidden/>
                <w:sz w:val="26"/>
                <w:szCs w:val="26"/>
              </w:rPr>
              <w:tab/>
            </w:r>
            <w:r w:rsidR="00AC4590" w:rsidRPr="00AC4590">
              <w:rPr>
                <w:rFonts w:ascii="Times New Roman" w:hAnsi="Times New Roman"/>
                <w:noProof/>
                <w:webHidden/>
                <w:sz w:val="26"/>
                <w:szCs w:val="26"/>
              </w:rPr>
              <w:fldChar w:fldCharType="begin"/>
            </w:r>
            <w:r w:rsidR="00AC4590" w:rsidRPr="00AC4590">
              <w:rPr>
                <w:rFonts w:ascii="Times New Roman" w:hAnsi="Times New Roman"/>
                <w:noProof/>
                <w:webHidden/>
                <w:sz w:val="26"/>
                <w:szCs w:val="26"/>
              </w:rPr>
              <w:instrText xml:space="preserve"> PAGEREF _Toc200121975 \h </w:instrText>
            </w:r>
            <w:r w:rsidR="00AC4590" w:rsidRPr="00AC4590">
              <w:rPr>
                <w:rFonts w:ascii="Times New Roman" w:hAnsi="Times New Roman"/>
                <w:noProof/>
                <w:webHidden/>
                <w:sz w:val="26"/>
                <w:szCs w:val="26"/>
              </w:rPr>
            </w:r>
            <w:r w:rsidR="00AC4590" w:rsidRPr="00AC4590">
              <w:rPr>
                <w:rFonts w:ascii="Times New Roman" w:hAnsi="Times New Roman"/>
                <w:noProof/>
                <w:webHidden/>
                <w:sz w:val="26"/>
                <w:szCs w:val="26"/>
              </w:rPr>
              <w:fldChar w:fldCharType="separate"/>
            </w:r>
            <w:r w:rsidR="00F97667">
              <w:rPr>
                <w:rFonts w:ascii="Times New Roman" w:hAnsi="Times New Roman"/>
                <w:noProof/>
                <w:webHidden/>
                <w:sz w:val="26"/>
                <w:szCs w:val="26"/>
              </w:rPr>
              <w:t>24</w:t>
            </w:r>
            <w:r w:rsidR="00AC4590" w:rsidRPr="00AC4590">
              <w:rPr>
                <w:rFonts w:ascii="Times New Roman" w:hAnsi="Times New Roman"/>
                <w:noProof/>
                <w:webHidden/>
                <w:sz w:val="26"/>
                <w:szCs w:val="26"/>
              </w:rPr>
              <w:fldChar w:fldCharType="end"/>
            </w:r>
          </w:hyperlink>
        </w:p>
        <w:p w14:paraId="4BD0D7FB" w14:textId="5AC4BCD9" w:rsidR="00AC4590" w:rsidRPr="00AC4590" w:rsidRDefault="00F2261B" w:rsidP="00192FAD">
          <w:pPr>
            <w:pStyle w:val="31"/>
            <w:rPr>
              <w:noProof/>
              <w:color w:val="auto"/>
              <w:lang w:val="en-GB" w:eastAsia="en-GB"/>
            </w:rPr>
          </w:pPr>
          <w:hyperlink w:anchor="_Toc200121976" w:history="1">
            <w:r w:rsidR="00AC4590" w:rsidRPr="00AC4590">
              <w:rPr>
                <w:rStyle w:val="ab"/>
                <w:rFonts w:ascii="Times New Roman" w:hAnsi="Times New Roman"/>
                <w:noProof/>
                <w:sz w:val="26"/>
                <w:szCs w:val="26"/>
              </w:rPr>
              <w:t>3.1.1 Репликация персонажей и чат сообщений</w:t>
            </w:r>
            <w:r w:rsidR="00AC4590" w:rsidRPr="004A20A1">
              <w:rPr>
                <w:rFonts w:ascii="Times New Roman" w:hAnsi="Times New Roman"/>
                <w:noProof/>
                <w:webHidden/>
                <w:sz w:val="26"/>
                <w:szCs w:val="26"/>
              </w:rPr>
              <w:tab/>
            </w:r>
            <w:r w:rsidR="00AC4590" w:rsidRPr="00AC4590">
              <w:rPr>
                <w:noProof/>
                <w:webHidden/>
              </w:rPr>
              <w:fldChar w:fldCharType="begin"/>
            </w:r>
            <w:r w:rsidR="00AC4590" w:rsidRPr="00AC4590">
              <w:rPr>
                <w:noProof/>
                <w:webHidden/>
              </w:rPr>
              <w:instrText xml:space="preserve"> PAGEREF _Toc200121976 \h </w:instrText>
            </w:r>
            <w:r w:rsidR="00AC4590" w:rsidRPr="00AC4590">
              <w:rPr>
                <w:noProof/>
                <w:webHidden/>
              </w:rPr>
            </w:r>
            <w:r w:rsidR="00AC4590" w:rsidRPr="00AC4590">
              <w:rPr>
                <w:noProof/>
                <w:webHidden/>
              </w:rPr>
              <w:fldChar w:fldCharType="separate"/>
            </w:r>
            <w:r w:rsidR="00F97667">
              <w:rPr>
                <w:noProof/>
                <w:webHidden/>
              </w:rPr>
              <w:t>24</w:t>
            </w:r>
            <w:r w:rsidR="00AC4590" w:rsidRPr="00AC4590">
              <w:rPr>
                <w:noProof/>
                <w:webHidden/>
              </w:rPr>
              <w:fldChar w:fldCharType="end"/>
            </w:r>
          </w:hyperlink>
        </w:p>
        <w:p w14:paraId="25FAA881" w14:textId="0168912A" w:rsidR="00AC4590" w:rsidRPr="00AC4590" w:rsidRDefault="00F2261B" w:rsidP="00AC4590">
          <w:pPr>
            <w:pStyle w:val="11"/>
            <w:tabs>
              <w:tab w:val="clear" w:pos="9019"/>
              <w:tab w:val="right" w:leader="dot" w:pos="9356"/>
            </w:tabs>
            <w:spacing w:after="0"/>
            <w:rPr>
              <w:rFonts w:eastAsiaTheme="minorEastAsia"/>
              <w:b w:val="0"/>
              <w:bCs/>
              <w:color w:val="auto"/>
              <w:sz w:val="26"/>
              <w:szCs w:val="26"/>
              <w:lang w:val="en-GB"/>
            </w:rPr>
          </w:pPr>
          <w:hyperlink w:anchor="_Toc200121977" w:history="1">
            <w:r w:rsidR="00AC4590" w:rsidRPr="00AC4590">
              <w:rPr>
                <w:rStyle w:val="ab"/>
                <w:b w:val="0"/>
                <w:bCs/>
                <w:sz w:val="26"/>
                <w:szCs w:val="26"/>
              </w:rPr>
              <w:t>4 РЕАЛИЗАЦИЯ ПРИЛОЖЕНИЯ</w:t>
            </w:r>
            <w:r w:rsidR="00AC4590" w:rsidRPr="00AC4590">
              <w:rPr>
                <w:b w:val="0"/>
                <w:bCs/>
                <w:webHidden/>
                <w:sz w:val="26"/>
                <w:szCs w:val="26"/>
              </w:rPr>
              <w:tab/>
            </w:r>
            <w:r w:rsidR="00AC4590" w:rsidRPr="00AC4590">
              <w:rPr>
                <w:b w:val="0"/>
                <w:bCs/>
                <w:webHidden/>
                <w:sz w:val="26"/>
                <w:szCs w:val="26"/>
              </w:rPr>
              <w:fldChar w:fldCharType="begin"/>
            </w:r>
            <w:r w:rsidR="00AC4590" w:rsidRPr="00AC4590">
              <w:rPr>
                <w:b w:val="0"/>
                <w:bCs/>
                <w:webHidden/>
                <w:sz w:val="26"/>
                <w:szCs w:val="26"/>
              </w:rPr>
              <w:instrText xml:space="preserve"> PAGEREF _Toc200121977 \h </w:instrText>
            </w:r>
            <w:r w:rsidR="00AC4590" w:rsidRPr="00AC4590">
              <w:rPr>
                <w:b w:val="0"/>
                <w:bCs/>
                <w:webHidden/>
                <w:sz w:val="26"/>
                <w:szCs w:val="26"/>
              </w:rPr>
            </w:r>
            <w:r w:rsidR="00AC4590" w:rsidRPr="00AC4590">
              <w:rPr>
                <w:b w:val="0"/>
                <w:bCs/>
                <w:webHidden/>
                <w:sz w:val="26"/>
                <w:szCs w:val="26"/>
              </w:rPr>
              <w:fldChar w:fldCharType="separate"/>
            </w:r>
            <w:r w:rsidR="00F97667">
              <w:rPr>
                <w:b w:val="0"/>
                <w:bCs/>
                <w:webHidden/>
                <w:sz w:val="26"/>
                <w:szCs w:val="26"/>
              </w:rPr>
              <w:t>26</w:t>
            </w:r>
            <w:r w:rsidR="00AC4590" w:rsidRPr="00AC4590">
              <w:rPr>
                <w:b w:val="0"/>
                <w:bCs/>
                <w:webHidden/>
                <w:sz w:val="26"/>
                <w:szCs w:val="26"/>
              </w:rPr>
              <w:fldChar w:fldCharType="end"/>
            </w:r>
          </w:hyperlink>
        </w:p>
        <w:p w14:paraId="1C1F1B0E" w14:textId="3F8B413D" w:rsidR="00AC4590" w:rsidRPr="00AC4590" w:rsidRDefault="00F2261B" w:rsidP="00AC4590">
          <w:pPr>
            <w:pStyle w:val="21"/>
            <w:tabs>
              <w:tab w:val="clear" w:pos="9346"/>
              <w:tab w:val="right" w:leader="dot" w:pos="9356"/>
            </w:tabs>
            <w:spacing w:after="0"/>
            <w:rPr>
              <w:rFonts w:ascii="Times New Roman" w:hAnsi="Times New Roman"/>
              <w:noProof/>
              <w:color w:val="auto"/>
              <w:sz w:val="26"/>
              <w:szCs w:val="26"/>
              <w:lang w:val="en-GB" w:eastAsia="en-GB"/>
            </w:rPr>
          </w:pPr>
          <w:hyperlink w:anchor="_Toc200121978" w:history="1">
            <w:r w:rsidR="00AC4590" w:rsidRPr="00AC4590">
              <w:rPr>
                <w:rStyle w:val="ab"/>
                <w:rFonts w:ascii="Times New Roman" w:hAnsi="Times New Roman"/>
                <w:noProof/>
                <w:sz w:val="26"/>
                <w:szCs w:val="26"/>
              </w:rPr>
              <w:t>4.1 Интерфейс</w:t>
            </w:r>
            <w:r w:rsidR="00AC4590" w:rsidRPr="00AC4590">
              <w:rPr>
                <w:rFonts w:ascii="Times New Roman" w:hAnsi="Times New Roman"/>
                <w:noProof/>
                <w:webHidden/>
                <w:sz w:val="26"/>
                <w:szCs w:val="26"/>
              </w:rPr>
              <w:tab/>
            </w:r>
            <w:r w:rsidR="00AC4590" w:rsidRPr="00AC4590">
              <w:rPr>
                <w:rFonts w:ascii="Times New Roman" w:hAnsi="Times New Roman"/>
                <w:noProof/>
                <w:webHidden/>
                <w:sz w:val="26"/>
                <w:szCs w:val="26"/>
              </w:rPr>
              <w:fldChar w:fldCharType="begin"/>
            </w:r>
            <w:r w:rsidR="00AC4590" w:rsidRPr="00AC4590">
              <w:rPr>
                <w:rFonts w:ascii="Times New Roman" w:hAnsi="Times New Roman"/>
                <w:noProof/>
                <w:webHidden/>
                <w:sz w:val="26"/>
                <w:szCs w:val="26"/>
              </w:rPr>
              <w:instrText xml:space="preserve"> PAGEREF _Toc200121978 \h </w:instrText>
            </w:r>
            <w:r w:rsidR="00AC4590" w:rsidRPr="00AC4590">
              <w:rPr>
                <w:rFonts w:ascii="Times New Roman" w:hAnsi="Times New Roman"/>
                <w:noProof/>
                <w:webHidden/>
                <w:sz w:val="26"/>
                <w:szCs w:val="26"/>
              </w:rPr>
            </w:r>
            <w:r w:rsidR="00AC4590" w:rsidRPr="00AC4590">
              <w:rPr>
                <w:rFonts w:ascii="Times New Roman" w:hAnsi="Times New Roman"/>
                <w:noProof/>
                <w:webHidden/>
                <w:sz w:val="26"/>
                <w:szCs w:val="26"/>
              </w:rPr>
              <w:fldChar w:fldCharType="separate"/>
            </w:r>
            <w:r w:rsidR="00F97667">
              <w:rPr>
                <w:rFonts w:ascii="Times New Roman" w:hAnsi="Times New Roman"/>
                <w:noProof/>
                <w:webHidden/>
                <w:sz w:val="26"/>
                <w:szCs w:val="26"/>
              </w:rPr>
              <w:t>26</w:t>
            </w:r>
            <w:r w:rsidR="00AC4590" w:rsidRPr="00AC4590">
              <w:rPr>
                <w:rFonts w:ascii="Times New Roman" w:hAnsi="Times New Roman"/>
                <w:noProof/>
                <w:webHidden/>
                <w:sz w:val="26"/>
                <w:szCs w:val="26"/>
              </w:rPr>
              <w:fldChar w:fldCharType="end"/>
            </w:r>
          </w:hyperlink>
        </w:p>
        <w:p w14:paraId="705DB8C8" w14:textId="671B5BB1" w:rsidR="00AC4590" w:rsidRPr="00AC4590" w:rsidRDefault="00F2261B" w:rsidP="00AC4590">
          <w:pPr>
            <w:pStyle w:val="21"/>
            <w:tabs>
              <w:tab w:val="clear" w:pos="9346"/>
              <w:tab w:val="right" w:leader="dot" w:pos="9356"/>
            </w:tabs>
            <w:spacing w:after="0"/>
            <w:rPr>
              <w:rFonts w:ascii="Times New Roman" w:hAnsi="Times New Roman"/>
              <w:noProof/>
              <w:color w:val="auto"/>
              <w:sz w:val="26"/>
              <w:szCs w:val="26"/>
              <w:lang w:val="en-GB" w:eastAsia="en-GB"/>
            </w:rPr>
          </w:pPr>
          <w:hyperlink w:anchor="_Toc200121979" w:history="1">
            <w:r w:rsidR="00AC4590" w:rsidRPr="00AC4590">
              <w:rPr>
                <w:rStyle w:val="ab"/>
                <w:rFonts w:ascii="Times New Roman" w:hAnsi="Times New Roman"/>
                <w:noProof/>
                <w:sz w:val="26"/>
                <w:szCs w:val="26"/>
              </w:rPr>
              <w:t>4.2 Персонаж</w:t>
            </w:r>
            <w:r w:rsidR="00AC4590" w:rsidRPr="00AC4590">
              <w:rPr>
                <w:rFonts w:ascii="Times New Roman" w:hAnsi="Times New Roman"/>
                <w:noProof/>
                <w:webHidden/>
                <w:sz w:val="26"/>
                <w:szCs w:val="26"/>
              </w:rPr>
              <w:tab/>
            </w:r>
            <w:r w:rsidR="00AC4590" w:rsidRPr="00AC4590">
              <w:rPr>
                <w:rFonts w:ascii="Times New Roman" w:hAnsi="Times New Roman"/>
                <w:noProof/>
                <w:webHidden/>
                <w:sz w:val="26"/>
                <w:szCs w:val="26"/>
              </w:rPr>
              <w:fldChar w:fldCharType="begin"/>
            </w:r>
            <w:r w:rsidR="00AC4590" w:rsidRPr="00AC4590">
              <w:rPr>
                <w:rFonts w:ascii="Times New Roman" w:hAnsi="Times New Roman"/>
                <w:noProof/>
                <w:webHidden/>
                <w:sz w:val="26"/>
                <w:szCs w:val="26"/>
              </w:rPr>
              <w:instrText xml:space="preserve"> PAGEREF _Toc200121979 \h </w:instrText>
            </w:r>
            <w:r w:rsidR="00AC4590" w:rsidRPr="00AC4590">
              <w:rPr>
                <w:rFonts w:ascii="Times New Roman" w:hAnsi="Times New Roman"/>
                <w:noProof/>
                <w:webHidden/>
                <w:sz w:val="26"/>
                <w:szCs w:val="26"/>
              </w:rPr>
            </w:r>
            <w:r w:rsidR="00AC4590" w:rsidRPr="00AC4590">
              <w:rPr>
                <w:rFonts w:ascii="Times New Roman" w:hAnsi="Times New Roman"/>
                <w:noProof/>
                <w:webHidden/>
                <w:sz w:val="26"/>
                <w:szCs w:val="26"/>
              </w:rPr>
              <w:fldChar w:fldCharType="separate"/>
            </w:r>
            <w:r w:rsidR="00F97667">
              <w:rPr>
                <w:rFonts w:ascii="Times New Roman" w:hAnsi="Times New Roman"/>
                <w:noProof/>
                <w:webHidden/>
                <w:sz w:val="26"/>
                <w:szCs w:val="26"/>
              </w:rPr>
              <w:t>26</w:t>
            </w:r>
            <w:r w:rsidR="00AC4590" w:rsidRPr="00AC4590">
              <w:rPr>
                <w:rFonts w:ascii="Times New Roman" w:hAnsi="Times New Roman"/>
                <w:noProof/>
                <w:webHidden/>
                <w:sz w:val="26"/>
                <w:szCs w:val="26"/>
              </w:rPr>
              <w:fldChar w:fldCharType="end"/>
            </w:r>
          </w:hyperlink>
        </w:p>
        <w:p w14:paraId="5686C28C" w14:textId="5CC24451" w:rsidR="00AC4590" w:rsidRPr="00AC4590" w:rsidRDefault="00F2261B" w:rsidP="00AC4590">
          <w:pPr>
            <w:pStyle w:val="11"/>
            <w:tabs>
              <w:tab w:val="clear" w:pos="9019"/>
              <w:tab w:val="right" w:leader="dot" w:pos="9356"/>
            </w:tabs>
            <w:spacing w:after="0"/>
            <w:rPr>
              <w:rFonts w:eastAsiaTheme="minorEastAsia"/>
              <w:b w:val="0"/>
              <w:bCs/>
              <w:color w:val="auto"/>
              <w:sz w:val="26"/>
              <w:szCs w:val="26"/>
              <w:lang w:val="en-GB"/>
            </w:rPr>
          </w:pPr>
          <w:hyperlink w:anchor="_Toc200121980" w:history="1">
            <w:r w:rsidR="00AC4590" w:rsidRPr="00AC4590">
              <w:rPr>
                <w:rStyle w:val="ab"/>
                <w:b w:val="0"/>
                <w:bCs/>
                <w:sz w:val="26"/>
                <w:szCs w:val="26"/>
              </w:rPr>
              <w:t>5 РУКОВОДСВТО ПОЛЬЗОВАТЕЛЯ</w:t>
            </w:r>
            <w:r w:rsidR="00AC4590" w:rsidRPr="00AC4590">
              <w:rPr>
                <w:b w:val="0"/>
                <w:bCs/>
                <w:webHidden/>
                <w:sz w:val="26"/>
                <w:szCs w:val="26"/>
              </w:rPr>
              <w:tab/>
            </w:r>
            <w:r w:rsidR="00AC4590" w:rsidRPr="00AC4590">
              <w:rPr>
                <w:b w:val="0"/>
                <w:bCs/>
                <w:webHidden/>
                <w:sz w:val="26"/>
                <w:szCs w:val="26"/>
              </w:rPr>
              <w:fldChar w:fldCharType="begin"/>
            </w:r>
            <w:r w:rsidR="00AC4590" w:rsidRPr="00AC4590">
              <w:rPr>
                <w:b w:val="0"/>
                <w:bCs/>
                <w:webHidden/>
                <w:sz w:val="26"/>
                <w:szCs w:val="26"/>
              </w:rPr>
              <w:instrText xml:space="preserve"> PAGEREF _Toc200121980 \h </w:instrText>
            </w:r>
            <w:r w:rsidR="00AC4590" w:rsidRPr="00AC4590">
              <w:rPr>
                <w:b w:val="0"/>
                <w:bCs/>
                <w:webHidden/>
                <w:sz w:val="26"/>
                <w:szCs w:val="26"/>
              </w:rPr>
            </w:r>
            <w:r w:rsidR="00AC4590" w:rsidRPr="00AC4590">
              <w:rPr>
                <w:b w:val="0"/>
                <w:bCs/>
                <w:webHidden/>
                <w:sz w:val="26"/>
                <w:szCs w:val="26"/>
              </w:rPr>
              <w:fldChar w:fldCharType="separate"/>
            </w:r>
            <w:r w:rsidR="00F97667">
              <w:rPr>
                <w:b w:val="0"/>
                <w:bCs/>
                <w:webHidden/>
                <w:sz w:val="26"/>
                <w:szCs w:val="26"/>
              </w:rPr>
              <w:t>37</w:t>
            </w:r>
            <w:r w:rsidR="00AC4590" w:rsidRPr="00AC4590">
              <w:rPr>
                <w:b w:val="0"/>
                <w:bCs/>
                <w:webHidden/>
                <w:sz w:val="26"/>
                <w:szCs w:val="26"/>
              </w:rPr>
              <w:fldChar w:fldCharType="end"/>
            </w:r>
          </w:hyperlink>
        </w:p>
        <w:p w14:paraId="0AE2524C" w14:textId="2831AFD2" w:rsidR="00AC4590" w:rsidRPr="00AC4590" w:rsidRDefault="00F2261B" w:rsidP="00AC4590">
          <w:pPr>
            <w:pStyle w:val="21"/>
            <w:tabs>
              <w:tab w:val="clear" w:pos="9346"/>
              <w:tab w:val="right" w:leader="dot" w:pos="9356"/>
            </w:tabs>
            <w:spacing w:after="0"/>
            <w:rPr>
              <w:rFonts w:ascii="Times New Roman" w:hAnsi="Times New Roman"/>
              <w:noProof/>
              <w:color w:val="auto"/>
              <w:sz w:val="26"/>
              <w:szCs w:val="26"/>
              <w:lang w:val="en-GB" w:eastAsia="en-GB"/>
            </w:rPr>
          </w:pPr>
          <w:hyperlink w:anchor="_Toc200121981" w:history="1">
            <w:r w:rsidR="00AC4590" w:rsidRPr="00AC4590">
              <w:rPr>
                <w:rStyle w:val="ab"/>
                <w:rFonts w:ascii="Times New Roman" w:hAnsi="Times New Roman"/>
                <w:noProof/>
                <w:sz w:val="26"/>
                <w:szCs w:val="26"/>
              </w:rPr>
              <w:t>6.1 Функциональное тестирование</w:t>
            </w:r>
            <w:r w:rsidR="00AC4590" w:rsidRPr="00AC4590">
              <w:rPr>
                <w:rFonts w:ascii="Times New Roman" w:hAnsi="Times New Roman"/>
                <w:noProof/>
                <w:webHidden/>
                <w:sz w:val="26"/>
                <w:szCs w:val="26"/>
              </w:rPr>
              <w:tab/>
            </w:r>
            <w:r w:rsidR="00AC4590" w:rsidRPr="00AC4590">
              <w:rPr>
                <w:rFonts w:ascii="Times New Roman" w:hAnsi="Times New Roman"/>
                <w:noProof/>
                <w:webHidden/>
                <w:sz w:val="26"/>
                <w:szCs w:val="26"/>
              </w:rPr>
              <w:fldChar w:fldCharType="begin"/>
            </w:r>
            <w:r w:rsidR="00AC4590" w:rsidRPr="00AC4590">
              <w:rPr>
                <w:rFonts w:ascii="Times New Roman" w:hAnsi="Times New Roman"/>
                <w:noProof/>
                <w:webHidden/>
                <w:sz w:val="26"/>
                <w:szCs w:val="26"/>
              </w:rPr>
              <w:instrText xml:space="preserve"> PAGEREF _Toc200121981 \h </w:instrText>
            </w:r>
            <w:r w:rsidR="00AC4590" w:rsidRPr="00AC4590">
              <w:rPr>
                <w:rFonts w:ascii="Times New Roman" w:hAnsi="Times New Roman"/>
                <w:noProof/>
                <w:webHidden/>
                <w:sz w:val="26"/>
                <w:szCs w:val="26"/>
              </w:rPr>
            </w:r>
            <w:r w:rsidR="00AC4590" w:rsidRPr="00AC4590">
              <w:rPr>
                <w:rFonts w:ascii="Times New Roman" w:hAnsi="Times New Roman"/>
                <w:noProof/>
                <w:webHidden/>
                <w:sz w:val="26"/>
                <w:szCs w:val="26"/>
              </w:rPr>
              <w:fldChar w:fldCharType="separate"/>
            </w:r>
            <w:r w:rsidR="00F97667">
              <w:rPr>
                <w:rFonts w:ascii="Times New Roman" w:hAnsi="Times New Roman"/>
                <w:noProof/>
                <w:webHidden/>
                <w:sz w:val="26"/>
                <w:szCs w:val="26"/>
              </w:rPr>
              <w:t>41</w:t>
            </w:r>
            <w:r w:rsidR="00AC4590" w:rsidRPr="00AC4590">
              <w:rPr>
                <w:rFonts w:ascii="Times New Roman" w:hAnsi="Times New Roman"/>
                <w:noProof/>
                <w:webHidden/>
                <w:sz w:val="26"/>
                <w:szCs w:val="26"/>
              </w:rPr>
              <w:fldChar w:fldCharType="end"/>
            </w:r>
          </w:hyperlink>
        </w:p>
        <w:p w14:paraId="277BF47E" w14:textId="5B454367" w:rsidR="00AC4590" w:rsidRPr="00AC4590" w:rsidRDefault="00F2261B" w:rsidP="00192FAD">
          <w:pPr>
            <w:pStyle w:val="31"/>
            <w:rPr>
              <w:noProof/>
              <w:color w:val="auto"/>
              <w:lang w:val="en-GB" w:eastAsia="en-GB"/>
            </w:rPr>
          </w:pPr>
          <w:hyperlink w:anchor="_Toc200121982" w:history="1">
            <w:r w:rsidR="00AC4590" w:rsidRPr="00AC4590">
              <w:rPr>
                <w:rStyle w:val="ab"/>
                <w:rFonts w:ascii="Times New Roman" w:hAnsi="Times New Roman"/>
                <w:noProof/>
                <w:sz w:val="26"/>
                <w:szCs w:val="26"/>
              </w:rPr>
              <w:t>Продолжение таблицы 6.1</w:t>
            </w:r>
            <w:r w:rsidR="00AC4590" w:rsidRPr="004A20A1">
              <w:rPr>
                <w:rFonts w:ascii="Times New Roman" w:hAnsi="Times New Roman"/>
                <w:noProof/>
                <w:webHidden/>
                <w:sz w:val="26"/>
                <w:szCs w:val="26"/>
              </w:rPr>
              <w:tab/>
            </w:r>
            <w:r w:rsidR="00AC4590" w:rsidRPr="00AC4590">
              <w:rPr>
                <w:noProof/>
                <w:webHidden/>
              </w:rPr>
              <w:fldChar w:fldCharType="begin"/>
            </w:r>
            <w:r w:rsidR="00AC4590" w:rsidRPr="00AC4590">
              <w:rPr>
                <w:noProof/>
                <w:webHidden/>
              </w:rPr>
              <w:instrText xml:space="preserve"> PAGEREF _Toc200121982 \h </w:instrText>
            </w:r>
            <w:r w:rsidR="00AC4590" w:rsidRPr="00AC4590">
              <w:rPr>
                <w:noProof/>
                <w:webHidden/>
              </w:rPr>
            </w:r>
            <w:r w:rsidR="00AC4590" w:rsidRPr="00AC4590">
              <w:rPr>
                <w:noProof/>
                <w:webHidden/>
              </w:rPr>
              <w:fldChar w:fldCharType="separate"/>
            </w:r>
            <w:r w:rsidR="00F97667">
              <w:rPr>
                <w:noProof/>
                <w:webHidden/>
              </w:rPr>
              <w:t>43</w:t>
            </w:r>
            <w:r w:rsidR="00AC4590" w:rsidRPr="00AC4590">
              <w:rPr>
                <w:noProof/>
                <w:webHidden/>
              </w:rPr>
              <w:fldChar w:fldCharType="end"/>
            </w:r>
          </w:hyperlink>
        </w:p>
        <w:p w14:paraId="595F592B" w14:textId="7164C620" w:rsidR="00AC4590" w:rsidRPr="00AC4590" w:rsidRDefault="00F2261B" w:rsidP="00AC4590">
          <w:pPr>
            <w:pStyle w:val="11"/>
            <w:tabs>
              <w:tab w:val="clear" w:pos="9019"/>
              <w:tab w:val="right" w:leader="dot" w:pos="9356"/>
            </w:tabs>
            <w:spacing w:after="0"/>
            <w:rPr>
              <w:rFonts w:eastAsiaTheme="minorEastAsia"/>
              <w:b w:val="0"/>
              <w:bCs/>
              <w:color w:val="auto"/>
              <w:sz w:val="26"/>
              <w:szCs w:val="26"/>
              <w:lang w:val="en-GB"/>
            </w:rPr>
          </w:pPr>
          <w:hyperlink w:anchor="_Toc200121983" w:history="1">
            <w:r w:rsidR="00AC4590" w:rsidRPr="00AC4590">
              <w:rPr>
                <w:rStyle w:val="ab"/>
                <w:b w:val="0"/>
                <w:bCs/>
                <w:sz w:val="26"/>
                <w:szCs w:val="26"/>
              </w:rPr>
              <w:t>7 ТЕХНИКО-ЭКОНОМИЧЕСКОЕ ОБОСНОВАНИЕ РАЗРАБОТКИ ПРОГРАММНОГО ПРОДУКТА</w:t>
            </w:r>
            <w:r w:rsidR="00AC4590" w:rsidRPr="00AC4590">
              <w:rPr>
                <w:b w:val="0"/>
                <w:bCs/>
                <w:webHidden/>
                <w:sz w:val="26"/>
                <w:szCs w:val="26"/>
              </w:rPr>
              <w:tab/>
            </w:r>
            <w:r w:rsidR="00AC4590" w:rsidRPr="00AC4590">
              <w:rPr>
                <w:b w:val="0"/>
                <w:bCs/>
                <w:webHidden/>
                <w:sz w:val="26"/>
                <w:szCs w:val="26"/>
              </w:rPr>
              <w:fldChar w:fldCharType="begin"/>
            </w:r>
            <w:r w:rsidR="00AC4590" w:rsidRPr="00AC4590">
              <w:rPr>
                <w:b w:val="0"/>
                <w:bCs/>
                <w:webHidden/>
                <w:sz w:val="26"/>
                <w:szCs w:val="26"/>
              </w:rPr>
              <w:instrText xml:space="preserve"> PAGEREF _Toc200121983 \h </w:instrText>
            </w:r>
            <w:r w:rsidR="00AC4590" w:rsidRPr="00AC4590">
              <w:rPr>
                <w:b w:val="0"/>
                <w:bCs/>
                <w:webHidden/>
                <w:sz w:val="26"/>
                <w:szCs w:val="26"/>
              </w:rPr>
            </w:r>
            <w:r w:rsidR="00AC4590" w:rsidRPr="00AC4590">
              <w:rPr>
                <w:b w:val="0"/>
                <w:bCs/>
                <w:webHidden/>
                <w:sz w:val="26"/>
                <w:szCs w:val="26"/>
              </w:rPr>
              <w:fldChar w:fldCharType="separate"/>
            </w:r>
            <w:r w:rsidR="00F97667">
              <w:rPr>
                <w:b w:val="0"/>
                <w:bCs/>
                <w:webHidden/>
                <w:sz w:val="26"/>
                <w:szCs w:val="26"/>
              </w:rPr>
              <w:t>46</w:t>
            </w:r>
            <w:r w:rsidR="00AC4590" w:rsidRPr="00AC4590">
              <w:rPr>
                <w:b w:val="0"/>
                <w:bCs/>
                <w:webHidden/>
                <w:sz w:val="26"/>
                <w:szCs w:val="26"/>
              </w:rPr>
              <w:fldChar w:fldCharType="end"/>
            </w:r>
          </w:hyperlink>
        </w:p>
        <w:p w14:paraId="39ECA6D4" w14:textId="3DA2854C" w:rsidR="00AC4590" w:rsidRPr="00AC4590" w:rsidRDefault="00F2261B" w:rsidP="00AC4590">
          <w:pPr>
            <w:pStyle w:val="21"/>
            <w:tabs>
              <w:tab w:val="clear" w:pos="9346"/>
              <w:tab w:val="right" w:leader="dot" w:pos="9356"/>
            </w:tabs>
            <w:spacing w:after="0"/>
            <w:rPr>
              <w:rFonts w:ascii="Times New Roman" w:hAnsi="Times New Roman"/>
              <w:noProof/>
              <w:color w:val="auto"/>
              <w:sz w:val="26"/>
              <w:szCs w:val="26"/>
              <w:lang w:val="en-GB" w:eastAsia="en-GB"/>
            </w:rPr>
          </w:pPr>
          <w:hyperlink w:anchor="_Toc200121984" w:history="1">
            <w:r w:rsidR="00AC4590" w:rsidRPr="00AC4590">
              <w:rPr>
                <w:rStyle w:val="ab"/>
                <w:rFonts w:ascii="Times New Roman" w:hAnsi="Times New Roman"/>
                <w:noProof/>
                <w:sz w:val="26"/>
                <w:szCs w:val="26"/>
              </w:rPr>
              <w:t>7.1 Определение единовременных затрат на создание программного продукта</w:t>
            </w:r>
            <w:r w:rsidR="00AC4590" w:rsidRPr="00AC4590">
              <w:rPr>
                <w:rFonts w:ascii="Times New Roman" w:hAnsi="Times New Roman"/>
                <w:noProof/>
                <w:webHidden/>
                <w:sz w:val="26"/>
                <w:szCs w:val="26"/>
              </w:rPr>
              <w:tab/>
            </w:r>
            <w:r w:rsidR="00AC4590" w:rsidRPr="00AC4590">
              <w:rPr>
                <w:rFonts w:ascii="Times New Roman" w:hAnsi="Times New Roman"/>
                <w:noProof/>
                <w:webHidden/>
                <w:sz w:val="26"/>
                <w:szCs w:val="26"/>
              </w:rPr>
              <w:fldChar w:fldCharType="begin"/>
            </w:r>
            <w:r w:rsidR="00AC4590" w:rsidRPr="00AC4590">
              <w:rPr>
                <w:rFonts w:ascii="Times New Roman" w:hAnsi="Times New Roman"/>
                <w:noProof/>
                <w:webHidden/>
                <w:sz w:val="26"/>
                <w:szCs w:val="26"/>
              </w:rPr>
              <w:instrText xml:space="preserve"> PAGEREF _Toc200121984 \h </w:instrText>
            </w:r>
            <w:r w:rsidR="00AC4590" w:rsidRPr="00AC4590">
              <w:rPr>
                <w:rFonts w:ascii="Times New Roman" w:hAnsi="Times New Roman"/>
                <w:noProof/>
                <w:webHidden/>
                <w:sz w:val="26"/>
                <w:szCs w:val="26"/>
              </w:rPr>
            </w:r>
            <w:r w:rsidR="00AC4590" w:rsidRPr="00AC4590">
              <w:rPr>
                <w:rFonts w:ascii="Times New Roman" w:hAnsi="Times New Roman"/>
                <w:noProof/>
                <w:webHidden/>
                <w:sz w:val="26"/>
                <w:szCs w:val="26"/>
              </w:rPr>
              <w:fldChar w:fldCharType="separate"/>
            </w:r>
            <w:r w:rsidR="00F97667">
              <w:rPr>
                <w:rFonts w:ascii="Times New Roman" w:hAnsi="Times New Roman"/>
                <w:noProof/>
                <w:webHidden/>
                <w:sz w:val="26"/>
                <w:szCs w:val="26"/>
              </w:rPr>
              <w:t>46</w:t>
            </w:r>
            <w:r w:rsidR="00AC4590" w:rsidRPr="00AC4590">
              <w:rPr>
                <w:rFonts w:ascii="Times New Roman" w:hAnsi="Times New Roman"/>
                <w:noProof/>
                <w:webHidden/>
                <w:sz w:val="26"/>
                <w:szCs w:val="26"/>
              </w:rPr>
              <w:fldChar w:fldCharType="end"/>
            </w:r>
          </w:hyperlink>
        </w:p>
        <w:p w14:paraId="46C8F58C" w14:textId="269D90C6" w:rsidR="00AC4590" w:rsidRPr="00AC4590" w:rsidRDefault="00F2261B" w:rsidP="00192FAD">
          <w:pPr>
            <w:pStyle w:val="31"/>
            <w:rPr>
              <w:noProof/>
              <w:color w:val="auto"/>
              <w:lang w:val="en-GB" w:eastAsia="en-GB"/>
            </w:rPr>
          </w:pPr>
          <w:hyperlink w:anchor="_Toc200121985" w:history="1">
            <w:r w:rsidR="00AC4590" w:rsidRPr="00AC4590">
              <w:rPr>
                <w:rStyle w:val="ab"/>
                <w:rFonts w:ascii="Times New Roman" w:hAnsi="Times New Roman"/>
                <w:noProof/>
                <w:sz w:val="26"/>
                <w:szCs w:val="26"/>
              </w:rPr>
              <w:t>7.1.1 Определение трудоемкости разработки ПП</w:t>
            </w:r>
            <w:r w:rsidR="00AC4590" w:rsidRPr="004A20A1">
              <w:rPr>
                <w:rFonts w:ascii="Times New Roman" w:hAnsi="Times New Roman"/>
                <w:noProof/>
                <w:webHidden/>
                <w:sz w:val="26"/>
                <w:szCs w:val="26"/>
              </w:rPr>
              <w:tab/>
            </w:r>
            <w:r w:rsidR="00AC4590" w:rsidRPr="00AC4590">
              <w:rPr>
                <w:noProof/>
                <w:webHidden/>
              </w:rPr>
              <w:fldChar w:fldCharType="begin"/>
            </w:r>
            <w:r w:rsidR="00AC4590" w:rsidRPr="00AC4590">
              <w:rPr>
                <w:noProof/>
                <w:webHidden/>
              </w:rPr>
              <w:instrText xml:space="preserve"> PAGEREF _Toc200121985 \h </w:instrText>
            </w:r>
            <w:r w:rsidR="00AC4590" w:rsidRPr="00AC4590">
              <w:rPr>
                <w:noProof/>
                <w:webHidden/>
              </w:rPr>
            </w:r>
            <w:r w:rsidR="00AC4590" w:rsidRPr="00AC4590">
              <w:rPr>
                <w:noProof/>
                <w:webHidden/>
              </w:rPr>
              <w:fldChar w:fldCharType="separate"/>
            </w:r>
            <w:r w:rsidR="00F97667">
              <w:rPr>
                <w:noProof/>
                <w:webHidden/>
              </w:rPr>
              <w:t>46</w:t>
            </w:r>
            <w:r w:rsidR="00AC4590" w:rsidRPr="00AC4590">
              <w:rPr>
                <w:noProof/>
                <w:webHidden/>
              </w:rPr>
              <w:fldChar w:fldCharType="end"/>
            </w:r>
          </w:hyperlink>
        </w:p>
        <w:p w14:paraId="2680D03B" w14:textId="58EE96F6" w:rsidR="00AC4590" w:rsidRPr="00AC4590" w:rsidRDefault="00F2261B" w:rsidP="00192FAD">
          <w:pPr>
            <w:pStyle w:val="31"/>
            <w:rPr>
              <w:noProof/>
              <w:color w:val="auto"/>
              <w:lang w:val="en-GB" w:eastAsia="en-GB"/>
            </w:rPr>
          </w:pPr>
          <w:hyperlink w:anchor="_Toc200121986" w:history="1">
            <w:r w:rsidR="00AC4590" w:rsidRPr="00AC4590">
              <w:rPr>
                <w:rStyle w:val="ab"/>
                <w:rFonts w:ascii="Times New Roman" w:hAnsi="Times New Roman"/>
                <w:noProof/>
                <w:sz w:val="26"/>
                <w:szCs w:val="26"/>
              </w:rPr>
              <w:t>7.1.2 Определение себестоимости создания ПП</w:t>
            </w:r>
            <w:r w:rsidR="00AC4590" w:rsidRPr="004A20A1">
              <w:rPr>
                <w:rFonts w:ascii="Times New Roman" w:hAnsi="Times New Roman"/>
                <w:noProof/>
                <w:webHidden/>
                <w:sz w:val="26"/>
                <w:szCs w:val="26"/>
              </w:rPr>
              <w:tab/>
            </w:r>
            <w:r w:rsidR="00AC4590" w:rsidRPr="00AC4590">
              <w:rPr>
                <w:noProof/>
                <w:webHidden/>
              </w:rPr>
              <w:fldChar w:fldCharType="begin"/>
            </w:r>
            <w:r w:rsidR="00AC4590" w:rsidRPr="00AC4590">
              <w:rPr>
                <w:noProof/>
                <w:webHidden/>
              </w:rPr>
              <w:instrText xml:space="preserve"> PAGEREF _Toc200121986 \h </w:instrText>
            </w:r>
            <w:r w:rsidR="00AC4590" w:rsidRPr="00AC4590">
              <w:rPr>
                <w:noProof/>
                <w:webHidden/>
              </w:rPr>
            </w:r>
            <w:r w:rsidR="00AC4590" w:rsidRPr="00AC4590">
              <w:rPr>
                <w:noProof/>
                <w:webHidden/>
              </w:rPr>
              <w:fldChar w:fldCharType="separate"/>
            </w:r>
            <w:r w:rsidR="00F97667">
              <w:rPr>
                <w:noProof/>
                <w:webHidden/>
              </w:rPr>
              <w:t>48</w:t>
            </w:r>
            <w:r w:rsidR="00AC4590" w:rsidRPr="00AC4590">
              <w:rPr>
                <w:noProof/>
                <w:webHidden/>
              </w:rPr>
              <w:fldChar w:fldCharType="end"/>
            </w:r>
          </w:hyperlink>
        </w:p>
        <w:p w14:paraId="36C12F24" w14:textId="3FE15E1B" w:rsidR="00AC4590" w:rsidRPr="00AC4590" w:rsidRDefault="00F2261B" w:rsidP="00192FAD">
          <w:pPr>
            <w:pStyle w:val="31"/>
            <w:rPr>
              <w:noProof/>
              <w:color w:val="auto"/>
              <w:lang w:val="en-GB" w:eastAsia="en-GB"/>
            </w:rPr>
          </w:pPr>
          <w:hyperlink w:anchor="_Toc200121987" w:history="1">
            <w:r w:rsidR="00AC4590" w:rsidRPr="00AC4590">
              <w:rPr>
                <w:rStyle w:val="ab"/>
                <w:rFonts w:ascii="Times New Roman" w:hAnsi="Times New Roman"/>
                <w:noProof/>
                <w:sz w:val="26"/>
                <w:szCs w:val="26"/>
              </w:rPr>
              <w:t>7.1.3 Определение минимальной ценны ПП</w:t>
            </w:r>
            <w:r w:rsidR="00AC4590" w:rsidRPr="004A20A1">
              <w:rPr>
                <w:rFonts w:ascii="Times New Roman" w:hAnsi="Times New Roman"/>
                <w:noProof/>
                <w:webHidden/>
                <w:sz w:val="26"/>
                <w:szCs w:val="26"/>
              </w:rPr>
              <w:tab/>
            </w:r>
            <w:r w:rsidR="00AC4590" w:rsidRPr="00AC4590">
              <w:rPr>
                <w:noProof/>
                <w:webHidden/>
              </w:rPr>
              <w:fldChar w:fldCharType="begin"/>
            </w:r>
            <w:r w:rsidR="00AC4590" w:rsidRPr="00AC4590">
              <w:rPr>
                <w:noProof/>
                <w:webHidden/>
              </w:rPr>
              <w:instrText xml:space="preserve"> PAGEREF _Toc200121987 \h </w:instrText>
            </w:r>
            <w:r w:rsidR="00AC4590" w:rsidRPr="00AC4590">
              <w:rPr>
                <w:noProof/>
                <w:webHidden/>
              </w:rPr>
            </w:r>
            <w:r w:rsidR="00AC4590" w:rsidRPr="00AC4590">
              <w:rPr>
                <w:noProof/>
                <w:webHidden/>
              </w:rPr>
              <w:fldChar w:fldCharType="separate"/>
            </w:r>
            <w:r w:rsidR="00F97667">
              <w:rPr>
                <w:noProof/>
                <w:webHidden/>
              </w:rPr>
              <w:t>54</w:t>
            </w:r>
            <w:r w:rsidR="00AC4590" w:rsidRPr="00AC4590">
              <w:rPr>
                <w:noProof/>
                <w:webHidden/>
              </w:rPr>
              <w:fldChar w:fldCharType="end"/>
            </w:r>
          </w:hyperlink>
        </w:p>
        <w:p w14:paraId="2C3A4B66" w14:textId="1F82C6C3" w:rsidR="00AC4590" w:rsidRPr="00AC4590" w:rsidRDefault="00F2261B" w:rsidP="00AC4590">
          <w:pPr>
            <w:pStyle w:val="21"/>
            <w:tabs>
              <w:tab w:val="clear" w:pos="9346"/>
              <w:tab w:val="right" w:leader="dot" w:pos="9356"/>
            </w:tabs>
            <w:spacing w:after="0"/>
            <w:rPr>
              <w:rFonts w:ascii="Times New Roman" w:hAnsi="Times New Roman"/>
              <w:noProof/>
              <w:color w:val="auto"/>
              <w:sz w:val="26"/>
              <w:szCs w:val="26"/>
              <w:lang w:val="en-GB" w:eastAsia="en-GB"/>
            </w:rPr>
          </w:pPr>
          <w:hyperlink w:anchor="_Toc200121988" w:history="1">
            <w:r w:rsidR="00AC4590" w:rsidRPr="00AC4590">
              <w:rPr>
                <w:rStyle w:val="ab"/>
                <w:rFonts w:ascii="Times New Roman" w:hAnsi="Times New Roman"/>
                <w:noProof/>
                <w:sz w:val="26"/>
                <w:szCs w:val="26"/>
              </w:rPr>
              <w:t>7.2 Определение ожидаемого прироста прибыли в результате внедрения программного продукта</w:t>
            </w:r>
            <w:r w:rsidR="00AC4590" w:rsidRPr="00AC4590">
              <w:rPr>
                <w:rFonts w:ascii="Times New Roman" w:hAnsi="Times New Roman"/>
                <w:noProof/>
                <w:webHidden/>
                <w:sz w:val="26"/>
                <w:szCs w:val="26"/>
              </w:rPr>
              <w:tab/>
            </w:r>
            <w:r w:rsidR="00AC4590" w:rsidRPr="00AC4590">
              <w:rPr>
                <w:rFonts w:ascii="Times New Roman" w:hAnsi="Times New Roman"/>
                <w:noProof/>
                <w:webHidden/>
                <w:sz w:val="26"/>
                <w:szCs w:val="26"/>
              </w:rPr>
              <w:fldChar w:fldCharType="begin"/>
            </w:r>
            <w:r w:rsidR="00AC4590" w:rsidRPr="00AC4590">
              <w:rPr>
                <w:rFonts w:ascii="Times New Roman" w:hAnsi="Times New Roman"/>
                <w:noProof/>
                <w:webHidden/>
                <w:sz w:val="26"/>
                <w:szCs w:val="26"/>
              </w:rPr>
              <w:instrText xml:space="preserve"> PAGEREF _Toc200121988 \h </w:instrText>
            </w:r>
            <w:r w:rsidR="00AC4590" w:rsidRPr="00AC4590">
              <w:rPr>
                <w:rFonts w:ascii="Times New Roman" w:hAnsi="Times New Roman"/>
                <w:noProof/>
                <w:webHidden/>
                <w:sz w:val="26"/>
                <w:szCs w:val="26"/>
              </w:rPr>
            </w:r>
            <w:r w:rsidR="00AC4590" w:rsidRPr="00AC4590">
              <w:rPr>
                <w:rFonts w:ascii="Times New Roman" w:hAnsi="Times New Roman"/>
                <w:noProof/>
                <w:webHidden/>
                <w:sz w:val="26"/>
                <w:szCs w:val="26"/>
              </w:rPr>
              <w:fldChar w:fldCharType="separate"/>
            </w:r>
            <w:r w:rsidR="00F97667">
              <w:rPr>
                <w:rFonts w:ascii="Times New Roman" w:hAnsi="Times New Roman"/>
                <w:noProof/>
                <w:webHidden/>
                <w:sz w:val="26"/>
                <w:szCs w:val="26"/>
              </w:rPr>
              <w:t>55</w:t>
            </w:r>
            <w:r w:rsidR="00AC4590" w:rsidRPr="00AC4590">
              <w:rPr>
                <w:rFonts w:ascii="Times New Roman" w:hAnsi="Times New Roman"/>
                <w:noProof/>
                <w:webHidden/>
                <w:sz w:val="26"/>
                <w:szCs w:val="26"/>
              </w:rPr>
              <w:fldChar w:fldCharType="end"/>
            </w:r>
          </w:hyperlink>
        </w:p>
        <w:p w14:paraId="536B614B" w14:textId="3919E5DD" w:rsidR="00AC4590" w:rsidRPr="00AC4590" w:rsidRDefault="00F2261B" w:rsidP="00192FAD">
          <w:pPr>
            <w:pStyle w:val="31"/>
            <w:rPr>
              <w:noProof/>
              <w:color w:val="auto"/>
              <w:lang w:val="en-GB" w:eastAsia="en-GB"/>
            </w:rPr>
          </w:pPr>
          <w:hyperlink w:anchor="_Toc200121989" w:history="1">
            <w:r w:rsidR="00AC4590" w:rsidRPr="00AC4590">
              <w:rPr>
                <w:rStyle w:val="ab"/>
                <w:rFonts w:ascii="Times New Roman" w:hAnsi="Times New Roman"/>
                <w:noProof/>
                <w:sz w:val="26"/>
                <w:szCs w:val="26"/>
              </w:rPr>
              <w:t>7.2.1 Определение годовых эксплуатационных расходов при ручном решении задачи</w:t>
            </w:r>
            <w:r w:rsidR="00AC4590" w:rsidRPr="004A20A1">
              <w:rPr>
                <w:rFonts w:ascii="Times New Roman" w:hAnsi="Times New Roman"/>
                <w:noProof/>
                <w:webHidden/>
                <w:sz w:val="26"/>
                <w:szCs w:val="26"/>
              </w:rPr>
              <w:tab/>
            </w:r>
            <w:r w:rsidR="00AC4590" w:rsidRPr="00AC4590">
              <w:rPr>
                <w:noProof/>
                <w:webHidden/>
              </w:rPr>
              <w:fldChar w:fldCharType="begin"/>
            </w:r>
            <w:r w:rsidR="00AC4590" w:rsidRPr="00AC4590">
              <w:rPr>
                <w:noProof/>
                <w:webHidden/>
              </w:rPr>
              <w:instrText xml:space="preserve"> PAGEREF _Toc200121989 \h </w:instrText>
            </w:r>
            <w:r w:rsidR="00AC4590" w:rsidRPr="00AC4590">
              <w:rPr>
                <w:noProof/>
                <w:webHidden/>
              </w:rPr>
            </w:r>
            <w:r w:rsidR="00AC4590" w:rsidRPr="00AC4590">
              <w:rPr>
                <w:noProof/>
                <w:webHidden/>
              </w:rPr>
              <w:fldChar w:fldCharType="separate"/>
            </w:r>
            <w:r w:rsidR="00F97667">
              <w:rPr>
                <w:noProof/>
                <w:webHidden/>
              </w:rPr>
              <w:t>55</w:t>
            </w:r>
            <w:r w:rsidR="00AC4590" w:rsidRPr="00AC4590">
              <w:rPr>
                <w:noProof/>
                <w:webHidden/>
              </w:rPr>
              <w:fldChar w:fldCharType="end"/>
            </w:r>
          </w:hyperlink>
        </w:p>
        <w:p w14:paraId="598060E6" w14:textId="186E2B2B" w:rsidR="00AC4590" w:rsidRPr="00AC4590" w:rsidRDefault="00F2261B" w:rsidP="00192FAD">
          <w:pPr>
            <w:pStyle w:val="31"/>
            <w:rPr>
              <w:noProof/>
              <w:color w:val="auto"/>
              <w:lang w:val="en-GB" w:eastAsia="en-GB"/>
            </w:rPr>
          </w:pPr>
          <w:hyperlink w:anchor="_Toc200121990" w:history="1">
            <w:r w:rsidR="00AC4590" w:rsidRPr="00AC4590">
              <w:rPr>
                <w:rStyle w:val="ab"/>
                <w:rFonts w:ascii="Times New Roman" w:hAnsi="Times New Roman"/>
                <w:noProof/>
                <w:sz w:val="26"/>
                <w:szCs w:val="26"/>
              </w:rPr>
              <w:t>7.2.2 Определение годовых текущих затрат, связанных с эксплуатацией задачи</w:t>
            </w:r>
            <w:r w:rsidR="00AC4590" w:rsidRPr="004A20A1">
              <w:rPr>
                <w:rFonts w:ascii="Times New Roman" w:hAnsi="Times New Roman"/>
                <w:noProof/>
                <w:webHidden/>
                <w:sz w:val="26"/>
                <w:szCs w:val="26"/>
              </w:rPr>
              <w:tab/>
            </w:r>
            <w:r w:rsidR="00AC4590" w:rsidRPr="00AC4590">
              <w:rPr>
                <w:noProof/>
                <w:webHidden/>
              </w:rPr>
              <w:fldChar w:fldCharType="begin"/>
            </w:r>
            <w:r w:rsidR="00AC4590" w:rsidRPr="00AC4590">
              <w:rPr>
                <w:noProof/>
                <w:webHidden/>
              </w:rPr>
              <w:instrText xml:space="preserve"> PAGEREF _Toc200121990 \h </w:instrText>
            </w:r>
            <w:r w:rsidR="00AC4590" w:rsidRPr="00AC4590">
              <w:rPr>
                <w:noProof/>
                <w:webHidden/>
              </w:rPr>
            </w:r>
            <w:r w:rsidR="00AC4590" w:rsidRPr="00AC4590">
              <w:rPr>
                <w:noProof/>
                <w:webHidden/>
              </w:rPr>
              <w:fldChar w:fldCharType="separate"/>
            </w:r>
            <w:r w:rsidR="00F97667">
              <w:rPr>
                <w:noProof/>
                <w:webHidden/>
              </w:rPr>
              <w:t>56</w:t>
            </w:r>
            <w:r w:rsidR="00AC4590" w:rsidRPr="00AC4590">
              <w:rPr>
                <w:noProof/>
                <w:webHidden/>
              </w:rPr>
              <w:fldChar w:fldCharType="end"/>
            </w:r>
          </w:hyperlink>
        </w:p>
        <w:p w14:paraId="2D122B8D" w14:textId="61600926" w:rsidR="00AC4590" w:rsidRPr="00AC4590" w:rsidRDefault="00F2261B" w:rsidP="00192FAD">
          <w:pPr>
            <w:pStyle w:val="31"/>
            <w:rPr>
              <w:noProof/>
              <w:color w:val="auto"/>
              <w:lang w:val="en-GB" w:eastAsia="en-GB"/>
            </w:rPr>
          </w:pPr>
          <w:hyperlink w:anchor="_Toc200121991" w:history="1">
            <w:r w:rsidR="00AC4590" w:rsidRPr="00AC4590">
              <w:rPr>
                <w:rStyle w:val="ab"/>
                <w:rFonts w:ascii="Times New Roman" w:hAnsi="Times New Roman"/>
                <w:noProof/>
                <w:sz w:val="26"/>
                <w:szCs w:val="26"/>
              </w:rPr>
              <w:t>7.2.3 Определение дополнительной прибыли пользователя за период использования ПП</w:t>
            </w:r>
            <w:r w:rsidR="00AC4590" w:rsidRPr="004A20A1">
              <w:rPr>
                <w:rFonts w:ascii="Times New Roman" w:hAnsi="Times New Roman"/>
                <w:noProof/>
                <w:webHidden/>
                <w:sz w:val="26"/>
                <w:szCs w:val="26"/>
              </w:rPr>
              <w:tab/>
            </w:r>
            <w:r w:rsidR="00AC4590" w:rsidRPr="00AC4590">
              <w:rPr>
                <w:noProof/>
                <w:webHidden/>
              </w:rPr>
              <w:fldChar w:fldCharType="begin"/>
            </w:r>
            <w:r w:rsidR="00AC4590" w:rsidRPr="00AC4590">
              <w:rPr>
                <w:noProof/>
                <w:webHidden/>
              </w:rPr>
              <w:instrText xml:space="preserve"> PAGEREF _Toc200121991 \h </w:instrText>
            </w:r>
            <w:r w:rsidR="00AC4590" w:rsidRPr="00AC4590">
              <w:rPr>
                <w:noProof/>
                <w:webHidden/>
              </w:rPr>
            </w:r>
            <w:r w:rsidR="00AC4590" w:rsidRPr="00AC4590">
              <w:rPr>
                <w:noProof/>
                <w:webHidden/>
              </w:rPr>
              <w:fldChar w:fldCharType="separate"/>
            </w:r>
            <w:r w:rsidR="00F97667">
              <w:rPr>
                <w:noProof/>
                <w:webHidden/>
              </w:rPr>
              <w:t>57</w:t>
            </w:r>
            <w:r w:rsidR="00AC4590" w:rsidRPr="00AC4590">
              <w:rPr>
                <w:noProof/>
                <w:webHidden/>
              </w:rPr>
              <w:fldChar w:fldCharType="end"/>
            </w:r>
          </w:hyperlink>
        </w:p>
        <w:p w14:paraId="2D1D8B74" w14:textId="473EF132" w:rsidR="00AC4590" w:rsidRPr="00AC4590" w:rsidRDefault="00F2261B" w:rsidP="00192FAD">
          <w:pPr>
            <w:pStyle w:val="31"/>
            <w:rPr>
              <w:noProof/>
              <w:color w:val="auto"/>
              <w:lang w:val="en-GB" w:eastAsia="en-GB"/>
            </w:rPr>
          </w:pPr>
          <w:hyperlink w:anchor="_Toc200121992" w:history="1">
            <w:r w:rsidR="00AC4590" w:rsidRPr="00AC4590">
              <w:rPr>
                <w:rStyle w:val="ab"/>
                <w:rFonts w:ascii="Times New Roman" w:hAnsi="Times New Roman"/>
                <w:noProof/>
                <w:sz w:val="26"/>
                <w:szCs w:val="26"/>
              </w:rPr>
              <w:t>7.2.4 Определение максимальной, планируемой и отпускной цены ПП</w:t>
            </w:r>
            <w:r w:rsidR="00AC4590" w:rsidRPr="00AC4590">
              <w:rPr>
                <w:noProof/>
                <w:webHidden/>
              </w:rPr>
              <w:tab/>
            </w:r>
            <w:r w:rsidR="00AC4590" w:rsidRPr="00AC4590">
              <w:rPr>
                <w:noProof/>
                <w:webHidden/>
              </w:rPr>
              <w:fldChar w:fldCharType="begin"/>
            </w:r>
            <w:r w:rsidR="00AC4590" w:rsidRPr="00AC4590">
              <w:rPr>
                <w:noProof/>
                <w:webHidden/>
              </w:rPr>
              <w:instrText xml:space="preserve"> PAGEREF _Toc200121992 \h </w:instrText>
            </w:r>
            <w:r w:rsidR="00AC4590" w:rsidRPr="00AC4590">
              <w:rPr>
                <w:noProof/>
                <w:webHidden/>
              </w:rPr>
            </w:r>
            <w:r w:rsidR="00AC4590" w:rsidRPr="00AC4590">
              <w:rPr>
                <w:noProof/>
                <w:webHidden/>
              </w:rPr>
              <w:fldChar w:fldCharType="separate"/>
            </w:r>
            <w:r w:rsidR="00F97667">
              <w:rPr>
                <w:noProof/>
                <w:webHidden/>
              </w:rPr>
              <w:t>58</w:t>
            </w:r>
            <w:r w:rsidR="00AC4590" w:rsidRPr="00AC4590">
              <w:rPr>
                <w:noProof/>
                <w:webHidden/>
              </w:rPr>
              <w:fldChar w:fldCharType="end"/>
            </w:r>
          </w:hyperlink>
        </w:p>
        <w:p w14:paraId="617BA2B3" w14:textId="2C6EF955" w:rsidR="00AC4590" w:rsidRPr="00AC4590" w:rsidRDefault="00F2261B" w:rsidP="00AC4590">
          <w:pPr>
            <w:pStyle w:val="21"/>
            <w:tabs>
              <w:tab w:val="clear" w:pos="9346"/>
              <w:tab w:val="right" w:leader="dot" w:pos="9356"/>
            </w:tabs>
            <w:spacing w:after="0"/>
            <w:rPr>
              <w:rFonts w:ascii="Times New Roman" w:hAnsi="Times New Roman"/>
              <w:noProof/>
              <w:color w:val="auto"/>
              <w:sz w:val="26"/>
              <w:szCs w:val="26"/>
              <w:lang w:val="en-GB" w:eastAsia="en-GB"/>
            </w:rPr>
          </w:pPr>
          <w:hyperlink w:anchor="_Toc200121993" w:history="1">
            <w:r w:rsidR="00AC4590" w:rsidRPr="00AC4590">
              <w:rPr>
                <w:rStyle w:val="ab"/>
                <w:rFonts w:ascii="Times New Roman" w:hAnsi="Times New Roman"/>
                <w:noProof/>
                <w:sz w:val="26"/>
                <w:szCs w:val="26"/>
              </w:rPr>
              <w:t>7.3 Расчет показателей эффективности использования ПП</w:t>
            </w:r>
            <w:r w:rsidR="00AC4590" w:rsidRPr="00AC4590">
              <w:rPr>
                <w:rFonts w:ascii="Times New Roman" w:hAnsi="Times New Roman"/>
                <w:noProof/>
                <w:webHidden/>
                <w:sz w:val="26"/>
                <w:szCs w:val="26"/>
              </w:rPr>
              <w:tab/>
            </w:r>
            <w:r w:rsidR="00AC4590" w:rsidRPr="00AC4590">
              <w:rPr>
                <w:rFonts w:ascii="Times New Roman" w:hAnsi="Times New Roman"/>
                <w:noProof/>
                <w:webHidden/>
                <w:sz w:val="26"/>
                <w:szCs w:val="26"/>
              </w:rPr>
              <w:fldChar w:fldCharType="begin"/>
            </w:r>
            <w:r w:rsidR="00AC4590" w:rsidRPr="00AC4590">
              <w:rPr>
                <w:rFonts w:ascii="Times New Roman" w:hAnsi="Times New Roman"/>
                <w:noProof/>
                <w:webHidden/>
                <w:sz w:val="26"/>
                <w:szCs w:val="26"/>
              </w:rPr>
              <w:instrText xml:space="preserve"> PAGEREF _Toc200121993 \h </w:instrText>
            </w:r>
            <w:r w:rsidR="00AC4590" w:rsidRPr="00AC4590">
              <w:rPr>
                <w:rFonts w:ascii="Times New Roman" w:hAnsi="Times New Roman"/>
                <w:noProof/>
                <w:webHidden/>
                <w:sz w:val="26"/>
                <w:szCs w:val="26"/>
              </w:rPr>
            </w:r>
            <w:r w:rsidR="00AC4590" w:rsidRPr="00AC4590">
              <w:rPr>
                <w:rFonts w:ascii="Times New Roman" w:hAnsi="Times New Roman"/>
                <w:noProof/>
                <w:webHidden/>
                <w:sz w:val="26"/>
                <w:szCs w:val="26"/>
              </w:rPr>
              <w:fldChar w:fldCharType="separate"/>
            </w:r>
            <w:r w:rsidR="00F97667">
              <w:rPr>
                <w:rFonts w:ascii="Times New Roman" w:hAnsi="Times New Roman"/>
                <w:noProof/>
                <w:webHidden/>
                <w:sz w:val="26"/>
                <w:szCs w:val="26"/>
              </w:rPr>
              <w:t>59</w:t>
            </w:r>
            <w:r w:rsidR="00AC4590" w:rsidRPr="00AC4590">
              <w:rPr>
                <w:rFonts w:ascii="Times New Roman" w:hAnsi="Times New Roman"/>
                <w:noProof/>
                <w:webHidden/>
                <w:sz w:val="26"/>
                <w:szCs w:val="26"/>
              </w:rPr>
              <w:fldChar w:fldCharType="end"/>
            </w:r>
          </w:hyperlink>
        </w:p>
        <w:p w14:paraId="5F1DAAC1" w14:textId="54F10312" w:rsidR="00AC4590" w:rsidRPr="00AC4590" w:rsidRDefault="00F2261B" w:rsidP="00AC4590">
          <w:pPr>
            <w:pStyle w:val="21"/>
            <w:tabs>
              <w:tab w:val="clear" w:pos="9346"/>
              <w:tab w:val="right" w:leader="dot" w:pos="9356"/>
            </w:tabs>
            <w:spacing w:after="0"/>
            <w:rPr>
              <w:rFonts w:ascii="Times New Roman" w:hAnsi="Times New Roman"/>
              <w:noProof/>
              <w:color w:val="auto"/>
              <w:sz w:val="26"/>
              <w:szCs w:val="26"/>
              <w:lang w:val="en-GB" w:eastAsia="en-GB"/>
            </w:rPr>
          </w:pPr>
          <w:hyperlink w:anchor="_Toc200121994" w:history="1">
            <w:r w:rsidR="00AC4590" w:rsidRPr="00AC4590">
              <w:rPr>
                <w:rStyle w:val="ab"/>
                <w:rFonts w:ascii="Times New Roman" w:hAnsi="Times New Roman"/>
                <w:noProof/>
                <w:sz w:val="26"/>
                <w:szCs w:val="26"/>
              </w:rPr>
              <w:t>7.4 Оценка конкурентоспособности объекта проектирования</w:t>
            </w:r>
            <w:r w:rsidR="00AC4590" w:rsidRPr="00AC4590">
              <w:rPr>
                <w:rFonts w:ascii="Times New Roman" w:hAnsi="Times New Roman"/>
                <w:noProof/>
                <w:webHidden/>
                <w:sz w:val="26"/>
                <w:szCs w:val="26"/>
              </w:rPr>
              <w:tab/>
            </w:r>
            <w:r w:rsidR="00AC4590" w:rsidRPr="00AC4590">
              <w:rPr>
                <w:rFonts w:ascii="Times New Roman" w:hAnsi="Times New Roman"/>
                <w:noProof/>
                <w:webHidden/>
                <w:sz w:val="26"/>
                <w:szCs w:val="26"/>
              </w:rPr>
              <w:fldChar w:fldCharType="begin"/>
            </w:r>
            <w:r w:rsidR="00AC4590" w:rsidRPr="00AC4590">
              <w:rPr>
                <w:rFonts w:ascii="Times New Roman" w:hAnsi="Times New Roman"/>
                <w:noProof/>
                <w:webHidden/>
                <w:sz w:val="26"/>
                <w:szCs w:val="26"/>
              </w:rPr>
              <w:instrText xml:space="preserve"> PAGEREF _Toc200121994 \h </w:instrText>
            </w:r>
            <w:r w:rsidR="00AC4590" w:rsidRPr="00AC4590">
              <w:rPr>
                <w:rFonts w:ascii="Times New Roman" w:hAnsi="Times New Roman"/>
                <w:noProof/>
                <w:webHidden/>
                <w:sz w:val="26"/>
                <w:szCs w:val="26"/>
              </w:rPr>
            </w:r>
            <w:r w:rsidR="00AC4590" w:rsidRPr="00AC4590">
              <w:rPr>
                <w:rFonts w:ascii="Times New Roman" w:hAnsi="Times New Roman"/>
                <w:noProof/>
                <w:webHidden/>
                <w:sz w:val="26"/>
                <w:szCs w:val="26"/>
              </w:rPr>
              <w:fldChar w:fldCharType="separate"/>
            </w:r>
            <w:r w:rsidR="00F97667">
              <w:rPr>
                <w:rFonts w:ascii="Times New Roman" w:hAnsi="Times New Roman"/>
                <w:noProof/>
                <w:webHidden/>
                <w:sz w:val="26"/>
                <w:szCs w:val="26"/>
              </w:rPr>
              <w:t>61</w:t>
            </w:r>
            <w:r w:rsidR="00AC4590" w:rsidRPr="00AC4590">
              <w:rPr>
                <w:rFonts w:ascii="Times New Roman" w:hAnsi="Times New Roman"/>
                <w:noProof/>
                <w:webHidden/>
                <w:sz w:val="26"/>
                <w:szCs w:val="26"/>
              </w:rPr>
              <w:fldChar w:fldCharType="end"/>
            </w:r>
          </w:hyperlink>
        </w:p>
        <w:p w14:paraId="102CA660" w14:textId="1D20C4B9" w:rsidR="00AC4590" w:rsidRPr="00AC4590" w:rsidRDefault="00F2261B" w:rsidP="00AC4590">
          <w:pPr>
            <w:pStyle w:val="11"/>
            <w:tabs>
              <w:tab w:val="clear" w:pos="9019"/>
              <w:tab w:val="right" w:leader="dot" w:pos="9356"/>
            </w:tabs>
            <w:spacing w:after="0"/>
            <w:rPr>
              <w:rFonts w:eastAsiaTheme="minorEastAsia"/>
              <w:b w:val="0"/>
              <w:bCs/>
              <w:color w:val="auto"/>
              <w:sz w:val="26"/>
              <w:szCs w:val="26"/>
              <w:lang w:val="en-GB"/>
            </w:rPr>
          </w:pPr>
          <w:hyperlink w:anchor="_Toc200121995" w:history="1">
            <w:r w:rsidR="00AC4590" w:rsidRPr="00AC4590">
              <w:rPr>
                <w:rStyle w:val="ab"/>
                <w:b w:val="0"/>
                <w:bCs/>
                <w:sz w:val="26"/>
                <w:szCs w:val="26"/>
              </w:rPr>
              <w:t>8 ОХРАНА ТРУДА</w:t>
            </w:r>
            <w:r w:rsidR="00AC4590" w:rsidRPr="00AC4590">
              <w:rPr>
                <w:b w:val="0"/>
                <w:bCs/>
                <w:webHidden/>
                <w:sz w:val="26"/>
                <w:szCs w:val="26"/>
              </w:rPr>
              <w:tab/>
            </w:r>
            <w:r w:rsidR="00AC4590" w:rsidRPr="00AC4590">
              <w:rPr>
                <w:b w:val="0"/>
                <w:bCs/>
                <w:webHidden/>
                <w:sz w:val="26"/>
                <w:szCs w:val="26"/>
              </w:rPr>
              <w:fldChar w:fldCharType="begin"/>
            </w:r>
            <w:r w:rsidR="00AC4590" w:rsidRPr="00AC4590">
              <w:rPr>
                <w:b w:val="0"/>
                <w:bCs/>
                <w:webHidden/>
                <w:sz w:val="26"/>
                <w:szCs w:val="26"/>
              </w:rPr>
              <w:instrText xml:space="preserve"> PAGEREF _Toc200121995 \h </w:instrText>
            </w:r>
            <w:r w:rsidR="00AC4590" w:rsidRPr="00AC4590">
              <w:rPr>
                <w:b w:val="0"/>
                <w:bCs/>
                <w:webHidden/>
                <w:sz w:val="26"/>
                <w:szCs w:val="26"/>
              </w:rPr>
            </w:r>
            <w:r w:rsidR="00AC4590" w:rsidRPr="00AC4590">
              <w:rPr>
                <w:b w:val="0"/>
                <w:bCs/>
                <w:webHidden/>
                <w:sz w:val="26"/>
                <w:szCs w:val="26"/>
              </w:rPr>
              <w:fldChar w:fldCharType="separate"/>
            </w:r>
            <w:r w:rsidR="00F97667">
              <w:rPr>
                <w:b w:val="0"/>
                <w:bCs/>
                <w:webHidden/>
                <w:sz w:val="26"/>
                <w:szCs w:val="26"/>
              </w:rPr>
              <w:t>67</w:t>
            </w:r>
            <w:r w:rsidR="00AC4590" w:rsidRPr="00AC4590">
              <w:rPr>
                <w:b w:val="0"/>
                <w:bCs/>
                <w:webHidden/>
                <w:sz w:val="26"/>
                <w:szCs w:val="26"/>
              </w:rPr>
              <w:fldChar w:fldCharType="end"/>
            </w:r>
          </w:hyperlink>
        </w:p>
        <w:p w14:paraId="1BF778CF" w14:textId="447A292D" w:rsidR="00AC4590" w:rsidRPr="00AC4590" w:rsidRDefault="00F2261B" w:rsidP="00AC4590">
          <w:pPr>
            <w:pStyle w:val="21"/>
            <w:tabs>
              <w:tab w:val="clear" w:pos="9346"/>
              <w:tab w:val="right" w:leader="dot" w:pos="9356"/>
            </w:tabs>
            <w:spacing w:after="0"/>
            <w:rPr>
              <w:rFonts w:ascii="Times New Roman" w:hAnsi="Times New Roman"/>
              <w:noProof/>
              <w:color w:val="auto"/>
              <w:sz w:val="26"/>
              <w:szCs w:val="26"/>
              <w:lang w:val="en-GB" w:eastAsia="en-GB"/>
            </w:rPr>
          </w:pPr>
          <w:hyperlink w:anchor="_Toc200121996" w:history="1">
            <w:r w:rsidR="00AC4590" w:rsidRPr="00AC4590">
              <w:rPr>
                <w:rStyle w:val="ab"/>
                <w:rFonts w:ascii="Times New Roman" w:hAnsi="Times New Roman"/>
                <w:noProof/>
                <w:sz w:val="26"/>
                <w:szCs w:val="26"/>
              </w:rPr>
              <w:t>8.1 Производственная санитария, техника безопасности и пожарная профилактика</w:t>
            </w:r>
            <w:r w:rsidR="00AC4590" w:rsidRPr="00AC4590">
              <w:rPr>
                <w:rFonts w:ascii="Times New Roman" w:hAnsi="Times New Roman"/>
                <w:noProof/>
                <w:webHidden/>
                <w:sz w:val="26"/>
                <w:szCs w:val="26"/>
              </w:rPr>
              <w:tab/>
            </w:r>
            <w:r w:rsidR="00AC4590" w:rsidRPr="00AC4590">
              <w:rPr>
                <w:rFonts w:ascii="Times New Roman" w:hAnsi="Times New Roman"/>
                <w:noProof/>
                <w:webHidden/>
                <w:sz w:val="26"/>
                <w:szCs w:val="26"/>
              </w:rPr>
              <w:fldChar w:fldCharType="begin"/>
            </w:r>
            <w:r w:rsidR="00AC4590" w:rsidRPr="00AC4590">
              <w:rPr>
                <w:rFonts w:ascii="Times New Roman" w:hAnsi="Times New Roman"/>
                <w:noProof/>
                <w:webHidden/>
                <w:sz w:val="26"/>
                <w:szCs w:val="26"/>
              </w:rPr>
              <w:instrText xml:space="preserve"> PAGEREF _Toc200121996 \h </w:instrText>
            </w:r>
            <w:r w:rsidR="00AC4590" w:rsidRPr="00AC4590">
              <w:rPr>
                <w:rFonts w:ascii="Times New Roman" w:hAnsi="Times New Roman"/>
                <w:noProof/>
                <w:webHidden/>
                <w:sz w:val="26"/>
                <w:szCs w:val="26"/>
              </w:rPr>
            </w:r>
            <w:r w:rsidR="00AC4590" w:rsidRPr="00AC4590">
              <w:rPr>
                <w:rFonts w:ascii="Times New Roman" w:hAnsi="Times New Roman"/>
                <w:noProof/>
                <w:webHidden/>
                <w:sz w:val="26"/>
                <w:szCs w:val="26"/>
              </w:rPr>
              <w:fldChar w:fldCharType="separate"/>
            </w:r>
            <w:r w:rsidR="00F97667">
              <w:rPr>
                <w:rFonts w:ascii="Times New Roman" w:hAnsi="Times New Roman"/>
                <w:noProof/>
                <w:webHidden/>
                <w:sz w:val="26"/>
                <w:szCs w:val="26"/>
              </w:rPr>
              <w:t>67</w:t>
            </w:r>
            <w:r w:rsidR="00AC4590" w:rsidRPr="00AC4590">
              <w:rPr>
                <w:rFonts w:ascii="Times New Roman" w:hAnsi="Times New Roman"/>
                <w:noProof/>
                <w:webHidden/>
                <w:sz w:val="26"/>
                <w:szCs w:val="26"/>
              </w:rPr>
              <w:fldChar w:fldCharType="end"/>
            </w:r>
          </w:hyperlink>
        </w:p>
        <w:p w14:paraId="7FE25F0F" w14:textId="667E1A43" w:rsidR="00AC4590" w:rsidRPr="00AC4590" w:rsidRDefault="00F2261B" w:rsidP="00192FAD">
          <w:pPr>
            <w:pStyle w:val="31"/>
            <w:rPr>
              <w:noProof/>
              <w:color w:val="auto"/>
              <w:lang w:val="en-GB" w:eastAsia="en-GB"/>
            </w:rPr>
          </w:pPr>
          <w:hyperlink w:anchor="_Toc200121997" w:history="1">
            <w:r w:rsidR="00AC4590" w:rsidRPr="00AC4590">
              <w:rPr>
                <w:rStyle w:val="ab"/>
                <w:rFonts w:ascii="Times New Roman" w:hAnsi="Times New Roman"/>
                <w:noProof/>
                <w:sz w:val="26"/>
                <w:szCs w:val="26"/>
              </w:rPr>
              <w:t>8.1.1 Потенциально опасные и вредные производственные факторы технологического процесса, меры защиты</w:t>
            </w:r>
            <w:r w:rsidR="00AC4590" w:rsidRPr="004A20A1">
              <w:rPr>
                <w:rFonts w:ascii="Times New Roman" w:hAnsi="Times New Roman"/>
                <w:noProof/>
                <w:webHidden/>
                <w:sz w:val="26"/>
                <w:szCs w:val="26"/>
              </w:rPr>
              <w:tab/>
            </w:r>
            <w:r w:rsidR="00AC4590" w:rsidRPr="00AC4590">
              <w:rPr>
                <w:noProof/>
                <w:webHidden/>
              </w:rPr>
              <w:fldChar w:fldCharType="begin"/>
            </w:r>
            <w:r w:rsidR="00AC4590" w:rsidRPr="00AC4590">
              <w:rPr>
                <w:noProof/>
                <w:webHidden/>
              </w:rPr>
              <w:instrText xml:space="preserve"> PAGEREF _Toc200121997 \h </w:instrText>
            </w:r>
            <w:r w:rsidR="00AC4590" w:rsidRPr="00AC4590">
              <w:rPr>
                <w:noProof/>
                <w:webHidden/>
              </w:rPr>
            </w:r>
            <w:r w:rsidR="00AC4590" w:rsidRPr="00AC4590">
              <w:rPr>
                <w:noProof/>
                <w:webHidden/>
              </w:rPr>
              <w:fldChar w:fldCharType="separate"/>
            </w:r>
            <w:r w:rsidR="00F97667">
              <w:rPr>
                <w:noProof/>
                <w:webHidden/>
              </w:rPr>
              <w:t>67</w:t>
            </w:r>
            <w:r w:rsidR="00AC4590" w:rsidRPr="00AC4590">
              <w:rPr>
                <w:noProof/>
                <w:webHidden/>
              </w:rPr>
              <w:fldChar w:fldCharType="end"/>
            </w:r>
          </w:hyperlink>
        </w:p>
        <w:p w14:paraId="2A65B5B1" w14:textId="51626985" w:rsidR="00AC4590" w:rsidRPr="00AC4590" w:rsidRDefault="00F2261B" w:rsidP="00192FAD">
          <w:pPr>
            <w:pStyle w:val="31"/>
            <w:rPr>
              <w:noProof/>
              <w:color w:val="auto"/>
              <w:lang w:val="en-GB" w:eastAsia="en-GB"/>
            </w:rPr>
          </w:pPr>
          <w:hyperlink w:anchor="_Toc200121998" w:history="1">
            <w:r w:rsidR="00AC4590" w:rsidRPr="00AC4590">
              <w:rPr>
                <w:rStyle w:val="ab"/>
                <w:rFonts w:ascii="Times New Roman" w:hAnsi="Times New Roman"/>
                <w:noProof/>
                <w:sz w:val="26"/>
                <w:szCs w:val="26"/>
              </w:rPr>
              <w:t>8.1.2 Вредные вещества</w:t>
            </w:r>
            <w:r w:rsidR="00AC4590" w:rsidRPr="004A20A1">
              <w:rPr>
                <w:rFonts w:ascii="Times New Roman" w:hAnsi="Times New Roman"/>
                <w:noProof/>
                <w:webHidden/>
                <w:sz w:val="26"/>
                <w:szCs w:val="26"/>
              </w:rPr>
              <w:tab/>
            </w:r>
            <w:r w:rsidR="00AC4590" w:rsidRPr="00AC4590">
              <w:rPr>
                <w:noProof/>
                <w:webHidden/>
              </w:rPr>
              <w:fldChar w:fldCharType="begin"/>
            </w:r>
            <w:r w:rsidR="00AC4590" w:rsidRPr="00AC4590">
              <w:rPr>
                <w:noProof/>
                <w:webHidden/>
              </w:rPr>
              <w:instrText xml:space="preserve"> PAGEREF _Toc200121998 \h </w:instrText>
            </w:r>
            <w:r w:rsidR="00AC4590" w:rsidRPr="00AC4590">
              <w:rPr>
                <w:noProof/>
                <w:webHidden/>
              </w:rPr>
            </w:r>
            <w:r w:rsidR="00AC4590" w:rsidRPr="00AC4590">
              <w:rPr>
                <w:noProof/>
                <w:webHidden/>
              </w:rPr>
              <w:fldChar w:fldCharType="separate"/>
            </w:r>
            <w:r w:rsidR="00F97667">
              <w:rPr>
                <w:noProof/>
                <w:webHidden/>
              </w:rPr>
              <w:t>68</w:t>
            </w:r>
            <w:r w:rsidR="00AC4590" w:rsidRPr="00AC4590">
              <w:rPr>
                <w:noProof/>
                <w:webHidden/>
              </w:rPr>
              <w:fldChar w:fldCharType="end"/>
            </w:r>
          </w:hyperlink>
        </w:p>
        <w:p w14:paraId="1AF808DE" w14:textId="38412B88" w:rsidR="00AC4590" w:rsidRPr="00AC4590" w:rsidRDefault="00F2261B" w:rsidP="00192FAD">
          <w:pPr>
            <w:pStyle w:val="31"/>
            <w:rPr>
              <w:noProof/>
              <w:color w:val="auto"/>
              <w:lang w:val="en-GB" w:eastAsia="en-GB"/>
            </w:rPr>
          </w:pPr>
          <w:hyperlink w:anchor="_Toc200121999" w:history="1">
            <w:r w:rsidR="00AC4590" w:rsidRPr="00AC4590">
              <w:rPr>
                <w:rStyle w:val="ab"/>
                <w:rFonts w:ascii="Times New Roman" w:hAnsi="Times New Roman"/>
                <w:noProof/>
                <w:sz w:val="26"/>
                <w:szCs w:val="26"/>
              </w:rPr>
              <w:t>8.1.3 Микроклиматические условия</w:t>
            </w:r>
            <w:r w:rsidR="00AC4590" w:rsidRPr="004A20A1">
              <w:rPr>
                <w:rFonts w:ascii="Times New Roman" w:hAnsi="Times New Roman"/>
                <w:noProof/>
                <w:webHidden/>
                <w:sz w:val="26"/>
                <w:szCs w:val="26"/>
              </w:rPr>
              <w:tab/>
            </w:r>
            <w:r w:rsidR="00AC4590" w:rsidRPr="00AC4590">
              <w:rPr>
                <w:noProof/>
                <w:webHidden/>
              </w:rPr>
              <w:fldChar w:fldCharType="begin"/>
            </w:r>
            <w:r w:rsidR="00AC4590" w:rsidRPr="00AC4590">
              <w:rPr>
                <w:noProof/>
                <w:webHidden/>
              </w:rPr>
              <w:instrText xml:space="preserve"> PAGEREF _Toc200121999 \h </w:instrText>
            </w:r>
            <w:r w:rsidR="00AC4590" w:rsidRPr="00AC4590">
              <w:rPr>
                <w:noProof/>
                <w:webHidden/>
              </w:rPr>
            </w:r>
            <w:r w:rsidR="00AC4590" w:rsidRPr="00AC4590">
              <w:rPr>
                <w:noProof/>
                <w:webHidden/>
              </w:rPr>
              <w:fldChar w:fldCharType="separate"/>
            </w:r>
            <w:r w:rsidR="00F97667">
              <w:rPr>
                <w:noProof/>
                <w:webHidden/>
              </w:rPr>
              <w:t>70</w:t>
            </w:r>
            <w:r w:rsidR="00AC4590" w:rsidRPr="00AC4590">
              <w:rPr>
                <w:noProof/>
                <w:webHidden/>
              </w:rPr>
              <w:fldChar w:fldCharType="end"/>
            </w:r>
          </w:hyperlink>
        </w:p>
        <w:p w14:paraId="3878DDA7" w14:textId="416179BB" w:rsidR="00AC4590" w:rsidRPr="00AC4590" w:rsidRDefault="00F2261B" w:rsidP="00192FAD">
          <w:pPr>
            <w:pStyle w:val="31"/>
            <w:rPr>
              <w:noProof/>
              <w:color w:val="auto"/>
              <w:lang w:val="en-GB" w:eastAsia="en-GB"/>
            </w:rPr>
          </w:pPr>
          <w:hyperlink w:anchor="_Toc200122000" w:history="1">
            <w:r w:rsidR="00AC4590" w:rsidRPr="00AC4590">
              <w:rPr>
                <w:rStyle w:val="ab"/>
                <w:rFonts w:ascii="Times New Roman" w:hAnsi="Times New Roman"/>
                <w:noProof/>
                <w:sz w:val="26"/>
                <w:szCs w:val="26"/>
              </w:rPr>
              <w:t>8.1.4 Вентиляция</w:t>
            </w:r>
            <w:r w:rsidR="00AC4590" w:rsidRPr="004A20A1">
              <w:rPr>
                <w:rFonts w:ascii="Times New Roman" w:hAnsi="Times New Roman"/>
                <w:noProof/>
                <w:webHidden/>
                <w:sz w:val="26"/>
                <w:szCs w:val="26"/>
              </w:rPr>
              <w:tab/>
            </w:r>
            <w:r w:rsidR="00AC4590" w:rsidRPr="00AC4590">
              <w:rPr>
                <w:noProof/>
                <w:webHidden/>
              </w:rPr>
              <w:fldChar w:fldCharType="begin"/>
            </w:r>
            <w:r w:rsidR="00AC4590" w:rsidRPr="00AC4590">
              <w:rPr>
                <w:noProof/>
                <w:webHidden/>
              </w:rPr>
              <w:instrText xml:space="preserve"> PAGEREF _Toc200122000 \h </w:instrText>
            </w:r>
            <w:r w:rsidR="00AC4590" w:rsidRPr="00AC4590">
              <w:rPr>
                <w:noProof/>
                <w:webHidden/>
              </w:rPr>
            </w:r>
            <w:r w:rsidR="00AC4590" w:rsidRPr="00AC4590">
              <w:rPr>
                <w:noProof/>
                <w:webHidden/>
              </w:rPr>
              <w:fldChar w:fldCharType="separate"/>
            </w:r>
            <w:r w:rsidR="00F97667">
              <w:rPr>
                <w:noProof/>
                <w:webHidden/>
              </w:rPr>
              <w:t>71</w:t>
            </w:r>
            <w:r w:rsidR="00AC4590" w:rsidRPr="00AC4590">
              <w:rPr>
                <w:noProof/>
                <w:webHidden/>
              </w:rPr>
              <w:fldChar w:fldCharType="end"/>
            </w:r>
          </w:hyperlink>
        </w:p>
        <w:p w14:paraId="0FDC2191" w14:textId="1E9E2EB9" w:rsidR="00AC4590" w:rsidRPr="00AC4590" w:rsidRDefault="00F2261B" w:rsidP="00192FAD">
          <w:pPr>
            <w:pStyle w:val="31"/>
            <w:rPr>
              <w:noProof/>
              <w:color w:val="auto"/>
              <w:lang w:val="en-GB" w:eastAsia="en-GB"/>
            </w:rPr>
          </w:pPr>
          <w:hyperlink w:anchor="_Toc200122001" w:history="1">
            <w:r w:rsidR="00AC4590" w:rsidRPr="00AC4590">
              <w:rPr>
                <w:rStyle w:val="ab"/>
                <w:rFonts w:ascii="Times New Roman" w:hAnsi="Times New Roman"/>
                <w:noProof/>
                <w:sz w:val="26"/>
                <w:szCs w:val="26"/>
              </w:rPr>
              <w:t>8.1.5 Производственное освещение</w:t>
            </w:r>
            <w:r w:rsidR="00AC4590" w:rsidRPr="004A20A1">
              <w:rPr>
                <w:rFonts w:ascii="Times New Roman" w:hAnsi="Times New Roman"/>
                <w:noProof/>
                <w:webHidden/>
                <w:sz w:val="26"/>
                <w:szCs w:val="26"/>
              </w:rPr>
              <w:tab/>
            </w:r>
            <w:r w:rsidR="00AC4590" w:rsidRPr="00AC4590">
              <w:rPr>
                <w:noProof/>
                <w:webHidden/>
              </w:rPr>
              <w:fldChar w:fldCharType="begin"/>
            </w:r>
            <w:r w:rsidR="00AC4590" w:rsidRPr="00AC4590">
              <w:rPr>
                <w:noProof/>
                <w:webHidden/>
              </w:rPr>
              <w:instrText xml:space="preserve"> PAGEREF _Toc200122001 \h </w:instrText>
            </w:r>
            <w:r w:rsidR="00AC4590" w:rsidRPr="00AC4590">
              <w:rPr>
                <w:noProof/>
                <w:webHidden/>
              </w:rPr>
            </w:r>
            <w:r w:rsidR="00AC4590" w:rsidRPr="00AC4590">
              <w:rPr>
                <w:noProof/>
                <w:webHidden/>
              </w:rPr>
              <w:fldChar w:fldCharType="separate"/>
            </w:r>
            <w:r w:rsidR="00F97667">
              <w:rPr>
                <w:noProof/>
                <w:webHidden/>
              </w:rPr>
              <w:t>72</w:t>
            </w:r>
            <w:r w:rsidR="00AC4590" w:rsidRPr="00AC4590">
              <w:rPr>
                <w:noProof/>
                <w:webHidden/>
              </w:rPr>
              <w:fldChar w:fldCharType="end"/>
            </w:r>
          </w:hyperlink>
        </w:p>
        <w:p w14:paraId="0B007F9C" w14:textId="1EC6D113" w:rsidR="00AC4590" w:rsidRPr="00AC4590" w:rsidRDefault="00F2261B" w:rsidP="00192FAD">
          <w:pPr>
            <w:pStyle w:val="31"/>
            <w:rPr>
              <w:noProof/>
              <w:color w:val="auto"/>
              <w:lang w:val="en-GB" w:eastAsia="en-GB"/>
            </w:rPr>
          </w:pPr>
          <w:hyperlink w:anchor="_Toc200122002" w:history="1">
            <w:r w:rsidR="00AC4590" w:rsidRPr="00AC4590">
              <w:rPr>
                <w:rStyle w:val="ab"/>
                <w:rFonts w:ascii="Times New Roman" w:hAnsi="Times New Roman"/>
                <w:noProof/>
                <w:sz w:val="26"/>
                <w:szCs w:val="26"/>
              </w:rPr>
              <w:t>8.1.6 Шум, вибрация</w:t>
            </w:r>
            <w:r w:rsidR="00AC4590" w:rsidRPr="004A20A1">
              <w:rPr>
                <w:rFonts w:ascii="Times New Roman" w:hAnsi="Times New Roman"/>
                <w:noProof/>
                <w:webHidden/>
                <w:sz w:val="26"/>
                <w:szCs w:val="26"/>
              </w:rPr>
              <w:tab/>
            </w:r>
            <w:r w:rsidR="00AC4590" w:rsidRPr="00AC4590">
              <w:rPr>
                <w:noProof/>
                <w:webHidden/>
              </w:rPr>
              <w:fldChar w:fldCharType="begin"/>
            </w:r>
            <w:r w:rsidR="00AC4590" w:rsidRPr="00AC4590">
              <w:rPr>
                <w:noProof/>
                <w:webHidden/>
              </w:rPr>
              <w:instrText xml:space="preserve"> PAGEREF _Toc200122002 \h </w:instrText>
            </w:r>
            <w:r w:rsidR="00AC4590" w:rsidRPr="00AC4590">
              <w:rPr>
                <w:noProof/>
                <w:webHidden/>
              </w:rPr>
            </w:r>
            <w:r w:rsidR="00AC4590" w:rsidRPr="00AC4590">
              <w:rPr>
                <w:noProof/>
                <w:webHidden/>
              </w:rPr>
              <w:fldChar w:fldCharType="separate"/>
            </w:r>
            <w:r w:rsidR="00F97667">
              <w:rPr>
                <w:noProof/>
                <w:webHidden/>
              </w:rPr>
              <w:t>73</w:t>
            </w:r>
            <w:r w:rsidR="00AC4590" w:rsidRPr="00AC4590">
              <w:rPr>
                <w:noProof/>
                <w:webHidden/>
              </w:rPr>
              <w:fldChar w:fldCharType="end"/>
            </w:r>
          </w:hyperlink>
        </w:p>
        <w:p w14:paraId="2D2C4589" w14:textId="214380A7" w:rsidR="00AC4590" w:rsidRPr="00AC4590" w:rsidRDefault="00F2261B" w:rsidP="00192FAD">
          <w:pPr>
            <w:pStyle w:val="31"/>
            <w:rPr>
              <w:noProof/>
              <w:color w:val="auto"/>
              <w:lang w:val="en-GB" w:eastAsia="en-GB"/>
            </w:rPr>
          </w:pPr>
          <w:hyperlink w:anchor="_Toc200122003" w:history="1">
            <w:r w:rsidR="00AC4590" w:rsidRPr="00AC4590">
              <w:rPr>
                <w:rStyle w:val="ab"/>
                <w:rFonts w:ascii="Times New Roman" w:hAnsi="Times New Roman"/>
                <w:noProof/>
                <w:sz w:val="26"/>
                <w:szCs w:val="26"/>
              </w:rPr>
              <w:t>8.1.7 Электробезопасность</w:t>
            </w:r>
            <w:r w:rsidR="00AC4590" w:rsidRPr="004A20A1">
              <w:rPr>
                <w:rFonts w:ascii="Times New Roman" w:hAnsi="Times New Roman"/>
                <w:noProof/>
                <w:webHidden/>
                <w:sz w:val="26"/>
                <w:szCs w:val="26"/>
              </w:rPr>
              <w:tab/>
            </w:r>
            <w:r w:rsidR="00AC4590" w:rsidRPr="00AC4590">
              <w:rPr>
                <w:noProof/>
                <w:webHidden/>
              </w:rPr>
              <w:fldChar w:fldCharType="begin"/>
            </w:r>
            <w:r w:rsidR="00AC4590" w:rsidRPr="00AC4590">
              <w:rPr>
                <w:noProof/>
                <w:webHidden/>
              </w:rPr>
              <w:instrText xml:space="preserve"> PAGEREF _Toc200122003 \h </w:instrText>
            </w:r>
            <w:r w:rsidR="00AC4590" w:rsidRPr="00AC4590">
              <w:rPr>
                <w:noProof/>
                <w:webHidden/>
              </w:rPr>
            </w:r>
            <w:r w:rsidR="00AC4590" w:rsidRPr="00AC4590">
              <w:rPr>
                <w:noProof/>
                <w:webHidden/>
              </w:rPr>
              <w:fldChar w:fldCharType="separate"/>
            </w:r>
            <w:r w:rsidR="00F97667">
              <w:rPr>
                <w:noProof/>
                <w:webHidden/>
              </w:rPr>
              <w:t>74</w:t>
            </w:r>
            <w:r w:rsidR="00AC4590" w:rsidRPr="00AC4590">
              <w:rPr>
                <w:noProof/>
                <w:webHidden/>
              </w:rPr>
              <w:fldChar w:fldCharType="end"/>
            </w:r>
          </w:hyperlink>
        </w:p>
        <w:p w14:paraId="167465A6" w14:textId="06AE5A6D" w:rsidR="00AC4590" w:rsidRPr="00AC4590" w:rsidRDefault="00F2261B" w:rsidP="00192FAD">
          <w:pPr>
            <w:pStyle w:val="31"/>
            <w:rPr>
              <w:noProof/>
              <w:color w:val="auto"/>
              <w:lang w:val="en-GB" w:eastAsia="en-GB"/>
            </w:rPr>
          </w:pPr>
          <w:hyperlink w:anchor="_Toc200122004" w:history="1">
            <w:r w:rsidR="00AC4590" w:rsidRPr="00AC4590">
              <w:rPr>
                <w:rStyle w:val="ab"/>
                <w:rFonts w:ascii="Times New Roman" w:hAnsi="Times New Roman"/>
                <w:noProof/>
                <w:sz w:val="26"/>
                <w:szCs w:val="26"/>
              </w:rPr>
              <w:t>8.1.8 Требования к размещению оборудования и организации рабочего места</w:t>
            </w:r>
            <w:r w:rsidR="00AC4590" w:rsidRPr="004A20A1">
              <w:rPr>
                <w:rFonts w:ascii="Times New Roman" w:hAnsi="Times New Roman"/>
                <w:noProof/>
                <w:webHidden/>
                <w:sz w:val="26"/>
                <w:szCs w:val="26"/>
              </w:rPr>
              <w:tab/>
            </w:r>
            <w:r w:rsidR="00AC4590" w:rsidRPr="00AC4590">
              <w:rPr>
                <w:noProof/>
                <w:webHidden/>
              </w:rPr>
              <w:fldChar w:fldCharType="begin"/>
            </w:r>
            <w:r w:rsidR="00AC4590" w:rsidRPr="00AC4590">
              <w:rPr>
                <w:noProof/>
                <w:webHidden/>
              </w:rPr>
              <w:instrText xml:space="preserve"> PAGEREF _Toc200122004 \h </w:instrText>
            </w:r>
            <w:r w:rsidR="00AC4590" w:rsidRPr="00AC4590">
              <w:rPr>
                <w:noProof/>
                <w:webHidden/>
              </w:rPr>
            </w:r>
            <w:r w:rsidR="00AC4590" w:rsidRPr="00AC4590">
              <w:rPr>
                <w:noProof/>
                <w:webHidden/>
              </w:rPr>
              <w:fldChar w:fldCharType="separate"/>
            </w:r>
            <w:r w:rsidR="00F97667">
              <w:rPr>
                <w:noProof/>
                <w:webHidden/>
              </w:rPr>
              <w:t>75</w:t>
            </w:r>
            <w:r w:rsidR="00AC4590" w:rsidRPr="00AC4590">
              <w:rPr>
                <w:noProof/>
                <w:webHidden/>
              </w:rPr>
              <w:fldChar w:fldCharType="end"/>
            </w:r>
          </w:hyperlink>
        </w:p>
        <w:p w14:paraId="0A6C52B8" w14:textId="602366C4" w:rsidR="00AC4590" w:rsidRPr="00AC4590" w:rsidRDefault="00F2261B" w:rsidP="00192FAD">
          <w:pPr>
            <w:pStyle w:val="31"/>
            <w:rPr>
              <w:noProof/>
              <w:color w:val="auto"/>
              <w:lang w:val="en-GB" w:eastAsia="en-GB"/>
            </w:rPr>
          </w:pPr>
          <w:hyperlink w:anchor="_Toc200122005" w:history="1">
            <w:r w:rsidR="00AC4590" w:rsidRPr="00AC4590">
              <w:rPr>
                <w:rStyle w:val="ab"/>
                <w:rFonts w:ascii="Times New Roman" w:hAnsi="Times New Roman"/>
                <w:noProof/>
                <w:sz w:val="26"/>
                <w:szCs w:val="26"/>
              </w:rPr>
              <w:t>8.1.9 Пожарная профилактика</w:t>
            </w:r>
            <w:r w:rsidR="00AC4590" w:rsidRPr="004A20A1">
              <w:rPr>
                <w:rFonts w:ascii="Times New Roman" w:hAnsi="Times New Roman"/>
                <w:noProof/>
                <w:webHidden/>
                <w:sz w:val="26"/>
                <w:szCs w:val="26"/>
              </w:rPr>
              <w:tab/>
            </w:r>
            <w:r w:rsidR="00AC4590" w:rsidRPr="00AC4590">
              <w:rPr>
                <w:noProof/>
                <w:webHidden/>
              </w:rPr>
              <w:fldChar w:fldCharType="begin"/>
            </w:r>
            <w:r w:rsidR="00AC4590" w:rsidRPr="00AC4590">
              <w:rPr>
                <w:noProof/>
                <w:webHidden/>
              </w:rPr>
              <w:instrText xml:space="preserve"> PAGEREF _Toc200122005 \h </w:instrText>
            </w:r>
            <w:r w:rsidR="00AC4590" w:rsidRPr="00AC4590">
              <w:rPr>
                <w:noProof/>
                <w:webHidden/>
              </w:rPr>
            </w:r>
            <w:r w:rsidR="00AC4590" w:rsidRPr="00AC4590">
              <w:rPr>
                <w:noProof/>
                <w:webHidden/>
              </w:rPr>
              <w:fldChar w:fldCharType="separate"/>
            </w:r>
            <w:r w:rsidR="00F97667">
              <w:rPr>
                <w:noProof/>
                <w:webHidden/>
              </w:rPr>
              <w:t>76</w:t>
            </w:r>
            <w:r w:rsidR="00AC4590" w:rsidRPr="00AC4590">
              <w:rPr>
                <w:noProof/>
                <w:webHidden/>
              </w:rPr>
              <w:fldChar w:fldCharType="end"/>
            </w:r>
          </w:hyperlink>
        </w:p>
        <w:p w14:paraId="78AE2645" w14:textId="75A3C649" w:rsidR="00AC4590" w:rsidRPr="00AC4590" w:rsidRDefault="00F2261B" w:rsidP="00AC4590">
          <w:pPr>
            <w:pStyle w:val="11"/>
            <w:tabs>
              <w:tab w:val="clear" w:pos="9019"/>
              <w:tab w:val="right" w:leader="dot" w:pos="9356"/>
            </w:tabs>
            <w:spacing w:after="0"/>
            <w:rPr>
              <w:rFonts w:eastAsiaTheme="minorEastAsia"/>
              <w:b w:val="0"/>
              <w:bCs/>
              <w:color w:val="auto"/>
              <w:sz w:val="26"/>
              <w:szCs w:val="26"/>
              <w:lang w:val="en-GB"/>
            </w:rPr>
          </w:pPr>
          <w:hyperlink w:anchor="_Toc200122006" w:history="1">
            <w:r w:rsidR="00AC4590" w:rsidRPr="00AC4590">
              <w:rPr>
                <w:rStyle w:val="ab"/>
                <w:b w:val="0"/>
                <w:bCs/>
                <w:sz w:val="26"/>
                <w:szCs w:val="26"/>
              </w:rPr>
              <w:t>ЗАКЛЮЧЕНИЕ</w:t>
            </w:r>
            <w:r w:rsidR="00AC4590" w:rsidRPr="004A20A1">
              <w:rPr>
                <w:rFonts w:eastAsiaTheme="minorEastAsia"/>
                <w:b w:val="0"/>
                <w:bCs/>
                <w:webHidden/>
                <w:sz w:val="26"/>
                <w:szCs w:val="26"/>
                <w:lang w:val="en-US" w:eastAsia="en-US"/>
              </w:rPr>
              <w:tab/>
            </w:r>
            <w:r w:rsidR="00AC4590" w:rsidRPr="00AC4590">
              <w:rPr>
                <w:b w:val="0"/>
                <w:bCs/>
                <w:webHidden/>
                <w:sz w:val="26"/>
                <w:szCs w:val="26"/>
              </w:rPr>
              <w:fldChar w:fldCharType="begin"/>
            </w:r>
            <w:r w:rsidR="00AC4590" w:rsidRPr="00AC4590">
              <w:rPr>
                <w:b w:val="0"/>
                <w:bCs/>
                <w:webHidden/>
                <w:sz w:val="26"/>
                <w:szCs w:val="26"/>
              </w:rPr>
              <w:instrText xml:space="preserve"> PAGEREF _Toc200122006 \h </w:instrText>
            </w:r>
            <w:r w:rsidR="00AC4590" w:rsidRPr="00AC4590">
              <w:rPr>
                <w:b w:val="0"/>
                <w:bCs/>
                <w:webHidden/>
                <w:sz w:val="26"/>
                <w:szCs w:val="26"/>
              </w:rPr>
            </w:r>
            <w:r w:rsidR="00AC4590" w:rsidRPr="00AC4590">
              <w:rPr>
                <w:b w:val="0"/>
                <w:bCs/>
                <w:webHidden/>
                <w:sz w:val="26"/>
                <w:szCs w:val="26"/>
              </w:rPr>
              <w:fldChar w:fldCharType="separate"/>
            </w:r>
            <w:r w:rsidR="00F97667">
              <w:rPr>
                <w:b w:val="0"/>
                <w:bCs/>
                <w:webHidden/>
                <w:sz w:val="26"/>
                <w:szCs w:val="26"/>
              </w:rPr>
              <w:t>79</w:t>
            </w:r>
            <w:r w:rsidR="00AC4590" w:rsidRPr="00AC4590">
              <w:rPr>
                <w:b w:val="0"/>
                <w:bCs/>
                <w:webHidden/>
                <w:sz w:val="26"/>
                <w:szCs w:val="26"/>
              </w:rPr>
              <w:fldChar w:fldCharType="end"/>
            </w:r>
          </w:hyperlink>
        </w:p>
        <w:p w14:paraId="4BFF2591" w14:textId="70390E4D" w:rsidR="00AC4590" w:rsidRPr="00AC4590" w:rsidRDefault="00F2261B" w:rsidP="00AC4590">
          <w:pPr>
            <w:pStyle w:val="11"/>
            <w:tabs>
              <w:tab w:val="clear" w:pos="9019"/>
              <w:tab w:val="right" w:leader="dot" w:pos="9356"/>
            </w:tabs>
            <w:spacing w:after="0"/>
            <w:rPr>
              <w:rFonts w:eastAsiaTheme="minorEastAsia"/>
              <w:b w:val="0"/>
              <w:bCs/>
              <w:color w:val="auto"/>
              <w:sz w:val="26"/>
              <w:szCs w:val="26"/>
              <w:lang w:val="en-GB"/>
            </w:rPr>
          </w:pPr>
          <w:hyperlink w:anchor="_Toc200122007" w:history="1">
            <w:r w:rsidR="00AC4590" w:rsidRPr="00AC4590">
              <w:rPr>
                <w:rStyle w:val="ab"/>
                <w:b w:val="0"/>
                <w:bCs/>
                <w:sz w:val="26"/>
                <w:szCs w:val="26"/>
              </w:rPr>
              <w:t>СПИСОК</w:t>
            </w:r>
            <w:r w:rsidR="00AC4590" w:rsidRPr="00AC4590">
              <w:rPr>
                <w:rStyle w:val="ab"/>
                <w:b w:val="0"/>
                <w:bCs/>
                <w:sz w:val="26"/>
                <w:szCs w:val="26"/>
                <w:lang w:val="en-GB"/>
              </w:rPr>
              <w:t xml:space="preserve"> </w:t>
            </w:r>
            <w:r w:rsidR="00AC4590" w:rsidRPr="00AC4590">
              <w:rPr>
                <w:rStyle w:val="ab"/>
                <w:b w:val="0"/>
                <w:bCs/>
                <w:sz w:val="26"/>
                <w:szCs w:val="26"/>
              </w:rPr>
              <w:t>ИСПОЛЬЗОВАННЫХ</w:t>
            </w:r>
            <w:r w:rsidR="00AC4590" w:rsidRPr="00AC4590">
              <w:rPr>
                <w:rStyle w:val="ab"/>
                <w:b w:val="0"/>
                <w:bCs/>
                <w:sz w:val="26"/>
                <w:szCs w:val="26"/>
                <w:lang w:val="en-GB"/>
              </w:rPr>
              <w:t xml:space="preserve"> </w:t>
            </w:r>
            <w:r w:rsidR="00AC4590" w:rsidRPr="00AC4590">
              <w:rPr>
                <w:rStyle w:val="ab"/>
                <w:b w:val="0"/>
                <w:bCs/>
                <w:sz w:val="26"/>
                <w:szCs w:val="26"/>
              </w:rPr>
              <w:t>ИСТОЧНИКОВ</w:t>
            </w:r>
          </w:hyperlink>
        </w:p>
        <w:p w14:paraId="48DD324E" w14:textId="33F61203" w:rsidR="00762160" w:rsidRPr="00AC4590" w:rsidRDefault="000A0621" w:rsidP="00AC4590">
          <w:pPr>
            <w:spacing w:line="295" w:lineRule="auto"/>
            <w:ind w:firstLine="0"/>
            <w:rPr>
              <w:sz w:val="26"/>
              <w:szCs w:val="26"/>
            </w:rPr>
          </w:pPr>
          <w:r w:rsidRPr="00AC4590">
            <w:rPr>
              <w:sz w:val="26"/>
              <w:szCs w:val="26"/>
            </w:rPr>
            <w:fldChar w:fldCharType="end"/>
          </w:r>
          <w:bookmarkStart w:id="12" w:name="_Toc200121949"/>
          <w:r w:rsidR="00762160" w:rsidRPr="00AC4590">
            <w:rPr>
              <w:sz w:val="26"/>
              <w:szCs w:val="26"/>
            </w:rPr>
            <w:t>ГРАФИЧЕСКАЯ ЧАСТЬ</w:t>
          </w:r>
          <w:bookmarkEnd w:id="12"/>
        </w:p>
        <w:p w14:paraId="1B63C3BD" w14:textId="021DBD15" w:rsidR="000A0621" w:rsidRPr="00AC4590" w:rsidRDefault="00762160" w:rsidP="00AC4590">
          <w:pPr>
            <w:spacing w:line="295" w:lineRule="auto"/>
            <w:ind w:firstLine="0"/>
            <w:rPr>
              <w:sz w:val="26"/>
              <w:szCs w:val="26"/>
            </w:rPr>
          </w:pPr>
          <w:bookmarkStart w:id="13" w:name="_Toc200121950"/>
          <w:r w:rsidRPr="00AC4590">
            <w:rPr>
              <w:sz w:val="26"/>
              <w:szCs w:val="26"/>
            </w:rPr>
            <w:t>ПРИЛОЖЕНИЕ А</w:t>
          </w:r>
        </w:p>
      </w:sdtContent>
    </w:sdt>
    <w:bookmarkEnd w:id="13" w:displacedByCustomXml="prev"/>
    <w:p w14:paraId="6E138E3E" w14:textId="6A6385C9" w:rsidR="00352A8F" w:rsidRPr="00CF0C53" w:rsidRDefault="00352A8F" w:rsidP="00FA24DD">
      <w:pPr>
        <w:tabs>
          <w:tab w:val="right" w:leader="dot" w:pos="9356"/>
        </w:tabs>
        <w:ind w:firstLine="0"/>
        <w:outlineLvl w:val="9"/>
        <w:rPr>
          <w:b/>
          <w:noProof/>
        </w:rPr>
      </w:pPr>
    </w:p>
    <w:p w14:paraId="22BB01D6" w14:textId="5FD8385A" w:rsidR="00CF0C53" w:rsidRDefault="00867546" w:rsidP="00867546">
      <w:pPr>
        <w:ind w:firstLine="0"/>
        <w:jc w:val="left"/>
        <w:outlineLvl w:val="9"/>
      </w:pPr>
      <w:bookmarkStart w:id="14" w:name="_Toc199407950"/>
      <w:bookmarkStart w:id="15" w:name="_Toc199412129"/>
      <w:r>
        <w:br w:type="page"/>
      </w:r>
    </w:p>
    <w:p w14:paraId="6D4E6E3E" w14:textId="606F7249" w:rsidR="00925EBA" w:rsidRPr="00642A54" w:rsidRDefault="00925EBA" w:rsidP="00642A54">
      <w:pPr>
        <w:pStyle w:val="1"/>
        <w:ind w:firstLine="0"/>
        <w:jc w:val="center"/>
        <w:rPr>
          <w:b/>
          <w:bCs/>
        </w:rPr>
      </w:pPr>
      <w:bookmarkStart w:id="16" w:name="_Toc199419872"/>
      <w:bookmarkStart w:id="17" w:name="_Toc200121951"/>
      <w:bookmarkStart w:id="18" w:name="_Hlk200028404"/>
      <w:r w:rsidRPr="00642A54">
        <w:rPr>
          <w:b/>
          <w:bCs/>
        </w:rPr>
        <w:lastRenderedPageBreak/>
        <w:t>ВВЕДЕНИЕ</w:t>
      </w:r>
      <w:bookmarkEnd w:id="14"/>
      <w:bookmarkEnd w:id="15"/>
      <w:bookmarkEnd w:id="16"/>
      <w:bookmarkEnd w:id="17"/>
    </w:p>
    <w:p w14:paraId="52AA421D" w14:textId="77777777" w:rsidR="002F5A00" w:rsidRPr="0090123C" w:rsidRDefault="002F5A00" w:rsidP="008013DF">
      <w:pPr>
        <w:widowControl w:val="0"/>
        <w:spacing w:line="360" w:lineRule="exact"/>
        <w:ind w:firstLine="709"/>
        <w:outlineLvl w:val="9"/>
        <w:rPr>
          <w:rFonts w:eastAsiaTheme="minorEastAsia"/>
          <w:bCs w:val="0"/>
          <w:color w:val="auto"/>
          <w:lang w:eastAsia="en-US"/>
        </w:rPr>
      </w:pPr>
    </w:p>
    <w:p w14:paraId="4B4ADAEF" w14:textId="77777777" w:rsidR="008D7F13" w:rsidRPr="008D7F13" w:rsidRDefault="008D7F13" w:rsidP="008D7F13">
      <w:pPr>
        <w:spacing w:line="360" w:lineRule="exact"/>
        <w:ind w:firstLine="709"/>
        <w:outlineLvl w:val="9"/>
        <w:rPr>
          <w:rFonts w:eastAsiaTheme="minorEastAsia"/>
          <w:bCs w:val="0"/>
          <w:color w:val="auto"/>
          <w:lang w:eastAsia="en-US"/>
        </w:rPr>
      </w:pPr>
      <w:r w:rsidRPr="008D7F13">
        <w:rPr>
          <w:rFonts w:eastAsiaTheme="minorEastAsia"/>
          <w:bCs w:val="0"/>
          <w:color w:val="auto"/>
          <w:lang w:eastAsia="en-US"/>
        </w:rPr>
        <w:t>Рынок свадебных услуг активно переходит в цифровую среду: клиенты ожидают удобный сайт, онлайн-калькулятор, быструю подачу заявки и прозрачные отзывы. При этом многие локальные студии ограничиваются страницами в социальных сетях или шаблонными конструкторами без интеграции с внутренними процессами агентства. Актуальность проекта обусловлена необходимостью единого веб-решения, объединяющего маркетинговую витрину и учёт обращений клиентов.</w:t>
      </w:r>
    </w:p>
    <w:p w14:paraId="3B629BF5" w14:textId="77777777" w:rsidR="008D7F13" w:rsidRPr="008D7F13" w:rsidRDefault="008D7F13" w:rsidP="008D7F13">
      <w:pPr>
        <w:spacing w:line="360" w:lineRule="exact"/>
        <w:ind w:firstLine="709"/>
        <w:outlineLvl w:val="9"/>
        <w:rPr>
          <w:rFonts w:eastAsiaTheme="minorEastAsia"/>
          <w:bCs w:val="0"/>
          <w:color w:val="auto"/>
          <w:lang w:eastAsia="en-US"/>
        </w:rPr>
      </w:pPr>
      <w:r w:rsidRPr="008D7F13">
        <w:rPr>
          <w:rFonts w:eastAsiaTheme="minorEastAsia"/>
          <w:bCs w:val="0"/>
          <w:color w:val="auto"/>
          <w:lang w:eastAsia="en-US"/>
        </w:rPr>
        <w:t>Анализ аналогов (The Knot, WeddingWire, сайты белорусских организаторов) показал, что зарубежные платформы ориентированы на другой рынок и не учитывают локальную специфику, а простые лендинги не поддерживают личный кабинет, статусы заявок и модерацию отзывов. Это определило цель работы — разработку специализированного веб-приложения «Eternal Moments» на стеке HTML/CSS/JavaScript, Node.js, Express и PostgreSQL.</w:t>
      </w:r>
    </w:p>
    <w:p w14:paraId="67F663D2" w14:textId="77777777" w:rsidR="008D7F13" w:rsidRPr="008D7F13" w:rsidRDefault="008D7F13" w:rsidP="008D7F13">
      <w:pPr>
        <w:spacing w:line="360" w:lineRule="exact"/>
        <w:ind w:firstLine="709"/>
        <w:outlineLvl w:val="9"/>
        <w:rPr>
          <w:rFonts w:eastAsiaTheme="minorEastAsia"/>
          <w:bCs w:val="0"/>
          <w:color w:val="auto"/>
          <w:lang w:eastAsia="en-US"/>
        </w:rPr>
      </w:pPr>
      <w:r w:rsidRPr="008D7F13">
        <w:rPr>
          <w:rFonts w:eastAsiaTheme="minorEastAsia"/>
          <w:bCs w:val="0"/>
          <w:color w:val="auto"/>
          <w:lang w:eastAsia="en-US"/>
        </w:rPr>
        <w:t>Основными задачами стали проектирование реляционной базы данных (пользователи, заявки, отзывы), реализация REST API с JWT-аутентификацией, разработка клиентских страниц (главная, портфолио, цены, авторизация, профиль, админ-панель) и внедрение калькулятора стоимости мероприятия. Отдельное внимание уделено безопасности: хранение паролей в виде bcrypt-хеша, разграничение ролей user/admin, модерация отзывов перед публикацией.</w:t>
      </w:r>
    </w:p>
    <w:p w14:paraId="77BEF0A9" w14:textId="77777777" w:rsidR="008D7F13" w:rsidRPr="008D7F13" w:rsidRDefault="008D7F13" w:rsidP="008D7F13">
      <w:pPr>
        <w:spacing w:line="360" w:lineRule="exact"/>
        <w:ind w:firstLine="709"/>
        <w:outlineLvl w:val="9"/>
        <w:rPr>
          <w:rFonts w:eastAsiaTheme="minorEastAsia"/>
          <w:bCs w:val="0"/>
          <w:color w:val="auto"/>
          <w:lang w:eastAsia="en-US"/>
        </w:rPr>
      </w:pPr>
      <w:r w:rsidRPr="008D7F13">
        <w:rPr>
          <w:rFonts w:eastAsiaTheme="minorEastAsia"/>
          <w:bCs w:val="0"/>
          <w:color w:val="auto"/>
          <w:lang w:eastAsia="en-US"/>
        </w:rPr>
        <w:t>Реализация выполнена с применением трёхзвенной архитектуры «клиент — сервер приложений — СУБД». Сервер Express обслуживает статические HTML-страницы и JSON API (/api/auth/...). PostgreSQL обеспечивает целостность данных и поддержку индексов для выборок в кабинете и админке. Интерфейс выполнен в едином стиле с адаптивной вёрсткой и понятной навигацией для заказчика.</w:t>
      </w:r>
      <w:r w:rsidRPr="008D7F13">
        <w:rPr>
          <w:rFonts w:eastAsiaTheme="minorEastAsia"/>
          <w:bCs w:val="0"/>
          <w:color w:val="auto"/>
          <w:lang w:eastAsia="en-US"/>
        </w:rPr>
      </w:r>
    </w:p>
    <w:p w14:paraId="3179F8FD" w14:textId="77777777" w:rsidR="008D7F13" w:rsidRPr="008D7F13" w:rsidRDefault="008D7F13" w:rsidP="008D7F13">
      <w:pPr>
        <w:spacing w:line="360" w:lineRule="exact"/>
        <w:ind w:firstLine="709"/>
        <w:outlineLvl w:val="9"/>
        <w:rPr>
          <w:rFonts w:eastAsiaTheme="minorEastAsia"/>
          <w:bCs w:val="0"/>
          <w:color w:val="auto"/>
          <w:lang w:eastAsia="en-US"/>
        </w:rPr>
      </w:pPr>
      <w:r w:rsidRPr="008D7F13">
        <w:rPr>
          <w:rFonts w:eastAsiaTheme="minorEastAsia"/>
          <w:bCs w:val="0"/>
          <w:color w:val="auto"/>
          <w:lang w:eastAsia="en-US"/>
        </w:rPr>
        <w:t>Тестирование функционала подтвердило корректность регистрации и входа, создания заявок (в том числе без авторизации), отображения одобренных отзывов, работы личного кабинета и административных операций (смена статуса заявки, модерация и удаление отзывов, аналитика).</w:t>
      </w:r>
    </w:p>
    <w:p w14:paraId="722EA901" w14:textId="77777777" w:rsidR="008D7F13" w:rsidRPr="008D7F13" w:rsidRDefault="008D7F13" w:rsidP="008D7F13">
      <w:pPr>
        <w:spacing w:line="360" w:lineRule="exact"/>
        <w:ind w:firstLine="709"/>
        <w:outlineLvl w:val="9"/>
        <w:rPr>
          <w:rFonts w:eastAsiaTheme="minorEastAsia"/>
          <w:bCs w:val="0"/>
          <w:color w:val="auto"/>
          <w:lang w:eastAsia="en-US"/>
        </w:rPr>
      </w:pPr>
      <w:r w:rsidRPr="008D7F13">
        <w:rPr>
          <w:rFonts w:eastAsiaTheme="minorEastAsia"/>
          <w:bCs w:val="0"/>
          <w:color w:val="auto"/>
          <w:lang w:eastAsia="en-US"/>
        </w:rPr>
        <w:t>Практическая значимость — возможность использования продукта реальным агентством: сокращение ручной обработки обращений, централизация заявок и повышение доверия за счёт публичных отзывов. По сравнению с шаблонными конструкторами решение предлагает собственную бизнес-логику и контроль данных на стороне заказчика.</w:t>
      </w:r>
      <w:bookmarkStart w:id="19" w:name="_GoBack"/>
      <w:bookmarkEnd w:id="19"/>
    </w:p>
    <w:p w14:paraId="030A2175" w14:textId="13BE425F" w:rsidR="002F5A00" w:rsidRPr="0090123C" w:rsidRDefault="008D7F13" w:rsidP="008D7F13">
      <w:pPr>
        <w:spacing w:line="360" w:lineRule="exact"/>
        <w:ind w:firstLine="709"/>
        <w:outlineLvl w:val="9"/>
        <w:rPr>
          <w:rFonts w:eastAsiaTheme="minorEastAsia"/>
          <w:bCs w:val="0"/>
          <w:color w:val="auto"/>
          <w:lang w:eastAsia="en-US"/>
        </w:rPr>
      </w:pPr>
      <w:r w:rsidRPr="008D7F13">
        <w:rPr>
          <w:rFonts w:eastAsiaTheme="minorEastAsia"/>
          <w:bCs w:val="0"/>
          <w:color w:val="auto"/>
          <w:lang w:eastAsia="en-US"/>
        </w:rPr>
        <w:t>Результаты демонстрируют эффективность классического веб-стека для предметной области свадебного планирования и могут быть расширены интеграцией оплаты, CRM или мобильным приложением на базе того же API.</w:t>
      </w:r>
      <w:r w:rsidR="00867546" w:rsidRPr="0090123C">
        <w:rPr>
          <w:rFonts w:eastAsiaTheme="minorEastAsia"/>
          <w:bCs w:val="0"/>
          <w:color w:val="auto"/>
          <w:lang w:eastAsia="en-US"/>
        </w:rPr>
      </w:r>
    </w:p>
    <w:p w14:paraId="00000061" w14:textId="64BABD0C" w:rsidR="00A72D86" w:rsidRPr="00642A54" w:rsidRDefault="006859B7" w:rsidP="004416DC">
      <w:pPr>
        <w:pStyle w:val="1"/>
        <w:rPr>
          <w:b/>
          <w:bCs/>
        </w:rPr>
      </w:pPr>
      <w:bookmarkStart w:id="20" w:name="_Toc199407951"/>
      <w:bookmarkStart w:id="21" w:name="_Toc199412137"/>
      <w:bookmarkStart w:id="22" w:name="_Toc199419873"/>
      <w:bookmarkStart w:id="23" w:name="_Toc200121952"/>
      <w:r w:rsidRPr="00642A54">
        <w:rPr>
          <w:b/>
          <w:bCs/>
        </w:rPr>
        <w:lastRenderedPageBreak/>
        <w:t>1 ОБЗОР СОСТОЯНИЯ ВОПРОСА</w:t>
      </w:r>
      <w:bookmarkEnd w:id="20"/>
      <w:bookmarkEnd w:id="21"/>
      <w:bookmarkEnd w:id="22"/>
      <w:bookmarkEnd w:id="23"/>
    </w:p>
    <w:p w14:paraId="732965C7" w14:textId="77777777" w:rsidR="002F5A00" w:rsidRPr="0090123C" w:rsidRDefault="002F5A00" w:rsidP="008013DF">
      <w:pPr>
        <w:widowControl w:val="0"/>
        <w:spacing w:line="360" w:lineRule="exact"/>
        <w:ind w:firstLine="709"/>
        <w:outlineLvl w:val="9"/>
        <w:rPr>
          <w:rFonts w:eastAsiaTheme="minorEastAsia"/>
          <w:bCs w:val="0"/>
          <w:color w:val="auto"/>
          <w:lang w:eastAsia="en-US"/>
        </w:rPr>
      </w:pPr>
    </w:p>
    <w:p w14:paraId="00000062" w14:textId="51D4BBDD" w:rsidR="00A72D86" w:rsidRPr="002E4D94" w:rsidRDefault="006859B7" w:rsidP="00CC4CCB">
      <w:pPr>
        <w:pStyle w:val="2"/>
        <w:rPr>
          <w:b/>
          <w:bCs/>
          <w:sz w:val="26"/>
          <w:szCs w:val="26"/>
        </w:rPr>
      </w:pPr>
      <w:bookmarkStart w:id="24" w:name="_Toc199412138"/>
      <w:bookmarkStart w:id="25" w:name="_Toc199419874"/>
      <w:bookmarkStart w:id="26" w:name="_Toc200121953"/>
      <w:r w:rsidRPr="002E4D94">
        <w:rPr>
          <w:b/>
          <w:bCs/>
          <w:sz w:val="26"/>
          <w:szCs w:val="26"/>
        </w:rPr>
        <w:t>1.1 Обзор аналогов</w:t>
      </w:r>
      <w:bookmarkEnd w:id="24"/>
      <w:r w:rsidR="00435FD1" w:rsidRPr="002E4D94">
        <w:rPr>
          <w:b/>
          <w:bCs/>
          <w:sz w:val="26"/>
          <w:szCs w:val="26"/>
        </w:rPr>
        <w:t>ых приложений</w:t>
      </w:r>
      <w:bookmarkEnd w:id="25"/>
      <w:bookmarkEnd w:id="26"/>
    </w:p>
    <w:p w14:paraId="00000063" w14:textId="77777777" w:rsidR="00A72D86" w:rsidRPr="0090123C" w:rsidRDefault="00A72D86" w:rsidP="008013DF">
      <w:pPr>
        <w:widowControl w:val="0"/>
        <w:spacing w:line="360" w:lineRule="exact"/>
        <w:ind w:firstLine="709"/>
        <w:outlineLvl w:val="9"/>
        <w:rPr>
          <w:rFonts w:eastAsiaTheme="minorEastAsia"/>
          <w:bCs w:val="0"/>
          <w:color w:val="auto"/>
          <w:lang w:eastAsia="en-US"/>
        </w:rPr>
      </w:pPr>
    </w:p>
    <w:p w14:paraId="00000064" w14:textId="5F5D4417" w:rsidR="00A72D86" w:rsidRPr="0090123C" w:rsidRDefault="006859B7" w:rsidP="008013DF">
      <w:pPr>
        <w:widowControl w:val="0"/>
        <w:spacing w:line="360" w:lineRule="exact"/>
        <w:ind w:firstLine="709"/>
        <w:outlineLvl w:val="9"/>
        <w:rPr>
          <w:rFonts w:eastAsiaTheme="minorEastAsia"/>
          <w:bCs w:val="0"/>
          <w:color w:val="auto"/>
          <w:lang w:eastAsia="en-US"/>
        </w:rPr>
      </w:pPr>
      <w:bookmarkStart w:id="27" w:name="_Toc199412139"/>
      <w:r w:rsidRPr="0090123C">
        <w:rPr>
          <w:rFonts w:eastAsiaTheme="minorEastAsia"/>
          <w:bCs w:val="0"/>
          <w:color w:val="auto"/>
          <w:lang w:eastAsia="en-US"/>
        </w:rPr>
        <w:t>В рамках подготовки к разработке проведён анализ веб-решений в сфере свадебных и event-услуг. Рассмотрены The Knot, WeddingWire и сайты локальных организаторов. Цель исследования — выявить типовой функционал, сильные стороны и пробелы для проектирования «Eternal Moments».</w:t>
      </w:r>
      <w:r w:rsidR="00ED2144" w:rsidRPr="0090123C">
        <w:rPr>
          <w:rFonts w:eastAsiaTheme="minorEastAsia"/>
          <w:bCs w:val="0"/>
          <w:color w:val="auto"/>
          <w:lang w:eastAsia="en-US"/>
        </w:rPr>
      </w:r>
      <w:r w:rsidRPr="0090123C">
        <w:rPr>
          <w:rFonts w:eastAsiaTheme="minorEastAsia"/>
          <w:bCs w:val="0"/>
          <w:color w:val="auto"/>
          <w:lang w:eastAsia="en-US"/>
        </w:rPr>
      </w:r>
      <w:bookmarkEnd w:id="27"/>
    </w:p>
    <w:p w14:paraId="00000065" w14:textId="77777777" w:rsidR="00A72D86" w:rsidRPr="0090123C" w:rsidRDefault="00A72D86" w:rsidP="008013DF">
      <w:pPr>
        <w:widowControl w:val="0"/>
        <w:spacing w:line="360" w:lineRule="exact"/>
        <w:ind w:firstLine="709"/>
        <w:outlineLvl w:val="9"/>
        <w:rPr>
          <w:rFonts w:eastAsiaTheme="minorEastAsia"/>
          <w:bCs w:val="0"/>
          <w:color w:val="auto"/>
          <w:lang w:eastAsia="en-US"/>
        </w:rPr>
      </w:pPr>
    </w:p>
    <w:p w14:paraId="00000066" w14:textId="7632D395" w:rsidR="00A72D86" w:rsidRPr="002E4D94" w:rsidRDefault="006859B7" w:rsidP="002E4D94">
      <w:pPr>
        <w:pStyle w:val="3"/>
      </w:pPr>
      <w:bookmarkStart w:id="28" w:name="_Toc199412140"/>
      <w:bookmarkStart w:id="29" w:name="_Toc199419875"/>
      <w:bookmarkStart w:id="30" w:name="_Toc200121954"/>
      <w:r w:rsidRPr="002E4D94">
        <w:t>1.1.1 Платформа The Knot</w:t>
      </w:r>
      <w:r w:rsidR="00435FD1" w:rsidRPr="002E4D94"/>
      <w:r w:rsidRPr="002E4D94"/>
      <w:bookmarkEnd w:id="28"/>
      <w:bookmarkEnd w:id="29"/>
      <w:bookmarkEnd w:id="30"/>
    </w:p>
    <w:p w14:paraId="00000067" w14:textId="77777777" w:rsidR="00A72D86" w:rsidRPr="0090123C" w:rsidRDefault="00A72D86" w:rsidP="008013DF">
      <w:pPr>
        <w:widowControl w:val="0"/>
        <w:spacing w:line="360" w:lineRule="exact"/>
        <w:ind w:firstLine="709"/>
        <w:outlineLvl w:val="9"/>
        <w:rPr>
          <w:rFonts w:eastAsiaTheme="minorEastAsia"/>
          <w:bCs w:val="0"/>
          <w:color w:val="auto"/>
          <w:lang w:eastAsia="en-US"/>
        </w:rPr>
      </w:pPr>
    </w:p>
    <w:p w14:paraId="00000068" w14:textId="090AEFDE" w:rsidR="00A72D86" w:rsidRPr="0090123C" w:rsidRDefault="006859B7" w:rsidP="008013DF">
      <w:pPr>
        <w:widowControl w:val="0"/>
        <w:spacing w:line="360" w:lineRule="exact"/>
        <w:ind w:firstLine="709"/>
        <w:outlineLvl w:val="9"/>
        <w:rPr>
          <w:rFonts w:eastAsiaTheme="minorEastAsia"/>
          <w:bCs w:val="0"/>
          <w:color w:val="auto"/>
          <w:lang w:eastAsia="en-US"/>
        </w:rPr>
      </w:pPr>
      <w:bookmarkStart w:id="31" w:name="_Toc199412141"/>
      <w:r w:rsidRPr="0090123C">
        <w:rPr>
          <w:rFonts w:eastAsiaTheme="minorEastAsia"/>
          <w:bCs w:val="0"/>
          <w:color w:val="auto"/>
          <w:lang w:eastAsia="en-US"/>
        </w:rPr>
        <w:t>The Knot — крупнейший зарубежный портал свадебной индустрии: каталог подрядчиков, чек-листы, бюджетный планировщик, вдохновение и статьи. Сильная сторона — полнота экосистемы; недостаток для локального агентства — отсутствие белорусской специфики, валют и процессов.</w:t>
      </w:r>
      <w:bookmarkEnd w:id="31"/>
      <w:r w:rsidR="00BA3679" w:rsidRPr="0090123C">
        <w:rPr>
          <w:rFonts w:eastAsiaTheme="minorEastAsia"/>
          <w:bCs w:val="0"/>
          <w:color w:val="auto"/>
          <w:lang w:eastAsia="en-US"/>
        </w:rPr>
      </w:r>
    </w:p>
    <w:p w14:paraId="00000069" w14:textId="4B480A7E" w:rsidR="00A72D86" w:rsidRPr="0090123C" w:rsidRDefault="006859B7" w:rsidP="008013DF">
      <w:pPr>
        <w:widowControl w:val="0"/>
        <w:spacing w:line="360" w:lineRule="exact"/>
        <w:ind w:firstLine="709"/>
        <w:outlineLvl w:val="9"/>
        <w:rPr>
          <w:rFonts w:eastAsiaTheme="minorEastAsia"/>
          <w:bCs w:val="0"/>
          <w:color w:val="auto"/>
          <w:lang w:eastAsia="en-US"/>
        </w:rPr>
      </w:pPr>
      <w:bookmarkStart w:id="32" w:name="_Toc199412142"/>
      <w:r w:rsidRPr="0090123C">
        <w:rPr>
          <w:rFonts w:eastAsiaTheme="minorEastAsia"/>
          <w:bCs w:val="0"/>
          <w:color w:val="auto"/>
          <w:lang w:eastAsia="en-US"/>
        </w:rPr>
        <w:t>The Knot поддерживает кроссплатформенную совместимость, что обеспечивает доступ как через VR-шлемы, так и традиционные устройства. Система безопасности включает модерацию контента и настройки приватности, что критически важно для предотвращения злоупотреблений.</w:t>
      </w:r>
      <w:bookmarkEnd w:id="32"/>
    </w:p>
    <w:p w14:paraId="0000006A" w14:textId="7675C227" w:rsidR="00A72D86" w:rsidRPr="0090123C" w:rsidRDefault="006859B7" w:rsidP="008013DF">
      <w:pPr>
        <w:widowControl w:val="0"/>
        <w:spacing w:line="360" w:lineRule="exact"/>
        <w:ind w:firstLine="709"/>
        <w:outlineLvl w:val="9"/>
        <w:rPr>
          <w:rFonts w:eastAsiaTheme="minorEastAsia"/>
          <w:bCs w:val="0"/>
          <w:color w:val="auto"/>
          <w:lang w:eastAsia="en-US"/>
        </w:rPr>
      </w:pPr>
      <w:bookmarkStart w:id="33" w:name="_Toc199412143"/>
      <w:r w:rsidRPr="0090123C">
        <w:rPr>
          <w:rFonts w:eastAsiaTheme="minorEastAsia"/>
          <w:bCs w:val="0"/>
          <w:color w:val="auto"/>
          <w:lang w:eastAsia="en-US"/>
        </w:rPr>
        <w:t>Платформа не предназначена для индивидуальной кастомизации под одно агентство и не позволяет хранить заявки на собственном сервере, что ограничивает применение как прямой основы дипломного проекта.</w:t>
      </w:r>
      <w:bookmarkEnd w:id="33"/>
    </w:p>
    <w:p w14:paraId="0000006B" w14:textId="0AE72B72" w:rsidR="00A72D86" w:rsidRPr="0090123C" w:rsidRDefault="006859B7" w:rsidP="008013DF">
      <w:pPr>
        <w:widowControl w:val="0"/>
        <w:spacing w:line="360" w:lineRule="exact"/>
        <w:ind w:firstLine="709"/>
        <w:outlineLvl w:val="9"/>
        <w:rPr>
          <w:rFonts w:eastAsiaTheme="minorEastAsia"/>
          <w:bCs w:val="0"/>
          <w:color w:val="auto"/>
          <w:lang w:eastAsia="en-US"/>
        </w:rPr>
      </w:pPr>
      <w:bookmarkStart w:id="34" w:name="_Toc199412144"/>
      <w:r w:rsidRPr="0090123C">
        <w:rPr>
          <w:rFonts w:eastAsiaTheme="minorEastAsia"/>
          <w:bCs w:val="0"/>
          <w:color w:val="auto"/>
          <w:lang w:eastAsia="en-US"/>
        </w:rPr>
        <w:t>Разработчики The Knot регулярно обновляют движок и библиотеки ассетов, обеспечивая стабильность работы и расширение возможностей для создания контента.</w:t>
      </w:r>
      <w:bookmarkEnd w:id="34"/>
    </w:p>
    <w:p w14:paraId="0000006C" w14:textId="77777777" w:rsidR="00A72D86" w:rsidRPr="0090123C" w:rsidRDefault="00A72D86" w:rsidP="008013DF">
      <w:pPr>
        <w:widowControl w:val="0"/>
        <w:spacing w:line="360" w:lineRule="exact"/>
        <w:ind w:firstLine="709"/>
        <w:outlineLvl w:val="9"/>
        <w:rPr>
          <w:rFonts w:eastAsiaTheme="minorEastAsia"/>
          <w:bCs w:val="0"/>
          <w:color w:val="auto"/>
          <w:lang w:eastAsia="en-US"/>
        </w:rPr>
      </w:pPr>
    </w:p>
    <w:p w14:paraId="0000006D" w14:textId="38CD3948" w:rsidR="00A72D86" w:rsidRPr="002E4D94" w:rsidRDefault="006859B7" w:rsidP="002E4D94">
      <w:pPr>
        <w:pStyle w:val="3"/>
      </w:pPr>
      <w:bookmarkStart w:id="35" w:name="_Toc199412145"/>
      <w:bookmarkStart w:id="36" w:name="_Toc199419876"/>
      <w:bookmarkStart w:id="37" w:name="_Toc200121955"/>
      <w:r w:rsidRPr="002E4D94">
        <w:t>1.1.2 Сервис WeddingWire</w:t>
      </w:r>
      <w:r w:rsidR="00435FD1" w:rsidRPr="002E4D94"/>
      <w:r w:rsidRPr="002E4D94"/>
      <w:bookmarkEnd w:id="35"/>
      <w:bookmarkEnd w:id="36"/>
      <w:bookmarkEnd w:id="37"/>
    </w:p>
    <w:p w14:paraId="0000006E" w14:textId="77777777" w:rsidR="00A72D86" w:rsidRPr="0090123C" w:rsidRDefault="00A72D86" w:rsidP="008013DF">
      <w:pPr>
        <w:widowControl w:val="0"/>
        <w:spacing w:line="360" w:lineRule="exact"/>
        <w:ind w:firstLine="709"/>
        <w:outlineLvl w:val="9"/>
        <w:rPr>
          <w:rFonts w:eastAsiaTheme="minorEastAsia"/>
          <w:bCs w:val="0"/>
          <w:color w:val="auto"/>
          <w:lang w:eastAsia="en-US"/>
        </w:rPr>
      </w:pPr>
    </w:p>
    <w:p w14:paraId="0000006F" w14:textId="2378CA80" w:rsidR="00A72D86" w:rsidRPr="0090123C" w:rsidRDefault="006859B7" w:rsidP="008013DF">
      <w:pPr>
        <w:widowControl w:val="0"/>
        <w:spacing w:line="360" w:lineRule="exact"/>
        <w:ind w:firstLine="709"/>
        <w:outlineLvl w:val="9"/>
        <w:rPr>
          <w:rFonts w:eastAsiaTheme="minorEastAsia"/>
          <w:bCs w:val="0"/>
          <w:color w:val="auto"/>
          <w:lang w:eastAsia="en-US"/>
        </w:rPr>
      </w:pPr>
      <w:bookmarkStart w:id="38" w:name="_Toc199412146"/>
      <w:r w:rsidRPr="0090123C">
        <w:rPr>
          <w:rFonts w:eastAsiaTheme="minorEastAsia"/>
          <w:bCs w:val="0"/>
          <w:color w:val="auto"/>
          <w:lang w:eastAsia="en-US"/>
        </w:rPr>
        <w:t>WeddingWire объединяет поиск исполнителей, отзывы и коммуникацию с вендорами. Интерфейс ориентирован на рынок США/ЕС; для белорусского агентства критичны локальные пакеты услуг, калькулятор в BYN и собственный бренд «Eternal Moments».</w:t>
      </w:r>
      <w:r w:rsidRPr="0090123C">
        <w:rPr>
          <w:rFonts w:eastAsiaTheme="minorEastAsia"/>
          <w:bCs w:val="0"/>
          <w:color w:val="auto"/>
          <w:lang w:eastAsia="en-US"/>
        </w:rPr>
      </w:r>
      <w:bookmarkEnd w:id="38"/>
    </w:p>
    <w:p w14:paraId="00000070" w14:textId="1B4EE7B5" w:rsidR="00A72D86" w:rsidRPr="0090123C" w:rsidRDefault="006859B7" w:rsidP="008013DF">
      <w:pPr>
        <w:widowControl w:val="0"/>
        <w:spacing w:line="360" w:lineRule="exact"/>
        <w:ind w:firstLine="709"/>
        <w:outlineLvl w:val="9"/>
        <w:rPr>
          <w:rFonts w:eastAsiaTheme="minorEastAsia"/>
          <w:bCs w:val="0"/>
          <w:color w:val="auto"/>
          <w:lang w:eastAsia="en-US"/>
        </w:rPr>
      </w:pPr>
      <w:bookmarkStart w:id="39" w:name="_Toc199412147"/>
      <w:r w:rsidRPr="0090123C">
        <w:rPr>
          <w:rFonts w:eastAsiaTheme="minorEastAsia"/>
          <w:bCs w:val="0"/>
          <w:color w:val="auto"/>
          <w:lang w:eastAsia="en-US"/>
        </w:rPr>
        <w:t>Интерфейс Discord минималистичен и сфокусирован на функциональности: пользователи могут настраивать уведомления, роли участников, а также использовать базовые инструменты модерации (муты, блокировки). Однако платформа не предоставляет встроенных возможностей для погружения в 3D-среду или визуализации онлайн-ых пространств, ограничиваясь традиционным текстово-аудио форматом.</w:t>
      </w:r>
      <w:bookmarkEnd w:id="39"/>
    </w:p>
    <w:p w14:paraId="00000071" w14:textId="7CBDCD55" w:rsidR="00A72D86" w:rsidRPr="0090123C" w:rsidRDefault="006859B7" w:rsidP="008013DF">
      <w:pPr>
        <w:widowControl w:val="0"/>
        <w:spacing w:line="360" w:lineRule="exact"/>
        <w:ind w:firstLine="709"/>
        <w:outlineLvl w:val="9"/>
        <w:rPr>
          <w:rFonts w:eastAsiaTheme="minorEastAsia"/>
          <w:bCs w:val="0"/>
          <w:color w:val="auto"/>
          <w:lang w:eastAsia="en-US"/>
        </w:rPr>
      </w:pPr>
      <w:bookmarkStart w:id="40" w:name="_Toc199412148"/>
      <w:r w:rsidRPr="0090123C">
        <w:rPr>
          <w:rFonts w:eastAsiaTheme="minorEastAsia"/>
          <w:bCs w:val="0"/>
          <w:color w:val="auto"/>
          <w:lang w:eastAsia="en-US"/>
        </w:rPr>
        <w:t>Сервис не предоставляет исходный код и гибкую интеграцию с внутренней CRM агентства, поэтому выбран путь разработки собственного веб-приложения.</w:t>
      </w:r>
      <w:bookmarkEnd w:id="40"/>
    </w:p>
    <w:p w14:paraId="00000072" w14:textId="30216365" w:rsidR="00A72D86" w:rsidRPr="0090123C" w:rsidRDefault="006859B7" w:rsidP="008013DF">
      <w:pPr>
        <w:widowControl w:val="0"/>
        <w:spacing w:line="360" w:lineRule="exact"/>
        <w:ind w:firstLine="709"/>
        <w:outlineLvl w:val="9"/>
        <w:rPr>
          <w:rFonts w:eastAsiaTheme="minorEastAsia"/>
          <w:bCs w:val="0"/>
          <w:color w:val="auto"/>
          <w:lang w:eastAsia="en-US"/>
        </w:rPr>
      </w:pPr>
      <w:bookmarkStart w:id="41" w:name="_Toc199412149"/>
      <w:r w:rsidRPr="0090123C">
        <w:rPr>
          <w:rFonts w:eastAsiaTheme="minorEastAsia"/>
          <w:bCs w:val="0"/>
          <w:color w:val="auto"/>
          <w:lang w:eastAsia="en-US"/>
        </w:rPr>
        <w:t>Разработчики Discord активно обновляют систему, добавляя инструменты для стриминга и интеграции с программными сервисами, однако отсутствие нативной поддержки 3D-графики и синхронизации объектов остается ключевым ограничением с точки зрения реализации свадебных сценариев.</w:t>
      </w:r>
      <w:bookmarkEnd w:id="41"/>
    </w:p>
    <w:p w14:paraId="00000073" w14:textId="77777777" w:rsidR="00A72D86" w:rsidRPr="0090123C" w:rsidRDefault="00A72D86" w:rsidP="008013DF">
      <w:pPr>
        <w:widowControl w:val="0"/>
        <w:spacing w:line="360" w:lineRule="exact"/>
        <w:ind w:firstLine="709"/>
        <w:outlineLvl w:val="9"/>
        <w:rPr>
          <w:rFonts w:eastAsiaTheme="minorEastAsia"/>
          <w:bCs w:val="0"/>
          <w:color w:val="auto"/>
          <w:lang w:eastAsia="en-US"/>
        </w:rPr>
      </w:pPr>
    </w:p>
    <w:p w14:paraId="00000074" w14:textId="02FD18BE" w:rsidR="00A72D86" w:rsidRPr="002E4D94" w:rsidRDefault="006859B7" w:rsidP="002E4D94">
      <w:pPr>
        <w:pStyle w:val="3"/>
      </w:pPr>
      <w:bookmarkStart w:id="42" w:name="_Toc199412150"/>
      <w:bookmarkStart w:id="43" w:name="_Toc199419877"/>
      <w:bookmarkStart w:id="44" w:name="_Toc200121956"/>
      <w:r w:rsidRPr="002E4D94">
        <w:t>1.1.3 Сайты локальных организаторов свадеб</w:t>
      </w:r>
      <w:r w:rsidR="00435FD1" w:rsidRPr="002E4D94"/>
      <w:r w:rsidRPr="002E4D94"/>
      <w:bookmarkEnd w:id="42"/>
      <w:bookmarkEnd w:id="43"/>
      <w:bookmarkEnd w:id="44"/>
    </w:p>
    <w:p w14:paraId="00000075" w14:textId="77777777" w:rsidR="00A72D86" w:rsidRPr="0090123C" w:rsidRDefault="00A72D86" w:rsidP="008013DF">
      <w:pPr>
        <w:widowControl w:val="0"/>
        <w:spacing w:line="360" w:lineRule="exact"/>
        <w:ind w:firstLine="709"/>
        <w:outlineLvl w:val="9"/>
        <w:rPr>
          <w:rFonts w:eastAsiaTheme="minorEastAsia"/>
          <w:bCs w:val="0"/>
          <w:color w:val="auto"/>
          <w:lang w:eastAsia="en-US"/>
        </w:rPr>
      </w:pPr>
    </w:p>
    <w:p w14:paraId="00000076" w14:textId="091C94A4" w:rsidR="00A72D86" w:rsidRPr="0090123C" w:rsidRDefault="006859B7" w:rsidP="008013DF">
      <w:pPr>
        <w:widowControl w:val="0"/>
        <w:spacing w:line="360" w:lineRule="exact"/>
        <w:ind w:firstLine="709"/>
        <w:outlineLvl w:val="9"/>
        <w:rPr>
          <w:rFonts w:eastAsiaTheme="minorEastAsia"/>
          <w:bCs w:val="0"/>
          <w:color w:val="auto"/>
          <w:lang w:eastAsia="en-US"/>
        </w:rPr>
      </w:pPr>
      <w:bookmarkStart w:id="45" w:name="_Toc199412151"/>
      <w:r w:rsidRPr="0090123C">
        <w:rPr>
          <w:rFonts w:eastAsiaTheme="minorEastAsia"/>
          <w:bCs w:val="0"/>
          <w:color w:val="auto"/>
          <w:lang w:eastAsia="en-US"/>
        </w:rPr>
        <w:t>Типичный сайт локального организатора — лендинг с галереей, контактной формой и ссылками на мессенджеры. Преимущество — простота; недостатки — отсутствие единой БД заявок, личного кабинета, ролей администратора и модерации отзывов.</w:t>
      </w:r>
      <w:r w:rsidR="00ED2144" w:rsidRPr="0090123C">
        <w:rPr>
          <w:rFonts w:eastAsiaTheme="minorEastAsia"/>
          <w:bCs w:val="0"/>
          <w:color w:val="auto"/>
          <w:lang w:eastAsia="en-US"/>
        </w:rPr>
      </w:r>
      <w:r w:rsidRPr="0090123C">
        <w:rPr>
          <w:rFonts w:eastAsiaTheme="minorEastAsia"/>
          <w:bCs w:val="0"/>
          <w:color w:val="auto"/>
          <w:lang w:eastAsia="en-US"/>
        </w:rPr>
      </w:r>
      <w:bookmarkEnd w:id="45"/>
    </w:p>
    <w:p w14:paraId="00000077" w14:textId="68E6D52F" w:rsidR="00A72D86" w:rsidRPr="0090123C" w:rsidRDefault="006859B7" w:rsidP="008013DF">
      <w:pPr>
        <w:widowControl w:val="0"/>
        <w:spacing w:line="360" w:lineRule="exact"/>
        <w:ind w:firstLine="709"/>
        <w:outlineLvl w:val="9"/>
        <w:rPr>
          <w:rFonts w:eastAsiaTheme="minorEastAsia"/>
          <w:bCs w:val="0"/>
          <w:color w:val="auto"/>
          <w:lang w:eastAsia="en-US"/>
        </w:rPr>
      </w:pPr>
      <w:bookmarkStart w:id="46" w:name="_Toc199412152"/>
      <w:r w:rsidRPr="0090123C">
        <w:rPr>
          <w:rFonts w:eastAsiaTheme="minorEastAsia"/>
          <w:bCs w:val="0"/>
          <w:color w:val="auto"/>
          <w:lang w:eastAsia="en-US"/>
        </w:rPr>
        <w:t>Интерфейс WeddingWire сочетает инструменты для быстрого прототипирования пространств с поддержкой VR/AR-устройств, что обеспечивает погружение в онлайн-ые аудитории или рабочие зоны. Однако платформа изначально фокусируется на бизнес-задачах (например, онлайн-ые совещания), что делает её функционал избыточным для сервисного общения клиентов.</w:t>
      </w:r>
      <w:bookmarkEnd w:id="46"/>
    </w:p>
    <w:p w14:paraId="00000078" w14:textId="5BF8EA59" w:rsidR="00A72D86" w:rsidRPr="0090123C" w:rsidRDefault="006859B7" w:rsidP="008013DF">
      <w:pPr>
        <w:widowControl w:val="0"/>
        <w:spacing w:line="360" w:lineRule="exact"/>
        <w:ind w:firstLine="709"/>
        <w:outlineLvl w:val="9"/>
        <w:rPr>
          <w:rFonts w:eastAsiaTheme="minorEastAsia"/>
          <w:bCs w:val="0"/>
          <w:color w:val="auto"/>
          <w:lang w:eastAsia="en-US"/>
        </w:rPr>
      </w:pPr>
      <w:bookmarkStart w:id="47" w:name="_Toc199412153"/>
      <w:r w:rsidRPr="0090123C">
        <w:rPr>
          <w:rFonts w:eastAsiaTheme="minorEastAsia"/>
          <w:bCs w:val="0"/>
          <w:color w:val="auto"/>
          <w:lang w:eastAsia="en-US"/>
        </w:rPr>
        <w:t>WeddingWire поддерживает синхронизацию действий пользователей в реальном времени, но её инструменты для кастомизации ограничены в сравнении с программными движками наподобие веб-стек проекта. Например, реализация динамических объектов или сложных анимаций требует привлечения сторонних решений.</w:t>
      </w:r>
      <w:bookmarkEnd w:id="47"/>
    </w:p>
    <w:p w14:paraId="00000079" w14:textId="4B0E40BF" w:rsidR="00A72D86" w:rsidRPr="0090123C" w:rsidRDefault="006859B7" w:rsidP="008013DF">
      <w:pPr>
        <w:widowControl w:val="0"/>
        <w:spacing w:line="360" w:lineRule="exact"/>
        <w:ind w:firstLine="709"/>
        <w:outlineLvl w:val="9"/>
        <w:rPr>
          <w:rFonts w:eastAsiaTheme="minorEastAsia"/>
          <w:bCs w:val="0"/>
          <w:color w:val="auto"/>
          <w:lang w:eastAsia="en-US"/>
        </w:rPr>
      </w:pPr>
      <w:bookmarkStart w:id="48" w:name="_Toc199412154"/>
      <w:r w:rsidRPr="0090123C">
        <w:rPr>
          <w:rFonts w:eastAsiaTheme="minorEastAsia"/>
          <w:bCs w:val="0"/>
          <w:color w:val="auto"/>
          <w:lang w:eastAsia="en-US"/>
        </w:rPr>
        <w:t>Ключевым недостатком является отсутствие гибкой системы управления правами доступа для свадебных групп (например, разделение на курсы или проектные команды), а также зависимость от облачной инфраструктуры, что может снижать производительность при высокой нагрузке.</w:t>
      </w:r>
      <w:r w:rsidRPr="0090123C">
        <w:rPr>
          <w:rFonts w:eastAsiaTheme="minorEastAsia"/>
          <w:bCs w:val="0"/>
          <w:color w:val="auto"/>
          <w:lang w:eastAsia="en-US"/>
        </w:rPr>
      </w:r>
      <w:bookmarkEnd w:id="48"/>
    </w:p>
    <w:p w14:paraId="0000007A" w14:textId="57FBD01C" w:rsidR="00A72D86" w:rsidRPr="0090123C" w:rsidRDefault="006859B7" w:rsidP="008013DF">
      <w:pPr>
        <w:widowControl w:val="0"/>
        <w:spacing w:line="360" w:lineRule="exact"/>
        <w:ind w:firstLine="709"/>
        <w:outlineLvl w:val="9"/>
        <w:rPr>
          <w:rFonts w:eastAsiaTheme="minorEastAsia"/>
          <w:bCs w:val="0"/>
          <w:color w:val="auto"/>
          <w:lang w:eastAsia="en-US"/>
        </w:rPr>
      </w:pPr>
      <w:bookmarkStart w:id="49" w:name="_Toc199412155"/>
      <w:r w:rsidRPr="0090123C">
        <w:rPr>
          <w:rFonts w:eastAsiaTheme="minorEastAsia"/>
          <w:bCs w:val="0"/>
          <w:color w:val="auto"/>
          <w:lang w:eastAsia="en-US"/>
        </w:rPr>
        <w:t>Разработчики WeddingWire предлагают интеграцию с популярными сервисами (Zoom, Microsoft Teams), но для специфичных задач, таких как веб-приложение «Eternal Moments» с акцентом на программную динамику, платформа требует значительной доработки.</w:t>
      </w:r>
      <w:bookmarkEnd w:id="49"/>
    </w:p>
    <w:p w14:paraId="0000007B" w14:textId="2B067281" w:rsidR="00A72D86" w:rsidRPr="0090123C" w:rsidRDefault="00A72D86" w:rsidP="008013DF">
      <w:pPr>
        <w:widowControl w:val="0"/>
        <w:spacing w:line="360" w:lineRule="exact"/>
        <w:ind w:firstLine="709"/>
        <w:outlineLvl w:val="9"/>
        <w:rPr>
          <w:rFonts w:eastAsiaTheme="minorEastAsia"/>
          <w:bCs w:val="0"/>
          <w:color w:val="auto"/>
          <w:lang w:eastAsia="en-US"/>
        </w:rPr>
      </w:pPr>
    </w:p>
    <w:p w14:paraId="51CF86A0" w14:textId="15EE4247" w:rsidR="00D35F6C" w:rsidRPr="002E4D94" w:rsidRDefault="00D35F6C" w:rsidP="00CC4CCB">
      <w:pPr>
        <w:pStyle w:val="2"/>
        <w:rPr>
          <w:b/>
          <w:bCs/>
          <w:sz w:val="26"/>
          <w:szCs w:val="26"/>
        </w:rPr>
      </w:pPr>
      <w:bookmarkStart w:id="50" w:name="_Toc199412156"/>
      <w:bookmarkStart w:id="51" w:name="_Toc199419878"/>
      <w:bookmarkStart w:id="52" w:name="_Toc200121957"/>
      <w:r w:rsidRPr="002E4D94">
        <w:rPr>
          <w:b/>
          <w:bCs/>
          <w:sz w:val="26"/>
          <w:szCs w:val="26"/>
        </w:rPr>
        <w:t>1.2 Сравнение технологических решений для серверной части</w:t>
      </w:r>
      <w:bookmarkEnd w:id="50"/>
      <w:bookmarkEnd w:id="51"/>
      <w:bookmarkEnd w:id="52"/>
    </w:p>
    <w:p w14:paraId="216C9646" w14:textId="77777777" w:rsidR="00D35F6C" w:rsidRPr="0090123C" w:rsidRDefault="00D35F6C" w:rsidP="008013DF">
      <w:pPr>
        <w:widowControl w:val="0"/>
        <w:spacing w:line="360" w:lineRule="exact"/>
        <w:ind w:firstLine="709"/>
        <w:outlineLvl w:val="9"/>
        <w:rPr>
          <w:rFonts w:eastAsiaTheme="minorEastAsia"/>
          <w:bCs w:val="0"/>
          <w:color w:val="auto"/>
          <w:lang w:eastAsia="en-US"/>
        </w:rPr>
      </w:pPr>
    </w:p>
    <w:p w14:paraId="5DCDAF5A" w14:textId="779BA742" w:rsidR="00D35F6C" w:rsidRPr="0090123C" w:rsidRDefault="00D35F6C" w:rsidP="008013DF">
      <w:pPr>
        <w:widowControl w:val="0"/>
        <w:spacing w:line="360" w:lineRule="exact"/>
        <w:ind w:firstLine="709"/>
        <w:outlineLvl w:val="9"/>
        <w:rPr>
          <w:rFonts w:eastAsiaTheme="minorEastAsia"/>
          <w:bCs w:val="0"/>
          <w:color w:val="auto"/>
          <w:lang w:eastAsia="en-US"/>
        </w:rPr>
      </w:pPr>
      <w:bookmarkStart w:id="53" w:name="_Toc199412157"/>
      <w:r w:rsidRPr="0090123C">
        <w:rPr>
          <w:rFonts w:eastAsiaTheme="minorEastAsia"/>
          <w:bCs w:val="0"/>
          <w:color w:val="auto"/>
          <w:lang w:eastAsia="en-US"/>
        </w:rPr>
        <w:t>Для серверной части рассматривались Node.js (Express), Django (Python) и ASP.NET Core. Критерии: скорость разработки дипломного проекта, поддержка REST и JSON, экосистема для работы с PostgreSQL, наличие готовых middleware для CORS и JWT.</w:t>
      </w:r>
      <w:bookmarkEnd w:id="53"/>
    </w:p>
    <w:p w14:paraId="36CD0B2E" w14:textId="1966AE9B" w:rsidR="00D35F6C" w:rsidRPr="0090123C" w:rsidRDefault="00D35F6C" w:rsidP="008013DF">
      <w:pPr>
        <w:widowControl w:val="0"/>
        <w:spacing w:line="360" w:lineRule="exact"/>
        <w:ind w:firstLine="709"/>
        <w:outlineLvl w:val="9"/>
        <w:rPr>
          <w:rFonts w:eastAsiaTheme="minorEastAsia"/>
          <w:bCs w:val="0"/>
          <w:color w:val="auto"/>
          <w:lang w:eastAsia="en-US"/>
        </w:rPr>
      </w:pPr>
      <w:bookmarkStart w:id="54" w:name="_Toc199412158"/>
      <w:r w:rsidRPr="0090123C">
        <w:rPr>
          <w:rFonts w:eastAsiaTheme="minorEastAsia"/>
          <w:bCs w:val="0"/>
          <w:color w:val="auto"/>
          <w:lang w:eastAsia="en-US"/>
        </w:rPr>
        <w:t>Анализ проводился через призму требований проекта:</w:t>
      </w:r>
      <w:bookmarkEnd w:id="54"/>
    </w:p>
    <w:p w14:paraId="7332A45F" w14:textId="0CFAA227" w:rsidR="00D35F6C" w:rsidRPr="00C65C22" w:rsidRDefault="00B746CC" w:rsidP="005B2336">
      <w:pPr>
        <w:pStyle w:val="a9"/>
        <w:widowControl w:val="0"/>
        <w:numPr>
          <w:ilvl w:val="0"/>
          <w:numId w:val="3"/>
        </w:numPr>
        <w:tabs>
          <w:tab w:val="left" w:pos="1134"/>
        </w:tabs>
        <w:spacing w:line="360" w:lineRule="exact"/>
        <w:ind w:left="0" w:firstLine="709"/>
        <w:outlineLvl w:val="9"/>
        <w:rPr>
          <w:rFonts w:eastAsiaTheme="minorEastAsia"/>
          <w:bCs w:val="0"/>
          <w:color w:val="auto"/>
          <w:lang w:eastAsia="en-US"/>
        </w:rPr>
      </w:pPr>
      <w:bookmarkStart w:id="55" w:name="_Toc199412159"/>
      <w:proofErr w:type="gramStart"/>
      <w:r w:rsidRPr="00C65C22">
        <w:rPr>
          <w:rFonts w:eastAsiaTheme="minorEastAsia"/>
          <w:bCs w:val="0"/>
          <w:color w:val="auto"/>
          <w:lang w:eastAsia="en-US"/>
        </w:rPr>
        <w:t>поддержка REST API и JSON для клиентских страниц;</w:t>
      </w:r>
      <w:r w:rsidR="00D35F6C" w:rsidRPr="00C65C22">
        <w:rPr>
          <w:rFonts w:eastAsiaTheme="minorEastAsia"/>
          <w:bCs w:val="0"/>
          <w:color w:val="auto"/>
          <w:lang w:eastAsia="en-US"/>
        </w:rPr>
      </w:r>
      <w:proofErr w:type="gramEnd"/>
      <w:r w:rsidR="00D35F6C" w:rsidRPr="00C65C22">
        <w:rPr>
          <w:rFonts w:eastAsiaTheme="minorEastAsia"/>
          <w:bCs w:val="0"/>
          <w:color w:val="auto"/>
          <w:lang w:eastAsia="en-US"/>
        </w:rPr>
      </w:r>
      <w:bookmarkEnd w:id="55"/>
      <w:r w:rsidR="00F97667">
        <w:rPr>
          <w:rFonts w:eastAsiaTheme="minorEastAsia"/>
          <w:bCs w:val="0"/>
          <w:color w:val="auto"/>
          <w:lang w:eastAsia="en-US"/>
        </w:rPr>
      </w:r>
    </w:p>
    <w:p w14:paraId="78D8C758" w14:textId="7D0DFF98" w:rsidR="00D35F6C" w:rsidRPr="00C65C22" w:rsidRDefault="00B746CC" w:rsidP="005B2336">
      <w:pPr>
        <w:pStyle w:val="a9"/>
        <w:widowControl w:val="0"/>
        <w:numPr>
          <w:ilvl w:val="0"/>
          <w:numId w:val="3"/>
        </w:numPr>
        <w:tabs>
          <w:tab w:val="left" w:pos="1134"/>
        </w:tabs>
        <w:spacing w:line="360" w:lineRule="exact"/>
        <w:ind w:left="0" w:firstLine="709"/>
        <w:outlineLvl w:val="9"/>
        <w:rPr>
          <w:rFonts w:eastAsiaTheme="minorEastAsia"/>
          <w:bCs w:val="0"/>
          <w:color w:val="auto"/>
          <w:lang w:eastAsia="en-US"/>
        </w:rPr>
      </w:pPr>
      <w:bookmarkStart w:id="56" w:name="_Toc199412160"/>
      <w:proofErr w:type="gramStart"/>
      <w:r w:rsidRPr="00C65C22">
        <w:rPr>
          <w:rFonts w:eastAsiaTheme="minorEastAsia"/>
          <w:bCs w:val="0"/>
          <w:color w:val="auto"/>
          <w:lang w:eastAsia="en-US"/>
        </w:rPr>
        <w:t>интеграция с PostgreSQL через драйвер pg;</w:t>
      </w:r>
      <w:r w:rsidR="00D35F6C" w:rsidRPr="00C65C22">
        <w:rPr>
          <w:rFonts w:eastAsiaTheme="minorEastAsia"/>
          <w:bCs w:val="0"/>
          <w:color w:val="auto"/>
          <w:lang w:eastAsia="en-US"/>
        </w:rPr>
      </w:r>
      <w:proofErr w:type="gramEnd"/>
      <w:r w:rsidR="00D35F6C" w:rsidRPr="00C65C22">
        <w:rPr>
          <w:rFonts w:eastAsiaTheme="minorEastAsia"/>
          <w:bCs w:val="0"/>
          <w:color w:val="auto"/>
          <w:lang w:eastAsia="en-US"/>
        </w:rPr>
      </w:r>
      <w:bookmarkEnd w:id="56"/>
      <w:r w:rsidR="00F97667">
        <w:rPr>
          <w:rFonts w:eastAsiaTheme="minorEastAsia"/>
          <w:bCs w:val="0"/>
          <w:color w:val="auto"/>
          <w:lang w:eastAsia="en-US"/>
        </w:rPr>
      </w:r>
    </w:p>
    <w:p w14:paraId="2F647E78" w14:textId="64B34A43" w:rsidR="00D35F6C" w:rsidRPr="00C65C22" w:rsidRDefault="00B746CC" w:rsidP="005B2336">
      <w:pPr>
        <w:pStyle w:val="a9"/>
        <w:widowControl w:val="0"/>
        <w:numPr>
          <w:ilvl w:val="0"/>
          <w:numId w:val="3"/>
        </w:numPr>
        <w:tabs>
          <w:tab w:val="left" w:pos="1134"/>
        </w:tabs>
        <w:spacing w:line="360" w:lineRule="exact"/>
        <w:ind w:left="0" w:firstLine="709"/>
        <w:outlineLvl w:val="9"/>
        <w:rPr>
          <w:rFonts w:eastAsiaTheme="minorEastAsia"/>
          <w:bCs w:val="0"/>
          <w:color w:val="auto"/>
          <w:lang w:eastAsia="en-US"/>
        </w:rPr>
      </w:pPr>
      <w:bookmarkStart w:id="57" w:name="_Toc199412161"/>
      <w:proofErr w:type="gramStart"/>
      <w:r w:rsidRPr="00C65C22">
        <w:rPr>
          <w:rFonts w:eastAsiaTheme="minorEastAsia"/>
          <w:bCs w:val="0"/>
          <w:color w:val="auto"/>
          <w:lang w:eastAsia="en-US"/>
        </w:rPr>
        <w:t>аутентификация на основе JWT и хеширование паролей bcrypt;</w:t>
      </w:r>
      <w:r w:rsidR="00D35F6C" w:rsidRPr="00C65C22">
        <w:rPr>
          <w:rFonts w:eastAsiaTheme="minorEastAsia"/>
          <w:bCs w:val="0"/>
          <w:color w:val="auto"/>
          <w:lang w:eastAsia="en-US"/>
        </w:rPr>
      </w:r>
      <w:proofErr w:type="gramEnd"/>
      <w:r w:rsidR="00D35F6C" w:rsidRPr="00C65C22">
        <w:rPr>
          <w:rFonts w:eastAsiaTheme="minorEastAsia"/>
          <w:bCs w:val="0"/>
          <w:color w:val="auto"/>
          <w:lang w:eastAsia="en-US"/>
        </w:rPr>
      </w:r>
      <w:bookmarkEnd w:id="57"/>
      <w:r w:rsidR="00F97667">
        <w:rPr>
          <w:rFonts w:eastAsiaTheme="minorEastAsia"/>
          <w:bCs w:val="0"/>
          <w:color w:val="auto"/>
          <w:lang w:eastAsia="en-US"/>
        </w:rPr>
      </w:r>
    </w:p>
    <w:p w14:paraId="3D54930B" w14:textId="2B2F9DB1" w:rsidR="00D35F6C" w:rsidRPr="00C65C22" w:rsidRDefault="00B746CC" w:rsidP="005B2336">
      <w:pPr>
        <w:pStyle w:val="a9"/>
        <w:widowControl w:val="0"/>
        <w:numPr>
          <w:ilvl w:val="0"/>
          <w:numId w:val="3"/>
        </w:numPr>
        <w:tabs>
          <w:tab w:val="left" w:pos="1134"/>
        </w:tabs>
        <w:spacing w:line="360" w:lineRule="exact"/>
        <w:ind w:left="0" w:firstLine="709"/>
        <w:outlineLvl w:val="9"/>
        <w:rPr>
          <w:rFonts w:eastAsiaTheme="minorEastAsia"/>
          <w:bCs w:val="0"/>
          <w:color w:val="auto"/>
          <w:lang w:eastAsia="en-US"/>
        </w:rPr>
      </w:pPr>
      <w:bookmarkStart w:id="58" w:name="_Toc199412162"/>
      <w:proofErr w:type="gramStart"/>
      <w:r w:rsidRPr="00C65C22">
        <w:rPr>
          <w:rFonts w:eastAsiaTheme="minorEastAsia"/>
          <w:bCs w:val="0"/>
          <w:color w:val="auto"/>
          <w:lang w:eastAsia="en-US"/>
        </w:rPr>
        <w:t>раздача статических HTML-файлов с того же сервера.</w:t>
      </w:r>
      <w:r w:rsidR="00D35F6C" w:rsidRPr="00C65C22">
        <w:rPr>
          <w:rFonts w:eastAsiaTheme="minorEastAsia"/>
          <w:bCs w:val="0"/>
          <w:color w:val="auto"/>
          <w:lang w:eastAsia="en-US"/>
        </w:rPr>
      </w:r>
      <w:proofErr w:type="gramEnd"/>
      <w:r w:rsidR="00D35F6C" w:rsidRPr="00C65C22">
        <w:rPr>
          <w:rFonts w:eastAsiaTheme="minorEastAsia"/>
          <w:bCs w:val="0"/>
          <w:color w:val="auto"/>
          <w:lang w:eastAsia="en-US"/>
        </w:rPr>
      </w:r>
      <w:bookmarkEnd w:id="58"/>
    </w:p>
    <w:p w14:paraId="7099D17A" w14:textId="584012A3" w:rsidR="00D35F6C" w:rsidRPr="0090123C" w:rsidRDefault="00D35F6C" w:rsidP="008013DF">
      <w:pPr>
        <w:widowControl w:val="0"/>
        <w:spacing w:line="360" w:lineRule="exact"/>
        <w:ind w:firstLine="709"/>
        <w:outlineLvl w:val="9"/>
        <w:rPr>
          <w:rFonts w:eastAsiaTheme="minorEastAsia"/>
          <w:bCs w:val="0"/>
          <w:color w:val="auto"/>
          <w:lang w:eastAsia="en-US"/>
        </w:rPr>
      </w:pPr>
      <w:bookmarkStart w:id="59" w:name="_Toc199412163"/>
      <w:r w:rsidRPr="0090123C">
        <w:rPr>
          <w:rFonts w:eastAsiaTheme="minorEastAsia"/>
          <w:bCs w:val="0"/>
          <w:color w:val="auto"/>
          <w:lang w:eastAsia="en-US"/>
        </w:rPr>
        <w:t>Выбран стек Node.js + Express как оптимальный для одностраничного фронтенда без сборщика и единого языка JavaScript на клиенте и сервере.</w:t>
      </w:r>
      <w:bookmarkEnd w:id="59"/>
    </w:p>
    <w:p w14:paraId="58063645" w14:textId="77777777" w:rsidR="00D35F6C" w:rsidRPr="0090123C" w:rsidRDefault="00D35F6C" w:rsidP="008013DF">
      <w:pPr>
        <w:widowControl w:val="0"/>
        <w:spacing w:line="360" w:lineRule="exact"/>
        <w:ind w:firstLine="709"/>
        <w:outlineLvl w:val="9"/>
        <w:rPr>
          <w:rFonts w:eastAsiaTheme="minorEastAsia"/>
          <w:bCs w:val="0"/>
          <w:color w:val="auto"/>
          <w:lang w:eastAsia="en-US"/>
        </w:rPr>
      </w:pPr>
    </w:p>
    <w:p w14:paraId="015CE623" w14:textId="5B4CFD97" w:rsidR="00D35F6C" w:rsidRPr="002E4D94" w:rsidRDefault="00D35F6C" w:rsidP="002E4D94">
      <w:pPr>
        <w:pStyle w:val="3"/>
      </w:pPr>
      <w:bookmarkStart w:id="60" w:name="_Toc199412164"/>
      <w:bookmarkStart w:id="61" w:name="_Toc199419879"/>
      <w:bookmarkStart w:id="62" w:name="_Toc200121958"/>
      <w:r w:rsidRPr="002E4D94">
        <w:t>1.2.1 Платформа Django (Python)</w:t>
      </w:r>
      <w:r w:rsidR="00435FD1" w:rsidRPr="002E4D94"/>
      <w:r w:rsidRPr="002E4D94"/>
      <w:bookmarkEnd w:id="60"/>
      <w:bookmarkEnd w:id="61"/>
      <w:bookmarkEnd w:id="62"/>
    </w:p>
    <w:p w14:paraId="63F583DC" w14:textId="77777777" w:rsidR="00D35F6C" w:rsidRPr="0090123C" w:rsidRDefault="00D35F6C" w:rsidP="008013DF">
      <w:pPr>
        <w:widowControl w:val="0"/>
        <w:spacing w:line="360" w:lineRule="exact"/>
        <w:ind w:firstLine="709"/>
        <w:outlineLvl w:val="9"/>
        <w:rPr>
          <w:rFonts w:eastAsiaTheme="minorEastAsia"/>
          <w:bCs w:val="0"/>
          <w:color w:val="auto"/>
          <w:lang w:eastAsia="en-US"/>
        </w:rPr>
      </w:pPr>
    </w:p>
    <w:p w14:paraId="5CD08323" w14:textId="56D1AF8D" w:rsidR="00D35F6C" w:rsidRPr="0090123C" w:rsidRDefault="00D35F6C" w:rsidP="008013DF">
      <w:pPr>
        <w:widowControl w:val="0"/>
        <w:spacing w:line="360" w:lineRule="exact"/>
        <w:ind w:firstLine="709"/>
        <w:outlineLvl w:val="9"/>
        <w:rPr>
          <w:rFonts w:eastAsiaTheme="minorEastAsia"/>
          <w:bCs w:val="0"/>
          <w:color w:val="auto"/>
          <w:lang w:eastAsia="en-US"/>
        </w:rPr>
      </w:pPr>
      <w:bookmarkStart w:id="63" w:name="_Toc199412165"/>
      <w:r w:rsidRPr="0090123C">
        <w:rPr>
          <w:rFonts w:eastAsiaTheme="minorEastAsia"/>
          <w:bCs w:val="0"/>
          <w:color w:val="auto"/>
          <w:lang w:eastAsia="en-US"/>
        </w:rPr>
        <w:t>Django предоставляет ORM и админ-панель «из коробки», однако для проекта с готовым кастомным HTML-интерфейсом и небольшим числом сущностей это избыточно. Потребовалась бы дополнительная настройка шаблонов и CORS для раздельного фронтенда.</w:t>
      </w:r>
      <w:bookmarkEnd w:id="63"/>
    </w:p>
    <w:p w14:paraId="4643B074" w14:textId="7C2F2F84" w:rsidR="00D35F6C" w:rsidRPr="0090123C" w:rsidRDefault="00D35F6C" w:rsidP="008013DF">
      <w:pPr>
        <w:widowControl w:val="0"/>
        <w:spacing w:line="360" w:lineRule="exact"/>
        <w:ind w:firstLine="709"/>
        <w:outlineLvl w:val="9"/>
        <w:rPr>
          <w:rFonts w:eastAsiaTheme="minorEastAsia"/>
          <w:bCs w:val="0"/>
          <w:color w:val="auto"/>
          <w:lang w:eastAsia="en-US"/>
        </w:rPr>
      </w:pPr>
      <w:bookmarkStart w:id="64" w:name="_Toc199412166"/>
      <w:r w:rsidRPr="0090123C">
        <w:rPr>
          <w:rFonts w:eastAsiaTheme="minorEastAsia"/>
          <w:bCs w:val="0"/>
          <w:color w:val="auto"/>
          <w:lang w:eastAsia="en-US"/>
        </w:rPr>
        <w:t>Однако для проекта критически важна нативная поддержка синхронизации объектов, которая в Django реализуется через отдельные плагины или ручное написание кода. Это усложняет синхронизацию действий пользователей (например, перемещение профилей пользователей или обновление чат-сообщений) и повышает риск ошибок. Кроме того, графическая составляющая Django уступает Node.js и Express в части рендеринга: даже с использованием CSS Grid (High Definition Render Pipeline) достичь уровня детализации, сравнимого с адаптивная вёрстка или кэширование статических ресурсов, невозможно без значительных усилий.</w:t>
      </w:r>
      <w:r w:rsidRPr="0090123C">
        <w:rPr>
          <w:rFonts w:eastAsiaTheme="minorEastAsia"/>
          <w:bCs w:val="0"/>
          <w:color w:val="auto"/>
          <w:lang w:eastAsia="en-US"/>
        </w:rPr>
      </w:r>
      <w:bookmarkEnd w:id="64"/>
    </w:p>
    <w:p w14:paraId="2DD52AB5" w14:textId="393EC4D4" w:rsidR="00D35F6C" w:rsidRPr="0090123C" w:rsidRDefault="00D35F6C" w:rsidP="008013DF">
      <w:pPr>
        <w:widowControl w:val="0"/>
        <w:spacing w:line="360" w:lineRule="exact"/>
        <w:ind w:firstLine="709"/>
        <w:outlineLvl w:val="9"/>
        <w:rPr>
          <w:rFonts w:eastAsiaTheme="minorEastAsia"/>
          <w:bCs w:val="0"/>
          <w:color w:val="auto"/>
          <w:lang w:eastAsia="en-US"/>
        </w:rPr>
      </w:pPr>
      <w:bookmarkStart w:id="65" w:name="_Toc199412167"/>
      <w:r w:rsidRPr="0090123C">
        <w:rPr>
          <w:rFonts w:eastAsiaTheme="minorEastAsia"/>
          <w:bCs w:val="0"/>
          <w:color w:val="auto"/>
          <w:lang w:eastAsia="en-US"/>
        </w:rPr>
        <w:t>Django удобен для крупных порталов, но для дипломного проекта с отдельными HTML-страницами и небольшим API избыточен по сравнению с Express.</w:t>
      </w:r>
      <w:bookmarkEnd w:id="65"/>
    </w:p>
    <w:p w14:paraId="65D4300D" w14:textId="0BA3697B" w:rsidR="00D35F6C" w:rsidRPr="0090123C" w:rsidRDefault="00D35F6C" w:rsidP="008013DF">
      <w:pPr>
        <w:widowControl w:val="0"/>
        <w:spacing w:line="360" w:lineRule="exact"/>
        <w:ind w:firstLine="709"/>
        <w:outlineLvl w:val="9"/>
        <w:rPr>
          <w:rFonts w:eastAsiaTheme="minorEastAsia"/>
          <w:bCs w:val="0"/>
          <w:color w:val="auto"/>
          <w:lang w:eastAsia="en-US"/>
        </w:rPr>
      </w:pPr>
      <w:bookmarkStart w:id="66" w:name="_Toc199412168"/>
      <w:r w:rsidRPr="0090123C">
        <w:rPr>
          <w:rFonts w:eastAsiaTheme="minorEastAsia"/>
          <w:bCs w:val="0"/>
          <w:color w:val="auto"/>
          <w:lang w:eastAsia="en-US"/>
        </w:rPr>
        <w:t>Таким образом, Django отложен в пользу лёгкого Express-сервера.</w:t>
      </w:r>
      <w:bookmarkEnd w:id="66"/>
    </w:p>
    <w:p w14:paraId="18445BCF" w14:textId="77777777" w:rsidR="00D35F6C" w:rsidRPr="0090123C" w:rsidRDefault="00D35F6C" w:rsidP="008013DF">
      <w:pPr>
        <w:widowControl w:val="0"/>
        <w:spacing w:line="360" w:lineRule="exact"/>
        <w:ind w:firstLine="709"/>
        <w:outlineLvl w:val="9"/>
        <w:rPr>
          <w:rFonts w:eastAsiaTheme="minorEastAsia"/>
          <w:bCs w:val="0"/>
          <w:color w:val="auto"/>
          <w:lang w:eastAsia="en-US"/>
        </w:rPr>
      </w:pPr>
    </w:p>
    <w:p w14:paraId="1182DC0F" w14:textId="6C7A8BDC" w:rsidR="00D35F6C" w:rsidRPr="002E4D94" w:rsidRDefault="00D35F6C" w:rsidP="002E4D94">
      <w:pPr>
        <w:pStyle w:val="3"/>
      </w:pPr>
      <w:bookmarkStart w:id="67" w:name="_Toc199412169"/>
      <w:bookmarkStart w:id="68" w:name="_Toc199419880"/>
      <w:bookmarkStart w:id="69" w:name="_Toc200121959"/>
      <w:r w:rsidRPr="002E4D94">
        <w:t>1.2.2 Фреймворк Laravel (PHP)</w:t>
      </w:r>
      <w:r w:rsidR="00435FD1" w:rsidRPr="002E4D94"/>
      <w:r w:rsidRPr="002E4D94"/>
      <w:bookmarkEnd w:id="67"/>
      <w:bookmarkEnd w:id="68"/>
      <w:bookmarkEnd w:id="69"/>
    </w:p>
    <w:p w14:paraId="6440E657" w14:textId="77777777" w:rsidR="00D35F6C" w:rsidRPr="0090123C" w:rsidRDefault="00D35F6C" w:rsidP="008013DF">
      <w:pPr>
        <w:widowControl w:val="0"/>
        <w:spacing w:line="360" w:lineRule="exact"/>
        <w:ind w:firstLine="709"/>
        <w:outlineLvl w:val="9"/>
        <w:rPr>
          <w:rFonts w:eastAsiaTheme="minorEastAsia"/>
          <w:bCs w:val="0"/>
          <w:color w:val="auto"/>
          <w:lang w:eastAsia="en-US"/>
        </w:rPr>
      </w:pPr>
    </w:p>
    <w:p w14:paraId="28D18EF8" w14:textId="6984F0F7" w:rsidR="00D35F6C" w:rsidRPr="0090123C" w:rsidRDefault="00D35F6C" w:rsidP="008013DF">
      <w:pPr>
        <w:widowControl w:val="0"/>
        <w:spacing w:line="360" w:lineRule="exact"/>
        <w:ind w:firstLine="709"/>
        <w:outlineLvl w:val="9"/>
        <w:rPr>
          <w:rFonts w:eastAsiaTheme="minorEastAsia"/>
          <w:bCs w:val="0"/>
          <w:color w:val="auto"/>
          <w:lang w:eastAsia="en-US"/>
        </w:rPr>
      </w:pPr>
      <w:bookmarkStart w:id="70" w:name="_Toc199412170"/>
      <w:r w:rsidRPr="0090123C">
        <w:rPr>
          <w:rFonts w:eastAsiaTheme="minorEastAsia"/>
          <w:bCs w:val="0"/>
          <w:color w:val="auto"/>
          <w:lang w:eastAsia="en-US"/>
        </w:rPr>
        <w:t>Laravel удобен для CRUD-приложений, но команда дипломного проекта ориентирована на JavaScript. Использование PHP увеличило бы фрагментацию стека при сохранении vanilla JS на клиенте.</w:t>
      </w:r>
      <w:bookmarkEnd w:id="70"/>
    </w:p>
    <w:p w14:paraId="0A668123" w14:textId="55E224B0" w:rsidR="00D35F6C" w:rsidRPr="0090123C" w:rsidRDefault="00D35F6C" w:rsidP="008013DF">
      <w:pPr>
        <w:widowControl w:val="0"/>
        <w:spacing w:line="360" w:lineRule="exact"/>
        <w:ind w:firstLine="709"/>
        <w:outlineLvl w:val="9"/>
        <w:rPr>
          <w:rFonts w:eastAsiaTheme="minorEastAsia"/>
          <w:bCs w:val="0"/>
          <w:color w:val="auto"/>
          <w:lang w:eastAsia="en-US"/>
        </w:rPr>
      </w:pPr>
      <w:bookmarkStart w:id="71" w:name="_Toc199412171"/>
      <w:r w:rsidRPr="0090123C">
        <w:rPr>
          <w:rFonts w:eastAsiaTheme="minorEastAsia"/>
          <w:bCs w:val="0"/>
          <w:color w:val="auto"/>
          <w:lang w:eastAsia="en-US"/>
        </w:rPr>
        <w:t>Однако для веб-приложения агентства Laravel имеет существенные ограничения. Нативная поддержка сетевого взаимодействия ограничена базовыми функциями, а реализация сложных сценариев (синхронизация профилей пользователей, синхронизация событий) требует подключения плагинов (например, Laravel Networking) или ручной настройки TCP/UDP-протоколов. Это усложняет разработку и повышает риск ошибок, особенно при работе с динамическими объектами в реальном времени.</w:t>
      </w:r>
      <w:bookmarkEnd w:id="71"/>
    </w:p>
    <w:p w14:paraId="1974C24E" w14:textId="46DAE374" w:rsidR="00D35F6C" w:rsidRPr="0090123C" w:rsidRDefault="00D35F6C" w:rsidP="008013DF">
      <w:pPr>
        <w:widowControl w:val="0"/>
        <w:spacing w:line="360" w:lineRule="exact"/>
        <w:ind w:firstLine="709"/>
        <w:outlineLvl w:val="9"/>
        <w:rPr>
          <w:rFonts w:eastAsiaTheme="minorEastAsia"/>
          <w:bCs w:val="0"/>
          <w:color w:val="auto"/>
          <w:lang w:eastAsia="en-US"/>
        </w:rPr>
      </w:pPr>
      <w:bookmarkStart w:id="72" w:name="_Toc199412172"/>
      <w:r w:rsidRPr="0090123C">
        <w:rPr>
          <w:rFonts w:eastAsiaTheme="minorEastAsia"/>
          <w:bCs w:val="0"/>
          <w:color w:val="auto"/>
          <w:lang w:eastAsia="en-US"/>
        </w:rPr>
        <w:t>Для серверного API Laravel избыточен при уже выбранном JavaScript на клиенте; предпочтён единый язык и лёгкий Express.</w:t>
      </w:r>
      <w:r w:rsidRPr="0090123C">
        <w:rPr>
          <w:rFonts w:eastAsiaTheme="minorEastAsia"/>
          <w:bCs w:val="0"/>
          <w:color w:val="auto"/>
          <w:lang w:eastAsia="en-US"/>
        </w:rPr>
      </w:r>
      <w:bookmarkEnd w:id="72"/>
    </w:p>
    <w:p w14:paraId="2F4EF2B8" w14:textId="49861EB5" w:rsidR="00D35F6C" w:rsidRPr="0090123C" w:rsidRDefault="00D35F6C" w:rsidP="008013DF">
      <w:pPr>
        <w:widowControl w:val="0"/>
        <w:spacing w:line="360" w:lineRule="exact"/>
        <w:ind w:firstLine="709"/>
        <w:outlineLvl w:val="9"/>
        <w:rPr>
          <w:rFonts w:eastAsiaTheme="minorEastAsia"/>
          <w:bCs w:val="0"/>
          <w:color w:val="auto"/>
          <w:lang w:eastAsia="en-US"/>
        </w:rPr>
      </w:pPr>
      <w:bookmarkStart w:id="73" w:name="_Toc199412173"/>
      <w:r w:rsidRPr="0090123C">
        <w:rPr>
          <w:rFonts w:eastAsiaTheme="minorEastAsia"/>
          <w:bCs w:val="0"/>
          <w:color w:val="auto"/>
          <w:lang w:eastAsia="en-US"/>
        </w:rPr>
        <w:t>Преимущество Laravel — готовая экосистема, однако для учебного прототипа важнее минимальный стек и прямой доступ к SQL через pg.</w:t>
      </w:r>
      <w:bookmarkEnd w:id="73"/>
    </w:p>
    <w:p w14:paraId="7170ACAE" w14:textId="349032A4" w:rsidR="00D35F6C" w:rsidRPr="0090123C" w:rsidRDefault="00D35F6C" w:rsidP="008013DF">
      <w:pPr>
        <w:widowControl w:val="0"/>
        <w:spacing w:line="360" w:lineRule="exact"/>
        <w:ind w:firstLine="709"/>
        <w:outlineLvl w:val="9"/>
        <w:rPr>
          <w:rFonts w:eastAsiaTheme="minorEastAsia"/>
          <w:bCs w:val="0"/>
          <w:color w:val="auto"/>
          <w:lang w:eastAsia="en-US"/>
        </w:rPr>
      </w:pPr>
      <w:bookmarkStart w:id="74" w:name="_Toc199412174"/>
      <w:r w:rsidRPr="0090123C">
        <w:rPr>
          <w:rFonts w:eastAsiaTheme="minorEastAsia"/>
          <w:bCs w:val="0"/>
          <w:color w:val="auto"/>
          <w:lang w:eastAsia="en-US"/>
        </w:rPr>
        <w:t>Laravel признан избыточным для текущего объёма функционала.</w:t>
      </w:r>
      <w:bookmarkEnd w:id="74"/>
    </w:p>
    <w:p w14:paraId="3F2EB0AC" w14:textId="77777777" w:rsidR="002F5A00" w:rsidRPr="0090123C" w:rsidRDefault="002F5A00" w:rsidP="008013DF">
      <w:pPr>
        <w:widowControl w:val="0"/>
        <w:spacing w:line="360" w:lineRule="exact"/>
        <w:ind w:firstLine="709"/>
        <w:outlineLvl w:val="9"/>
        <w:rPr>
          <w:rFonts w:eastAsiaTheme="minorEastAsia"/>
          <w:bCs w:val="0"/>
          <w:color w:val="auto"/>
          <w:lang w:eastAsia="en-US"/>
        </w:rPr>
      </w:pPr>
    </w:p>
    <w:p w14:paraId="0A9D793E" w14:textId="076BAFED" w:rsidR="00D35F6C" w:rsidRPr="002E4D94" w:rsidRDefault="00D35F6C" w:rsidP="002E4D94">
      <w:pPr>
        <w:pStyle w:val="3"/>
      </w:pPr>
      <w:bookmarkStart w:id="75" w:name="_Toc199412175"/>
      <w:bookmarkStart w:id="76" w:name="_Toc199419881"/>
      <w:bookmarkStart w:id="77" w:name="_Toc200121960"/>
      <w:r w:rsidRPr="002E4D94">
        <w:t>1.2.3 ASP.NET Core</w:t>
      </w:r>
      <w:r w:rsidR="00435FD1" w:rsidRPr="002E4D94"/>
      <w:r w:rsidRPr="002E4D94"/>
      <w:bookmarkEnd w:id="75"/>
      <w:bookmarkEnd w:id="76"/>
      <w:bookmarkEnd w:id="77"/>
    </w:p>
    <w:p w14:paraId="4948BB5D" w14:textId="77777777" w:rsidR="00A856EC" w:rsidRPr="0090123C" w:rsidRDefault="00A856EC" w:rsidP="008013DF">
      <w:pPr>
        <w:widowControl w:val="0"/>
        <w:spacing w:line="360" w:lineRule="exact"/>
        <w:ind w:firstLine="709"/>
        <w:outlineLvl w:val="9"/>
        <w:rPr>
          <w:rFonts w:eastAsiaTheme="minorEastAsia"/>
          <w:bCs w:val="0"/>
          <w:color w:val="auto"/>
          <w:lang w:eastAsia="en-US"/>
        </w:rPr>
      </w:pPr>
    </w:p>
    <w:p w14:paraId="128971C4" w14:textId="28E6AF26" w:rsidR="00D35F6C" w:rsidRPr="0090123C" w:rsidRDefault="00D35F6C" w:rsidP="008013DF">
      <w:pPr>
        <w:widowControl w:val="0"/>
        <w:spacing w:line="360" w:lineRule="exact"/>
        <w:ind w:firstLine="709"/>
        <w:outlineLvl w:val="9"/>
        <w:rPr>
          <w:rFonts w:eastAsiaTheme="minorEastAsia"/>
          <w:bCs w:val="0"/>
          <w:color w:val="auto"/>
          <w:lang w:eastAsia="en-US"/>
        </w:rPr>
      </w:pPr>
      <w:bookmarkStart w:id="78" w:name="_Toc199412176"/>
      <w:r w:rsidRPr="0090123C">
        <w:rPr>
          <w:rFonts w:eastAsiaTheme="minorEastAsia"/>
          <w:bCs w:val="0"/>
          <w:color w:val="auto"/>
          <w:lang w:eastAsia="en-US"/>
        </w:rPr>
        <w:t>ASP.NET Core обеспечивает высокую производительность, но требует экосистемы .NET на рабочей станции и усложняет развёртывание учебного прототипа по сравнению с Node.js.</w:t>
      </w:r>
      <w:bookmarkEnd w:id="78"/>
    </w:p>
    <w:p w14:paraId="3DDE1916" w14:textId="685D6878" w:rsidR="00D35F6C" w:rsidRPr="0090123C" w:rsidRDefault="00D35F6C" w:rsidP="008013DF">
      <w:pPr>
        <w:widowControl w:val="0"/>
        <w:spacing w:line="360" w:lineRule="exact"/>
        <w:ind w:firstLine="709"/>
        <w:outlineLvl w:val="9"/>
        <w:rPr>
          <w:rFonts w:eastAsiaTheme="minorEastAsia"/>
          <w:bCs w:val="0"/>
          <w:color w:val="auto"/>
          <w:lang w:eastAsia="en-US"/>
        </w:rPr>
      </w:pPr>
      <w:bookmarkStart w:id="79" w:name="_Toc199412177"/>
      <w:r w:rsidRPr="0090123C">
        <w:rPr>
          <w:rFonts w:eastAsiaTheme="minorEastAsia"/>
          <w:bCs w:val="0"/>
          <w:color w:val="auto"/>
          <w:lang w:eastAsia="en-US"/>
        </w:rPr>
        <w:t>ASP.NET Core требует отдельной инфраструктуры .NET; для прототипа агентства проще развернуть Node.js на том же хосте, что и PostgreSQL.</w:t>
      </w:r>
      <w:bookmarkEnd w:id="79"/>
    </w:p>
    <w:p w14:paraId="0C753344" w14:textId="45509BEE" w:rsidR="00D35F6C" w:rsidRPr="0090123C" w:rsidRDefault="00D35F6C" w:rsidP="008013DF">
      <w:pPr>
        <w:widowControl w:val="0"/>
        <w:spacing w:line="360" w:lineRule="exact"/>
        <w:ind w:firstLine="709"/>
        <w:outlineLvl w:val="9"/>
        <w:rPr>
          <w:rFonts w:eastAsiaTheme="minorEastAsia"/>
          <w:bCs w:val="0"/>
          <w:color w:val="auto"/>
          <w:lang w:eastAsia="en-US"/>
        </w:rPr>
      </w:pPr>
      <w:bookmarkStart w:id="80" w:name="_Toc199412178"/>
      <w:r w:rsidRPr="0090123C">
        <w:rPr>
          <w:rFonts w:eastAsiaTheme="minorEastAsia"/>
          <w:bCs w:val="0"/>
          <w:color w:val="auto"/>
          <w:lang w:eastAsia="en-US"/>
        </w:rPr>
        <w:t>Высокие требования .NET к окружению разработки увеличивают трудоёмкость дипломного проекта без выигрыша в функционале.</w:t>
      </w:r>
      <w:bookmarkEnd w:id="80"/>
    </w:p>
    <w:p w14:paraId="073C7C1E" w14:textId="03337052" w:rsidR="00D35F6C" w:rsidRPr="0090123C" w:rsidRDefault="00D35F6C" w:rsidP="008013DF">
      <w:pPr>
        <w:widowControl w:val="0"/>
        <w:spacing w:line="360" w:lineRule="exact"/>
        <w:ind w:firstLine="709"/>
        <w:outlineLvl w:val="9"/>
        <w:rPr>
          <w:rFonts w:eastAsiaTheme="minorEastAsia"/>
          <w:bCs w:val="0"/>
          <w:color w:val="auto"/>
          <w:lang w:eastAsia="en-US"/>
        </w:rPr>
      </w:pPr>
      <w:bookmarkStart w:id="81" w:name="_Toc199412179"/>
      <w:r w:rsidRPr="0090123C">
        <w:rPr>
          <w:rFonts w:eastAsiaTheme="minorEastAsia"/>
          <w:bCs w:val="0"/>
          <w:color w:val="auto"/>
          <w:lang w:eastAsia="en-US"/>
        </w:rPr>
        <w:t>Экосистема npm и документация Express лучше соответствуют выбранному клиенту на JavaScript.</w:t>
      </w:r>
      <w:r w:rsidRPr="0090123C">
        <w:rPr>
          <w:rFonts w:eastAsiaTheme="minorEastAsia"/>
          <w:bCs w:val="0"/>
          <w:color w:val="auto"/>
          <w:lang w:eastAsia="en-US"/>
        </w:rPr>
      </w:r>
      <w:bookmarkEnd w:id="81"/>
    </w:p>
    <w:p w14:paraId="36723828" w14:textId="3EC8ABF5" w:rsidR="00D35F6C" w:rsidRPr="0090123C" w:rsidRDefault="00D35F6C" w:rsidP="008013DF">
      <w:pPr>
        <w:widowControl w:val="0"/>
        <w:spacing w:line="360" w:lineRule="exact"/>
        <w:ind w:firstLine="709"/>
        <w:outlineLvl w:val="9"/>
        <w:rPr>
          <w:rFonts w:eastAsiaTheme="minorEastAsia"/>
          <w:bCs w:val="0"/>
          <w:color w:val="auto"/>
          <w:lang w:eastAsia="en-US"/>
        </w:rPr>
      </w:pPr>
      <w:bookmarkStart w:id="82" w:name="_Toc199412180"/>
      <w:r w:rsidRPr="0090123C">
        <w:rPr>
          <w:rFonts w:eastAsiaTheme="minorEastAsia"/>
          <w:bCs w:val="0"/>
          <w:color w:val="auto"/>
          <w:lang w:eastAsia="en-US"/>
        </w:rPr>
        <w:t>Вывод: для «Eternal Moments» выбран Node.js + Express + PostgreSQL.</w:t>
      </w:r>
      <w:bookmarkEnd w:id="82"/>
      <w:r w:rsidR="007269EC" w:rsidRPr="0090123C">
        <w:rPr>
          <w:rFonts w:eastAsiaTheme="minorEastAsia"/>
          <w:bCs w:val="0"/>
          <w:color w:val="auto"/>
          <w:lang w:eastAsia="en-US"/>
        </w:rPr>
      </w:r>
    </w:p>
    <w:p w14:paraId="31638419" w14:textId="77777777" w:rsidR="00D35F6C" w:rsidRPr="0090123C" w:rsidRDefault="00D35F6C" w:rsidP="008013DF">
      <w:pPr>
        <w:widowControl w:val="0"/>
        <w:spacing w:line="360" w:lineRule="exact"/>
        <w:ind w:firstLine="709"/>
        <w:outlineLvl w:val="9"/>
        <w:rPr>
          <w:rFonts w:eastAsiaTheme="minorEastAsia"/>
          <w:bCs w:val="0"/>
          <w:color w:val="auto"/>
          <w:lang w:eastAsia="en-US"/>
        </w:rPr>
      </w:pPr>
    </w:p>
    <w:p w14:paraId="0000007C" w14:textId="53FEB0A0" w:rsidR="00A72D86" w:rsidRPr="002E4D94" w:rsidRDefault="00352A8F" w:rsidP="00CC4CCB">
      <w:pPr>
        <w:pStyle w:val="2"/>
        <w:rPr>
          <w:b/>
          <w:bCs/>
          <w:sz w:val="26"/>
          <w:szCs w:val="26"/>
        </w:rPr>
      </w:pPr>
      <w:bookmarkStart w:id="83" w:name="_Toc199412181"/>
      <w:bookmarkStart w:id="84" w:name="_Toc199419882"/>
      <w:bookmarkStart w:id="85" w:name="_Toc200121961"/>
      <w:r w:rsidRPr="002E4D94">
        <w:rPr>
          <w:b/>
          <w:bCs/>
          <w:sz w:val="26"/>
          <w:szCs w:val="26"/>
        </w:rPr>
        <w:t>1.3 Цели и постановка задачи</w:t>
      </w:r>
      <w:r w:rsidR="006859B7" w:rsidRPr="002E4D94">
        <w:rPr>
          <w:b/>
          <w:bCs/>
          <w:sz w:val="26"/>
          <w:szCs w:val="26"/>
        </w:rPr>
      </w:r>
      <w:r w:rsidRPr="002E4D94">
        <w:rPr>
          <w:b/>
          <w:bCs/>
          <w:sz w:val="26"/>
          <w:szCs w:val="26"/>
        </w:rPr>
      </w:r>
      <w:r w:rsidR="006859B7" w:rsidRPr="002E4D94">
        <w:rPr>
          <w:b/>
          <w:bCs/>
          <w:sz w:val="26"/>
          <w:szCs w:val="26"/>
        </w:rPr>
      </w:r>
      <w:bookmarkEnd w:id="83"/>
      <w:bookmarkEnd w:id="84"/>
      <w:bookmarkEnd w:id="85"/>
    </w:p>
    <w:p w14:paraId="0000007D" w14:textId="77777777" w:rsidR="00A72D86" w:rsidRPr="0090123C" w:rsidRDefault="00A72D86" w:rsidP="008013DF">
      <w:pPr>
        <w:widowControl w:val="0"/>
        <w:spacing w:line="360" w:lineRule="exact"/>
        <w:ind w:firstLine="709"/>
        <w:outlineLvl w:val="9"/>
        <w:rPr>
          <w:rFonts w:eastAsiaTheme="minorEastAsia"/>
          <w:bCs w:val="0"/>
          <w:color w:val="auto"/>
          <w:lang w:eastAsia="en-US"/>
        </w:rPr>
      </w:pPr>
    </w:p>
    <w:p w14:paraId="0000007E" w14:textId="46CD53A1" w:rsidR="00A72D86" w:rsidRPr="002E4D94" w:rsidRDefault="00352A8F" w:rsidP="002E4D94">
      <w:pPr>
        <w:pStyle w:val="3"/>
      </w:pPr>
      <w:bookmarkStart w:id="86" w:name="_Toc199412182"/>
      <w:bookmarkStart w:id="87" w:name="_Toc199419883"/>
      <w:bookmarkStart w:id="88" w:name="_Toc200121962"/>
      <w:r w:rsidRPr="002E4D94">
        <w:t>1.3.1 Разработка веб-приложения агентства</w:t>
      </w:r>
      <w:r w:rsidR="006859B7" w:rsidRPr="002E4D94"/>
      <w:r w:rsidRPr="002E4D94"/>
      <w:r w:rsidR="006859B7" w:rsidRPr="002E4D94"/>
      <w:bookmarkEnd w:id="86"/>
      <w:bookmarkEnd w:id="87"/>
      <w:bookmarkEnd w:id="88"/>
    </w:p>
    <w:p w14:paraId="0000007F" w14:textId="77777777" w:rsidR="00A72D86" w:rsidRPr="0090123C" w:rsidRDefault="00A72D86" w:rsidP="008013DF">
      <w:pPr>
        <w:widowControl w:val="0"/>
        <w:spacing w:line="360" w:lineRule="exact"/>
        <w:ind w:firstLine="709"/>
        <w:outlineLvl w:val="9"/>
        <w:rPr>
          <w:rFonts w:eastAsiaTheme="minorEastAsia"/>
          <w:bCs w:val="0"/>
          <w:color w:val="auto"/>
          <w:lang w:eastAsia="en-US"/>
        </w:rPr>
      </w:pPr>
    </w:p>
    <w:p w14:paraId="00000080" w14:textId="4EE4BAE7" w:rsidR="00A72D86" w:rsidRPr="0090123C" w:rsidRDefault="006859B7" w:rsidP="008013DF">
      <w:pPr>
        <w:widowControl w:val="0"/>
        <w:spacing w:line="360" w:lineRule="exact"/>
        <w:ind w:firstLine="709"/>
        <w:outlineLvl w:val="9"/>
        <w:rPr>
          <w:rFonts w:eastAsiaTheme="minorEastAsia"/>
          <w:bCs w:val="0"/>
          <w:color w:val="auto"/>
          <w:lang w:eastAsia="en-US"/>
        </w:rPr>
      </w:pPr>
      <w:bookmarkStart w:id="89" w:name="_Toc199412183"/>
      <w:r w:rsidRPr="0090123C">
        <w:rPr>
          <w:rFonts w:eastAsiaTheme="minorEastAsia"/>
          <w:bCs w:val="0"/>
          <w:color w:val="auto"/>
          <w:lang w:eastAsia="en-US"/>
        </w:rPr>
        <w:t>Современные пары при выборе организатора свадьбы ориентируются на сайт агентства, портфолио, прозрачные пакеты услуг и отзывы. Требуется система, объединяющая презентационную часть и операционную обработку заявок.</w:t>
      </w:r>
      <w:bookmarkEnd w:id="89"/>
    </w:p>
    <w:p w14:paraId="00000081" w14:textId="75C55E54" w:rsidR="00A72D86" w:rsidRPr="0090123C" w:rsidRDefault="006859B7" w:rsidP="008013DF">
      <w:pPr>
        <w:widowControl w:val="0"/>
        <w:spacing w:line="360" w:lineRule="exact"/>
        <w:ind w:firstLine="709"/>
        <w:outlineLvl w:val="9"/>
        <w:rPr>
          <w:rFonts w:eastAsiaTheme="minorEastAsia"/>
          <w:bCs w:val="0"/>
          <w:color w:val="auto"/>
          <w:lang w:eastAsia="en-US"/>
        </w:rPr>
      </w:pPr>
      <w:bookmarkStart w:id="90" w:name="_Toc199412184"/>
      <w:r w:rsidRPr="0090123C">
        <w:rPr>
          <w:rFonts w:eastAsiaTheme="minorEastAsia"/>
          <w:bCs w:val="0"/>
          <w:color w:val="auto"/>
          <w:lang w:eastAsia="en-US"/>
        </w:rPr>
        <w:t>Цель проекта — разработка веб-приложение «Eternal Moments» с функциями подачи заявки, калькулятора бюджета, отзывов с модерацией, личного кабинета клиента и панели администратора.</w:t>
      </w:r>
      <w:r w:rsidR="007269EC" w:rsidRPr="0090123C">
        <w:rPr>
          <w:rFonts w:eastAsiaTheme="minorEastAsia"/>
          <w:bCs w:val="0"/>
          <w:color w:val="auto"/>
          <w:lang w:eastAsia="en-US"/>
        </w:rPr>
      </w:r>
      <w:r w:rsidRPr="0090123C">
        <w:rPr>
          <w:rFonts w:eastAsiaTheme="minorEastAsia"/>
          <w:bCs w:val="0"/>
          <w:color w:val="auto"/>
          <w:lang w:eastAsia="en-US"/>
        </w:rPr>
      </w:r>
      <w:bookmarkEnd w:id="90"/>
    </w:p>
    <w:p w14:paraId="00000082" w14:textId="4C88DAC9" w:rsidR="00A72D86" w:rsidRPr="0090123C" w:rsidRDefault="006859B7" w:rsidP="008013DF">
      <w:pPr>
        <w:widowControl w:val="0"/>
        <w:spacing w:line="360" w:lineRule="exact"/>
        <w:ind w:firstLine="709"/>
        <w:outlineLvl w:val="9"/>
        <w:rPr>
          <w:rFonts w:eastAsiaTheme="minorEastAsia"/>
          <w:bCs w:val="0"/>
          <w:color w:val="auto"/>
          <w:lang w:eastAsia="en-US"/>
        </w:rPr>
      </w:pPr>
      <w:bookmarkStart w:id="91" w:name="_Toc199412185"/>
      <w:r w:rsidRPr="0090123C">
        <w:rPr>
          <w:rFonts w:eastAsiaTheme="minorEastAsia"/>
          <w:bCs w:val="0"/>
          <w:color w:val="auto"/>
          <w:lang w:eastAsia="en-US"/>
        </w:rPr>
        <w:t>Задачи:</w:t>
      </w:r>
      <w:bookmarkEnd w:id="91"/>
    </w:p>
    <w:p w14:paraId="00000083" w14:textId="5996E078" w:rsidR="00A72D86" w:rsidRPr="00C65C22" w:rsidRDefault="00A856EC" w:rsidP="005B2336">
      <w:pPr>
        <w:pStyle w:val="a9"/>
        <w:widowControl w:val="0"/>
        <w:numPr>
          <w:ilvl w:val="0"/>
          <w:numId w:val="4"/>
        </w:numPr>
        <w:tabs>
          <w:tab w:val="left" w:pos="1134"/>
        </w:tabs>
        <w:spacing w:line="360" w:lineRule="exact"/>
        <w:ind w:left="0" w:firstLine="709"/>
        <w:outlineLvl w:val="9"/>
        <w:rPr>
          <w:rFonts w:eastAsiaTheme="minorEastAsia"/>
          <w:bCs w:val="0"/>
          <w:color w:val="auto"/>
          <w:lang w:eastAsia="en-US"/>
        </w:rPr>
      </w:pPr>
      <w:bookmarkStart w:id="92" w:name="_Toc199412186"/>
      <w:proofErr w:type="gramStart"/>
      <w:r w:rsidRPr="00C65C22">
        <w:rPr>
          <w:rFonts w:eastAsiaTheme="minorEastAsia"/>
          <w:bCs w:val="0"/>
          <w:color w:val="auto"/>
          <w:lang w:eastAsia="en-US"/>
        </w:rPr>
        <w:t>спроектировать БД PostgreSQL (users, requests, reviews) в 3НФ;</w:t>
      </w:r>
      <w:r w:rsidR="006859B7" w:rsidRPr="00C65C22">
        <w:rPr>
          <w:rFonts w:eastAsiaTheme="minorEastAsia"/>
          <w:bCs w:val="0"/>
          <w:color w:val="auto"/>
          <w:lang w:eastAsia="en-US"/>
        </w:rPr>
      </w:r>
      <w:proofErr w:type="gramEnd"/>
      <w:r w:rsidR="006859B7" w:rsidRPr="00C65C22">
        <w:rPr>
          <w:rFonts w:eastAsiaTheme="minorEastAsia"/>
          <w:bCs w:val="0"/>
          <w:color w:val="auto"/>
          <w:lang w:eastAsia="en-US"/>
        </w:rPr>
      </w:r>
      <w:bookmarkEnd w:id="92"/>
      <w:r w:rsidR="00F97667">
        <w:rPr>
          <w:rFonts w:eastAsiaTheme="minorEastAsia"/>
          <w:bCs w:val="0"/>
          <w:color w:val="auto"/>
          <w:lang w:eastAsia="en-US"/>
        </w:rPr>
      </w:r>
    </w:p>
    <w:p w14:paraId="00000084" w14:textId="779344E5" w:rsidR="00A72D86" w:rsidRPr="00C65C22" w:rsidRDefault="00A856EC" w:rsidP="005B2336">
      <w:pPr>
        <w:pStyle w:val="a9"/>
        <w:widowControl w:val="0"/>
        <w:numPr>
          <w:ilvl w:val="0"/>
          <w:numId w:val="4"/>
        </w:numPr>
        <w:tabs>
          <w:tab w:val="left" w:pos="1134"/>
        </w:tabs>
        <w:spacing w:line="360" w:lineRule="exact"/>
        <w:ind w:left="0" w:firstLine="709"/>
        <w:outlineLvl w:val="9"/>
        <w:rPr>
          <w:rFonts w:eastAsiaTheme="minorEastAsia"/>
          <w:bCs w:val="0"/>
          <w:color w:val="auto"/>
          <w:lang w:eastAsia="en-US"/>
        </w:rPr>
      </w:pPr>
      <w:bookmarkStart w:id="93" w:name="_Toc199412187"/>
      <w:proofErr w:type="gramStart"/>
      <w:r w:rsidRPr="00C65C22">
        <w:rPr>
          <w:rFonts w:eastAsiaTheme="minorEastAsia"/>
          <w:bCs w:val="0"/>
          <w:color w:val="auto"/>
          <w:lang w:eastAsia="en-US"/>
        </w:rPr>
        <w:t>реализовать REST API: регистрация, вход, заявки, отзывы, профиль, админ-операции;</w:t>
      </w:r>
      <w:r w:rsidR="006859B7" w:rsidRPr="00C65C22">
        <w:rPr>
          <w:rFonts w:eastAsiaTheme="minorEastAsia"/>
          <w:bCs w:val="0"/>
          <w:color w:val="auto"/>
          <w:lang w:eastAsia="en-US"/>
        </w:rPr>
      </w:r>
      <w:proofErr w:type="gramEnd"/>
      <w:r w:rsidR="006859B7" w:rsidRPr="00C65C22">
        <w:rPr>
          <w:rFonts w:eastAsiaTheme="minorEastAsia"/>
          <w:bCs w:val="0"/>
          <w:color w:val="auto"/>
          <w:lang w:eastAsia="en-US"/>
        </w:rPr>
      </w:r>
      <w:bookmarkEnd w:id="93"/>
      <w:r w:rsidR="00F97667">
        <w:rPr>
          <w:rFonts w:eastAsiaTheme="minorEastAsia"/>
          <w:bCs w:val="0"/>
          <w:color w:val="auto"/>
          <w:lang w:eastAsia="en-US"/>
        </w:rPr>
      </w:r>
    </w:p>
    <w:p w14:paraId="00000085" w14:textId="77ADC580" w:rsidR="00A72D86" w:rsidRPr="00C65C22" w:rsidRDefault="00A856EC" w:rsidP="005B2336">
      <w:pPr>
        <w:pStyle w:val="a9"/>
        <w:widowControl w:val="0"/>
        <w:numPr>
          <w:ilvl w:val="0"/>
          <w:numId w:val="4"/>
        </w:numPr>
        <w:tabs>
          <w:tab w:val="left" w:pos="1134"/>
        </w:tabs>
        <w:spacing w:line="360" w:lineRule="exact"/>
        <w:ind w:left="0" w:firstLine="709"/>
        <w:outlineLvl w:val="9"/>
        <w:rPr>
          <w:rFonts w:eastAsiaTheme="minorEastAsia"/>
          <w:bCs w:val="0"/>
          <w:color w:val="auto"/>
          <w:lang w:eastAsia="en-US"/>
        </w:rPr>
      </w:pPr>
      <w:bookmarkStart w:id="94" w:name="_Toc199412188"/>
      <w:proofErr w:type="gramStart"/>
      <w:r w:rsidRPr="00C65C22">
        <w:rPr>
          <w:rFonts w:eastAsiaTheme="minorEastAsia"/>
          <w:bCs w:val="0"/>
          <w:color w:val="auto"/>
          <w:lang w:eastAsia="en-US"/>
        </w:rPr>
        <w:t>разработать клиентские страницы (index, portfolio, pricing, auth, profile, admin);</w:t>
      </w:r>
      <w:r w:rsidR="006859B7" w:rsidRPr="00C65C22">
        <w:rPr>
          <w:rFonts w:eastAsiaTheme="minorEastAsia"/>
          <w:bCs w:val="0"/>
          <w:color w:val="auto"/>
          <w:lang w:eastAsia="en-US"/>
        </w:rPr>
      </w:r>
      <w:proofErr w:type="gramEnd"/>
      <w:r w:rsidR="006859B7" w:rsidRPr="00C65C22">
        <w:rPr>
          <w:rFonts w:eastAsiaTheme="minorEastAsia"/>
          <w:bCs w:val="0"/>
          <w:color w:val="auto"/>
          <w:lang w:eastAsia="en-US"/>
        </w:rPr>
      </w:r>
      <w:bookmarkEnd w:id="94"/>
      <w:r w:rsidR="00F97667">
        <w:rPr>
          <w:rFonts w:eastAsiaTheme="minorEastAsia"/>
          <w:bCs w:val="0"/>
          <w:color w:val="auto"/>
          <w:lang w:eastAsia="en-US"/>
        </w:rPr>
      </w:r>
    </w:p>
    <w:p w14:paraId="00000087" w14:textId="76D9D37A" w:rsidR="00A72D86" w:rsidRPr="00C65C22" w:rsidRDefault="00A856EC" w:rsidP="005B2336">
      <w:pPr>
        <w:pStyle w:val="a9"/>
        <w:widowControl w:val="0"/>
        <w:numPr>
          <w:ilvl w:val="0"/>
          <w:numId w:val="4"/>
        </w:numPr>
        <w:tabs>
          <w:tab w:val="left" w:pos="1134"/>
        </w:tabs>
        <w:spacing w:line="360" w:lineRule="exact"/>
        <w:ind w:left="0" w:firstLine="709"/>
        <w:outlineLvl w:val="9"/>
        <w:rPr>
          <w:rFonts w:eastAsiaTheme="minorEastAsia"/>
          <w:bCs w:val="0"/>
          <w:color w:val="auto"/>
          <w:lang w:eastAsia="en-US"/>
        </w:rPr>
      </w:pPr>
      <w:bookmarkStart w:id="95" w:name="_Toc199412190"/>
      <w:proofErr w:type="gramStart"/>
      <w:r w:rsidRPr="00C65C22">
        <w:rPr>
          <w:rFonts w:eastAsiaTheme="minorEastAsia"/>
          <w:bCs w:val="0"/>
          <w:color w:val="auto"/>
          <w:lang w:eastAsia="en-US"/>
        </w:rPr>
        <w:t>обеспечить безопасность (bcrypt, JWT, роли user/admin, модерация отзывов).</w:t>
      </w:r>
      <w:r w:rsidR="006859B7" w:rsidRPr="00C65C22">
        <w:rPr>
          <w:rFonts w:eastAsiaTheme="minorEastAsia"/>
          <w:bCs w:val="0"/>
          <w:color w:val="auto"/>
          <w:lang w:eastAsia="en-US"/>
        </w:rPr>
      </w:r>
      <w:proofErr w:type="gramEnd"/>
      <w:r w:rsidR="006859B7" w:rsidRPr="00C65C22">
        <w:rPr>
          <w:rFonts w:eastAsiaTheme="minorEastAsia"/>
          <w:bCs w:val="0"/>
          <w:color w:val="auto"/>
          <w:lang w:eastAsia="en-US"/>
        </w:rPr>
      </w:r>
      <w:r w:rsidR="00BA3679" w:rsidRPr="00C65C22">
        <w:rPr>
          <w:rFonts w:eastAsiaTheme="minorEastAsia"/>
          <w:bCs w:val="0"/>
          <w:color w:val="auto"/>
          <w:lang w:eastAsia="en-US"/>
        </w:rPr>
      </w:r>
      <w:r w:rsidR="006859B7" w:rsidRPr="00C65C22">
        <w:rPr>
          <w:rFonts w:eastAsiaTheme="minorEastAsia"/>
          <w:bCs w:val="0"/>
          <w:color w:val="auto"/>
          <w:lang w:eastAsia="en-US"/>
        </w:rPr>
      </w:r>
      <w:bookmarkEnd w:id="95"/>
    </w:p>
    <w:p w14:paraId="00000096" w14:textId="0E77E712" w:rsidR="00A72D86" w:rsidRPr="0090123C" w:rsidRDefault="006859B7" w:rsidP="008013DF">
      <w:pPr>
        <w:widowControl w:val="0"/>
        <w:spacing w:line="360" w:lineRule="exact"/>
        <w:ind w:firstLine="709"/>
        <w:outlineLvl w:val="9"/>
        <w:rPr>
          <w:rFonts w:eastAsiaTheme="minorEastAsia"/>
          <w:bCs w:val="0"/>
          <w:color w:val="auto"/>
          <w:lang w:eastAsia="en-US"/>
        </w:rPr>
      </w:pPr>
      <w:bookmarkStart w:id="96" w:name="_Toc199412191"/>
      <w:r w:rsidRPr="0090123C">
        <w:rPr>
          <w:rFonts w:eastAsiaTheme="minorEastAsia"/>
          <w:bCs w:val="0"/>
          <w:color w:val="auto"/>
          <w:lang w:eastAsia="en-US"/>
        </w:rPr>
        <w:t>Архитектура — клиент (браузер) + сервер Express + PostgreSQL. Статика и API обслуживаются одним приложением server.js.</w:t>
      </w:r>
      <w:bookmarkEnd w:id="96"/>
    </w:p>
    <w:p w14:paraId="0000009F" w14:textId="4ADBDADF" w:rsidR="00A72D86" w:rsidRPr="0090123C" w:rsidRDefault="006859B7" w:rsidP="008013DF">
      <w:pPr>
        <w:widowControl w:val="0"/>
        <w:spacing w:line="360" w:lineRule="exact"/>
        <w:ind w:firstLine="709"/>
        <w:outlineLvl w:val="9"/>
        <w:rPr>
          <w:rFonts w:eastAsiaTheme="minorEastAsia"/>
          <w:bCs w:val="0"/>
          <w:color w:val="auto"/>
          <w:lang w:eastAsia="en-US"/>
        </w:rPr>
      </w:pPr>
      <w:bookmarkStart w:id="97" w:name="_Toc199412192"/>
      <w:r w:rsidRPr="0090123C">
        <w:rPr>
          <w:rFonts w:eastAsiaTheme="minorEastAsia"/>
          <w:bCs w:val="0"/>
          <w:color w:val="auto"/>
          <w:lang w:eastAsia="en-US"/>
        </w:rPr>
        <w:t>Особенности реализации:</w:t>
      </w:r>
      <w:bookmarkEnd w:id="97"/>
    </w:p>
    <w:p w14:paraId="000000A0" w14:textId="0EAC07F0" w:rsidR="00A72D86" w:rsidRPr="00C65C22" w:rsidRDefault="007846A5" w:rsidP="005B2336">
      <w:pPr>
        <w:pStyle w:val="a9"/>
        <w:widowControl w:val="0"/>
        <w:numPr>
          <w:ilvl w:val="0"/>
          <w:numId w:val="5"/>
        </w:numPr>
        <w:tabs>
          <w:tab w:val="left" w:pos="1134"/>
        </w:tabs>
        <w:spacing w:line="360" w:lineRule="exact"/>
        <w:ind w:left="0" w:firstLine="709"/>
        <w:outlineLvl w:val="9"/>
        <w:rPr>
          <w:rFonts w:eastAsiaTheme="minorEastAsia"/>
          <w:bCs w:val="0"/>
          <w:color w:val="auto"/>
          <w:lang w:eastAsia="en-US"/>
        </w:rPr>
      </w:pPr>
      <w:bookmarkStart w:id="98" w:name="_Toc199412193"/>
      <w:proofErr w:type="gramStart"/>
      <w:r w:rsidRPr="00C65C22">
        <w:rPr>
          <w:rFonts w:eastAsiaTheme="minorEastAsia"/>
          <w:bCs w:val="0"/>
          <w:color w:val="auto"/>
          <w:lang w:eastAsia="en-US"/>
        </w:rPr>
        <w:t>использование модуль маршрутизации Express для быстрого прототипирования UI/UX элементов, таких как интерактивные доски или меню достижений;</w:t>
      </w:r>
      <w:r w:rsidR="006859B7" w:rsidRPr="00C65C22">
        <w:rPr>
          <w:rFonts w:eastAsiaTheme="minorEastAsia"/>
          <w:bCs w:val="0"/>
          <w:color w:val="auto"/>
          <w:lang w:eastAsia="en-US"/>
        </w:rPr>
      </w:r>
      <w:proofErr w:type="gramEnd"/>
      <w:r w:rsidR="006859B7" w:rsidRPr="00C65C22">
        <w:rPr>
          <w:rFonts w:eastAsiaTheme="minorEastAsia"/>
          <w:bCs w:val="0"/>
          <w:color w:val="auto"/>
          <w:lang w:eastAsia="en-US"/>
        </w:rPr>
      </w:r>
      <w:bookmarkEnd w:id="98"/>
      <w:r w:rsidR="00F97667">
        <w:rPr>
          <w:rFonts w:eastAsiaTheme="minorEastAsia"/>
          <w:bCs w:val="0"/>
          <w:color w:val="auto"/>
          <w:lang w:eastAsia="en-US"/>
        </w:rPr>
      </w:r>
    </w:p>
    <w:p w14:paraId="000000A1" w14:textId="1D24F8B3" w:rsidR="00A72D86" w:rsidRPr="00C65C22" w:rsidRDefault="007846A5" w:rsidP="005B2336">
      <w:pPr>
        <w:pStyle w:val="a9"/>
        <w:widowControl w:val="0"/>
        <w:numPr>
          <w:ilvl w:val="0"/>
          <w:numId w:val="5"/>
        </w:numPr>
        <w:tabs>
          <w:tab w:val="left" w:pos="1134"/>
        </w:tabs>
        <w:spacing w:line="360" w:lineRule="exact"/>
        <w:ind w:left="0" w:firstLine="709"/>
        <w:outlineLvl w:val="9"/>
        <w:rPr>
          <w:rFonts w:eastAsiaTheme="minorEastAsia"/>
          <w:bCs w:val="0"/>
          <w:color w:val="auto"/>
          <w:lang w:eastAsia="en-US"/>
        </w:rPr>
      </w:pPr>
      <w:bookmarkStart w:id="99" w:name="_Toc199412194"/>
      <w:proofErr w:type="gramStart"/>
      <w:r w:rsidRPr="00C65C22">
        <w:rPr>
          <w:rFonts w:eastAsiaTheme="minorEastAsia"/>
          <w:bCs w:val="0"/>
          <w:color w:val="auto"/>
          <w:lang w:eastAsia="en-US"/>
        </w:rPr>
        <w:t>интеграция Niagara для визуализации программных событий (например, анимация персонажей);</w:t>
      </w:r>
      <w:r w:rsidR="006859B7" w:rsidRPr="00C65C22">
        <w:rPr>
          <w:rFonts w:eastAsiaTheme="minorEastAsia"/>
          <w:bCs w:val="0"/>
          <w:color w:val="auto"/>
          <w:lang w:eastAsia="en-US"/>
        </w:rPr>
      </w:r>
      <w:proofErr w:type="gramEnd"/>
      <w:r w:rsidR="006859B7" w:rsidRPr="00C65C22">
        <w:rPr>
          <w:rFonts w:eastAsiaTheme="minorEastAsia"/>
          <w:bCs w:val="0"/>
          <w:color w:val="auto"/>
          <w:lang w:eastAsia="en-US"/>
        </w:rPr>
      </w:r>
      <w:r w:rsidR="00BA3679" w:rsidRPr="00C65C22">
        <w:rPr>
          <w:rFonts w:eastAsiaTheme="minorEastAsia"/>
          <w:bCs w:val="0"/>
          <w:color w:val="auto"/>
          <w:lang w:eastAsia="en-US"/>
        </w:rPr>
      </w:r>
      <w:r w:rsidR="006859B7" w:rsidRPr="00C65C22">
        <w:rPr>
          <w:rFonts w:eastAsiaTheme="minorEastAsia"/>
          <w:bCs w:val="0"/>
          <w:color w:val="auto"/>
          <w:lang w:eastAsia="en-US"/>
        </w:rPr>
      </w:r>
      <w:bookmarkEnd w:id="99"/>
      <w:r w:rsidR="00F97667">
        <w:rPr>
          <w:rFonts w:eastAsiaTheme="minorEastAsia"/>
          <w:bCs w:val="0"/>
          <w:color w:val="auto"/>
          <w:lang w:eastAsia="en-US"/>
        </w:rPr>
      </w:r>
    </w:p>
    <w:p w14:paraId="000000A2" w14:textId="140B816E" w:rsidR="00A72D86" w:rsidRPr="00C65C22" w:rsidRDefault="007846A5" w:rsidP="005B2336">
      <w:pPr>
        <w:pStyle w:val="a9"/>
        <w:widowControl w:val="0"/>
        <w:numPr>
          <w:ilvl w:val="0"/>
          <w:numId w:val="5"/>
        </w:numPr>
        <w:tabs>
          <w:tab w:val="left" w:pos="1134"/>
        </w:tabs>
        <w:spacing w:line="360" w:lineRule="exact"/>
        <w:ind w:left="0" w:firstLine="709"/>
        <w:outlineLvl w:val="9"/>
        <w:rPr>
          <w:rFonts w:eastAsiaTheme="minorEastAsia"/>
          <w:bCs w:val="0"/>
          <w:color w:val="auto"/>
          <w:lang w:eastAsia="en-US"/>
        </w:rPr>
      </w:pPr>
      <w:bookmarkStart w:id="100" w:name="_Toc199412195"/>
      <w:proofErr w:type="gramStart"/>
      <w:r w:rsidRPr="00C65C22">
        <w:rPr>
          <w:rFonts w:eastAsiaTheme="minorEastAsia"/>
          <w:bCs w:val="0"/>
          <w:color w:val="auto"/>
          <w:lang w:eastAsia="en-US"/>
        </w:rPr>
        <w:t>п</w:t>
      </w:r>
      <w:r w:rsidR="006859B7" w:rsidRPr="00C65C22">
        <w:rPr>
          <w:rFonts w:eastAsiaTheme="minorEastAsia"/>
          <w:bCs w:val="0"/>
          <w:color w:val="auto"/>
          <w:lang w:eastAsia="en-US"/>
        </w:rPr>
        <w:t>ространственное</w:t>
      </w:r>
      <w:proofErr w:type="gramEnd"/>
      <w:r w:rsidR="006859B7" w:rsidRPr="00C65C22">
        <w:rPr>
          <w:rFonts w:eastAsiaTheme="minorEastAsia"/>
          <w:bCs w:val="0"/>
          <w:color w:val="auto"/>
          <w:lang w:eastAsia="en-US"/>
        </w:rPr>
        <w:t xml:space="preserve"> зонирование: разделение 3D-пространства на «тихие зоны» (библиотеки) и «активные зоны» (хакатоны), с автоматической настройкой параметров чата и видимости объектов.</w:t>
      </w:r>
      <w:bookmarkEnd w:id="100"/>
    </w:p>
    <w:p w14:paraId="000000A4" w14:textId="2E4458C6" w:rsidR="00A72D86" w:rsidRPr="0090123C" w:rsidRDefault="006859B7" w:rsidP="008013DF">
      <w:pPr>
        <w:widowControl w:val="0"/>
        <w:spacing w:line="360" w:lineRule="exact"/>
        <w:ind w:firstLine="709"/>
        <w:outlineLvl w:val="9"/>
        <w:rPr>
          <w:rFonts w:eastAsiaTheme="minorEastAsia"/>
          <w:bCs w:val="0"/>
          <w:color w:val="auto"/>
          <w:lang w:eastAsia="en-US"/>
        </w:rPr>
      </w:pPr>
      <w:bookmarkStart w:id="101" w:name="_Toc199412197"/>
      <w:r w:rsidRPr="0090123C">
        <w:rPr>
          <w:rFonts w:eastAsiaTheme="minorEastAsia"/>
          <w:bCs w:val="0"/>
          <w:color w:val="auto"/>
          <w:lang w:eastAsia="en-US"/>
        </w:rPr>
        <w:t>Это позволит превратить общение клиентов из рутинного процесса в интерактивный опыт, дополняющий традиционные форматы обучения.</w:t>
      </w:r>
      <w:bookmarkEnd w:id="101"/>
    </w:p>
    <w:p w14:paraId="000000A5" w14:textId="77777777" w:rsidR="00A72D86" w:rsidRPr="0090123C" w:rsidRDefault="00A72D86" w:rsidP="008013DF">
      <w:pPr>
        <w:widowControl w:val="0"/>
        <w:spacing w:line="360" w:lineRule="exact"/>
        <w:ind w:firstLine="709"/>
        <w:outlineLvl w:val="9"/>
        <w:rPr>
          <w:rFonts w:eastAsiaTheme="minorEastAsia"/>
          <w:bCs w:val="0"/>
          <w:color w:val="auto"/>
          <w:lang w:eastAsia="en-US"/>
        </w:rPr>
      </w:pPr>
    </w:p>
    <w:p w14:paraId="000000A6" w14:textId="5F3A399B" w:rsidR="00A72D86" w:rsidRPr="002E4D94" w:rsidRDefault="00352A8F" w:rsidP="002E4D94">
      <w:pPr>
        <w:pStyle w:val="3"/>
      </w:pPr>
      <w:bookmarkStart w:id="102" w:name="_Toc199412198"/>
      <w:bookmarkStart w:id="103" w:name="_Toc199419884"/>
      <w:bookmarkStart w:id="104" w:name="_Toc200121963"/>
      <w:r w:rsidRPr="002E4D94">
        <w:t>1.3.2 Серверная реализация и безопасность</w:t>
      </w:r>
      <w:r w:rsidR="006859B7" w:rsidRPr="002E4D94"/>
      <w:r w:rsidRPr="002E4D94"/>
      <w:r w:rsidR="006859B7" w:rsidRPr="002E4D94"/>
      <w:r w:rsidRPr="002E4D94"/>
      <w:r w:rsidR="006859B7" w:rsidRPr="002E4D94"/>
      <w:bookmarkEnd w:id="102"/>
      <w:bookmarkEnd w:id="103"/>
      <w:bookmarkEnd w:id="104"/>
    </w:p>
    <w:p w14:paraId="000000A7" w14:textId="77777777" w:rsidR="00A72D86" w:rsidRPr="0090123C" w:rsidRDefault="00A72D86" w:rsidP="008013DF">
      <w:pPr>
        <w:widowControl w:val="0"/>
        <w:spacing w:line="360" w:lineRule="exact"/>
        <w:ind w:firstLine="709"/>
        <w:outlineLvl w:val="9"/>
        <w:rPr>
          <w:rFonts w:eastAsiaTheme="minorEastAsia"/>
          <w:bCs w:val="0"/>
          <w:color w:val="auto"/>
          <w:lang w:eastAsia="en-US"/>
        </w:rPr>
      </w:pPr>
    </w:p>
    <w:p w14:paraId="000000A8" w14:textId="434B4054" w:rsidR="00A72D86" w:rsidRPr="0090123C" w:rsidRDefault="006859B7" w:rsidP="008013DF">
      <w:pPr>
        <w:widowControl w:val="0"/>
        <w:spacing w:line="360" w:lineRule="exact"/>
        <w:ind w:firstLine="709"/>
        <w:outlineLvl w:val="9"/>
        <w:rPr>
          <w:rFonts w:eastAsiaTheme="minorEastAsia"/>
          <w:bCs w:val="0"/>
          <w:color w:val="auto"/>
          <w:lang w:eastAsia="en-US"/>
        </w:rPr>
      </w:pPr>
      <w:bookmarkStart w:id="105" w:name="_Toc199412199"/>
      <w:r w:rsidRPr="0090123C">
        <w:rPr>
          <w:rFonts w:eastAsiaTheme="minorEastAsia"/>
          <w:bCs w:val="0"/>
          <w:color w:val="auto"/>
          <w:lang w:eastAsia="en-US"/>
        </w:rPr>
        <w:t>Для надёжной работы веб-приложения необходимы валидация входных данных, защищённое хранение паролей и разграничение доступа к административным маршрутам.</w:t>
      </w:r>
      <w:bookmarkEnd w:id="105"/>
    </w:p>
    <w:p w14:paraId="000000A9" w14:textId="7D182F88" w:rsidR="00A72D86" w:rsidRPr="0090123C" w:rsidRDefault="006859B7" w:rsidP="008013DF">
      <w:pPr>
        <w:widowControl w:val="0"/>
        <w:spacing w:line="360" w:lineRule="exact"/>
        <w:ind w:firstLine="709"/>
        <w:outlineLvl w:val="9"/>
        <w:rPr>
          <w:rFonts w:eastAsiaTheme="minorEastAsia"/>
          <w:bCs w:val="0"/>
          <w:color w:val="auto"/>
          <w:lang w:eastAsia="en-US"/>
        </w:rPr>
      </w:pPr>
      <w:bookmarkStart w:id="106" w:name="_Toc199412200"/>
      <w:r w:rsidRPr="0090123C">
        <w:rPr>
          <w:rFonts w:eastAsiaTheme="minorEastAsia"/>
          <w:bCs w:val="0"/>
          <w:color w:val="auto"/>
          <w:lang w:eastAsia="en-US"/>
        </w:rPr>
        <w:t>Цель:</w:t>
      </w:r>
      <w:bookmarkEnd w:id="106"/>
    </w:p>
    <w:p w14:paraId="000000AA" w14:textId="01FE970C" w:rsidR="00A72D86" w:rsidRPr="0090123C" w:rsidRDefault="006859B7" w:rsidP="008013DF">
      <w:pPr>
        <w:widowControl w:val="0"/>
        <w:spacing w:line="360" w:lineRule="exact"/>
        <w:ind w:firstLine="709"/>
        <w:outlineLvl w:val="9"/>
        <w:rPr>
          <w:rFonts w:eastAsiaTheme="minorEastAsia"/>
          <w:bCs w:val="0"/>
          <w:color w:val="auto"/>
          <w:lang w:eastAsia="en-US"/>
        </w:rPr>
      </w:pPr>
      <w:bookmarkStart w:id="107" w:name="_Toc199412201"/>
      <w:r w:rsidRPr="0090123C">
        <w:rPr>
          <w:rFonts w:eastAsiaTheme="minorEastAsia"/>
          <w:bCs w:val="0"/>
          <w:color w:val="auto"/>
          <w:lang w:eastAsia="en-US"/>
        </w:rPr>
        <w:t>Построение REST API с проверкой JWT и ролью admin для закрытых операций.</w:t>
      </w:r>
      <w:r w:rsidR="00BA3679" w:rsidRPr="0090123C">
        <w:rPr>
          <w:rFonts w:eastAsiaTheme="minorEastAsia"/>
          <w:bCs w:val="0"/>
          <w:color w:val="auto"/>
          <w:lang w:eastAsia="en-US"/>
        </w:rPr>
      </w:r>
      <w:r w:rsidRPr="0090123C">
        <w:rPr>
          <w:rFonts w:eastAsiaTheme="minorEastAsia"/>
          <w:bCs w:val="0"/>
          <w:color w:val="auto"/>
          <w:lang w:eastAsia="en-US"/>
        </w:rPr>
      </w:r>
      <w:bookmarkEnd w:id="107"/>
    </w:p>
    <w:p w14:paraId="000000AB" w14:textId="7FB380CD" w:rsidR="00A72D86" w:rsidRPr="0090123C" w:rsidRDefault="006859B7" w:rsidP="008013DF">
      <w:pPr>
        <w:widowControl w:val="0"/>
        <w:spacing w:line="360" w:lineRule="exact"/>
        <w:ind w:firstLine="709"/>
        <w:outlineLvl w:val="9"/>
        <w:rPr>
          <w:rFonts w:eastAsiaTheme="minorEastAsia"/>
          <w:bCs w:val="0"/>
          <w:color w:val="auto"/>
          <w:lang w:eastAsia="en-US"/>
        </w:rPr>
      </w:pPr>
      <w:bookmarkStart w:id="108" w:name="_Toc199412202"/>
      <w:r w:rsidRPr="0090123C">
        <w:rPr>
          <w:rFonts w:eastAsiaTheme="minorEastAsia"/>
          <w:bCs w:val="0"/>
          <w:color w:val="auto"/>
          <w:lang w:eastAsia="en-US"/>
        </w:rPr>
        <w:t>Задачи:</w:t>
      </w:r>
      <w:bookmarkEnd w:id="108"/>
    </w:p>
    <w:p w14:paraId="000000AC" w14:textId="4410968D" w:rsidR="00A72D86" w:rsidRPr="00C65C22" w:rsidRDefault="007846A5" w:rsidP="005B2336">
      <w:pPr>
        <w:pStyle w:val="a9"/>
        <w:widowControl w:val="0"/>
        <w:numPr>
          <w:ilvl w:val="0"/>
          <w:numId w:val="6"/>
        </w:numPr>
        <w:tabs>
          <w:tab w:val="left" w:pos="1134"/>
        </w:tabs>
        <w:spacing w:line="360" w:lineRule="exact"/>
        <w:ind w:left="0" w:firstLine="709"/>
        <w:outlineLvl w:val="9"/>
        <w:rPr>
          <w:rFonts w:eastAsiaTheme="minorEastAsia"/>
          <w:bCs w:val="0"/>
          <w:color w:val="auto"/>
          <w:lang w:eastAsia="en-US"/>
        </w:rPr>
      </w:pPr>
      <w:bookmarkStart w:id="109" w:name="_Toc199412203"/>
      <w:proofErr w:type="gramStart"/>
      <w:r w:rsidRPr="00C65C22">
        <w:rPr>
          <w:rFonts w:eastAsiaTheme="minorEastAsia"/>
          <w:bCs w:val="0"/>
          <w:color w:val="auto"/>
          <w:lang w:eastAsia="en-US"/>
        </w:rPr>
        <w:t>хеширование паролей bcrypt (cost factor 10);</w:t>
      </w:r>
      <w:r w:rsidR="006859B7" w:rsidRPr="00C65C22">
        <w:rPr>
          <w:rFonts w:eastAsiaTheme="minorEastAsia"/>
          <w:bCs w:val="0"/>
          <w:color w:val="auto"/>
          <w:lang w:eastAsia="en-US"/>
        </w:rPr>
      </w:r>
      <w:proofErr w:type="gramEnd"/>
      <w:r w:rsidR="006859B7" w:rsidRPr="00C65C22">
        <w:rPr>
          <w:rFonts w:eastAsiaTheme="minorEastAsia"/>
          <w:bCs w:val="0"/>
          <w:color w:val="auto"/>
          <w:lang w:eastAsia="en-US"/>
        </w:rPr>
      </w:r>
      <w:bookmarkEnd w:id="109"/>
      <w:r w:rsidR="00F97667">
        <w:rPr>
          <w:rFonts w:eastAsiaTheme="minorEastAsia"/>
          <w:bCs w:val="0"/>
          <w:color w:val="auto"/>
          <w:lang w:eastAsia="en-US"/>
        </w:rPr>
      </w:r>
    </w:p>
    <w:p w14:paraId="000000AD" w14:textId="02419C3C" w:rsidR="00A72D86" w:rsidRPr="00C65C22" w:rsidRDefault="007846A5" w:rsidP="005B2336">
      <w:pPr>
        <w:pStyle w:val="a9"/>
        <w:widowControl w:val="0"/>
        <w:numPr>
          <w:ilvl w:val="0"/>
          <w:numId w:val="6"/>
        </w:numPr>
        <w:tabs>
          <w:tab w:val="left" w:pos="1134"/>
        </w:tabs>
        <w:spacing w:line="360" w:lineRule="exact"/>
        <w:ind w:left="0" w:firstLine="709"/>
        <w:outlineLvl w:val="9"/>
        <w:rPr>
          <w:rFonts w:eastAsiaTheme="minorEastAsia"/>
          <w:bCs w:val="0"/>
          <w:color w:val="auto"/>
          <w:lang w:eastAsia="en-US"/>
        </w:rPr>
      </w:pPr>
      <w:bookmarkStart w:id="110" w:name="_Toc199412204"/>
      <w:proofErr w:type="gramStart"/>
      <w:r w:rsidRPr="00C65C22">
        <w:rPr>
          <w:rFonts w:eastAsiaTheme="minorEastAsia"/>
          <w:bCs w:val="0"/>
          <w:color w:val="auto"/>
          <w:lang w:eastAsia="en-US"/>
        </w:rPr>
        <w:t>выдача JWT при регистрации и входе (срок 24 ч);</w:t>
      </w:r>
      <w:r w:rsidR="006859B7" w:rsidRPr="00C65C22">
        <w:rPr>
          <w:rFonts w:eastAsiaTheme="minorEastAsia"/>
          <w:bCs w:val="0"/>
          <w:color w:val="auto"/>
          <w:lang w:eastAsia="en-US"/>
        </w:rPr>
      </w:r>
      <w:proofErr w:type="gramEnd"/>
      <w:r w:rsidR="006859B7" w:rsidRPr="00C65C22">
        <w:rPr>
          <w:rFonts w:eastAsiaTheme="minorEastAsia"/>
          <w:bCs w:val="0"/>
          <w:color w:val="auto"/>
          <w:lang w:eastAsia="en-US"/>
        </w:rPr>
      </w:r>
      <w:bookmarkEnd w:id="110"/>
      <w:r w:rsidR="00F97667">
        <w:rPr>
          <w:rFonts w:eastAsiaTheme="minorEastAsia"/>
          <w:bCs w:val="0"/>
          <w:color w:val="auto"/>
          <w:lang w:eastAsia="en-US"/>
        </w:rPr>
      </w:r>
    </w:p>
    <w:p w14:paraId="000000AF" w14:textId="3EE36E24" w:rsidR="00A72D86" w:rsidRPr="00C65C22" w:rsidRDefault="007846A5" w:rsidP="005B2336">
      <w:pPr>
        <w:pStyle w:val="a9"/>
        <w:widowControl w:val="0"/>
        <w:numPr>
          <w:ilvl w:val="0"/>
          <w:numId w:val="6"/>
        </w:numPr>
        <w:tabs>
          <w:tab w:val="left" w:pos="1134"/>
        </w:tabs>
        <w:spacing w:line="360" w:lineRule="exact"/>
        <w:ind w:left="0" w:firstLine="709"/>
        <w:outlineLvl w:val="9"/>
        <w:rPr>
          <w:rFonts w:eastAsiaTheme="minorEastAsia"/>
          <w:bCs w:val="0"/>
          <w:color w:val="auto"/>
          <w:lang w:eastAsia="en-US"/>
        </w:rPr>
      </w:pPr>
      <w:bookmarkStart w:id="111" w:name="_Toc199412205"/>
      <w:proofErr w:type="gramStart"/>
      <w:r w:rsidRPr="00C65C22">
        <w:rPr>
          <w:rFonts w:eastAsiaTheme="minorEastAsia"/>
          <w:bCs w:val="0"/>
          <w:color w:val="auto"/>
          <w:lang w:eastAsia="en-US"/>
        </w:rPr>
        <w:t>индексы БД по email, user_id, status, approved;</w:t>
      </w:r>
      <w:r w:rsidR="006859B7" w:rsidRPr="00C65C22">
        <w:rPr>
          <w:rFonts w:eastAsiaTheme="minorEastAsia"/>
          <w:bCs w:val="0"/>
          <w:color w:val="auto"/>
          <w:lang w:eastAsia="en-US"/>
        </w:rPr>
      </w:r>
      <w:proofErr w:type="gramEnd"/>
      <w:r w:rsidR="006859B7" w:rsidRPr="00C65C22">
        <w:rPr>
          <w:rFonts w:eastAsiaTheme="minorEastAsia"/>
          <w:bCs w:val="0"/>
          <w:color w:val="auto"/>
          <w:lang w:eastAsia="en-US"/>
        </w:rPr>
      </w:r>
      <w:bookmarkEnd w:id="111"/>
      <w:r w:rsidR="00F97667">
        <w:rPr>
          <w:rFonts w:eastAsiaTheme="minorEastAsia"/>
          <w:bCs w:val="0"/>
          <w:color w:val="auto"/>
          <w:lang w:eastAsia="en-US"/>
        </w:rPr>
      </w:r>
    </w:p>
    <w:p w14:paraId="000000B0" w14:textId="666030E4" w:rsidR="00A72D86" w:rsidRPr="00C65C22" w:rsidRDefault="007846A5" w:rsidP="005B2336">
      <w:pPr>
        <w:pStyle w:val="a9"/>
        <w:widowControl w:val="0"/>
        <w:numPr>
          <w:ilvl w:val="0"/>
          <w:numId w:val="6"/>
        </w:numPr>
        <w:tabs>
          <w:tab w:val="left" w:pos="1134"/>
        </w:tabs>
        <w:spacing w:line="360" w:lineRule="exact"/>
        <w:ind w:left="0" w:firstLine="709"/>
        <w:outlineLvl w:val="9"/>
        <w:rPr>
          <w:rFonts w:eastAsiaTheme="minorEastAsia"/>
          <w:bCs w:val="0"/>
          <w:color w:val="auto"/>
          <w:lang w:eastAsia="en-US"/>
        </w:rPr>
      </w:pPr>
      <w:bookmarkStart w:id="112" w:name="_Toc199412206"/>
      <w:proofErr w:type="gramStart"/>
      <w:r w:rsidRPr="00C65C22">
        <w:rPr>
          <w:rFonts w:eastAsiaTheme="minorEastAsia"/>
          <w:bCs w:val="0"/>
          <w:color w:val="auto"/>
          <w:lang w:eastAsia="en-US"/>
        </w:rPr>
        <w:t>тестирование сценариев клиента и администратора.</w:t>
      </w:r>
      <w:r w:rsidR="006859B7" w:rsidRPr="00C65C22">
        <w:rPr>
          <w:rFonts w:eastAsiaTheme="minorEastAsia"/>
          <w:bCs w:val="0"/>
          <w:color w:val="auto"/>
          <w:lang w:eastAsia="en-US"/>
        </w:rPr>
      </w:r>
      <w:proofErr w:type="gramEnd"/>
      <w:r w:rsidR="006859B7" w:rsidRPr="00C65C22">
        <w:rPr>
          <w:rFonts w:eastAsiaTheme="minorEastAsia"/>
          <w:bCs w:val="0"/>
          <w:color w:val="auto"/>
          <w:lang w:eastAsia="en-US"/>
        </w:rPr>
      </w:r>
      <w:bookmarkEnd w:id="112"/>
    </w:p>
    <w:p w14:paraId="000000B1" w14:textId="066277F8" w:rsidR="00A72D86" w:rsidRPr="0090123C" w:rsidRDefault="006859B7" w:rsidP="008013DF">
      <w:pPr>
        <w:widowControl w:val="0"/>
        <w:spacing w:line="360" w:lineRule="exact"/>
        <w:ind w:firstLine="709"/>
        <w:outlineLvl w:val="9"/>
        <w:rPr>
          <w:rFonts w:eastAsiaTheme="minorEastAsia"/>
          <w:bCs w:val="0"/>
          <w:color w:val="auto"/>
          <w:lang w:eastAsia="en-US"/>
        </w:rPr>
      </w:pPr>
      <w:bookmarkStart w:id="113" w:name="_Toc199412207"/>
      <w:r w:rsidRPr="0090123C">
        <w:rPr>
          <w:rFonts w:eastAsiaTheme="minorEastAsia"/>
          <w:bCs w:val="0"/>
          <w:color w:val="auto"/>
          <w:lang w:eastAsia="en-US"/>
        </w:rPr>
        <w:lastRenderedPageBreak/>
        <w:t>Особенности реализации:</w:t>
      </w:r>
      <w:bookmarkEnd w:id="113"/>
    </w:p>
    <w:p w14:paraId="000000B2" w14:textId="436FA5C5" w:rsidR="00A72D86" w:rsidRPr="00C65C22" w:rsidRDefault="007846A5" w:rsidP="005B2336">
      <w:pPr>
        <w:pStyle w:val="a9"/>
        <w:widowControl w:val="0"/>
        <w:numPr>
          <w:ilvl w:val="0"/>
          <w:numId w:val="7"/>
        </w:numPr>
        <w:tabs>
          <w:tab w:val="left" w:pos="1134"/>
        </w:tabs>
        <w:spacing w:line="360" w:lineRule="exact"/>
        <w:ind w:left="0" w:firstLine="709"/>
        <w:outlineLvl w:val="9"/>
        <w:rPr>
          <w:rFonts w:eastAsiaTheme="minorEastAsia"/>
          <w:bCs w:val="0"/>
          <w:color w:val="auto"/>
          <w:lang w:eastAsia="en-US"/>
        </w:rPr>
      </w:pPr>
      <w:bookmarkStart w:id="114" w:name="_Toc199412208"/>
      <w:proofErr w:type="gramStart"/>
      <w:r w:rsidRPr="00C65C22">
        <w:rPr>
          <w:rFonts w:eastAsiaTheme="minorEastAsia"/>
          <w:bCs w:val="0"/>
          <w:color w:val="auto"/>
          <w:lang w:eastAsia="en-US"/>
        </w:rPr>
        <w:t>Маршрутизация: модуль routes/auth.js; аутентификация — JWT; пароли — bcrypt; подключение к БД — пул pg.Pool из переменных окружения .env.</w:t>
      </w:r>
      <w:r w:rsidR="006859B7" w:rsidRPr="00C65C22">
        <w:rPr>
          <w:rFonts w:eastAsiaTheme="minorEastAsia"/>
          <w:bCs w:val="0"/>
          <w:color w:val="auto"/>
          <w:lang w:eastAsia="en-US"/>
        </w:rPr>
      </w:r>
      <w:proofErr w:type="gramEnd"/>
      <w:r w:rsidR="006859B7" w:rsidRPr="00C65C22">
        <w:rPr>
          <w:rFonts w:eastAsiaTheme="minorEastAsia"/>
          <w:bCs w:val="0"/>
          <w:color w:val="auto"/>
          <w:lang w:eastAsia="en-US"/>
        </w:rPr>
      </w:r>
      <w:r w:rsidR="007269EC" w:rsidRPr="00C65C22">
        <w:rPr>
          <w:rFonts w:eastAsiaTheme="minorEastAsia"/>
          <w:bCs w:val="0"/>
          <w:color w:val="auto"/>
          <w:lang w:eastAsia="en-US"/>
        </w:rPr>
      </w:r>
      <w:r w:rsidR="006859B7" w:rsidRPr="00C65C22">
        <w:rPr>
          <w:rFonts w:eastAsiaTheme="minorEastAsia"/>
          <w:bCs w:val="0"/>
          <w:color w:val="auto"/>
          <w:lang w:eastAsia="en-US"/>
        </w:rPr>
      </w:r>
      <w:bookmarkEnd w:id="114"/>
      <w:r w:rsidR="00F97667">
        <w:rPr>
          <w:rFonts w:eastAsiaTheme="minorEastAsia"/>
          <w:bCs w:val="0"/>
          <w:color w:val="auto"/>
          <w:lang w:eastAsia="en-US"/>
        </w:rPr>
      </w:r>
    </w:p>
    <w:p w14:paraId="000000B4" w14:textId="43033528" w:rsidR="00A72D86" w:rsidRPr="00C65C22" w:rsidRDefault="007846A5" w:rsidP="005B2336">
      <w:pPr>
        <w:pStyle w:val="a9"/>
        <w:widowControl w:val="0"/>
        <w:numPr>
          <w:ilvl w:val="0"/>
          <w:numId w:val="7"/>
        </w:numPr>
        <w:tabs>
          <w:tab w:val="left" w:pos="1134"/>
        </w:tabs>
        <w:spacing w:line="360" w:lineRule="exact"/>
        <w:ind w:left="0" w:firstLine="709"/>
        <w:outlineLvl w:val="9"/>
        <w:rPr>
          <w:rFonts w:eastAsiaTheme="minorEastAsia"/>
          <w:bCs w:val="0"/>
          <w:color w:val="auto"/>
          <w:lang w:eastAsia="en-US"/>
        </w:rPr>
      </w:pPr>
      <w:bookmarkStart w:id="115" w:name="_Toc199412209"/>
      <w:proofErr w:type="gramStart"/>
      <w:r w:rsidRPr="00C65C22">
        <w:rPr>
          <w:rFonts w:eastAsiaTheme="minorEastAsia"/>
          <w:bCs w:val="0"/>
          <w:color w:val="auto"/>
          <w:lang w:eastAsia="en-US"/>
        </w:rPr>
        <w:t>производительность: Применение адаптивная вёрстка для потоковой передачи геометрии высокой детализации без нагрузки на CPU, настройка кэширование статических ресурсов для динамического освещения без снижения время отклика API;</w:t>
      </w:r>
      <w:r w:rsidR="006859B7" w:rsidRPr="00C65C22">
        <w:rPr>
          <w:rFonts w:eastAsiaTheme="minorEastAsia"/>
          <w:bCs w:val="0"/>
          <w:color w:val="auto"/>
          <w:lang w:eastAsia="en-US"/>
        </w:rPr>
      </w:r>
      <w:proofErr w:type="gramEnd"/>
      <w:r w:rsidR="006859B7" w:rsidRPr="00C65C22">
        <w:rPr>
          <w:rFonts w:eastAsiaTheme="minorEastAsia"/>
          <w:bCs w:val="0"/>
          <w:color w:val="auto"/>
          <w:lang w:eastAsia="en-US"/>
        </w:rPr>
      </w:r>
      <w:bookmarkEnd w:id="115"/>
      <w:r w:rsidR="00F97667">
        <w:rPr>
          <w:rFonts w:eastAsiaTheme="minorEastAsia"/>
          <w:bCs w:val="0"/>
          <w:color w:val="auto"/>
          <w:lang w:eastAsia="en-US"/>
        </w:rPr>
      </w:r>
    </w:p>
    <w:p w14:paraId="000000B5" w14:textId="620BAABA" w:rsidR="00A72D86" w:rsidRPr="00C65C22" w:rsidRDefault="007846A5" w:rsidP="005B2336">
      <w:pPr>
        <w:pStyle w:val="a9"/>
        <w:widowControl w:val="0"/>
        <w:numPr>
          <w:ilvl w:val="0"/>
          <w:numId w:val="7"/>
        </w:numPr>
        <w:tabs>
          <w:tab w:val="left" w:pos="1134"/>
        </w:tabs>
        <w:spacing w:line="360" w:lineRule="exact"/>
        <w:ind w:left="0" w:firstLine="709"/>
        <w:outlineLvl w:val="9"/>
        <w:rPr>
          <w:rFonts w:eastAsiaTheme="minorEastAsia"/>
          <w:bCs w:val="0"/>
          <w:color w:val="auto"/>
          <w:lang w:eastAsia="en-US"/>
        </w:rPr>
      </w:pPr>
      <w:bookmarkStart w:id="116" w:name="_Toc199412210"/>
      <w:proofErr w:type="gramStart"/>
      <w:r w:rsidRPr="00C65C22">
        <w:rPr>
          <w:rFonts w:eastAsiaTheme="minorEastAsia"/>
          <w:bCs w:val="0"/>
          <w:color w:val="auto"/>
          <w:lang w:eastAsia="en-US"/>
        </w:rPr>
        <w:t>Тестирование: ручные сценарии в браузере, проверка ответов API (Postman или fetch), контроль записей в PostgreSQL.</w:t>
      </w:r>
      <w:r w:rsidR="006859B7" w:rsidRPr="00C65C22">
        <w:rPr>
          <w:rFonts w:eastAsiaTheme="minorEastAsia"/>
          <w:bCs w:val="0"/>
          <w:color w:val="auto"/>
          <w:lang w:eastAsia="en-US"/>
        </w:rPr>
      </w:r>
      <w:proofErr w:type="gramEnd"/>
      <w:r w:rsidR="006859B7" w:rsidRPr="00C65C22">
        <w:rPr>
          <w:rFonts w:eastAsiaTheme="minorEastAsia"/>
          <w:bCs w:val="0"/>
          <w:color w:val="auto"/>
          <w:lang w:eastAsia="en-US"/>
        </w:rPr>
      </w:r>
      <w:bookmarkEnd w:id="116"/>
    </w:p>
    <w:p w14:paraId="45F11A10" w14:textId="0D91BE69" w:rsidR="002F5A00" w:rsidRPr="0090123C" w:rsidRDefault="00AB4000" w:rsidP="0090123C">
      <w:pPr>
        <w:spacing w:line="360" w:lineRule="exact"/>
        <w:ind w:firstLine="709"/>
        <w:outlineLvl w:val="9"/>
        <w:rPr>
          <w:rFonts w:eastAsiaTheme="minorEastAsia"/>
          <w:bCs w:val="0"/>
          <w:color w:val="auto"/>
          <w:lang w:eastAsia="en-US"/>
        </w:rPr>
      </w:pPr>
      <w:r w:rsidRPr="00AB4000">
        <w:rPr>
          <w:rFonts w:eastAsiaTheme="minorEastAsia"/>
          <w:bCs w:val="0"/>
          <w:color w:val="auto"/>
          <w:lang w:eastAsia="en-US"/>
        </w:rPr>
        <w:t>Подход обеспечивает устойчивую работу при типовой нагрузке агентства: десятки заявок и отзывов без выделенного игрового сервера.</w:t>
      </w:r>
      <w:r w:rsidR="00CA5360">
        <w:rPr>
          <w:rFonts w:eastAsiaTheme="minorEastAsia"/>
          <w:bCs w:val="0"/>
          <w:color w:val="auto"/>
          <w:lang w:eastAsia="en-US"/>
        </w:rPr>
      </w:r>
      <w:r w:rsidRPr="00AB4000">
        <w:rPr>
          <w:rFonts w:eastAsiaTheme="minorEastAsia"/>
          <w:bCs w:val="0"/>
          <w:color w:val="auto"/>
          <w:lang w:eastAsia="en-US"/>
        </w:rPr>
      </w:r>
      <w:r w:rsidR="00CA5360">
        <w:rPr>
          <w:rFonts w:eastAsiaTheme="minorEastAsia"/>
          <w:bCs w:val="0"/>
          <w:color w:val="auto"/>
          <w:lang w:eastAsia="en-US"/>
        </w:rPr>
      </w:r>
      <w:r w:rsidRPr="00AB4000">
        <w:rPr>
          <w:rFonts w:eastAsiaTheme="minorEastAsia"/>
          <w:bCs w:val="0"/>
          <w:color w:val="auto"/>
          <w:lang w:eastAsia="en-US"/>
        </w:rPr>
      </w:r>
      <w:r w:rsidR="00867546" w:rsidRPr="0090123C">
        <w:rPr>
          <w:rFonts w:eastAsiaTheme="minorEastAsia"/>
          <w:bCs w:val="0"/>
          <w:color w:val="auto"/>
          <w:lang w:eastAsia="en-US"/>
        </w:rPr>
      </w:r>
    </w:p>
    <w:p w14:paraId="3B8A46B6" w14:textId="29DC68CD" w:rsidR="003E49DF" w:rsidRPr="00642A54" w:rsidRDefault="003E49DF" w:rsidP="004416DC">
      <w:pPr>
        <w:pStyle w:val="1"/>
        <w:rPr>
          <w:b/>
          <w:bCs/>
        </w:rPr>
      </w:pPr>
      <w:bookmarkStart w:id="117" w:name="_Toc199407952"/>
      <w:bookmarkStart w:id="118" w:name="_Toc199412212"/>
      <w:bookmarkStart w:id="119" w:name="_Toc199419885"/>
      <w:bookmarkStart w:id="120" w:name="_Toc200121964"/>
      <w:r w:rsidRPr="00642A54">
        <w:rPr>
          <w:b/>
          <w:bCs/>
        </w:rPr>
        <w:lastRenderedPageBreak/>
        <w:t>2 ВЫБОР ИСПОЛЬЗУЕМЫХ ТЕХНОЛОГИЙ</w:t>
      </w:r>
      <w:bookmarkEnd w:id="117"/>
      <w:bookmarkEnd w:id="118"/>
      <w:bookmarkEnd w:id="119"/>
      <w:bookmarkEnd w:id="120"/>
    </w:p>
    <w:p w14:paraId="0E9223CE" w14:textId="77777777" w:rsidR="00CF04AE" w:rsidRPr="0090123C" w:rsidRDefault="00CF04AE" w:rsidP="008013DF">
      <w:pPr>
        <w:widowControl w:val="0"/>
        <w:spacing w:line="360" w:lineRule="exact"/>
        <w:ind w:firstLine="709"/>
        <w:outlineLvl w:val="9"/>
        <w:rPr>
          <w:rFonts w:eastAsiaTheme="minorEastAsia"/>
          <w:bCs w:val="0"/>
          <w:color w:val="auto"/>
          <w:lang w:eastAsia="en-US"/>
        </w:rPr>
      </w:pPr>
    </w:p>
    <w:p w14:paraId="332A534C" w14:textId="38418B6F" w:rsidR="00CF04AE" w:rsidRPr="002E4D94" w:rsidRDefault="00CF04AE" w:rsidP="00CC4CCB">
      <w:pPr>
        <w:pStyle w:val="2"/>
        <w:rPr>
          <w:b/>
          <w:bCs/>
          <w:sz w:val="26"/>
          <w:szCs w:val="26"/>
        </w:rPr>
      </w:pPr>
      <w:bookmarkStart w:id="121" w:name="_Toc199412213"/>
      <w:bookmarkStart w:id="122" w:name="_Toc199419886"/>
      <w:bookmarkStart w:id="123" w:name="_Toc200121965"/>
      <w:r w:rsidRPr="002E4D94">
        <w:rPr>
          <w:b/>
          <w:bCs/>
          <w:sz w:val="26"/>
          <w:szCs w:val="26"/>
        </w:rPr>
        <w:t>2.1 Клиентская часть (HTML, CSS, JavaScript)</w:t>
      </w:r>
      <w:r w:rsidR="00435FD1" w:rsidRPr="002E4D94">
        <w:rPr>
          <w:b/>
          <w:bCs/>
          <w:sz w:val="26"/>
          <w:szCs w:val="26"/>
        </w:rPr>
      </w:r>
      <w:r w:rsidRPr="002E4D94">
        <w:rPr>
          <w:b/>
          <w:bCs/>
          <w:sz w:val="26"/>
          <w:szCs w:val="26"/>
        </w:rPr>
      </w:r>
      <w:bookmarkEnd w:id="121"/>
      <w:bookmarkEnd w:id="122"/>
      <w:bookmarkEnd w:id="123"/>
    </w:p>
    <w:p w14:paraId="4288A932" w14:textId="77777777" w:rsidR="00CF04AE" w:rsidRPr="0090123C" w:rsidRDefault="00CF04AE" w:rsidP="008013DF">
      <w:pPr>
        <w:widowControl w:val="0"/>
        <w:spacing w:line="360" w:lineRule="exact"/>
        <w:ind w:firstLine="709"/>
        <w:outlineLvl w:val="9"/>
        <w:rPr>
          <w:rFonts w:eastAsiaTheme="minorEastAsia"/>
          <w:bCs w:val="0"/>
          <w:color w:val="auto"/>
          <w:lang w:eastAsia="en-US"/>
        </w:rPr>
      </w:pPr>
    </w:p>
    <w:p w14:paraId="79CA56A9" w14:textId="23F07024" w:rsidR="00CF04AE" w:rsidRPr="002E4D94" w:rsidRDefault="00CF04AE" w:rsidP="002E4D94">
      <w:pPr>
        <w:pStyle w:val="3"/>
      </w:pPr>
      <w:bookmarkStart w:id="124" w:name="_Toc199412214"/>
      <w:bookmarkStart w:id="125" w:name="_Toc199419887"/>
      <w:bookmarkStart w:id="126" w:name="_Toc200121966"/>
      <w:r w:rsidRPr="002E4D94">
        <w:t>2.1.1 Структура пользовательского интерфейса</w:t>
      </w:r>
      <w:r w:rsidR="000C2F44" w:rsidRPr="002E4D94"/>
      <w:r w:rsidRPr="002E4D94"/>
      <w:bookmarkEnd w:id="124"/>
      <w:bookmarkEnd w:id="125"/>
      <w:bookmarkEnd w:id="126"/>
    </w:p>
    <w:p w14:paraId="626B793E" w14:textId="77777777" w:rsidR="00CF04AE" w:rsidRPr="0090123C" w:rsidRDefault="00CF04AE" w:rsidP="008013DF">
      <w:pPr>
        <w:widowControl w:val="0"/>
        <w:spacing w:line="360" w:lineRule="exact"/>
        <w:ind w:firstLine="709"/>
        <w:outlineLvl w:val="9"/>
        <w:rPr>
          <w:rFonts w:eastAsiaTheme="minorEastAsia"/>
          <w:bCs w:val="0"/>
          <w:color w:val="auto"/>
          <w:lang w:eastAsia="en-US"/>
        </w:rPr>
      </w:pPr>
    </w:p>
    <w:p w14:paraId="7D22E701" w14:textId="7885354E" w:rsidR="00C674D3" w:rsidRPr="0090123C" w:rsidRDefault="00C674D3" w:rsidP="008013DF">
      <w:pPr>
        <w:widowControl w:val="0"/>
        <w:spacing w:line="360" w:lineRule="exact"/>
        <w:ind w:firstLine="709"/>
        <w:outlineLvl w:val="9"/>
        <w:rPr>
          <w:rFonts w:eastAsiaTheme="minorEastAsia"/>
          <w:bCs w:val="0"/>
          <w:color w:val="auto"/>
          <w:lang w:eastAsia="en-US"/>
        </w:rPr>
      </w:pPr>
      <w:bookmarkStart w:id="127" w:name="_Toc199412215"/>
      <w:r w:rsidRPr="0090123C">
        <w:rPr>
          <w:rFonts w:eastAsiaTheme="minorEastAsia"/>
          <w:bCs w:val="0"/>
          <w:color w:val="auto"/>
          <w:lang w:eastAsia="en-US"/>
        </w:rPr>
        <w:t>Клиентская часть реализована на HTML5, CSS3 и JavaScript без фреймворка — это снижает порог сопровождения и достаточно для дипломного объёма. Стилизация в файле styles.css, шрифты Playfair Display и Montserrat подчёркивают свадебную тематику.</w:t>
      </w:r>
      <w:bookmarkEnd w:id="127"/>
    </w:p>
    <w:p w14:paraId="3F04FD2F" w14:textId="72E56AAD" w:rsidR="00C674D3" w:rsidRPr="0090123C" w:rsidRDefault="00C674D3" w:rsidP="008013DF">
      <w:pPr>
        <w:widowControl w:val="0"/>
        <w:spacing w:line="360" w:lineRule="exact"/>
        <w:ind w:firstLine="709"/>
        <w:outlineLvl w:val="9"/>
        <w:rPr>
          <w:rFonts w:eastAsiaTheme="minorEastAsia"/>
          <w:bCs w:val="0"/>
          <w:color w:val="auto"/>
          <w:lang w:eastAsia="en-US"/>
        </w:rPr>
      </w:pPr>
      <w:bookmarkStart w:id="128" w:name="_Toc199412216"/>
      <w:r w:rsidRPr="0090123C">
        <w:rPr>
          <w:rFonts w:eastAsiaTheme="minorEastAsia"/>
          <w:bCs w:val="0"/>
          <w:color w:val="auto"/>
          <w:lang w:eastAsia="en-US"/>
        </w:rPr>
        <w:t>Система визуального программирования модуль маршрутизации Express стала важным инструментом для реализации логики взаимодействия: настройка UI-элементов чата, анимаций профилей пользователей или триггеров зон выполнялась через узловые схемы, что упростило прототипирование без глубокого знания JavaScript. Это особенно ценно для клиента, так как позволяет сосредоточиться на функционале, а не на рутинном кодировании.</w:t>
      </w:r>
      <w:bookmarkEnd w:id="128"/>
    </w:p>
    <w:p w14:paraId="3D71DC9A" w14:textId="7CEEC519" w:rsidR="00C674D3" w:rsidRPr="0090123C" w:rsidRDefault="00C674D3" w:rsidP="008013DF">
      <w:pPr>
        <w:widowControl w:val="0"/>
        <w:spacing w:line="360" w:lineRule="exact"/>
        <w:ind w:firstLine="709"/>
        <w:outlineLvl w:val="9"/>
        <w:rPr>
          <w:rFonts w:eastAsiaTheme="minorEastAsia"/>
          <w:bCs w:val="0"/>
          <w:color w:val="auto"/>
          <w:lang w:eastAsia="en-US"/>
        </w:rPr>
      </w:pPr>
      <w:bookmarkStart w:id="129" w:name="_Toc199412217"/>
      <w:r w:rsidRPr="0090123C">
        <w:rPr>
          <w:rFonts w:eastAsiaTheme="minorEastAsia"/>
          <w:bCs w:val="0"/>
          <w:color w:val="auto"/>
          <w:lang w:eastAsia="en-US"/>
        </w:rPr>
        <w:t>Клиент отправляет HTTP-запросы (JSON); сервер валидирует данные, выполняет SQL и возвращает коды 200/400/401/403 в зависимости от результата.</w:t>
      </w:r>
      <w:bookmarkEnd w:id="129"/>
    </w:p>
    <w:p w14:paraId="5428C255" w14:textId="23BC631C" w:rsidR="00C674D3" w:rsidRPr="0090123C" w:rsidRDefault="00C674D3" w:rsidP="008013DF">
      <w:pPr>
        <w:widowControl w:val="0"/>
        <w:spacing w:line="360" w:lineRule="exact"/>
        <w:ind w:firstLine="709"/>
        <w:outlineLvl w:val="9"/>
        <w:rPr>
          <w:rFonts w:eastAsiaTheme="minorEastAsia"/>
          <w:bCs w:val="0"/>
          <w:color w:val="auto"/>
          <w:lang w:eastAsia="en-US"/>
        </w:rPr>
      </w:pPr>
      <w:bookmarkStart w:id="130" w:name="_Toc199412218"/>
      <w:r w:rsidRPr="0090123C">
        <w:rPr>
          <w:rFonts w:eastAsiaTheme="minorEastAsia"/>
          <w:bCs w:val="0"/>
          <w:color w:val="auto"/>
          <w:lang w:eastAsia="en-US"/>
        </w:rPr>
        <w:t>Однако стоит отметить высокий порог вхождения: освоение особенностей синхронизации, оптимизации производительности (например, настройка адаптивная вёрстка для LOD-систем) и JavaScript для кастомных модулей потребовало дополнительных усилий. Тем не менее, доступность бесплатных свадебных ресурсов (официальная документация, курсы на Udemy) и активное сообщество компенсировали эти сложности.</w:t>
      </w:r>
      <w:bookmarkEnd w:id="130"/>
    </w:p>
    <w:p w14:paraId="3AB40E2C" w14:textId="4B552922" w:rsidR="00C674D3" w:rsidRDefault="00C674D3" w:rsidP="008013DF">
      <w:pPr>
        <w:widowControl w:val="0"/>
        <w:spacing w:line="360" w:lineRule="exact"/>
        <w:ind w:firstLine="709"/>
        <w:outlineLvl w:val="9"/>
        <w:rPr>
          <w:rFonts w:eastAsiaTheme="minorEastAsia"/>
          <w:bCs w:val="0"/>
          <w:color w:val="auto"/>
          <w:lang w:eastAsia="en-US"/>
        </w:rPr>
      </w:pPr>
      <w:bookmarkStart w:id="131" w:name="_Toc199412219"/>
      <w:r w:rsidRPr="0090123C">
        <w:rPr>
          <w:rFonts w:eastAsiaTheme="minorEastAsia"/>
          <w:bCs w:val="0"/>
          <w:color w:val="auto"/>
          <w:lang w:eastAsia="en-US"/>
        </w:rPr>
        <w:t>Таким образом, Node.js и Express обеспечил баланс между качеством визуализации, скоростью разработки и экономической выгодой (использование бесплатных ассетов и плагинов), что сделало его оптимальным выбором для проекта.</w:t>
      </w:r>
      <w:bookmarkEnd w:id="131"/>
    </w:p>
    <w:p w14:paraId="1D17C8BB" w14:textId="77777777" w:rsidR="00642A54" w:rsidRPr="0090123C" w:rsidRDefault="00642A54" w:rsidP="008013DF">
      <w:pPr>
        <w:widowControl w:val="0"/>
        <w:spacing w:line="360" w:lineRule="exact"/>
        <w:ind w:firstLine="709"/>
        <w:outlineLvl w:val="9"/>
        <w:rPr>
          <w:rFonts w:eastAsiaTheme="minorEastAsia"/>
          <w:bCs w:val="0"/>
          <w:color w:val="auto"/>
          <w:lang w:eastAsia="en-US"/>
        </w:rPr>
      </w:pPr>
    </w:p>
    <w:p w14:paraId="32361929" w14:textId="01F2DBDD" w:rsidR="00C674D3" w:rsidRPr="002E4D94" w:rsidRDefault="00C674D3" w:rsidP="002E4D94">
      <w:pPr>
        <w:pStyle w:val="3"/>
      </w:pPr>
      <w:bookmarkStart w:id="132" w:name="_Toc199412220"/>
      <w:bookmarkStart w:id="133" w:name="_Toc199419888"/>
      <w:bookmarkStart w:id="134" w:name="_Toc200121967"/>
      <w:r w:rsidRPr="002E4D94">
        <w:t>2.1.2 Сервер Node.js и Express</w:t>
      </w:r>
      <w:r w:rsidR="000C2F44" w:rsidRPr="002E4D94"/>
      <w:r w:rsidRPr="002E4D94"/>
      <w:bookmarkEnd w:id="132"/>
      <w:bookmarkEnd w:id="133"/>
      <w:bookmarkEnd w:id="134"/>
      <w:r w:rsidRPr="002E4D94"/>
    </w:p>
    <w:p w14:paraId="606FF7B5" w14:textId="77777777" w:rsidR="00C674D3" w:rsidRPr="0090123C" w:rsidRDefault="00C674D3" w:rsidP="008013DF">
      <w:pPr>
        <w:widowControl w:val="0"/>
        <w:spacing w:line="360" w:lineRule="exact"/>
        <w:ind w:firstLine="709"/>
        <w:outlineLvl w:val="9"/>
        <w:rPr>
          <w:rFonts w:eastAsiaTheme="minorEastAsia"/>
          <w:bCs w:val="0"/>
          <w:color w:val="auto"/>
          <w:lang w:eastAsia="en-US"/>
        </w:rPr>
      </w:pPr>
    </w:p>
    <w:p w14:paraId="27C4AFC0" w14:textId="12E36BAC" w:rsidR="00C674D3" w:rsidRPr="0090123C" w:rsidRDefault="00C674D3" w:rsidP="008013DF">
      <w:pPr>
        <w:widowControl w:val="0"/>
        <w:spacing w:line="360" w:lineRule="exact"/>
        <w:ind w:firstLine="709"/>
        <w:outlineLvl w:val="9"/>
        <w:rPr>
          <w:rFonts w:eastAsiaTheme="minorEastAsia"/>
          <w:bCs w:val="0"/>
          <w:color w:val="auto"/>
          <w:lang w:eastAsia="en-US"/>
        </w:rPr>
      </w:pPr>
      <w:bookmarkStart w:id="135" w:name="_Toc199412221"/>
      <w:r w:rsidRPr="0090123C">
        <w:rPr>
          <w:rFonts w:eastAsiaTheme="minorEastAsia"/>
          <w:bCs w:val="0"/>
          <w:color w:val="auto"/>
          <w:lang w:eastAsia="en-US"/>
        </w:rPr>
        <w:t>Express обрабатывает JSON-запросы, подключает CORS, раздаёт статику из корня проекта и монтирует маршруты /api/auth из модуля routes/auth.js.</w:t>
      </w:r>
      <w:r w:rsidRPr="0090123C">
        <w:rPr>
          <w:rFonts w:eastAsiaTheme="minorEastAsia"/>
          <w:bCs w:val="0"/>
          <w:color w:val="auto"/>
          <w:lang w:eastAsia="en-US"/>
        </w:rPr>
      </w:r>
      <w:bookmarkEnd w:id="135"/>
    </w:p>
    <w:p w14:paraId="3F97154B" w14:textId="2B428C1A" w:rsidR="00C674D3" w:rsidRPr="0090123C" w:rsidRDefault="00C674D3" w:rsidP="008013DF">
      <w:pPr>
        <w:widowControl w:val="0"/>
        <w:spacing w:line="360" w:lineRule="exact"/>
        <w:ind w:firstLine="709"/>
        <w:outlineLvl w:val="9"/>
        <w:rPr>
          <w:rFonts w:eastAsiaTheme="minorEastAsia"/>
          <w:bCs w:val="0"/>
          <w:color w:val="auto"/>
          <w:lang w:eastAsia="en-US"/>
        </w:rPr>
      </w:pPr>
      <w:bookmarkStart w:id="136" w:name="_Toc199412222"/>
      <w:r w:rsidRPr="0090123C">
        <w:rPr>
          <w:rFonts w:eastAsiaTheme="minorEastAsia"/>
          <w:bCs w:val="0"/>
          <w:color w:val="auto"/>
          <w:lang w:eastAsia="en-US"/>
        </w:rPr>
        <w:t>Для синхронизации действий пользователей использовалась синхронизация акторов. Например, перемещение профилей пользователей, обновление текстовых сообщений или активация интерактивных объектов (например, онлайн-ая доска) автоматически реплицируются между клиентами через обмен JSON через REST. Это исключило необходимость писать кастомный код для каждого сетевого события, как в Django или Laravel.</w:t>
      </w:r>
      <w:bookmarkEnd w:id="136"/>
    </w:p>
    <w:p w14:paraId="2218AF19" w14:textId="04C461B1" w:rsidR="00C674D3" w:rsidRPr="0090123C" w:rsidRDefault="00C674D3" w:rsidP="008013DF">
      <w:pPr>
        <w:widowControl w:val="0"/>
        <w:spacing w:line="360" w:lineRule="exact"/>
        <w:ind w:firstLine="709"/>
        <w:outlineLvl w:val="9"/>
        <w:rPr>
          <w:rFonts w:eastAsiaTheme="minorEastAsia"/>
          <w:bCs w:val="0"/>
          <w:color w:val="auto"/>
          <w:lang w:eastAsia="en-US"/>
        </w:rPr>
      </w:pPr>
      <w:bookmarkStart w:id="137" w:name="_Toc199412223"/>
      <w:r w:rsidRPr="0090123C">
        <w:rPr>
          <w:rFonts w:eastAsiaTheme="minorEastAsia"/>
          <w:bCs w:val="0"/>
          <w:color w:val="auto"/>
          <w:lang w:eastAsia="en-US"/>
        </w:rPr>
        <w:t>Критически важным элементом стали RPC (Remote Procedure Calls). Например, отправка голосового сообщения или изменение эмоции профиль пользователяа инициируется на клиенте, но выполняется на сервере, что гарантирует целостность данных. Для этого в модуль маршрутизации Express настроены события вроде Server Notify Chat Message или Multicast Play Emotion Animation, что упростило интеграцию логики без углубления в JavaScript.</w:t>
      </w:r>
      <w:bookmarkEnd w:id="137"/>
    </w:p>
    <w:p w14:paraId="2802052F" w14:textId="7AA27444" w:rsidR="00C674D3" w:rsidRPr="0090123C" w:rsidRDefault="00C674D3" w:rsidP="008013DF">
      <w:pPr>
        <w:widowControl w:val="0"/>
        <w:spacing w:line="360" w:lineRule="exact"/>
        <w:ind w:firstLine="709"/>
        <w:outlineLvl w:val="9"/>
        <w:rPr>
          <w:rFonts w:eastAsiaTheme="minorEastAsia"/>
          <w:bCs w:val="0"/>
          <w:color w:val="auto"/>
          <w:lang w:eastAsia="en-US"/>
        </w:rPr>
      </w:pPr>
      <w:bookmarkStart w:id="138" w:name="_Toc199412224"/>
      <w:r w:rsidRPr="0090123C">
        <w:rPr>
          <w:rFonts w:eastAsiaTheme="minorEastAsia"/>
          <w:bCs w:val="0"/>
          <w:color w:val="auto"/>
          <w:lang w:eastAsia="en-US"/>
        </w:rPr>
        <w:t>Однако работа с сетевым кодом потребовала тщательной оптимизации. Например, частая синхронизация мелких объектов (например, чат-сообщений) приводила к росту трафика, поэтому была реализована буферизация данных и ограничение частоты обновлений. Для минимизации задержек внедрена система LOD (Level of Detail): профиль пользователяы на дальних дистанциях передаются с упрощенной анимацией, а голосовой чат автоматически приглушается для экономии ресурсов.</w:t>
      </w:r>
      <w:bookmarkEnd w:id="138"/>
    </w:p>
    <w:p w14:paraId="708DB144" w14:textId="31478D23" w:rsidR="00C674D3" w:rsidRPr="0090123C" w:rsidRDefault="00C674D3" w:rsidP="008013DF">
      <w:pPr>
        <w:widowControl w:val="0"/>
        <w:spacing w:line="360" w:lineRule="exact"/>
        <w:ind w:firstLine="709"/>
        <w:outlineLvl w:val="9"/>
        <w:rPr>
          <w:rFonts w:eastAsiaTheme="minorEastAsia"/>
          <w:bCs w:val="0"/>
          <w:color w:val="auto"/>
          <w:lang w:eastAsia="en-US"/>
        </w:rPr>
      </w:pPr>
      <w:bookmarkStart w:id="139" w:name="_Toc199412225"/>
      <w:r w:rsidRPr="0090123C">
        <w:rPr>
          <w:rFonts w:eastAsiaTheme="minorEastAsia"/>
          <w:bCs w:val="0"/>
          <w:color w:val="auto"/>
          <w:lang w:eastAsia="en-US"/>
        </w:rPr>
        <w:t>Использование Online Subsystem и JWT-аутентификация позволило интегрировать аутентификацию через университетские аккаунты и организовать матчмейкинг для создания сеансов. Например, клиенты могут присоединяться к «онлайн-ым аудиториям» по уникальному коду, что реализовано через кастомные интерфейсы на основе EOS Sessions.</w:t>
      </w:r>
      <w:bookmarkEnd w:id="139"/>
    </w:p>
    <w:p w14:paraId="06D66BB4" w14:textId="24A80D17" w:rsidR="00C674D3" w:rsidRPr="0090123C" w:rsidRDefault="00C674D3" w:rsidP="008013DF">
      <w:pPr>
        <w:widowControl w:val="0"/>
        <w:spacing w:line="360" w:lineRule="exact"/>
        <w:ind w:firstLine="709"/>
        <w:outlineLvl w:val="9"/>
        <w:rPr>
          <w:rFonts w:eastAsiaTheme="minorEastAsia"/>
          <w:bCs w:val="0"/>
          <w:color w:val="auto"/>
          <w:lang w:eastAsia="en-US"/>
        </w:rPr>
      </w:pPr>
      <w:bookmarkStart w:id="140" w:name="_Toc199412226"/>
      <w:r w:rsidRPr="0090123C">
        <w:rPr>
          <w:rFonts w:eastAsiaTheme="minorEastAsia"/>
          <w:bCs w:val="0"/>
          <w:color w:val="auto"/>
          <w:lang w:eastAsia="en-US"/>
        </w:rPr>
        <w:t>Отладка CORS и JWT заняла основное время; решено настройкой cors(), заголовка Authorization: Bearer и проверки роли admin в middleware requireAdmin.</w:t>
      </w:r>
      <w:bookmarkEnd w:id="140"/>
    </w:p>
    <w:p w14:paraId="1CCAFC19" w14:textId="649228CE" w:rsidR="00C674D3" w:rsidRDefault="00CA5360" w:rsidP="008013DF">
      <w:pPr>
        <w:widowControl w:val="0"/>
        <w:spacing w:line="360" w:lineRule="exact"/>
        <w:ind w:firstLine="709"/>
        <w:outlineLvl w:val="9"/>
        <w:rPr>
          <w:rFonts w:eastAsiaTheme="minorEastAsia"/>
          <w:bCs w:val="0"/>
          <w:color w:val="auto"/>
          <w:lang w:eastAsia="en-US"/>
        </w:rPr>
      </w:pPr>
      <w:r w:rsidRPr="00CA5360">
        <w:rPr>
          <w:rFonts w:eastAsiaTheme="minorEastAsia"/>
          <w:bCs w:val="0"/>
          <w:color w:val="auto"/>
          <w:lang w:eastAsia="en-US"/>
        </w:rPr>
        <w:t>Итог: стек Node.js + Express + PostgreSQL сократил время разработки API и упростил сопровождение по сравнению с тяжёлыми enterprise-фреймворками.</w:t>
      </w:r>
      <w:r>
        <w:rPr>
          <w:rFonts w:eastAsiaTheme="minorEastAsia"/>
          <w:bCs w:val="0"/>
          <w:color w:val="auto"/>
          <w:lang w:eastAsia="en-US"/>
        </w:rPr>
      </w:r>
      <w:r w:rsidRPr="00CA5360">
        <w:rPr>
          <w:rFonts w:eastAsiaTheme="minorEastAsia"/>
          <w:bCs w:val="0"/>
          <w:color w:val="auto"/>
          <w:lang w:eastAsia="en-US"/>
        </w:rPr>
      </w:r>
    </w:p>
    <w:p w14:paraId="36F079BA" w14:textId="77777777" w:rsidR="00CA5360" w:rsidRPr="0090123C" w:rsidRDefault="00CA5360" w:rsidP="008013DF">
      <w:pPr>
        <w:widowControl w:val="0"/>
        <w:spacing w:line="360" w:lineRule="exact"/>
        <w:ind w:firstLine="709"/>
        <w:outlineLvl w:val="9"/>
        <w:rPr>
          <w:rFonts w:eastAsiaTheme="minorEastAsia"/>
          <w:bCs w:val="0"/>
          <w:color w:val="auto"/>
          <w:lang w:eastAsia="en-US"/>
        </w:rPr>
      </w:pPr>
    </w:p>
    <w:p w14:paraId="26B14243" w14:textId="4918AE0A" w:rsidR="004F7B05" w:rsidRPr="002E4D94" w:rsidRDefault="004F7B05" w:rsidP="002E4D94">
      <w:pPr>
        <w:pStyle w:val="3"/>
      </w:pPr>
      <w:bookmarkStart w:id="141" w:name="_Toc199419889"/>
      <w:bookmarkStart w:id="142" w:name="_Toc200121968"/>
      <w:r w:rsidRPr="002E4D94">
        <w:t>2.1.3 СУБД PostgreSQL</w:t>
      </w:r>
      <w:bookmarkEnd w:id="141"/>
      <w:bookmarkEnd w:id="142"/>
    </w:p>
    <w:p w14:paraId="7947C094" w14:textId="77777777" w:rsidR="004F7B05" w:rsidRPr="0090123C" w:rsidRDefault="004F7B05" w:rsidP="008013DF">
      <w:pPr>
        <w:widowControl w:val="0"/>
        <w:spacing w:line="360" w:lineRule="exact"/>
        <w:ind w:firstLine="709"/>
        <w:outlineLvl w:val="9"/>
        <w:rPr>
          <w:rFonts w:eastAsiaTheme="minorEastAsia"/>
          <w:bCs w:val="0"/>
          <w:color w:val="auto"/>
          <w:lang w:eastAsia="en-US"/>
        </w:rPr>
      </w:pPr>
    </w:p>
    <w:p w14:paraId="7F03F61B" w14:textId="01A5FE97" w:rsidR="004F7B05" w:rsidRPr="0090123C" w:rsidRDefault="004F7B05" w:rsidP="008013DF">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PostgreSQL выбрана за поддержку ограничений CHECK, внешних ключей, типов NUMERIC и TIMESTAMPTZ, что важно для бюджета заявок и аудита дат создания записей.</w:t>
      </w:r>
      <w:r w:rsidR="0063534E" w:rsidRPr="0090123C">
        <w:rPr>
          <w:rFonts w:eastAsiaTheme="minorEastAsia"/>
          <w:bCs w:val="0"/>
          <w:color w:val="auto"/>
          <w:lang w:eastAsia="en-US"/>
        </w:rPr>
      </w:r>
      <w:r w:rsidRPr="0090123C">
        <w:rPr>
          <w:rFonts w:eastAsiaTheme="minorEastAsia"/>
          <w:bCs w:val="0"/>
          <w:color w:val="auto"/>
          <w:lang w:eastAsia="en-US"/>
        </w:rPr>
      </w:r>
    </w:p>
    <w:p w14:paraId="56057613" w14:textId="3FF881D7" w:rsidR="004F7B05" w:rsidRPr="0090123C" w:rsidRDefault="004F7B05" w:rsidP="008013DF">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адаптивная вёрстка позволяет работать с геометрией, динамически загружая только видимые части моделей. Например, аудитории и лаборатории онлайн-ого кампуса строятся из миллионов полигонов, но благодаря виртуализации микрополигонов движок автоматически адаптирует уровень детализации (LOD) в зависимости от расстояния до камеры. Это исключает ручную настройку LOD-групп и снижает нагрузку на CPU, что критично для конфигураций с процессорами вроде AMD типовой ПК администратора.</w:t>
      </w:r>
    </w:p>
    <w:p w14:paraId="2A8F91F1" w14:textId="77777777" w:rsidR="004F7B05" w:rsidRPr="0090123C" w:rsidRDefault="004F7B05" w:rsidP="008013DF">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кэширование статических ресурсов обеспечивает динамическое глобальное освещение, что делает сцены визуально цельными. Например, при перемещении клиента в зону отдыха система автоматически корректирует отражения света на поверхностях, имитируя естественные изменения освещения. Это устраняет необходимость в предварительно просчитанных световых картах, экономя время на подготовку ассетов.</w:t>
      </w:r>
    </w:p>
    <w:p w14:paraId="60DE98A0" w14:textId="77777777" w:rsidR="004F7B05" w:rsidRPr="0090123C" w:rsidRDefault="004F7B05" w:rsidP="008013DF">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Интеграция этих технологий с сетевым кодом требовала минимизации издержек: например, для профилей пользователей применялись упрощённые LOD-модели, а освещение в зонах с высокой активностью пользователей настраивалось статично, чтобы снизить нагрузку на GPU.</w:t>
      </w:r>
    </w:p>
    <w:p w14:paraId="7AA919D5" w14:textId="4450F99E" w:rsidR="004F7B05" w:rsidRPr="0090123C" w:rsidRDefault="00867546" w:rsidP="008013DF">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br w:type="page"/>
      </w:r>
    </w:p>
    <w:p w14:paraId="248A79BC" w14:textId="691BEA24" w:rsidR="0033441A" w:rsidRPr="00642A54" w:rsidRDefault="0033441A" w:rsidP="004416DC">
      <w:pPr>
        <w:pStyle w:val="1"/>
        <w:rPr>
          <w:b/>
          <w:bCs/>
        </w:rPr>
      </w:pPr>
      <w:bookmarkStart w:id="143" w:name="_Toc199407953"/>
      <w:bookmarkStart w:id="144" w:name="_Toc199412228"/>
      <w:bookmarkStart w:id="145" w:name="_Toc199419890"/>
      <w:bookmarkStart w:id="146" w:name="_Toc200121969"/>
      <w:r w:rsidRPr="00642A54">
        <w:rPr>
          <w:b/>
          <w:bCs/>
        </w:rPr>
        <w:lastRenderedPageBreak/>
        <w:t>3 ПРОЕКТИРОВАНИЕ ПРИЛОЖЕНИЯ</w:t>
      </w:r>
      <w:bookmarkEnd w:id="143"/>
      <w:bookmarkEnd w:id="144"/>
      <w:bookmarkEnd w:id="145"/>
      <w:bookmarkEnd w:id="146"/>
    </w:p>
    <w:p w14:paraId="6F6CED0C" w14:textId="77777777" w:rsidR="0033441A" w:rsidRPr="0090123C" w:rsidRDefault="0033441A" w:rsidP="008013DF">
      <w:pPr>
        <w:widowControl w:val="0"/>
        <w:spacing w:line="360" w:lineRule="exact"/>
        <w:ind w:firstLine="709"/>
        <w:outlineLvl w:val="9"/>
        <w:rPr>
          <w:rFonts w:eastAsiaTheme="minorEastAsia"/>
          <w:bCs w:val="0"/>
          <w:color w:val="auto"/>
          <w:lang w:eastAsia="en-US"/>
        </w:rPr>
      </w:pPr>
    </w:p>
    <w:p w14:paraId="40CED7B3" w14:textId="751E092F" w:rsidR="0033441A" w:rsidRPr="002E4D94" w:rsidRDefault="0033441A" w:rsidP="00CC4CCB">
      <w:pPr>
        <w:pStyle w:val="2"/>
        <w:rPr>
          <w:b/>
          <w:bCs/>
          <w:sz w:val="26"/>
          <w:szCs w:val="26"/>
        </w:rPr>
      </w:pPr>
      <w:bookmarkStart w:id="147" w:name="_Toc199412229"/>
      <w:bookmarkStart w:id="148" w:name="_Toc199419891"/>
      <w:bookmarkStart w:id="149" w:name="_Toc200121970"/>
      <w:r w:rsidRPr="002E4D94">
        <w:rPr>
          <w:b/>
          <w:bCs/>
          <w:sz w:val="26"/>
          <w:szCs w:val="26"/>
        </w:rPr>
        <w:t>3.1 Архитектура системы</w:t>
      </w:r>
      <w:bookmarkEnd w:id="147"/>
      <w:bookmarkEnd w:id="148"/>
      <w:bookmarkEnd w:id="149"/>
    </w:p>
    <w:p w14:paraId="4A0C7943" w14:textId="77777777" w:rsidR="007B43BE" w:rsidRPr="002E4D94" w:rsidRDefault="007B43BE" w:rsidP="008013DF">
      <w:pPr>
        <w:widowControl w:val="0"/>
        <w:spacing w:line="360" w:lineRule="exact"/>
        <w:ind w:firstLine="709"/>
        <w:outlineLvl w:val="9"/>
        <w:rPr>
          <w:rFonts w:eastAsiaTheme="minorEastAsia"/>
          <w:bCs w:val="0"/>
          <w:color w:val="auto"/>
          <w:sz w:val="26"/>
          <w:szCs w:val="26"/>
          <w:lang w:eastAsia="en-US"/>
        </w:rPr>
      </w:pPr>
    </w:p>
    <w:p w14:paraId="4DA282B9" w14:textId="775940A5" w:rsidR="0033441A" w:rsidRPr="002E4D94" w:rsidRDefault="0033441A" w:rsidP="002E4D94">
      <w:pPr>
        <w:pStyle w:val="3"/>
      </w:pPr>
      <w:bookmarkStart w:id="150" w:name="_Toc199412230"/>
      <w:bookmarkStart w:id="151" w:name="_Toc199419892"/>
      <w:bookmarkStart w:id="152" w:name="_Toc200121971"/>
      <w:r w:rsidRPr="002E4D94">
        <w:t>3.1.1 Трёхзвенная модель</w:t>
      </w:r>
      <w:bookmarkEnd w:id="150"/>
      <w:bookmarkEnd w:id="151"/>
      <w:bookmarkEnd w:id="152"/>
      <w:r w:rsidRPr="002E4D94"/>
    </w:p>
    <w:p w14:paraId="5A35CF0F" w14:textId="77777777" w:rsidR="0033441A" w:rsidRPr="0090123C" w:rsidRDefault="0033441A" w:rsidP="008013DF">
      <w:pPr>
        <w:widowControl w:val="0"/>
        <w:spacing w:line="360" w:lineRule="exact"/>
        <w:ind w:firstLine="709"/>
        <w:outlineLvl w:val="9"/>
        <w:rPr>
          <w:rFonts w:eastAsiaTheme="minorEastAsia"/>
          <w:bCs w:val="0"/>
          <w:color w:val="auto"/>
          <w:lang w:eastAsia="en-US"/>
        </w:rPr>
      </w:pPr>
    </w:p>
    <w:p w14:paraId="5D908E53" w14:textId="0F27A1B8" w:rsidR="0033441A" w:rsidRPr="0090123C" w:rsidRDefault="0033441A" w:rsidP="008013DF">
      <w:pPr>
        <w:widowControl w:val="0"/>
        <w:spacing w:line="360" w:lineRule="exact"/>
        <w:ind w:firstLine="709"/>
        <w:outlineLvl w:val="9"/>
        <w:rPr>
          <w:rFonts w:eastAsiaTheme="minorEastAsia"/>
          <w:bCs w:val="0"/>
          <w:color w:val="auto"/>
          <w:lang w:eastAsia="en-US"/>
        </w:rPr>
      </w:pPr>
      <w:bookmarkStart w:id="153" w:name="_Toc199412231"/>
      <w:r w:rsidRPr="0090123C">
        <w:rPr>
          <w:rFonts w:eastAsiaTheme="minorEastAsia"/>
          <w:bCs w:val="0"/>
          <w:color w:val="auto"/>
          <w:lang w:eastAsia="en-US"/>
        </w:rPr>
        <w:t>Приложение построено по схеме «тонкий клиент — сервер приложений — БД». Браузер выполняет отображение и fetch-запросы; Express — бизнес-логику; PostgreSQL — хранение.</w:t>
      </w:r>
      <w:r w:rsidR="0063534E" w:rsidRPr="0090123C">
        <w:rPr>
          <w:rFonts w:eastAsiaTheme="minorEastAsia"/>
          <w:bCs w:val="0"/>
          <w:color w:val="auto"/>
          <w:lang w:eastAsia="en-US"/>
        </w:rPr>
      </w:r>
      <w:r w:rsidRPr="0090123C">
        <w:rPr>
          <w:rFonts w:eastAsiaTheme="minorEastAsia"/>
          <w:bCs w:val="0"/>
          <w:color w:val="auto"/>
          <w:lang w:eastAsia="en-US"/>
        </w:rPr>
      </w:r>
      <w:r w:rsidR="0063534E" w:rsidRPr="0090123C">
        <w:rPr>
          <w:rFonts w:eastAsiaTheme="minorEastAsia"/>
          <w:bCs w:val="0"/>
          <w:color w:val="auto"/>
          <w:lang w:eastAsia="en-US"/>
        </w:rPr>
      </w:r>
      <w:r w:rsidRPr="0090123C">
        <w:rPr>
          <w:rFonts w:eastAsiaTheme="minorEastAsia"/>
          <w:bCs w:val="0"/>
          <w:color w:val="auto"/>
          <w:lang w:eastAsia="en-US"/>
        </w:rPr>
      </w:r>
      <w:bookmarkEnd w:id="153"/>
    </w:p>
    <w:p w14:paraId="0DB0FAF8" w14:textId="1EB22F49" w:rsidR="0033441A" w:rsidRPr="0090123C" w:rsidRDefault="0033441A" w:rsidP="008013DF">
      <w:pPr>
        <w:widowControl w:val="0"/>
        <w:spacing w:line="360" w:lineRule="exact"/>
        <w:ind w:firstLine="709"/>
        <w:outlineLvl w:val="9"/>
        <w:rPr>
          <w:rFonts w:eastAsiaTheme="minorEastAsia"/>
          <w:bCs w:val="0"/>
          <w:color w:val="auto"/>
          <w:lang w:eastAsia="en-US"/>
        </w:rPr>
      </w:pPr>
      <w:bookmarkStart w:id="154" w:name="_Toc199412232"/>
      <w:r w:rsidRPr="0090123C">
        <w:rPr>
          <w:rFonts w:eastAsiaTheme="minorEastAsia"/>
          <w:bCs w:val="0"/>
          <w:color w:val="auto"/>
          <w:lang w:eastAsia="en-US"/>
        </w:rPr>
        <w:t>Принцип работы:</w:t>
      </w:r>
      <w:bookmarkEnd w:id="154"/>
    </w:p>
    <w:p w14:paraId="5998B663" w14:textId="09FF8363" w:rsidR="0033441A" w:rsidRPr="00C65C22" w:rsidRDefault="007846A5" w:rsidP="005B2336">
      <w:pPr>
        <w:pStyle w:val="a9"/>
        <w:widowControl w:val="0"/>
        <w:numPr>
          <w:ilvl w:val="0"/>
          <w:numId w:val="8"/>
        </w:numPr>
        <w:tabs>
          <w:tab w:val="left" w:pos="1134"/>
        </w:tabs>
        <w:spacing w:line="360" w:lineRule="exact"/>
        <w:ind w:left="0" w:firstLine="709"/>
        <w:outlineLvl w:val="9"/>
        <w:rPr>
          <w:rFonts w:eastAsiaTheme="minorEastAsia"/>
          <w:bCs w:val="0"/>
          <w:color w:val="auto"/>
          <w:lang w:eastAsia="en-US"/>
        </w:rPr>
      </w:pPr>
      <w:bookmarkStart w:id="155" w:name="_Toc199412233"/>
      <w:proofErr w:type="gramStart"/>
      <w:r w:rsidRPr="00C65C22">
        <w:rPr>
          <w:rFonts w:eastAsiaTheme="minorEastAsia"/>
          <w:bCs w:val="0"/>
          <w:color w:val="auto"/>
          <w:lang w:eastAsia="en-US"/>
        </w:rPr>
        <w:t>уровень представления: HTML-страницы, styles.css, скрипты в страницах;</w:t>
      </w:r>
      <w:r w:rsidR="0033441A" w:rsidRPr="00C65C22">
        <w:rPr>
          <w:rFonts w:eastAsiaTheme="minorEastAsia"/>
          <w:bCs w:val="0"/>
          <w:color w:val="auto"/>
          <w:lang w:eastAsia="en-US"/>
        </w:rPr>
      </w:r>
      <w:proofErr w:type="gramEnd"/>
      <w:r w:rsidR="0033441A" w:rsidRPr="00C65C22">
        <w:rPr>
          <w:rFonts w:eastAsiaTheme="minorEastAsia"/>
          <w:bCs w:val="0"/>
          <w:color w:val="auto"/>
          <w:lang w:eastAsia="en-US"/>
        </w:rPr>
      </w:r>
      <w:bookmarkEnd w:id="155"/>
      <w:r w:rsidR="00F97667">
        <w:rPr>
          <w:rFonts w:eastAsiaTheme="minorEastAsia"/>
          <w:bCs w:val="0"/>
          <w:color w:val="auto"/>
          <w:lang w:eastAsia="en-US"/>
        </w:rPr>
      </w:r>
    </w:p>
    <w:p w14:paraId="5299D9F1" w14:textId="1197B310" w:rsidR="0033441A" w:rsidRPr="00C65C22" w:rsidRDefault="007846A5" w:rsidP="005B2336">
      <w:pPr>
        <w:pStyle w:val="a9"/>
        <w:widowControl w:val="0"/>
        <w:numPr>
          <w:ilvl w:val="0"/>
          <w:numId w:val="8"/>
        </w:numPr>
        <w:tabs>
          <w:tab w:val="left" w:pos="1134"/>
        </w:tabs>
        <w:spacing w:line="360" w:lineRule="exact"/>
        <w:ind w:left="0" w:firstLine="709"/>
        <w:outlineLvl w:val="9"/>
        <w:rPr>
          <w:rFonts w:eastAsiaTheme="minorEastAsia"/>
          <w:bCs w:val="0"/>
          <w:color w:val="auto"/>
          <w:lang w:eastAsia="en-US"/>
        </w:rPr>
      </w:pPr>
      <w:bookmarkStart w:id="156" w:name="_Toc199412234"/>
      <w:proofErr w:type="gramStart"/>
      <w:r w:rsidRPr="00C65C22">
        <w:rPr>
          <w:rFonts w:eastAsiaTheme="minorEastAsia"/>
          <w:bCs w:val="0"/>
          <w:color w:val="auto"/>
          <w:lang w:eastAsia="en-US"/>
        </w:rPr>
        <w:t>уровень приложений: Express, маршруты auth.js, JWT, bcrypt;</w:t>
      </w:r>
      <w:r w:rsidR="0033441A" w:rsidRPr="00C65C22">
        <w:rPr>
          <w:rFonts w:eastAsiaTheme="minorEastAsia"/>
          <w:bCs w:val="0"/>
          <w:color w:val="auto"/>
          <w:lang w:eastAsia="en-US"/>
        </w:rPr>
      </w:r>
      <w:proofErr w:type="gramEnd"/>
      <w:r w:rsidR="0033441A" w:rsidRPr="00C65C22">
        <w:rPr>
          <w:rFonts w:eastAsiaTheme="minorEastAsia"/>
          <w:bCs w:val="0"/>
          <w:color w:val="auto"/>
          <w:lang w:eastAsia="en-US"/>
        </w:rPr>
      </w:r>
      <w:bookmarkEnd w:id="156"/>
      <w:r w:rsidR="00F97667">
        <w:rPr>
          <w:rFonts w:eastAsiaTheme="minorEastAsia"/>
          <w:bCs w:val="0"/>
          <w:color w:val="auto"/>
          <w:lang w:eastAsia="en-US"/>
        </w:rPr>
      </w:r>
    </w:p>
    <w:p w14:paraId="734AD48E" w14:textId="1777F41C" w:rsidR="0033441A" w:rsidRPr="00C65C22" w:rsidRDefault="007846A5" w:rsidP="005B2336">
      <w:pPr>
        <w:pStyle w:val="a9"/>
        <w:widowControl w:val="0"/>
        <w:numPr>
          <w:ilvl w:val="0"/>
          <w:numId w:val="8"/>
        </w:numPr>
        <w:tabs>
          <w:tab w:val="left" w:pos="1134"/>
        </w:tabs>
        <w:spacing w:line="360" w:lineRule="exact"/>
        <w:ind w:left="0" w:firstLine="709"/>
        <w:outlineLvl w:val="9"/>
        <w:rPr>
          <w:rFonts w:eastAsiaTheme="minorEastAsia"/>
          <w:bCs w:val="0"/>
          <w:color w:val="auto"/>
          <w:lang w:eastAsia="en-US"/>
        </w:rPr>
      </w:pPr>
      <w:bookmarkStart w:id="157" w:name="_Toc199412235"/>
      <w:proofErr w:type="gramStart"/>
      <w:r w:rsidRPr="00C65C22">
        <w:rPr>
          <w:rFonts w:eastAsiaTheme="minorEastAsia"/>
          <w:bCs w:val="0"/>
          <w:color w:val="auto"/>
          <w:lang w:eastAsia="en-US"/>
        </w:rPr>
        <w:t>уровень данных: таблицы users, requests, reviews.</w:t>
      </w:r>
      <w:r w:rsidR="0033441A" w:rsidRPr="00C65C22">
        <w:rPr>
          <w:rFonts w:eastAsiaTheme="minorEastAsia"/>
          <w:bCs w:val="0"/>
          <w:color w:val="auto"/>
          <w:lang w:eastAsia="en-US"/>
        </w:rPr>
      </w:r>
      <w:proofErr w:type="gramEnd"/>
      <w:r w:rsidR="0033441A" w:rsidRPr="00C65C22">
        <w:rPr>
          <w:rFonts w:eastAsiaTheme="minorEastAsia"/>
          <w:bCs w:val="0"/>
          <w:color w:val="auto"/>
          <w:lang w:eastAsia="en-US"/>
        </w:rPr>
      </w:r>
      <w:bookmarkEnd w:id="157"/>
    </w:p>
    <w:p w14:paraId="18C93BE8" w14:textId="230E2E8B" w:rsidR="0033441A" w:rsidRPr="0090123C" w:rsidRDefault="0033441A" w:rsidP="008013DF">
      <w:pPr>
        <w:widowControl w:val="0"/>
        <w:spacing w:line="360" w:lineRule="exact"/>
        <w:ind w:firstLine="709"/>
        <w:outlineLvl w:val="9"/>
        <w:rPr>
          <w:rFonts w:eastAsiaTheme="minorEastAsia"/>
          <w:bCs w:val="0"/>
          <w:color w:val="auto"/>
          <w:lang w:eastAsia="en-US"/>
        </w:rPr>
      </w:pPr>
      <w:bookmarkStart w:id="158" w:name="_Toc199412236"/>
      <w:r w:rsidRPr="0090123C">
        <w:rPr>
          <w:rFonts w:eastAsiaTheme="minorEastAsia"/>
          <w:bCs w:val="0"/>
          <w:color w:val="auto"/>
          <w:lang w:eastAsia="en-US"/>
        </w:rPr>
        <w:t>В проекте используется сервер Express (выделенный сервер), что означает:</w:t>
      </w:r>
      <w:bookmarkEnd w:id="158"/>
    </w:p>
    <w:p w14:paraId="7B0BF18B" w14:textId="240B2147" w:rsidR="0033441A" w:rsidRPr="00C65C22" w:rsidRDefault="007846A5" w:rsidP="005B2336">
      <w:pPr>
        <w:pStyle w:val="a9"/>
        <w:widowControl w:val="0"/>
        <w:numPr>
          <w:ilvl w:val="0"/>
          <w:numId w:val="9"/>
        </w:numPr>
        <w:tabs>
          <w:tab w:val="left" w:pos="1134"/>
        </w:tabs>
        <w:spacing w:line="360" w:lineRule="exact"/>
        <w:ind w:left="0" w:firstLine="709"/>
        <w:outlineLvl w:val="9"/>
        <w:rPr>
          <w:rFonts w:eastAsiaTheme="minorEastAsia"/>
          <w:bCs w:val="0"/>
          <w:color w:val="auto"/>
          <w:lang w:eastAsia="en-US"/>
        </w:rPr>
      </w:pPr>
      <w:bookmarkStart w:id="159" w:name="_Toc199412237"/>
      <w:proofErr w:type="gramStart"/>
      <w:r w:rsidRPr="00C65C22">
        <w:rPr>
          <w:rFonts w:eastAsiaTheme="minorEastAsia"/>
          <w:bCs w:val="0"/>
          <w:color w:val="auto"/>
          <w:lang w:eastAsia="en-US"/>
        </w:rPr>
        <w:t>сервер работает на отдельном хостинге, а не на устройстве одного из игроков (как в локальный сервер разработки);</w:t>
      </w:r>
      <w:r w:rsidR="0033441A" w:rsidRPr="00C65C22">
        <w:rPr>
          <w:rFonts w:eastAsiaTheme="minorEastAsia"/>
          <w:bCs w:val="0"/>
          <w:color w:val="auto"/>
          <w:lang w:eastAsia="en-US"/>
        </w:rPr>
      </w:r>
      <w:proofErr w:type="gramEnd"/>
      <w:r w:rsidR="0033441A" w:rsidRPr="00C65C22">
        <w:rPr>
          <w:rFonts w:eastAsiaTheme="minorEastAsia"/>
          <w:bCs w:val="0"/>
          <w:color w:val="auto"/>
          <w:lang w:eastAsia="en-US"/>
        </w:rPr>
      </w:r>
      <w:bookmarkEnd w:id="159"/>
      <w:r w:rsidR="00F97667">
        <w:rPr>
          <w:rFonts w:eastAsiaTheme="minorEastAsia"/>
          <w:bCs w:val="0"/>
          <w:color w:val="auto"/>
          <w:lang w:eastAsia="en-US"/>
        </w:rPr>
      </w:r>
    </w:p>
    <w:p w14:paraId="143E5F87" w14:textId="66AD46C9" w:rsidR="0033441A" w:rsidRPr="00C65C22" w:rsidRDefault="007846A5" w:rsidP="005B2336">
      <w:pPr>
        <w:pStyle w:val="a9"/>
        <w:widowControl w:val="0"/>
        <w:numPr>
          <w:ilvl w:val="0"/>
          <w:numId w:val="9"/>
        </w:numPr>
        <w:tabs>
          <w:tab w:val="left" w:pos="1134"/>
        </w:tabs>
        <w:spacing w:line="360" w:lineRule="exact"/>
        <w:ind w:left="0" w:firstLine="709"/>
        <w:outlineLvl w:val="9"/>
        <w:rPr>
          <w:rFonts w:eastAsiaTheme="minorEastAsia"/>
          <w:bCs w:val="0"/>
          <w:color w:val="auto"/>
          <w:lang w:eastAsia="en-US"/>
        </w:rPr>
      </w:pPr>
      <w:bookmarkStart w:id="160" w:name="_Toc199412238"/>
      <w:proofErr w:type="gramStart"/>
      <w:r w:rsidRPr="00C65C22">
        <w:rPr>
          <w:rFonts w:eastAsiaTheme="minorEastAsia"/>
          <w:bCs w:val="0"/>
          <w:color w:val="auto"/>
          <w:lang w:eastAsia="en-US"/>
        </w:rPr>
        <w:t>это обеспечивает стабильность: нагрузка распределяется между клиентами и сервером, что критично для свадебной платформы с активным взаимодействием;</w:t>
      </w:r>
      <w:r w:rsidR="0033441A" w:rsidRPr="00C65C22">
        <w:rPr>
          <w:rFonts w:eastAsiaTheme="minorEastAsia"/>
          <w:bCs w:val="0"/>
          <w:color w:val="auto"/>
          <w:lang w:eastAsia="en-US"/>
        </w:rPr>
      </w:r>
      <w:proofErr w:type="gramEnd"/>
      <w:r w:rsidR="0033441A" w:rsidRPr="00C65C22">
        <w:rPr>
          <w:rFonts w:eastAsiaTheme="minorEastAsia"/>
          <w:bCs w:val="0"/>
          <w:color w:val="auto"/>
          <w:lang w:eastAsia="en-US"/>
        </w:rPr>
      </w:r>
      <w:bookmarkEnd w:id="160"/>
      <w:r w:rsidR="00F97667">
        <w:rPr>
          <w:rFonts w:eastAsiaTheme="minorEastAsia"/>
          <w:bCs w:val="0"/>
          <w:color w:val="auto"/>
          <w:lang w:eastAsia="en-US"/>
        </w:rPr>
      </w:r>
    </w:p>
    <w:p w14:paraId="37E3859A" w14:textId="3B9C5004" w:rsidR="0033441A" w:rsidRPr="00C65C22" w:rsidRDefault="007846A5" w:rsidP="005B2336">
      <w:pPr>
        <w:pStyle w:val="a9"/>
        <w:widowControl w:val="0"/>
        <w:numPr>
          <w:ilvl w:val="0"/>
          <w:numId w:val="9"/>
        </w:numPr>
        <w:tabs>
          <w:tab w:val="left" w:pos="1134"/>
        </w:tabs>
        <w:spacing w:line="360" w:lineRule="exact"/>
        <w:ind w:left="0" w:firstLine="709"/>
        <w:outlineLvl w:val="9"/>
        <w:rPr>
          <w:rFonts w:eastAsiaTheme="minorEastAsia"/>
          <w:bCs w:val="0"/>
          <w:color w:val="auto"/>
          <w:lang w:eastAsia="en-US"/>
        </w:rPr>
      </w:pPr>
      <w:bookmarkStart w:id="161" w:name="_Toc199412239"/>
      <w:proofErr w:type="gramStart"/>
      <w:r w:rsidRPr="00C65C22">
        <w:rPr>
          <w:rFonts w:eastAsiaTheme="minorEastAsia"/>
          <w:bCs w:val="0"/>
          <w:color w:val="auto"/>
          <w:lang w:eastAsia="en-US"/>
        </w:rPr>
        <w:t>п</w:t>
      </w:r>
      <w:r w:rsidR="0033441A" w:rsidRPr="00C65C22">
        <w:rPr>
          <w:rFonts w:eastAsiaTheme="minorEastAsia"/>
          <w:bCs w:val="0"/>
          <w:color w:val="auto"/>
          <w:lang w:eastAsia="en-US"/>
        </w:rPr>
        <w:t>овышается</w:t>
      </w:r>
      <w:proofErr w:type="gramEnd"/>
      <w:r w:rsidR="0033441A" w:rsidRPr="00C65C22">
        <w:rPr>
          <w:rFonts w:eastAsiaTheme="minorEastAsia"/>
          <w:bCs w:val="0"/>
          <w:color w:val="auto"/>
          <w:lang w:eastAsia="en-US"/>
        </w:rPr>
        <w:t xml:space="preserve"> безопасность: авторитетный сервер проверяет все действия, предотвращая взломы или манипуляции данными.</w:t>
      </w:r>
      <w:bookmarkEnd w:id="161"/>
    </w:p>
    <w:p w14:paraId="2E892A55" w14:textId="0C164210" w:rsidR="0033441A" w:rsidRPr="0090123C" w:rsidRDefault="0033441A" w:rsidP="008013DF">
      <w:pPr>
        <w:widowControl w:val="0"/>
        <w:spacing w:line="360" w:lineRule="exact"/>
        <w:ind w:firstLine="709"/>
        <w:outlineLvl w:val="9"/>
        <w:rPr>
          <w:rFonts w:eastAsiaTheme="minorEastAsia"/>
          <w:bCs w:val="0"/>
          <w:color w:val="auto"/>
          <w:lang w:eastAsia="en-US"/>
        </w:rPr>
      </w:pPr>
      <w:bookmarkStart w:id="162" w:name="_Toc199412240"/>
      <w:r w:rsidRPr="0090123C">
        <w:rPr>
          <w:rFonts w:eastAsiaTheme="minorEastAsia"/>
          <w:bCs w:val="0"/>
          <w:color w:val="auto"/>
          <w:lang w:eastAsia="en-US"/>
        </w:rPr>
        <w:t>Пример реализации в веб-стек проекта:</w:t>
      </w:r>
      <w:bookmarkEnd w:id="162"/>
    </w:p>
    <w:p w14:paraId="5F29B9FF" w14:textId="077ADDA7" w:rsidR="0033441A" w:rsidRPr="00C65C22" w:rsidRDefault="007846A5" w:rsidP="005B2336">
      <w:pPr>
        <w:pStyle w:val="a9"/>
        <w:widowControl w:val="0"/>
        <w:numPr>
          <w:ilvl w:val="0"/>
          <w:numId w:val="10"/>
        </w:numPr>
        <w:tabs>
          <w:tab w:val="left" w:pos="1134"/>
        </w:tabs>
        <w:spacing w:line="360" w:lineRule="exact"/>
        <w:ind w:left="0" w:firstLine="709"/>
        <w:outlineLvl w:val="9"/>
        <w:rPr>
          <w:rFonts w:eastAsiaTheme="minorEastAsia"/>
          <w:bCs w:val="0"/>
          <w:color w:val="auto"/>
          <w:lang w:eastAsia="en-US"/>
        </w:rPr>
      </w:pPr>
      <w:bookmarkStart w:id="163" w:name="_Toc199412241"/>
      <w:proofErr w:type="gramStart"/>
      <w:r w:rsidRPr="00C65C22">
        <w:rPr>
          <w:rFonts w:eastAsiaTheme="minorEastAsia"/>
          <w:bCs w:val="0"/>
          <w:color w:val="auto"/>
          <w:lang w:eastAsia="en-US"/>
        </w:rPr>
        <w:t>для создания сеансов используется EOS (JWT-аутентификация), который автоматически подбирает оптимальный выделенный сервер из пула;</w:t>
      </w:r>
      <w:r w:rsidR="0033441A" w:rsidRPr="00C65C22">
        <w:rPr>
          <w:rFonts w:eastAsiaTheme="minorEastAsia"/>
          <w:bCs w:val="0"/>
          <w:color w:val="auto"/>
          <w:lang w:eastAsia="en-US"/>
        </w:rPr>
      </w:r>
      <w:proofErr w:type="gramEnd"/>
      <w:r w:rsidR="0033441A" w:rsidRPr="00C65C22">
        <w:rPr>
          <w:rFonts w:eastAsiaTheme="minorEastAsia"/>
          <w:bCs w:val="0"/>
          <w:color w:val="auto"/>
          <w:lang w:eastAsia="en-US"/>
        </w:rPr>
      </w:r>
      <w:bookmarkEnd w:id="163"/>
      <w:r w:rsidR="00F97667">
        <w:rPr>
          <w:rFonts w:eastAsiaTheme="minorEastAsia"/>
          <w:bCs w:val="0"/>
          <w:color w:val="auto"/>
          <w:lang w:eastAsia="en-US"/>
        </w:rPr>
      </w:r>
    </w:p>
    <w:p w14:paraId="5ED1518A" w14:textId="0A1767B4" w:rsidR="0033441A" w:rsidRPr="00C65C22" w:rsidRDefault="007846A5" w:rsidP="005B2336">
      <w:pPr>
        <w:pStyle w:val="a9"/>
        <w:widowControl w:val="0"/>
        <w:numPr>
          <w:ilvl w:val="0"/>
          <w:numId w:val="10"/>
        </w:numPr>
        <w:tabs>
          <w:tab w:val="left" w:pos="1134"/>
        </w:tabs>
        <w:spacing w:line="360" w:lineRule="exact"/>
        <w:ind w:left="0" w:firstLine="709"/>
        <w:outlineLvl w:val="9"/>
        <w:rPr>
          <w:rFonts w:eastAsiaTheme="minorEastAsia"/>
          <w:bCs w:val="0"/>
          <w:color w:val="auto"/>
          <w:lang w:eastAsia="en-US"/>
        </w:rPr>
      </w:pPr>
      <w:bookmarkStart w:id="164" w:name="_Toc199412242"/>
      <w:proofErr w:type="gramStart"/>
      <w:r w:rsidRPr="00C65C22">
        <w:rPr>
          <w:rFonts w:eastAsiaTheme="minorEastAsia"/>
          <w:bCs w:val="0"/>
          <w:color w:val="auto"/>
          <w:lang w:eastAsia="en-US"/>
        </w:rPr>
        <w:t>клиенты подключаются к серверу через уникальный код сеанса работы, что упрощает организацию онлайн-ых аудиторий или проектных зон;</w:t>
      </w:r>
      <w:r w:rsidR="0033441A" w:rsidRPr="00C65C22">
        <w:rPr>
          <w:rFonts w:eastAsiaTheme="minorEastAsia"/>
          <w:bCs w:val="0"/>
          <w:color w:val="auto"/>
          <w:lang w:eastAsia="en-US"/>
        </w:rPr>
      </w:r>
      <w:proofErr w:type="gramEnd"/>
      <w:r w:rsidR="0033441A" w:rsidRPr="00C65C22">
        <w:rPr>
          <w:rFonts w:eastAsiaTheme="minorEastAsia"/>
          <w:bCs w:val="0"/>
          <w:color w:val="auto"/>
          <w:lang w:eastAsia="en-US"/>
        </w:rPr>
      </w:r>
      <w:bookmarkEnd w:id="164"/>
      <w:r w:rsidR="00F97667">
        <w:rPr>
          <w:rFonts w:eastAsiaTheme="minorEastAsia"/>
          <w:bCs w:val="0"/>
          <w:color w:val="auto"/>
          <w:lang w:eastAsia="en-US"/>
        </w:rPr>
      </w:r>
    </w:p>
    <w:p w14:paraId="1F31F62C" w14:textId="7DFA4C01" w:rsidR="0033441A" w:rsidRPr="00C65C22" w:rsidRDefault="007846A5" w:rsidP="005B2336">
      <w:pPr>
        <w:pStyle w:val="a9"/>
        <w:widowControl w:val="0"/>
        <w:numPr>
          <w:ilvl w:val="0"/>
          <w:numId w:val="10"/>
        </w:numPr>
        <w:tabs>
          <w:tab w:val="left" w:pos="1134"/>
        </w:tabs>
        <w:spacing w:line="360" w:lineRule="exact"/>
        <w:ind w:left="0" w:firstLine="709"/>
        <w:outlineLvl w:val="9"/>
        <w:rPr>
          <w:rFonts w:eastAsiaTheme="minorEastAsia"/>
          <w:bCs w:val="0"/>
          <w:color w:val="auto"/>
          <w:lang w:eastAsia="en-US"/>
        </w:rPr>
      </w:pPr>
      <w:bookmarkStart w:id="165" w:name="_Toc199412243"/>
      <w:proofErr w:type="gramStart"/>
      <w:r w:rsidRPr="00C65C22">
        <w:rPr>
          <w:rFonts w:eastAsiaTheme="minorEastAsia"/>
          <w:bCs w:val="0"/>
          <w:color w:val="auto"/>
          <w:lang w:eastAsia="en-US"/>
        </w:rPr>
        <w:t>синхронизация объектов настроена через обмен JSON через REST, а голосовой чат интегрирован через REST API, что позволяет серверу управлять пространственным звучанием и синхронизацией аудиоданных.</w:t>
      </w:r>
      <w:r w:rsidR="0033441A" w:rsidRPr="00C65C22">
        <w:rPr>
          <w:rFonts w:eastAsiaTheme="minorEastAsia"/>
          <w:bCs w:val="0"/>
          <w:color w:val="auto"/>
          <w:lang w:eastAsia="en-US"/>
        </w:rPr>
      </w:r>
      <w:proofErr w:type="gramEnd"/>
      <w:r w:rsidR="0033441A" w:rsidRPr="00C65C22">
        <w:rPr>
          <w:rFonts w:eastAsiaTheme="minorEastAsia"/>
          <w:bCs w:val="0"/>
          <w:color w:val="auto"/>
          <w:lang w:eastAsia="en-US"/>
        </w:rPr>
      </w:r>
      <w:bookmarkEnd w:id="165"/>
    </w:p>
    <w:p w14:paraId="5ABDC40F" w14:textId="4A4BC521" w:rsidR="0033441A" w:rsidRPr="0090123C" w:rsidRDefault="0033441A" w:rsidP="008013DF">
      <w:pPr>
        <w:widowControl w:val="0"/>
        <w:spacing w:line="360" w:lineRule="exact"/>
        <w:ind w:firstLine="709"/>
        <w:outlineLvl w:val="9"/>
        <w:rPr>
          <w:rFonts w:eastAsiaTheme="minorEastAsia"/>
          <w:bCs w:val="0"/>
          <w:color w:val="auto"/>
          <w:lang w:eastAsia="en-US"/>
        </w:rPr>
      </w:pPr>
      <w:bookmarkStart w:id="166" w:name="_Toc199412244"/>
      <w:r w:rsidRPr="0090123C">
        <w:rPr>
          <w:rFonts w:eastAsiaTheme="minorEastAsia"/>
          <w:bCs w:val="0"/>
          <w:color w:val="auto"/>
          <w:lang w:eastAsia="en-US"/>
        </w:rPr>
        <w:t>Такой подход обеспечивает масштабируемость (поддержка до 10 пользователей в сеанса работы) и низкую latency, что критично для комфортного общения клиентов в реальном времени.</w:t>
      </w:r>
      <w:r w:rsidR="007846A5" w:rsidRPr="0090123C">
        <w:rPr>
          <w:rFonts w:eastAsiaTheme="minorEastAsia"/>
          <w:bCs w:val="0"/>
          <w:color w:val="auto"/>
          <w:lang w:eastAsia="en-US"/>
        </w:rPr>
      </w:r>
      <w:r w:rsidRPr="0090123C">
        <w:rPr>
          <w:rFonts w:eastAsiaTheme="minorEastAsia"/>
          <w:bCs w:val="0"/>
          <w:color w:val="auto"/>
          <w:lang w:eastAsia="en-US"/>
        </w:rPr>
      </w:r>
      <w:r w:rsidRPr="0090123C">
        <w:rPr>
          <w:rFonts w:eastAsiaTheme="minorEastAsia"/>
          <w:bCs w:val="0"/>
          <w:color w:val="auto"/>
          <w:lang w:eastAsia="en-US"/>
        </w:rPr>
      </w:r>
      <w:bookmarkEnd w:id="166"/>
    </w:p>
    <w:p w14:paraId="75965D69" w14:textId="3A50F95E" w:rsidR="0033441A" w:rsidRPr="0090123C" w:rsidRDefault="0033441A" w:rsidP="008013DF">
      <w:pPr>
        <w:widowControl w:val="0"/>
        <w:spacing w:line="360" w:lineRule="exact"/>
        <w:ind w:firstLine="709"/>
        <w:outlineLvl w:val="9"/>
        <w:rPr>
          <w:rFonts w:eastAsiaTheme="minorEastAsia"/>
          <w:bCs w:val="0"/>
          <w:color w:val="auto"/>
          <w:lang w:eastAsia="en-US"/>
        </w:rPr>
      </w:pPr>
    </w:p>
    <w:p w14:paraId="4D427F8C" w14:textId="0F118309" w:rsidR="007B43BE" w:rsidRPr="002E4D94" w:rsidRDefault="007B43BE" w:rsidP="002E4D94">
      <w:pPr>
        <w:pStyle w:val="3"/>
      </w:pPr>
      <w:bookmarkStart w:id="167" w:name="_Toc199412245"/>
      <w:bookmarkStart w:id="168" w:name="_Toc199419893"/>
      <w:bookmarkStart w:id="169" w:name="_Toc200121972"/>
      <w:r w:rsidRPr="002E4D94">
        <w:t>3.1.2 Диаграммы компонентов</w:t>
      </w:r>
      <w:bookmarkEnd w:id="167"/>
      <w:bookmarkEnd w:id="168"/>
      <w:bookmarkEnd w:id="169"/>
    </w:p>
    <w:p w14:paraId="0B23EAF7" w14:textId="77777777" w:rsidR="007B43BE" w:rsidRPr="0090123C" w:rsidRDefault="007B43BE" w:rsidP="008013DF">
      <w:pPr>
        <w:widowControl w:val="0"/>
        <w:spacing w:line="360" w:lineRule="exact"/>
        <w:ind w:firstLine="709"/>
        <w:outlineLvl w:val="9"/>
        <w:rPr>
          <w:rFonts w:eastAsiaTheme="minorEastAsia"/>
          <w:bCs w:val="0"/>
          <w:color w:val="auto"/>
          <w:lang w:eastAsia="en-US"/>
        </w:rPr>
      </w:pPr>
    </w:p>
    <w:p w14:paraId="4660A84F" w14:textId="744F9E95" w:rsidR="007B43BE" w:rsidRPr="0090123C" w:rsidRDefault="007B43BE" w:rsidP="008013DF">
      <w:pPr>
        <w:widowControl w:val="0"/>
        <w:spacing w:line="360" w:lineRule="exact"/>
        <w:ind w:firstLine="709"/>
        <w:outlineLvl w:val="9"/>
        <w:rPr>
          <w:rFonts w:eastAsiaTheme="minorEastAsia"/>
          <w:bCs w:val="0"/>
          <w:color w:val="auto"/>
          <w:lang w:eastAsia="en-US"/>
        </w:rPr>
      </w:pPr>
      <w:bookmarkStart w:id="170" w:name="_Toc199412246"/>
      <w:r w:rsidRPr="0090123C">
        <w:rPr>
          <w:rFonts w:eastAsiaTheme="minorEastAsia"/>
          <w:bCs w:val="0"/>
          <w:color w:val="auto"/>
          <w:lang w:eastAsia="en-US"/>
        </w:rPr>
        <w:t>На рисунках 3.1–3.3 показано взаимодействие браузера, сервера Express и PostgreSQL (актуализировать под веб-приложение при оформлении графической части).</w:t>
      </w:r>
      <w:r w:rsidR="008478B2" w:rsidRPr="0090123C">
        <w:rPr>
          <w:rFonts w:eastAsiaTheme="minorEastAsia"/>
          <w:bCs w:val="0"/>
          <w:color w:val="auto"/>
          <w:lang w:eastAsia="en-US"/>
        </w:rPr>
      </w:r>
      <w:r w:rsidRPr="0090123C">
        <w:rPr>
          <w:rFonts w:eastAsiaTheme="minorEastAsia"/>
          <w:bCs w:val="0"/>
          <w:color w:val="auto"/>
          <w:lang w:eastAsia="en-US"/>
        </w:rPr>
      </w:r>
      <w:bookmarkEnd w:id="170"/>
    </w:p>
    <w:p w14:paraId="0525AD74" w14:textId="0D7EC1A4" w:rsidR="007B43BE" w:rsidRPr="0090123C" w:rsidRDefault="007B43BE" w:rsidP="008013DF">
      <w:pPr>
        <w:widowControl w:val="0"/>
        <w:spacing w:line="360" w:lineRule="exact"/>
        <w:ind w:firstLine="709"/>
        <w:outlineLvl w:val="9"/>
        <w:rPr>
          <w:rFonts w:eastAsiaTheme="minorEastAsia"/>
          <w:bCs w:val="0"/>
          <w:color w:val="auto"/>
          <w:lang w:eastAsia="en-US"/>
        </w:rPr>
      </w:pPr>
      <w:bookmarkStart w:id="171" w:name="_Toc199412247"/>
      <w:r w:rsidRPr="0090123C">
        <w:rPr>
          <w:rFonts w:eastAsiaTheme="minorEastAsia"/>
          <w:bCs w:val="0"/>
          <w:color w:val="auto"/>
          <w:lang w:eastAsia="en-US"/>
        </w:rPr>
        <w:t>Клиентские инстансы – устройства пользователей, на которых запущен веб-приложение. Каждый клиент отвечает за отображение графики, обработку ввода (движение профиль пользователяа, отправка сообщений) и локальную логику (например, воспроизведение анимаций).</w:t>
      </w:r>
      <w:r w:rsidR="00ED2144" w:rsidRPr="0090123C">
        <w:rPr>
          <w:rFonts w:eastAsiaTheme="minorEastAsia"/>
          <w:bCs w:val="0"/>
          <w:color w:val="auto"/>
          <w:lang w:eastAsia="en-US"/>
        </w:rPr>
      </w:r>
      <w:r w:rsidRPr="0090123C">
        <w:rPr>
          <w:rFonts w:eastAsiaTheme="minorEastAsia"/>
          <w:bCs w:val="0"/>
          <w:color w:val="auto"/>
          <w:lang w:eastAsia="en-US"/>
        </w:rPr>
      </w:r>
      <w:bookmarkEnd w:id="171"/>
    </w:p>
    <w:p w14:paraId="114FD92E" w14:textId="3990FD17" w:rsidR="0040247D" w:rsidRPr="0090123C" w:rsidRDefault="007B43BE" w:rsidP="008013DF">
      <w:pPr>
        <w:widowControl w:val="0"/>
        <w:spacing w:line="360" w:lineRule="exact"/>
        <w:ind w:firstLine="709"/>
        <w:outlineLvl w:val="9"/>
        <w:rPr>
          <w:rFonts w:eastAsiaTheme="minorEastAsia"/>
          <w:bCs w:val="0"/>
          <w:color w:val="auto"/>
          <w:lang w:eastAsia="en-US"/>
        </w:rPr>
      </w:pPr>
      <w:bookmarkStart w:id="172" w:name="_Toc199412248"/>
      <w:r w:rsidRPr="0090123C">
        <w:rPr>
          <w:rFonts w:eastAsiaTheme="minorEastAsia"/>
          <w:bCs w:val="0"/>
          <w:color w:val="auto"/>
          <w:lang w:eastAsia="en-US"/>
        </w:rPr>
        <w:t>сервер Express – выделенный сервер, управляющий программной сессией. Он обрабатывает сетевые запросы, валидирует действия пользователей, синхронизирует состояния объектов (позиции профилей пользователей, чат-сообщения) и реплицирует данные между клиентами, приведено на рисунке 3.1.</w:t>
      </w:r>
      <w:r w:rsidR="00ED2144" w:rsidRPr="0090123C">
        <w:rPr>
          <w:rFonts w:eastAsiaTheme="minorEastAsia"/>
          <w:bCs w:val="0"/>
          <w:color w:val="auto"/>
          <w:lang w:eastAsia="en-US"/>
        </w:rPr>
      </w:r>
      <w:r w:rsidRPr="0090123C">
        <w:rPr>
          <w:rFonts w:eastAsiaTheme="minorEastAsia"/>
          <w:bCs w:val="0"/>
          <w:color w:val="auto"/>
          <w:lang w:eastAsia="en-US"/>
        </w:rPr>
      </w:r>
      <w:r w:rsidR="008478B2" w:rsidRPr="0090123C">
        <w:rPr>
          <w:rFonts w:eastAsiaTheme="minorEastAsia"/>
          <w:bCs w:val="0"/>
          <w:color w:val="auto"/>
          <w:lang w:eastAsia="en-US"/>
        </w:rPr>
      </w:r>
      <w:bookmarkEnd w:id="172"/>
      <w:r w:rsidR="008478B2" w:rsidRPr="0090123C">
        <w:rPr>
          <w:rFonts w:eastAsiaTheme="minorEastAsia"/>
          <w:bCs w:val="0"/>
          <w:color w:val="auto"/>
          <w:lang w:eastAsia="en-US"/>
        </w:rPr>
      </w:r>
    </w:p>
    <w:p w14:paraId="1899638D" w14:textId="77777777" w:rsidR="004408FB" w:rsidRPr="0090123C" w:rsidRDefault="004408FB" w:rsidP="008013DF">
      <w:pPr>
        <w:widowControl w:val="0"/>
        <w:spacing w:line="360" w:lineRule="exact"/>
        <w:ind w:firstLine="709"/>
        <w:outlineLvl w:val="9"/>
        <w:rPr>
          <w:rFonts w:eastAsiaTheme="minorEastAsia"/>
          <w:bCs w:val="0"/>
          <w:color w:val="auto"/>
          <w:lang w:eastAsia="en-US"/>
        </w:rPr>
      </w:pPr>
    </w:p>
    <w:p w14:paraId="117BEAF3" w14:textId="73591085" w:rsidR="007B43BE" w:rsidRPr="004408FB" w:rsidRDefault="0040247D" w:rsidP="004408FB">
      <w:pPr>
        <w:pStyle w:val="ng-star-inserted"/>
        <w:shd w:val="clear" w:color="auto" w:fill="FFFFFF"/>
        <w:spacing w:before="40" w:beforeAutospacing="0" w:after="40" w:afterAutospacing="0" w:line="300" w:lineRule="auto"/>
        <w:jc w:val="center"/>
        <w:rPr>
          <w:rStyle w:val="ng-star-inserted1"/>
          <w:color w:val="1A1C1E"/>
          <w:sz w:val="28"/>
          <w:szCs w:val="28"/>
        </w:rPr>
      </w:pPr>
      <w:bookmarkStart w:id="173" w:name="_Toc199412249"/>
      <w:r w:rsidRPr="004408FB">
        <w:rPr>
          <w:rStyle w:val="ng-star-inserted1"/>
          <w:noProof/>
          <w:color w:val="1A1C1E"/>
          <w:sz w:val="28"/>
          <w:szCs w:val="28"/>
        </w:rPr>
        <w:drawing>
          <wp:inline distT="0" distB="0" distL="0" distR="0" wp14:anchorId="71848229" wp14:editId="25C3D671">
            <wp:extent cx="4547870" cy="2716530"/>
            <wp:effectExtent l="0" t="0" r="508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65410" cy="2727007"/>
                    </a:xfrm>
                    <a:prstGeom prst="rect">
                      <a:avLst/>
                    </a:prstGeom>
                  </pic:spPr>
                </pic:pic>
              </a:graphicData>
            </a:graphic>
          </wp:inline>
        </w:drawing>
      </w:r>
      <w:bookmarkEnd w:id="173"/>
    </w:p>
    <w:p w14:paraId="2E609701" w14:textId="77777777" w:rsidR="004408FB" w:rsidRPr="0090123C" w:rsidRDefault="004408FB" w:rsidP="008013DF">
      <w:pPr>
        <w:widowControl w:val="0"/>
        <w:spacing w:line="360" w:lineRule="exact"/>
        <w:ind w:firstLine="709"/>
        <w:outlineLvl w:val="9"/>
        <w:rPr>
          <w:rFonts w:eastAsiaTheme="minorEastAsia"/>
          <w:bCs w:val="0"/>
          <w:color w:val="auto"/>
          <w:lang w:eastAsia="en-US"/>
        </w:rPr>
      </w:pPr>
    </w:p>
    <w:p w14:paraId="54A76D05" w14:textId="0B1A8982" w:rsidR="00435FD1" w:rsidRPr="0090123C" w:rsidRDefault="00435FD1" w:rsidP="00CA5360">
      <w:pPr>
        <w:widowControl w:val="0"/>
        <w:spacing w:line="360" w:lineRule="exact"/>
        <w:ind w:firstLine="0"/>
        <w:jc w:val="center"/>
        <w:outlineLvl w:val="9"/>
        <w:rPr>
          <w:rFonts w:eastAsiaTheme="minorEastAsia"/>
          <w:bCs w:val="0"/>
          <w:color w:val="auto"/>
          <w:lang w:eastAsia="en-US"/>
        </w:rPr>
      </w:pPr>
      <w:r w:rsidRPr="0090123C">
        <w:rPr>
          <w:rFonts w:eastAsiaTheme="minorEastAsia"/>
          <w:bCs w:val="0"/>
          <w:color w:val="auto"/>
          <w:lang w:eastAsia="en-US"/>
        </w:rPr>
        <w:t xml:space="preserve">Рисунок 3.1 – Схема </w:t>
      </w:r>
      <w:r w:rsidR="007846A5" w:rsidRPr="0090123C">
        <w:rPr>
          <w:rFonts w:eastAsiaTheme="minorEastAsia"/>
          <w:bCs w:val="0"/>
          <w:color w:val="auto"/>
          <w:lang w:eastAsia="en-US"/>
        </w:rPr>
        <w:t>взаимодействия с</w:t>
      </w:r>
      <w:r w:rsidRPr="0090123C">
        <w:rPr>
          <w:rFonts w:eastAsiaTheme="minorEastAsia"/>
          <w:bCs w:val="0"/>
          <w:color w:val="auto"/>
          <w:lang w:eastAsia="en-US"/>
        </w:rPr>
        <w:t xml:space="preserve"> </w:t>
      </w:r>
      <w:r w:rsidR="008478B2" w:rsidRPr="0090123C">
        <w:rPr>
          <w:rFonts w:eastAsiaTheme="minorEastAsia"/>
          <w:bCs w:val="0"/>
          <w:color w:val="auto"/>
          <w:lang w:eastAsia="en-US"/>
        </w:rPr>
        <w:t xml:space="preserve">Dedicated </w:t>
      </w:r>
      <w:r w:rsidRPr="0090123C">
        <w:rPr>
          <w:rFonts w:eastAsiaTheme="minorEastAsia"/>
          <w:bCs w:val="0"/>
          <w:color w:val="auto"/>
          <w:lang w:eastAsia="en-US"/>
        </w:rPr>
        <w:t>сервер</w:t>
      </w:r>
      <w:r w:rsidR="007846A5" w:rsidRPr="0090123C">
        <w:rPr>
          <w:rFonts w:eastAsiaTheme="minorEastAsia"/>
          <w:bCs w:val="0"/>
          <w:color w:val="auto"/>
          <w:lang w:eastAsia="en-US"/>
        </w:rPr>
        <w:t>ом</w:t>
      </w:r>
    </w:p>
    <w:p w14:paraId="22EC3716" w14:textId="77777777" w:rsidR="0040247D" w:rsidRPr="0090123C" w:rsidRDefault="0040247D" w:rsidP="008013DF">
      <w:pPr>
        <w:widowControl w:val="0"/>
        <w:spacing w:line="360" w:lineRule="exact"/>
        <w:ind w:firstLine="709"/>
        <w:outlineLvl w:val="9"/>
        <w:rPr>
          <w:rFonts w:eastAsiaTheme="minorEastAsia"/>
          <w:bCs w:val="0"/>
          <w:color w:val="auto"/>
          <w:lang w:eastAsia="en-US"/>
        </w:rPr>
      </w:pPr>
    </w:p>
    <w:p w14:paraId="4DC503CC" w14:textId="6E487A9A" w:rsidR="0040247D" w:rsidRPr="008013DF" w:rsidRDefault="00CA5360" w:rsidP="008013DF">
      <w:pPr>
        <w:widowControl w:val="0"/>
        <w:spacing w:line="360" w:lineRule="exact"/>
        <w:ind w:firstLine="709"/>
        <w:outlineLvl w:val="9"/>
        <w:rPr>
          <w:rFonts w:eastAsiaTheme="minorEastAsia"/>
          <w:bCs w:val="0"/>
          <w:color w:val="auto"/>
          <w:lang w:eastAsia="en-US"/>
        </w:rPr>
      </w:pPr>
      <w:r w:rsidRPr="00CA5360">
        <w:rPr>
          <w:rFonts w:eastAsiaTheme="minorEastAsia"/>
          <w:bCs w:val="0"/>
          <w:color w:val="auto"/>
          <w:lang w:eastAsia="en-US"/>
        </w:rPr>
        <w:t>В отдельных сценариях, например, при локальном тестировании или организации небольших учебных групп, может временно использоваться локальный сервер разработки (приведено на рисунке 3.2) – режим, где один из клиентов совмещает роль сервера, что упрощает разработку и позволяет быстро запускать тестовые сеанса работы без необходимости выделенного хоста, но не подходит для публичных сеансов из-за риска потери стабильности и производительности. Этот подход часто применяется в условиях ограниченных ресурсов или на этапах прототипирования проекта.</w:t>
      </w:r>
      <w:r>
        <w:rPr>
          <w:rFonts w:eastAsiaTheme="minorEastAsia"/>
          <w:bCs w:val="0"/>
          <w:color w:val="auto"/>
          <w:lang w:eastAsia="en-US"/>
        </w:rPr>
      </w:r>
      <w:r w:rsidRPr="00CA5360">
        <w:rPr>
          <w:rFonts w:eastAsiaTheme="minorEastAsia"/>
          <w:bCs w:val="0"/>
          <w:color w:val="auto"/>
          <w:lang w:eastAsia="en-US"/>
        </w:rPr>
      </w:r>
      <w:r>
        <w:rPr>
          <w:rFonts w:eastAsiaTheme="minorEastAsia"/>
          <w:bCs w:val="0"/>
          <w:color w:val="auto"/>
          <w:lang w:eastAsia="en-US"/>
        </w:rPr>
      </w:r>
      <w:r w:rsidRPr="00CA5360">
        <w:rPr>
          <w:rFonts w:eastAsiaTheme="minorEastAsia"/>
          <w:bCs w:val="0"/>
          <w:color w:val="auto"/>
          <w:lang w:eastAsia="en-US"/>
        </w:rPr>
      </w:r>
    </w:p>
    <w:p w14:paraId="0A7F6694" w14:textId="5E938FCF" w:rsidR="0040247D" w:rsidRDefault="0040247D" w:rsidP="004408FB">
      <w:pPr>
        <w:ind w:firstLine="0"/>
        <w:jc w:val="center"/>
        <w:outlineLvl w:val="9"/>
      </w:pPr>
      <w:bookmarkStart w:id="174" w:name="_Toc199412251"/>
      <w:r w:rsidRPr="0040247D">
        <w:rPr>
          <w:noProof/>
          <w:lang w:eastAsia="ru-RU"/>
        </w:rPr>
        <w:lastRenderedPageBreak/>
        <w:drawing>
          <wp:inline distT="0" distB="0" distL="0" distR="0" wp14:anchorId="478F3AEB" wp14:editId="2F6D89C3">
            <wp:extent cx="4946015" cy="316611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46893" cy="3166672"/>
                    </a:xfrm>
                    <a:prstGeom prst="rect">
                      <a:avLst/>
                    </a:prstGeom>
                  </pic:spPr>
                </pic:pic>
              </a:graphicData>
            </a:graphic>
          </wp:inline>
        </w:drawing>
      </w:r>
      <w:bookmarkEnd w:id="174"/>
    </w:p>
    <w:p w14:paraId="037842F7" w14:textId="37ADA7D7" w:rsidR="00435FD1" w:rsidRPr="0090123C" w:rsidRDefault="00435FD1" w:rsidP="008013DF">
      <w:pPr>
        <w:widowControl w:val="0"/>
        <w:spacing w:line="360" w:lineRule="exact"/>
        <w:ind w:firstLine="709"/>
        <w:outlineLvl w:val="9"/>
        <w:rPr>
          <w:rFonts w:eastAsiaTheme="minorEastAsia"/>
          <w:bCs w:val="0"/>
          <w:color w:val="auto"/>
          <w:lang w:eastAsia="en-US"/>
        </w:rPr>
      </w:pPr>
    </w:p>
    <w:p w14:paraId="740524D7" w14:textId="10D1D918" w:rsidR="00435FD1" w:rsidRPr="0090123C" w:rsidRDefault="00435FD1" w:rsidP="00CA5360">
      <w:pPr>
        <w:widowControl w:val="0"/>
        <w:spacing w:line="360" w:lineRule="exact"/>
        <w:ind w:firstLine="0"/>
        <w:jc w:val="center"/>
        <w:outlineLvl w:val="9"/>
        <w:rPr>
          <w:rFonts w:eastAsiaTheme="minorEastAsia"/>
          <w:bCs w:val="0"/>
          <w:color w:val="auto"/>
          <w:lang w:eastAsia="en-US"/>
        </w:rPr>
      </w:pPr>
      <w:r w:rsidRPr="0090123C">
        <w:rPr>
          <w:rFonts w:eastAsiaTheme="minorEastAsia"/>
          <w:bCs w:val="0"/>
          <w:color w:val="auto"/>
          <w:lang w:eastAsia="en-US"/>
        </w:rPr>
        <w:t>Рисунок 3.2 – Схема Listen сервера</w:t>
      </w:r>
    </w:p>
    <w:p w14:paraId="1C0CC018" w14:textId="77777777" w:rsidR="00435FD1" w:rsidRPr="0090123C" w:rsidRDefault="00435FD1" w:rsidP="008013DF">
      <w:pPr>
        <w:widowControl w:val="0"/>
        <w:spacing w:line="360" w:lineRule="exact"/>
        <w:ind w:firstLine="709"/>
        <w:outlineLvl w:val="9"/>
        <w:rPr>
          <w:rFonts w:eastAsiaTheme="minorEastAsia"/>
          <w:bCs w:val="0"/>
          <w:color w:val="auto"/>
          <w:lang w:eastAsia="en-US"/>
        </w:rPr>
      </w:pPr>
    </w:p>
    <w:p w14:paraId="0822084B" w14:textId="77777777" w:rsidR="00CA5360" w:rsidRPr="00CA5360" w:rsidRDefault="00CA5360" w:rsidP="00CA5360">
      <w:pPr>
        <w:widowControl w:val="0"/>
        <w:spacing w:line="360" w:lineRule="exact"/>
        <w:ind w:firstLine="709"/>
        <w:outlineLvl w:val="9"/>
        <w:rPr>
          <w:rFonts w:eastAsiaTheme="minorEastAsia"/>
          <w:bCs w:val="0"/>
          <w:color w:val="auto"/>
          <w:lang w:eastAsia="en-US"/>
        </w:rPr>
      </w:pPr>
      <w:r w:rsidRPr="00CA5360">
        <w:rPr>
          <w:rFonts w:eastAsiaTheme="minorEastAsia"/>
          <w:bCs w:val="0"/>
          <w:color w:val="auto"/>
          <w:lang w:eastAsia="en-US"/>
        </w:rPr>
        <w:t>Внешние сервисы – интеграция с JWT-аутентификация (EOS) для аутентификации и матчмейкинга, REST API для пространственного голосового чата, AWS S3 для хранения медиафайлов (текстуры, анимации). Каждый из этих сервисов играет ключевую роль в обеспечении функциональности приложения: EOS предоставляет надежные механизмы входа через социальные сети или собственные учетные записи, а также помогает организовывать многопользовательские матчи на основе навыков игроков; REST API обеспечивает высококачественную передачу звука и поддерживает эффекты, такие как пространственное позиционирование и шумоподавление; AWS S3 используется для эффективного хранения и загрузки ресурсов, что особенно важно для минимизации задержек при работе с большими объемами данных.</w:t>
      </w:r>
    </w:p>
    <w:p w14:paraId="7DF52207" w14:textId="77777777" w:rsidR="00CA5360" w:rsidRPr="00CA5360" w:rsidRDefault="00CA5360" w:rsidP="00CA5360">
      <w:pPr>
        <w:widowControl w:val="0"/>
        <w:spacing w:line="360" w:lineRule="exact"/>
        <w:ind w:firstLine="709"/>
        <w:outlineLvl w:val="9"/>
        <w:rPr>
          <w:rFonts w:eastAsiaTheme="minorEastAsia"/>
          <w:bCs w:val="0"/>
          <w:color w:val="auto"/>
          <w:lang w:eastAsia="en-US"/>
        </w:rPr>
      </w:pPr>
      <w:r w:rsidRPr="00CA5360">
        <w:rPr>
          <w:rFonts w:eastAsiaTheme="minorEastAsia"/>
          <w:bCs w:val="0"/>
          <w:color w:val="auto"/>
          <w:lang w:eastAsia="en-US"/>
        </w:rPr>
        <w:t>Взаимодействие компонентов:</w:t>
      </w:r>
    </w:p>
    <w:p w14:paraId="40E892CB" w14:textId="28B5F2D7" w:rsidR="00CA5360" w:rsidRPr="00CA5360" w:rsidRDefault="00CA5360" w:rsidP="005B2336">
      <w:pPr>
        <w:pStyle w:val="a9"/>
        <w:widowControl w:val="0"/>
        <w:numPr>
          <w:ilvl w:val="0"/>
          <w:numId w:val="24"/>
        </w:numPr>
        <w:tabs>
          <w:tab w:val="left" w:pos="1134"/>
        </w:tabs>
        <w:spacing w:line="360" w:lineRule="exact"/>
        <w:ind w:left="0" w:firstLine="709"/>
        <w:outlineLvl w:val="9"/>
        <w:rPr>
          <w:rFonts w:eastAsiaTheme="minorEastAsia"/>
          <w:bCs w:val="0"/>
          <w:color w:val="auto"/>
          <w:lang w:eastAsia="en-US"/>
        </w:rPr>
      </w:pPr>
      <w:proofErr w:type="gramStart"/>
      <w:r w:rsidRPr="00CA5360">
        <w:rPr>
          <w:rFonts w:eastAsiaTheme="minorEastAsia"/>
          <w:bCs w:val="0"/>
          <w:color w:val="auto"/>
          <w:lang w:eastAsia="en-US"/>
        </w:rPr>
        <w:t>клиент</w:t>
      </w:r>
      <w:proofErr w:type="gramEnd"/>
      <w:r w:rsidRPr="00CA5360">
        <w:rPr>
          <w:rFonts w:eastAsiaTheme="minorEastAsia"/>
          <w:bCs w:val="0"/>
          <w:color w:val="auto"/>
          <w:lang w:eastAsia="en-US"/>
        </w:rPr>
        <w:t xml:space="preserve"> отправляет действия (например, перемещение или сообщение) на сервер через RPC-вызовы. Эти вызовы обеспечивают надежную передачу данных между клиентом и сервером, гарантируя, что каждое действие будет зафиксировано и обработано</w:t>
      </w:r>
      <w:r w:rsidR="00F97667">
        <w:rPr>
          <w:rFonts w:eastAsiaTheme="minorEastAsia"/>
          <w:bCs w:val="0"/>
          <w:color w:val="auto"/>
          <w:lang w:eastAsia="en-US"/>
        </w:rPr>
        <w:t>;</w:t>
      </w:r>
    </w:p>
    <w:p w14:paraId="35543C54" w14:textId="00F4E31C" w:rsidR="00CA5360" w:rsidRPr="00CA5360" w:rsidRDefault="00CA5360" w:rsidP="005B2336">
      <w:pPr>
        <w:pStyle w:val="a9"/>
        <w:widowControl w:val="0"/>
        <w:numPr>
          <w:ilvl w:val="0"/>
          <w:numId w:val="24"/>
        </w:numPr>
        <w:tabs>
          <w:tab w:val="left" w:pos="1134"/>
        </w:tabs>
        <w:spacing w:line="360" w:lineRule="exact"/>
        <w:ind w:left="0" w:firstLine="709"/>
        <w:outlineLvl w:val="9"/>
        <w:rPr>
          <w:rFonts w:eastAsiaTheme="minorEastAsia"/>
          <w:bCs w:val="0"/>
          <w:color w:val="auto"/>
          <w:lang w:eastAsia="en-US"/>
        </w:rPr>
      </w:pPr>
      <w:proofErr w:type="gramStart"/>
      <w:r w:rsidRPr="00CA5360">
        <w:rPr>
          <w:rFonts w:eastAsiaTheme="minorEastAsia"/>
          <w:bCs w:val="0"/>
          <w:color w:val="auto"/>
          <w:lang w:eastAsia="en-US"/>
        </w:rPr>
        <w:t>сервер проверяет корректность действий, обновляет состояние мира и рассылает изменения всем клиентам через синхронизацию акторов. Этот процесс критически важен для поддержания согласованности программного мира, так как предотвращает возможные конфликты между клиентами;</w:t>
      </w:r>
      <w:proofErr w:type="gramEnd"/>
      <w:r w:rsidRPr="00CA5360">
        <w:rPr>
          <w:rFonts w:eastAsiaTheme="minorEastAsia"/>
          <w:bCs w:val="0"/>
          <w:color w:val="auto"/>
          <w:lang w:eastAsia="en-US"/>
        </w:rPr>
      </w:r>
      <w:r w:rsidR="00F97667">
        <w:rPr>
          <w:rFonts w:eastAsiaTheme="minorEastAsia"/>
          <w:bCs w:val="0"/>
          <w:color w:val="auto"/>
          <w:lang w:eastAsia="en-US"/>
        </w:rPr>
      </w:r>
    </w:p>
    <w:p w14:paraId="35DAB872" w14:textId="77777777" w:rsidR="00CA5360" w:rsidRPr="000168DD" w:rsidRDefault="00CA5360" w:rsidP="005B2336">
      <w:pPr>
        <w:pStyle w:val="a9"/>
        <w:widowControl w:val="0"/>
        <w:numPr>
          <w:ilvl w:val="0"/>
          <w:numId w:val="24"/>
        </w:numPr>
        <w:tabs>
          <w:tab w:val="left" w:pos="1134"/>
        </w:tabs>
        <w:spacing w:line="360" w:lineRule="exact"/>
        <w:ind w:left="0" w:firstLine="709"/>
        <w:outlineLvl w:val="9"/>
        <w:rPr>
          <w:rFonts w:eastAsiaTheme="minorEastAsia"/>
          <w:bCs w:val="0"/>
          <w:color w:val="auto"/>
          <w:lang w:eastAsia="en-US"/>
        </w:rPr>
      </w:pPr>
      <w:proofErr w:type="gramStart"/>
      <w:r w:rsidRPr="000168DD">
        <w:rPr>
          <w:rFonts w:eastAsiaTheme="minorEastAsia"/>
          <w:bCs w:val="0"/>
          <w:color w:val="auto"/>
          <w:lang w:eastAsia="en-US"/>
        </w:rPr>
        <w:t>голосовой чат работает параллельно: аудиоданные передаются напрямую между клиентами через UDP-протокол, что минимизирует задержки, а сервер управляет зонированием (приглушение звука на расстоянии). Такой подход позволяет создать более реалистичную атмосферу, где громкость голоса зависит от положения персонажей в программном пространстве.</w:t>
      </w:r>
      <w:proofErr w:type="gramEnd"/>
      <w:r w:rsidRPr="000168DD">
        <w:rPr>
          <w:rFonts w:eastAsiaTheme="minorEastAsia"/>
          <w:bCs w:val="0"/>
          <w:color w:val="auto"/>
          <w:lang w:eastAsia="en-US"/>
        </w:rPr>
      </w:r>
      <w:r w:rsidRPr="000168DD">
        <w:rPr>
          <w:rFonts w:eastAsiaTheme="minorEastAsia"/>
          <w:bCs w:val="0"/>
          <w:color w:val="auto"/>
          <w:lang w:eastAsia="en-US"/>
        </w:rPr>
      </w:r>
    </w:p>
    <w:p w14:paraId="7B9B4066" w14:textId="79E5DDC0" w:rsidR="00CA5360" w:rsidRPr="00CA5360" w:rsidRDefault="00CA5360" w:rsidP="00CA5360">
      <w:pPr>
        <w:widowControl w:val="0"/>
        <w:spacing w:line="360" w:lineRule="exact"/>
        <w:ind w:firstLine="709"/>
        <w:outlineLvl w:val="9"/>
        <w:rPr>
          <w:rFonts w:eastAsiaTheme="minorEastAsia"/>
          <w:bCs w:val="0"/>
          <w:color w:val="auto"/>
          <w:lang w:eastAsia="en-US"/>
        </w:rPr>
      </w:pPr>
      <w:r w:rsidRPr="00CA5360">
        <w:rPr>
          <w:rFonts w:eastAsiaTheme="minorEastAsia"/>
          <w:bCs w:val="0"/>
          <w:color w:val="auto"/>
          <w:lang w:eastAsia="en-US"/>
        </w:rPr>
        <w:t>Кроме того, использование внешних сервисов обеспечивает масштабируемость проекта. Например, при увеличении числа пользователей можно легко добавить дополнительные серверы для обработки матчей или увеличить пропускную способность хранилища AWS S3. Это делает систему гибкой и адаптивной к росту аудитории.</w:t>
      </w:r>
    </w:p>
    <w:p w14:paraId="0E0279C0" w14:textId="1B1F2356" w:rsidR="00CA5360" w:rsidRPr="00CA5360" w:rsidRDefault="00CA5360" w:rsidP="00CA5360">
      <w:pPr>
        <w:widowControl w:val="0"/>
        <w:spacing w:line="360" w:lineRule="exact"/>
        <w:ind w:firstLine="709"/>
        <w:outlineLvl w:val="9"/>
        <w:rPr>
          <w:rFonts w:eastAsiaTheme="minorEastAsia"/>
          <w:bCs w:val="0"/>
          <w:color w:val="auto"/>
          <w:lang w:eastAsia="en-US"/>
        </w:rPr>
      </w:pPr>
      <w:r w:rsidRPr="00CA5360">
        <w:rPr>
          <w:rFonts w:eastAsiaTheme="minorEastAsia"/>
          <w:bCs w:val="0"/>
          <w:color w:val="auto"/>
          <w:lang w:eastAsia="en-US"/>
        </w:rPr>
        <w:t>Диаграмма также отражает разделение логики (приведено на рисунке 3.3) клиент отвечает за визуализацию, а сервер – за программную механику и безопасность. Это исключает возможность манипуляций данными на стороне пользователя. Например, клиент может только запрашивать выполнение действий, но не может самостоятельно изменять состояние игры. Такая архитектура значительно повышает устойчивость системы к читерству и другим видам мошенничества.</w:t>
      </w:r>
      <w:r>
        <w:rPr>
          <w:rFonts w:eastAsiaTheme="minorEastAsia"/>
          <w:bCs w:val="0"/>
          <w:color w:val="auto"/>
          <w:lang w:eastAsia="en-US"/>
        </w:rPr>
      </w:r>
      <w:r w:rsidRPr="00CA5360">
        <w:rPr>
          <w:rFonts w:eastAsiaTheme="minorEastAsia"/>
          <w:bCs w:val="0"/>
          <w:color w:val="auto"/>
          <w:lang w:eastAsia="en-US"/>
        </w:rPr>
      </w:r>
    </w:p>
    <w:p w14:paraId="36D2927D" w14:textId="77777777" w:rsidR="00CA5360" w:rsidRPr="0090123C" w:rsidRDefault="00CA5360" w:rsidP="00CA5360">
      <w:pPr>
        <w:widowControl w:val="0"/>
        <w:spacing w:line="360" w:lineRule="exact"/>
        <w:ind w:firstLine="709"/>
        <w:outlineLvl w:val="9"/>
        <w:rPr>
          <w:rFonts w:eastAsiaTheme="minorEastAsia"/>
          <w:bCs w:val="0"/>
          <w:color w:val="auto"/>
          <w:lang w:eastAsia="en-US"/>
        </w:rPr>
      </w:pPr>
    </w:p>
    <w:p w14:paraId="2C6293B7" w14:textId="4208C7D3" w:rsidR="001B5F6F" w:rsidRDefault="001B5F6F" w:rsidP="004408FB">
      <w:pPr>
        <w:ind w:firstLine="0"/>
        <w:jc w:val="center"/>
        <w:outlineLvl w:val="9"/>
      </w:pPr>
      <w:bookmarkStart w:id="175" w:name="_Toc199412258"/>
      <w:r w:rsidRPr="001B5F6F">
        <w:rPr>
          <w:noProof/>
          <w:lang w:eastAsia="ru-RU"/>
        </w:rPr>
        <w:drawing>
          <wp:inline distT="0" distB="0" distL="0" distR="0" wp14:anchorId="549BE111" wp14:editId="4BCDA56A">
            <wp:extent cx="4514391" cy="329692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25387" cy="3304951"/>
                    </a:xfrm>
                    <a:prstGeom prst="rect">
                      <a:avLst/>
                    </a:prstGeom>
                  </pic:spPr>
                </pic:pic>
              </a:graphicData>
            </a:graphic>
          </wp:inline>
        </w:drawing>
      </w:r>
      <w:bookmarkEnd w:id="175"/>
    </w:p>
    <w:p w14:paraId="63B6530B" w14:textId="649CAC61" w:rsidR="00435FD1" w:rsidRPr="0090123C" w:rsidRDefault="00435FD1" w:rsidP="008013DF">
      <w:pPr>
        <w:widowControl w:val="0"/>
        <w:spacing w:line="360" w:lineRule="exact"/>
        <w:ind w:firstLine="709"/>
        <w:outlineLvl w:val="9"/>
        <w:rPr>
          <w:rFonts w:eastAsiaTheme="minorEastAsia"/>
          <w:bCs w:val="0"/>
          <w:color w:val="auto"/>
          <w:lang w:eastAsia="en-US"/>
        </w:rPr>
      </w:pPr>
    </w:p>
    <w:p w14:paraId="778F811A" w14:textId="7635E99F" w:rsidR="002B3674" w:rsidRDefault="00435FD1" w:rsidP="00C00E50">
      <w:pPr>
        <w:widowControl w:val="0"/>
        <w:spacing w:line="360" w:lineRule="exact"/>
        <w:ind w:firstLine="0"/>
        <w:jc w:val="center"/>
        <w:outlineLvl w:val="9"/>
        <w:rPr>
          <w:rFonts w:eastAsiaTheme="minorEastAsia"/>
          <w:bCs w:val="0"/>
          <w:color w:val="auto"/>
          <w:lang w:eastAsia="en-US"/>
        </w:rPr>
      </w:pPr>
      <w:r w:rsidRPr="0090123C">
        <w:rPr>
          <w:rFonts w:eastAsiaTheme="minorEastAsia"/>
          <w:bCs w:val="0"/>
          <w:color w:val="auto"/>
          <w:lang w:eastAsia="en-US"/>
        </w:rPr>
        <w:t xml:space="preserve">Рисунок 3.3 – </w:t>
      </w:r>
      <w:r w:rsidR="007846A5" w:rsidRPr="0090123C">
        <w:rPr>
          <w:rFonts w:eastAsiaTheme="minorEastAsia"/>
          <w:bCs w:val="0"/>
          <w:color w:val="auto"/>
          <w:lang w:eastAsia="en-US"/>
        </w:rPr>
        <w:t>Взаимодействие</w:t>
      </w:r>
      <w:r w:rsidR="00CD5694" w:rsidRPr="0090123C">
        <w:rPr>
          <w:rFonts w:eastAsiaTheme="minorEastAsia"/>
          <w:bCs w:val="0"/>
          <w:color w:val="auto"/>
          <w:lang w:eastAsia="en-US"/>
        </w:rPr>
        <w:t xml:space="preserve"> клиентов и сервера</w:t>
      </w:r>
    </w:p>
    <w:p w14:paraId="0D506975" w14:textId="77777777" w:rsidR="00C00E50" w:rsidRPr="0090123C" w:rsidRDefault="00C00E50" w:rsidP="00C00E50">
      <w:pPr>
        <w:widowControl w:val="0"/>
        <w:spacing w:line="360" w:lineRule="exact"/>
        <w:ind w:firstLine="0"/>
        <w:jc w:val="center"/>
        <w:outlineLvl w:val="9"/>
        <w:rPr>
          <w:rFonts w:eastAsiaTheme="minorEastAsia"/>
          <w:bCs w:val="0"/>
          <w:color w:val="auto"/>
          <w:lang w:eastAsia="en-US"/>
        </w:rPr>
      </w:pPr>
    </w:p>
    <w:p w14:paraId="3D0BBCDC" w14:textId="60EA682C" w:rsidR="00CD5694" w:rsidRDefault="00C00E50" w:rsidP="008013DF">
      <w:pPr>
        <w:widowControl w:val="0"/>
        <w:spacing w:line="360" w:lineRule="exact"/>
        <w:ind w:firstLine="709"/>
        <w:outlineLvl w:val="9"/>
        <w:rPr>
          <w:rFonts w:eastAsiaTheme="minorEastAsia"/>
          <w:bCs w:val="0"/>
          <w:color w:val="auto"/>
          <w:lang w:eastAsia="en-US"/>
        </w:rPr>
      </w:pPr>
      <w:r w:rsidRPr="00C00E50">
        <w:rPr>
          <w:rFonts w:eastAsiaTheme="minorEastAsia"/>
          <w:bCs w:val="0"/>
          <w:color w:val="auto"/>
          <w:lang w:eastAsia="en-US"/>
        </w:rPr>
        <w:t>Таким образом, продуманная архитектура взаимодействия клиент-сервер, дополненная интеграцией внешних сервисов, позволяет создать надежную и масштабируемую многопользовательскую систему. Разделение обязанностей между клиентом и сервером обеспечивает безопасность и согласованность программного процесса, а использование таких решений, как EOS, REST API и AWS S3, значительно расширяет функциональные возможности приложения. Подобный подход не только упрощает разработку и поддержку проекта, но и закладывает прочный фундамент для его дальнейшего развития, позволяя адаптироваться под растущие потребности пользователей и увеличивающуюся нагрузку на систему.</w:t>
      </w:r>
      <w:r w:rsidRPr="00C00E50">
        <w:rPr>
          <w:rFonts w:eastAsiaTheme="minorEastAsia"/>
          <w:bCs w:val="0"/>
          <w:color w:val="auto"/>
          <w:lang w:eastAsia="en-US"/>
        </w:rPr>
      </w:r>
    </w:p>
    <w:p w14:paraId="1BAB4271" w14:textId="77777777" w:rsidR="00C00E50" w:rsidRPr="0090123C" w:rsidRDefault="00C00E50" w:rsidP="008013DF">
      <w:pPr>
        <w:widowControl w:val="0"/>
        <w:spacing w:line="360" w:lineRule="exact"/>
        <w:ind w:firstLine="709"/>
        <w:outlineLvl w:val="9"/>
        <w:rPr>
          <w:rFonts w:eastAsiaTheme="minorEastAsia"/>
          <w:bCs w:val="0"/>
          <w:color w:val="auto"/>
          <w:lang w:eastAsia="en-US"/>
        </w:rPr>
      </w:pPr>
    </w:p>
    <w:p w14:paraId="212C9C83" w14:textId="0B905F0A" w:rsidR="009E2BE6" w:rsidRPr="002E4D94" w:rsidRDefault="009E2BE6" w:rsidP="00CC4CCB">
      <w:pPr>
        <w:pStyle w:val="2"/>
        <w:rPr>
          <w:b/>
          <w:bCs/>
          <w:sz w:val="26"/>
          <w:szCs w:val="26"/>
        </w:rPr>
      </w:pPr>
      <w:bookmarkStart w:id="176" w:name="_Toc199412259"/>
      <w:bookmarkStart w:id="177" w:name="_Toc199419894"/>
      <w:bookmarkStart w:id="178" w:name="_Toc200121973"/>
      <w:r w:rsidRPr="002E4D94">
        <w:rPr>
          <w:b/>
          <w:bCs/>
          <w:sz w:val="26"/>
          <w:szCs w:val="26"/>
        </w:rPr>
        <w:t>3.2 Модель данных</w:t>
      </w:r>
      <w:bookmarkEnd w:id="176"/>
      <w:bookmarkEnd w:id="177"/>
      <w:bookmarkEnd w:id="178"/>
    </w:p>
    <w:p w14:paraId="477D0796" w14:textId="77777777" w:rsidR="009E2BE6" w:rsidRPr="002E4D94" w:rsidRDefault="009E2BE6" w:rsidP="008013DF">
      <w:pPr>
        <w:widowControl w:val="0"/>
        <w:spacing w:line="360" w:lineRule="exact"/>
        <w:ind w:firstLine="709"/>
        <w:outlineLvl w:val="9"/>
        <w:rPr>
          <w:rFonts w:eastAsiaTheme="minorEastAsia"/>
          <w:bCs w:val="0"/>
          <w:color w:val="auto"/>
          <w:sz w:val="26"/>
          <w:szCs w:val="26"/>
          <w:lang w:eastAsia="en-US"/>
        </w:rPr>
      </w:pPr>
    </w:p>
    <w:p w14:paraId="2298CF99" w14:textId="6BA18710" w:rsidR="009E2BE6" w:rsidRPr="002E4D94" w:rsidRDefault="009E2BE6" w:rsidP="002E4D94">
      <w:pPr>
        <w:pStyle w:val="3"/>
      </w:pPr>
      <w:bookmarkStart w:id="179" w:name="_Toc199412260"/>
      <w:bookmarkStart w:id="180" w:name="_Toc199419895"/>
      <w:bookmarkStart w:id="181" w:name="_Toc200121974"/>
      <w:r w:rsidRPr="002E4D94">
        <w:t>3.2.1 Логическая схема БД</w:t>
      </w:r>
      <w:r w:rsidR="00642A54" w:rsidRPr="002E4D94"/>
      <w:r w:rsidRPr="002E4D94"/>
      <w:bookmarkEnd w:id="179"/>
      <w:bookmarkEnd w:id="180"/>
      <w:bookmarkEnd w:id="181"/>
      <w:r w:rsidRPr="002E4D94"/>
    </w:p>
    <w:p w14:paraId="5B60ECB5" w14:textId="77777777" w:rsidR="009E2BE6" w:rsidRPr="0090123C" w:rsidRDefault="009E2BE6" w:rsidP="008013DF">
      <w:pPr>
        <w:widowControl w:val="0"/>
        <w:spacing w:line="360" w:lineRule="exact"/>
        <w:ind w:firstLine="709"/>
        <w:outlineLvl w:val="9"/>
        <w:rPr>
          <w:rFonts w:eastAsiaTheme="minorEastAsia"/>
          <w:bCs w:val="0"/>
          <w:color w:val="auto"/>
          <w:lang w:eastAsia="en-US"/>
        </w:rPr>
      </w:pPr>
    </w:p>
    <w:p w14:paraId="3E90CA31" w14:textId="7F08913E" w:rsidR="009E2BE6" w:rsidRPr="0090123C" w:rsidRDefault="009E2BE6" w:rsidP="008013DF">
      <w:pPr>
        <w:widowControl w:val="0"/>
        <w:spacing w:line="360" w:lineRule="exact"/>
        <w:ind w:firstLine="709"/>
        <w:outlineLvl w:val="9"/>
        <w:rPr>
          <w:rFonts w:eastAsiaTheme="minorEastAsia"/>
          <w:bCs w:val="0"/>
          <w:color w:val="auto"/>
          <w:lang w:eastAsia="en-US"/>
        </w:rPr>
      </w:pPr>
      <w:bookmarkStart w:id="182" w:name="_Toc199412261"/>
      <w:r w:rsidRPr="0090123C">
        <w:rPr>
          <w:rFonts w:eastAsiaTheme="minorEastAsia"/>
          <w:bCs w:val="0"/>
          <w:color w:val="auto"/>
          <w:lang w:eastAsia="en-US"/>
        </w:rPr>
        <w:t>Сущности: users (учётные записи), requests (заявки на организацию свадьбы), reviews (отзывы с полем approved). Связи: requests.user_id → users.id, reviews.user_id → users.id; FK допускают NULL для гостевых заявок и отзывов.</w:t>
      </w:r>
      <w:bookmarkEnd w:id="182"/>
    </w:p>
    <w:p w14:paraId="53A99177" w14:textId="76725476" w:rsidR="009E2BE6" w:rsidRPr="00C65C22" w:rsidRDefault="00C65C22" w:rsidP="005B2336">
      <w:pPr>
        <w:pStyle w:val="a9"/>
        <w:widowControl w:val="0"/>
        <w:numPr>
          <w:ilvl w:val="0"/>
          <w:numId w:val="11"/>
        </w:numPr>
        <w:tabs>
          <w:tab w:val="left" w:pos="1134"/>
        </w:tabs>
        <w:spacing w:line="360" w:lineRule="exact"/>
        <w:ind w:left="0" w:firstLine="709"/>
        <w:outlineLvl w:val="9"/>
        <w:rPr>
          <w:rFonts w:eastAsiaTheme="minorEastAsia"/>
          <w:bCs w:val="0"/>
          <w:color w:val="auto"/>
          <w:lang w:eastAsia="en-US"/>
        </w:rPr>
      </w:pPr>
      <w:bookmarkStart w:id="183" w:name="_Toc199412262"/>
      <w:proofErr w:type="gramStart"/>
      <w:r>
        <w:rPr>
          <w:rFonts w:eastAsiaTheme="minorEastAsia"/>
          <w:bCs w:val="0"/>
          <w:color w:val="auto"/>
          <w:lang w:eastAsia="en-US"/>
        </w:rPr>
        <w:t>а</w:t>
      </w:r>
      <w:r w:rsidR="009E2BE6" w:rsidRPr="00C65C22">
        <w:rPr>
          <w:rFonts w:eastAsiaTheme="minorEastAsia"/>
          <w:bCs w:val="0"/>
          <w:color w:val="auto"/>
          <w:lang w:eastAsia="en-US"/>
        </w:rPr>
        <w:t>удитории</w:t>
      </w:r>
      <w:proofErr w:type="gramEnd"/>
      <w:r w:rsidR="009E2BE6" w:rsidRPr="00C65C22">
        <w:rPr>
          <w:rFonts w:eastAsiaTheme="minorEastAsia"/>
          <w:bCs w:val="0"/>
          <w:color w:val="auto"/>
          <w:lang w:eastAsia="en-US"/>
        </w:rPr>
        <w:t xml:space="preserve"> </w:t>
      </w:r>
      <w:r w:rsidR="0063534E" w:rsidRPr="00C65C22">
        <w:rPr>
          <w:rFonts w:eastAsiaTheme="minorEastAsia"/>
          <w:bCs w:val="0"/>
          <w:color w:val="auto"/>
          <w:lang w:eastAsia="en-US"/>
        </w:rPr>
        <w:t xml:space="preserve">– </w:t>
      </w:r>
      <w:r w:rsidR="009E2BE6" w:rsidRPr="00C65C22">
        <w:rPr>
          <w:rFonts w:eastAsiaTheme="minorEastAsia"/>
          <w:bCs w:val="0"/>
          <w:color w:val="auto"/>
          <w:lang w:eastAsia="en-US"/>
        </w:rPr>
        <w:t>пространства для лекций или групповых обсуждений</w:t>
      </w:r>
      <w:bookmarkEnd w:id="183"/>
      <w:r w:rsidR="00F97667">
        <w:rPr>
          <w:rFonts w:eastAsiaTheme="minorEastAsia"/>
          <w:bCs w:val="0"/>
          <w:color w:val="auto"/>
          <w:lang w:eastAsia="en-US"/>
        </w:rPr>
        <w:t>;</w:t>
      </w:r>
    </w:p>
    <w:p w14:paraId="2B3E7001" w14:textId="1123B8A4" w:rsidR="009E2BE6" w:rsidRPr="00C65C22" w:rsidRDefault="00C65C22" w:rsidP="005B2336">
      <w:pPr>
        <w:pStyle w:val="a9"/>
        <w:widowControl w:val="0"/>
        <w:numPr>
          <w:ilvl w:val="0"/>
          <w:numId w:val="11"/>
        </w:numPr>
        <w:tabs>
          <w:tab w:val="left" w:pos="1134"/>
        </w:tabs>
        <w:spacing w:line="360" w:lineRule="exact"/>
        <w:ind w:left="0" w:firstLine="709"/>
        <w:outlineLvl w:val="9"/>
        <w:rPr>
          <w:rFonts w:eastAsiaTheme="minorEastAsia"/>
          <w:bCs w:val="0"/>
          <w:color w:val="auto"/>
          <w:lang w:eastAsia="en-US"/>
        </w:rPr>
      </w:pPr>
      <w:bookmarkStart w:id="184" w:name="_Toc199412263"/>
      <w:proofErr w:type="gramStart"/>
      <w:r>
        <w:rPr>
          <w:rFonts w:eastAsiaTheme="minorEastAsia"/>
          <w:bCs w:val="0"/>
          <w:color w:val="auto"/>
          <w:lang w:eastAsia="en-US"/>
        </w:rPr>
        <w:t>з</w:t>
      </w:r>
      <w:r w:rsidR="009E2BE6" w:rsidRPr="00C65C22">
        <w:rPr>
          <w:rFonts w:eastAsiaTheme="minorEastAsia"/>
          <w:bCs w:val="0"/>
          <w:color w:val="auto"/>
          <w:lang w:eastAsia="en-US"/>
        </w:rPr>
        <w:t>оны</w:t>
      </w:r>
      <w:proofErr w:type="gramEnd"/>
      <w:r w:rsidR="009E2BE6" w:rsidRPr="00C65C22">
        <w:rPr>
          <w:rFonts w:eastAsiaTheme="minorEastAsia"/>
          <w:bCs w:val="0"/>
          <w:color w:val="auto"/>
          <w:lang w:eastAsia="en-US"/>
        </w:rPr>
        <w:t xml:space="preserve"> отдыха </w:t>
      </w:r>
      <w:r w:rsidR="0063534E" w:rsidRPr="00C65C22">
        <w:rPr>
          <w:rFonts w:eastAsiaTheme="minorEastAsia"/>
          <w:bCs w:val="0"/>
          <w:color w:val="auto"/>
          <w:lang w:eastAsia="en-US"/>
        </w:rPr>
        <w:t xml:space="preserve">– </w:t>
      </w:r>
      <w:r w:rsidR="009E2BE6" w:rsidRPr="00C65C22">
        <w:rPr>
          <w:rFonts w:eastAsiaTheme="minorEastAsia"/>
          <w:bCs w:val="0"/>
          <w:color w:val="auto"/>
          <w:lang w:eastAsia="en-US"/>
        </w:rPr>
        <w:t>неформальные площадки для свободного общения.</w:t>
      </w:r>
      <w:bookmarkEnd w:id="184"/>
    </w:p>
    <w:p w14:paraId="745C27EC" w14:textId="07117958" w:rsidR="009E2BE6" w:rsidRPr="0090123C" w:rsidRDefault="009E2BE6" w:rsidP="008013DF">
      <w:pPr>
        <w:widowControl w:val="0"/>
        <w:spacing w:line="360" w:lineRule="exact"/>
        <w:ind w:firstLine="709"/>
        <w:outlineLvl w:val="9"/>
        <w:rPr>
          <w:rFonts w:eastAsiaTheme="minorEastAsia"/>
          <w:bCs w:val="0"/>
          <w:color w:val="auto"/>
          <w:lang w:eastAsia="en-US"/>
        </w:rPr>
      </w:pPr>
      <w:bookmarkStart w:id="185" w:name="_Toc199412264"/>
      <w:r w:rsidRPr="0090123C">
        <w:rPr>
          <w:rFonts w:eastAsiaTheme="minorEastAsia"/>
          <w:bCs w:val="0"/>
          <w:color w:val="auto"/>
          <w:lang w:eastAsia="en-US"/>
        </w:rPr>
        <w:t>Интерфейс пользователя минималистичен и адаптивен:</w:t>
      </w:r>
      <w:bookmarkEnd w:id="185"/>
    </w:p>
    <w:p w14:paraId="0E746DE4" w14:textId="478525F8" w:rsidR="009E2BE6" w:rsidRPr="00C65C22" w:rsidRDefault="002A238E" w:rsidP="005B2336">
      <w:pPr>
        <w:pStyle w:val="a9"/>
        <w:widowControl w:val="0"/>
        <w:numPr>
          <w:ilvl w:val="0"/>
          <w:numId w:val="12"/>
        </w:numPr>
        <w:tabs>
          <w:tab w:val="left" w:pos="1134"/>
        </w:tabs>
        <w:spacing w:line="360" w:lineRule="exact"/>
        <w:ind w:left="0" w:firstLine="709"/>
        <w:outlineLvl w:val="9"/>
        <w:rPr>
          <w:rFonts w:eastAsiaTheme="minorEastAsia"/>
          <w:bCs w:val="0"/>
          <w:color w:val="auto"/>
          <w:lang w:eastAsia="en-US"/>
        </w:rPr>
      </w:pPr>
      <w:bookmarkStart w:id="186" w:name="_Toc199412265"/>
      <w:proofErr w:type="gramStart"/>
      <w:r w:rsidRPr="00C65C22">
        <w:rPr>
          <w:rFonts w:eastAsiaTheme="minorEastAsia"/>
          <w:bCs w:val="0"/>
          <w:color w:val="auto"/>
          <w:lang w:eastAsia="en-US"/>
        </w:rPr>
        <w:t>о</w:t>
      </w:r>
      <w:r w:rsidR="009E2BE6" w:rsidRPr="00C65C22">
        <w:rPr>
          <w:rFonts w:eastAsiaTheme="minorEastAsia"/>
          <w:bCs w:val="0"/>
          <w:color w:val="auto"/>
          <w:lang w:eastAsia="en-US"/>
        </w:rPr>
        <w:t>сновные</w:t>
      </w:r>
      <w:proofErr w:type="gramEnd"/>
      <w:r w:rsidR="009E2BE6" w:rsidRPr="00C65C22">
        <w:rPr>
          <w:rFonts w:eastAsiaTheme="minorEastAsia"/>
          <w:bCs w:val="0"/>
          <w:color w:val="auto"/>
          <w:lang w:eastAsia="en-US"/>
        </w:rPr>
        <w:t xml:space="preserve"> элементы (чат, список участников, настройки) отображаются поверх 3D-сцены, не перекрывая взаимодействие с объектами</w:t>
      </w:r>
      <w:bookmarkEnd w:id="186"/>
      <w:r w:rsidR="00F97667">
        <w:rPr>
          <w:rFonts w:eastAsiaTheme="minorEastAsia"/>
          <w:bCs w:val="0"/>
          <w:color w:val="auto"/>
          <w:lang w:eastAsia="en-US"/>
        </w:rPr>
        <w:t>;</w:t>
      </w:r>
    </w:p>
    <w:p w14:paraId="23A87FB3" w14:textId="3851750D" w:rsidR="009E2BE6" w:rsidRPr="00C65C22" w:rsidRDefault="002A238E" w:rsidP="005B2336">
      <w:pPr>
        <w:pStyle w:val="a9"/>
        <w:widowControl w:val="0"/>
        <w:numPr>
          <w:ilvl w:val="0"/>
          <w:numId w:val="12"/>
        </w:numPr>
        <w:tabs>
          <w:tab w:val="left" w:pos="1134"/>
        </w:tabs>
        <w:spacing w:line="360" w:lineRule="exact"/>
        <w:ind w:left="0" w:firstLine="709"/>
        <w:outlineLvl w:val="9"/>
        <w:rPr>
          <w:rFonts w:eastAsiaTheme="minorEastAsia"/>
          <w:bCs w:val="0"/>
          <w:color w:val="auto"/>
          <w:lang w:eastAsia="en-US"/>
        </w:rPr>
      </w:pPr>
      <w:bookmarkStart w:id="187" w:name="_Toc199412266"/>
      <w:proofErr w:type="gramStart"/>
      <w:r w:rsidRPr="00C65C22">
        <w:rPr>
          <w:rFonts w:eastAsiaTheme="minorEastAsia"/>
          <w:bCs w:val="0"/>
          <w:color w:val="auto"/>
          <w:lang w:eastAsia="en-US"/>
        </w:rPr>
        <w:t>н</w:t>
      </w:r>
      <w:r w:rsidR="009E2BE6" w:rsidRPr="00C65C22">
        <w:rPr>
          <w:rFonts w:eastAsiaTheme="minorEastAsia"/>
          <w:bCs w:val="0"/>
          <w:color w:val="auto"/>
          <w:lang w:eastAsia="en-US"/>
        </w:rPr>
        <w:t>авигация</w:t>
      </w:r>
      <w:proofErr w:type="gramEnd"/>
      <w:r w:rsidR="009E2BE6" w:rsidRPr="00C65C22">
        <w:rPr>
          <w:rFonts w:eastAsiaTheme="minorEastAsia"/>
          <w:bCs w:val="0"/>
          <w:color w:val="auto"/>
          <w:lang w:eastAsia="en-US"/>
        </w:rPr>
        <w:t xml:space="preserve"> реализована через клавиатурное управление (для ПК), а выбор действия (например, отправка сообщения) выполняется через контекстное меню при наведении на объект</w:t>
      </w:r>
      <w:bookmarkEnd w:id="187"/>
      <w:r w:rsidR="00F97667">
        <w:rPr>
          <w:rFonts w:eastAsiaTheme="minorEastAsia"/>
          <w:bCs w:val="0"/>
          <w:color w:val="auto"/>
          <w:lang w:eastAsia="en-US"/>
        </w:rPr>
        <w:t>;</w:t>
      </w:r>
    </w:p>
    <w:p w14:paraId="1237AE87" w14:textId="7C825938" w:rsidR="009E2BE6" w:rsidRPr="00C65C22" w:rsidRDefault="002A238E" w:rsidP="005B2336">
      <w:pPr>
        <w:pStyle w:val="a9"/>
        <w:widowControl w:val="0"/>
        <w:numPr>
          <w:ilvl w:val="0"/>
          <w:numId w:val="12"/>
        </w:numPr>
        <w:tabs>
          <w:tab w:val="left" w:pos="1134"/>
        </w:tabs>
        <w:spacing w:line="360" w:lineRule="exact"/>
        <w:ind w:left="0" w:firstLine="709"/>
        <w:outlineLvl w:val="9"/>
        <w:rPr>
          <w:rFonts w:eastAsiaTheme="minorEastAsia"/>
          <w:bCs w:val="0"/>
          <w:color w:val="auto"/>
          <w:lang w:eastAsia="en-US"/>
        </w:rPr>
      </w:pPr>
      <w:bookmarkStart w:id="188" w:name="_Toc199412267"/>
      <w:proofErr w:type="gramStart"/>
      <w:r w:rsidRPr="00C65C22">
        <w:rPr>
          <w:rFonts w:eastAsiaTheme="minorEastAsia"/>
          <w:bCs w:val="0"/>
          <w:color w:val="auto"/>
          <w:lang w:eastAsia="en-US"/>
        </w:rPr>
        <w:t>профиль пользователяы клиентов поддерживают базовые анимации. Взаимодействие с предметами (например, открытие двери) происходит через триггеры, активируемые приближением.</w:t>
      </w:r>
      <w:r w:rsidR="009E2BE6" w:rsidRPr="00C65C22">
        <w:rPr>
          <w:rFonts w:eastAsiaTheme="minorEastAsia"/>
          <w:bCs w:val="0"/>
          <w:color w:val="auto"/>
          <w:lang w:eastAsia="en-US"/>
        </w:rPr>
      </w:r>
      <w:proofErr w:type="gramEnd"/>
      <w:r w:rsidR="009E2BE6" w:rsidRPr="00C65C22">
        <w:rPr>
          <w:rFonts w:eastAsiaTheme="minorEastAsia"/>
          <w:bCs w:val="0"/>
          <w:color w:val="auto"/>
          <w:lang w:eastAsia="en-US"/>
        </w:rPr>
      </w:r>
      <w:bookmarkEnd w:id="188"/>
    </w:p>
    <w:p w14:paraId="7D2F22DE" w14:textId="29CE1BC1" w:rsidR="009E2BE6" w:rsidRPr="0090123C" w:rsidRDefault="009E2BE6" w:rsidP="008013DF">
      <w:pPr>
        <w:widowControl w:val="0"/>
        <w:spacing w:line="360" w:lineRule="exact"/>
        <w:ind w:firstLine="709"/>
        <w:outlineLvl w:val="9"/>
        <w:rPr>
          <w:rFonts w:eastAsiaTheme="minorEastAsia"/>
          <w:bCs w:val="0"/>
          <w:color w:val="auto"/>
          <w:lang w:eastAsia="en-US"/>
        </w:rPr>
      </w:pPr>
      <w:bookmarkStart w:id="189" w:name="_Toc199412268"/>
      <w:r w:rsidRPr="0090123C">
        <w:rPr>
          <w:rFonts w:eastAsiaTheme="minorEastAsia"/>
          <w:bCs w:val="0"/>
          <w:color w:val="auto"/>
          <w:lang w:eastAsia="en-US"/>
        </w:rPr>
        <w:t>Модель спроектирована для масштабируемости: новые зоны добавляются через модульные ассеты, а логика взаимодействий унифицирована для минимизации кода.</w:t>
      </w:r>
      <w:bookmarkEnd w:id="189"/>
    </w:p>
    <w:p w14:paraId="5A5EAD0B" w14:textId="77777777" w:rsidR="00160982" w:rsidRPr="0090123C" w:rsidRDefault="00160982" w:rsidP="008013DF">
      <w:pPr>
        <w:widowControl w:val="0"/>
        <w:spacing w:line="360" w:lineRule="exact"/>
        <w:ind w:firstLine="709"/>
        <w:outlineLvl w:val="9"/>
        <w:rPr>
          <w:rFonts w:eastAsiaTheme="minorEastAsia"/>
          <w:bCs w:val="0"/>
          <w:color w:val="auto"/>
          <w:lang w:eastAsia="en-US"/>
        </w:rPr>
      </w:pPr>
    </w:p>
    <w:p w14:paraId="558F1BE7" w14:textId="2F40F75F" w:rsidR="00293BCA" w:rsidRPr="002E4D94" w:rsidRDefault="00293BCA" w:rsidP="00CC4CCB">
      <w:pPr>
        <w:pStyle w:val="2"/>
        <w:rPr>
          <w:b/>
          <w:bCs/>
          <w:sz w:val="26"/>
          <w:szCs w:val="26"/>
        </w:rPr>
      </w:pPr>
      <w:bookmarkStart w:id="190" w:name="_Toc199412269"/>
      <w:bookmarkStart w:id="191" w:name="_Toc199419896"/>
      <w:bookmarkStart w:id="192" w:name="_Toc200121975"/>
      <w:r w:rsidRPr="002E4D94">
        <w:rPr>
          <w:b/>
          <w:bCs/>
          <w:sz w:val="26"/>
          <w:szCs w:val="26"/>
        </w:rPr>
        <w:t>3.3 Сетевое взаимодействие</w:t>
      </w:r>
      <w:bookmarkEnd w:id="190"/>
      <w:bookmarkEnd w:id="191"/>
      <w:bookmarkEnd w:id="192"/>
    </w:p>
    <w:p w14:paraId="6E2E519E" w14:textId="77777777" w:rsidR="00293BCA" w:rsidRPr="002E4D94" w:rsidRDefault="00293BCA" w:rsidP="008013DF">
      <w:pPr>
        <w:widowControl w:val="0"/>
        <w:spacing w:line="360" w:lineRule="exact"/>
        <w:ind w:firstLine="709"/>
        <w:outlineLvl w:val="9"/>
        <w:rPr>
          <w:rFonts w:eastAsiaTheme="minorEastAsia"/>
          <w:bCs w:val="0"/>
          <w:color w:val="auto"/>
          <w:sz w:val="26"/>
          <w:szCs w:val="26"/>
          <w:lang w:eastAsia="en-US"/>
        </w:rPr>
      </w:pPr>
    </w:p>
    <w:p w14:paraId="01FE1F66" w14:textId="3065699F" w:rsidR="00293BCA" w:rsidRPr="002E4D94" w:rsidRDefault="00293BCA" w:rsidP="002E4D94">
      <w:pPr>
        <w:pStyle w:val="3"/>
      </w:pPr>
      <w:bookmarkStart w:id="193" w:name="_Toc199412270"/>
      <w:bookmarkStart w:id="194" w:name="_Toc199419897"/>
      <w:bookmarkStart w:id="195" w:name="_Toc200121976"/>
      <w:r w:rsidRPr="002E4D94">
        <w:t xml:space="preserve">3.1.1 </w:t>
      </w:r>
      <w:r w:rsidR="00F0453E" w:rsidRPr="002E4D94">
        <w:t>Репликация персонажей и чат сообщений</w:t>
      </w:r>
      <w:bookmarkEnd w:id="193"/>
      <w:bookmarkEnd w:id="194"/>
      <w:bookmarkEnd w:id="195"/>
    </w:p>
    <w:p w14:paraId="0D074F6B" w14:textId="77777777" w:rsidR="00293BCA" w:rsidRPr="0090123C" w:rsidRDefault="00293BCA" w:rsidP="008013DF">
      <w:pPr>
        <w:widowControl w:val="0"/>
        <w:spacing w:line="360" w:lineRule="exact"/>
        <w:ind w:firstLine="709"/>
        <w:outlineLvl w:val="9"/>
        <w:rPr>
          <w:rFonts w:eastAsiaTheme="minorEastAsia"/>
          <w:bCs w:val="0"/>
          <w:color w:val="auto"/>
          <w:lang w:eastAsia="en-US"/>
        </w:rPr>
      </w:pPr>
    </w:p>
    <w:p w14:paraId="6E1B514A" w14:textId="77777777" w:rsidR="00C00E50" w:rsidRPr="00C00E50" w:rsidRDefault="00C00E50" w:rsidP="00C00E50">
      <w:pPr>
        <w:widowControl w:val="0"/>
        <w:spacing w:line="360" w:lineRule="exact"/>
        <w:ind w:firstLine="709"/>
        <w:outlineLvl w:val="9"/>
        <w:rPr>
          <w:rFonts w:eastAsiaTheme="minorEastAsia"/>
          <w:bCs w:val="0"/>
          <w:color w:val="auto"/>
          <w:lang w:eastAsia="en-US"/>
        </w:rPr>
      </w:pPr>
      <w:r w:rsidRPr="00C00E50">
        <w:rPr>
          <w:rFonts w:eastAsiaTheme="minorEastAsia"/>
          <w:bCs w:val="0"/>
          <w:color w:val="auto"/>
          <w:lang w:eastAsia="en-US"/>
        </w:rPr>
        <w:t>Репликация персонажей и сообщений реализована через нативные механизмы веб-стек проекта, что обеспечивает синхронизацию действий пользователей в реальном времени. Персонажи реплицируются как сетевые акторы: их позиция, вращение и анимации (например, жесты или эмоции) обновляются на сервере и передаются всем клиентам. Для оптимизации используется Network Relevance – удаленные профиль пользователяы передаются с упрощенной детализацией, а частота обновлений снижается для объектов за пределами видимости. Это позволяет снизить нагрузку на сеть и повысить производительность, особенно в сценариях с большим количеством участников.</w:t>
      </w:r>
      <w:r w:rsidRPr="00C00E50">
        <w:rPr>
          <w:rFonts w:eastAsiaTheme="minorEastAsia"/>
          <w:bCs w:val="0"/>
          <w:color w:val="auto"/>
          <w:lang w:eastAsia="en-US"/>
        </w:rPr>
      </w:r>
    </w:p>
    <w:p w14:paraId="0F32E317" w14:textId="77777777" w:rsidR="00C00E50" w:rsidRPr="00C00E50" w:rsidRDefault="00C00E50" w:rsidP="00C00E50">
      <w:pPr>
        <w:widowControl w:val="0"/>
        <w:spacing w:line="360" w:lineRule="exact"/>
        <w:ind w:firstLine="709"/>
        <w:outlineLvl w:val="9"/>
        <w:rPr>
          <w:rFonts w:eastAsiaTheme="minorEastAsia"/>
          <w:bCs w:val="0"/>
          <w:color w:val="auto"/>
          <w:lang w:eastAsia="en-US"/>
        </w:rPr>
      </w:pPr>
      <w:r w:rsidRPr="00C00E50">
        <w:rPr>
          <w:rFonts w:eastAsiaTheme="minorEastAsia"/>
          <w:bCs w:val="0"/>
          <w:color w:val="auto"/>
          <w:lang w:eastAsia="en-US"/>
        </w:rPr>
        <w:t>Чат-сообщения передаются через Reliable RPC (Remote Procedure Calls), что гарантирует их доставку даже при нестабильном соединении. Текстовые сообщения сохраняются на сервере и реплицируются в реальном времени, что обеспечивает их доступность для всех участников сеанса работы. Голосовой чат, напротив, использует UDP-протокол для минимизации задержек, что критически важно для создания комфортного пользовательского опыта. Для зонирования (например, приглушение звука на расстоянии) сервер рассчитывает расстояние между профиль пользователяами и динамически корректирует громкость. Такой подход позволяет создать эффект присутствия, где звук адаптируется под положение персонажей в программном мире.</w:t>
      </w:r>
    </w:p>
    <w:p w14:paraId="34AE768F" w14:textId="77777777" w:rsidR="00C00E50" w:rsidRPr="00C00E50" w:rsidRDefault="00C00E50" w:rsidP="00C00E50">
      <w:pPr>
        <w:widowControl w:val="0"/>
        <w:spacing w:line="360" w:lineRule="exact"/>
        <w:ind w:firstLine="709"/>
        <w:outlineLvl w:val="9"/>
        <w:rPr>
          <w:rFonts w:eastAsiaTheme="minorEastAsia"/>
          <w:bCs w:val="0"/>
          <w:color w:val="auto"/>
          <w:lang w:eastAsia="en-US"/>
        </w:rPr>
      </w:pPr>
      <w:r w:rsidRPr="00C00E50">
        <w:rPr>
          <w:rFonts w:eastAsiaTheme="minorEastAsia"/>
          <w:bCs w:val="0"/>
          <w:color w:val="auto"/>
          <w:lang w:eastAsia="en-US"/>
        </w:rPr>
        <w:t>Пример: при отправке сообщения клиент вызывает RPC-функцию на сервере, который проверяет права пользователя (например, возможность писать в чат или использовать команды) и рассылает текст всем участникам сеанса работы. Аналогично, перемещение персонажа синхронизируется через синхронизацию актора, где сервер проверяет корректность траектории, чтобы исключить возможность манипуляций со стороны клиента, и обновляет данные для остальных клиентов. При этом сервер также может корректировать позицию персонажа, если обнаружены отклонения, вызванные задержками или потерями пакетов.</w:t>
      </w:r>
    </w:p>
    <w:p w14:paraId="3F1C80C2" w14:textId="77777777" w:rsidR="00C00E50" w:rsidRPr="00C00E50" w:rsidRDefault="00C00E50" w:rsidP="00C00E50">
      <w:pPr>
        <w:widowControl w:val="0"/>
        <w:spacing w:line="360" w:lineRule="exact"/>
        <w:ind w:firstLine="709"/>
        <w:outlineLvl w:val="9"/>
        <w:rPr>
          <w:rFonts w:eastAsiaTheme="minorEastAsia"/>
          <w:bCs w:val="0"/>
          <w:color w:val="auto"/>
          <w:lang w:eastAsia="en-US"/>
        </w:rPr>
      </w:pPr>
      <w:r w:rsidRPr="00C00E50">
        <w:rPr>
          <w:rFonts w:eastAsiaTheme="minorEastAsia"/>
          <w:bCs w:val="0"/>
          <w:color w:val="auto"/>
          <w:lang w:eastAsia="en-US"/>
        </w:rPr>
        <w:t>Такой подход минимизирует рассинхронизацию и обеспечивает плавное взаимодействие, даже если часть пакетов потеряна. Например, благодаря интерполяции и экстраполяции движений на стороне клиента, система компенсирует задержки и создает иллюзию бесперебойной работы. В случае голосового чата использование UDP и пространственного зонирования позволяет добиться минимальных задержек и высокой реалистичности. Это особенно важно в динамичных сценариях, где точность и своевременность действий имеют ключевое значение.</w:t>
      </w:r>
    </w:p>
    <w:p w14:paraId="12E7E333" w14:textId="4764F1D1" w:rsidR="00F0453E" w:rsidRPr="0090123C" w:rsidRDefault="00C00E50" w:rsidP="00C00E50">
      <w:pPr>
        <w:widowControl w:val="0"/>
        <w:spacing w:line="360" w:lineRule="exact"/>
        <w:ind w:firstLine="709"/>
        <w:outlineLvl w:val="9"/>
        <w:rPr>
          <w:rFonts w:eastAsiaTheme="minorEastAsia"/>
          <w:bCs w:val="0"/>
          <w:color w:val="auto"/>
          <w:lang w:eastAsia="en-US"/>
        </w:rPr>
      </w:pPr>
      <w:r w:rsidRPr="00C00E50">
        <w:rPr>
          <w:rFonts w:eastAsiaTheme="minorEastAsia"/>
          <w:bCs w:val="0"/>
          <w:color w:val="auto"/>
          <w:lang w:eastAsia="en-US"/>
        </w:rPr>
        <w:t>Кроме того, такая архитектура обеспечивает гибкость для дальнейшего расширения функционала. Например, можно добавить новые типы сообщений (например, изображения или эмодзи), интегрировать дополнительные звуковые эффекты или внедрить более сложные механики, такие как групповые каналы или приватные диалоги. Все это делает систему универсальной и готовой к масштабированию без потери качества взаимодействия между пользователями.</w:t>
      </w:r>
      <w:r w:rsidR="00867546" w:rsidRPr="0090123C">
        <w:rPr>
          <w:rFonts w:eastAsiaTheme="minorEastAsia"/>
          <w:bCs w:val="0"/>
          <w:color w:val="auto"/>
          <w:lang w:eastAsia="en-US"/>
        </w:rPr>
        <w:br w:type="page"/>
      </w:r>
    </w:p>
    <w:p w14:paraId="649CA347" w14:textId="3F3A7C59" w:rsidR="00F0453E" w:rsidRPr="00642A54" w:rsidRDefault="00247A1E" w:rsidP="004416DC">
      <w:pPr>
        <w:pStyle w:val="1"/>
        <w:rPr>
          <w:b/>
        </w:rPr>
      </w:pPr>
      <w:bookmarkStart w:id="196" w:name="_Toc199407954"/>
      <w:bookmarkStart w:id="197" w:name="_Toc199412275"/>
      <w:bookmarkStart w:id="198" w:name="_Toc199419898"/>
      <w:bookmarkStart w:id="199" w:name="_Toc200121977"/>
      <w:r w:rsidRPr="00642A54">
        <w:rPr>
          <w:b/>
        </w:rPr>
        <w:t>3.3 REST API</w:t>
      </w:r>
      <w:r w:rsidR="00F0453E" w:rsidRPr="00642A54">
        <w:rPr>
          <w:b/>
        </w:rPr>
      </w:r>
      <w:r w:rsidR="009311E9" w:rsidRPr="00642A54">
        <w:rPr>
          <w:b/>
        </w:rPr>
      </w:r>
      <w:bookmarkEnd w:id="196"/>
      <w:bookmarkEnd w:id="197"/>
      <w:bookmarkEnd w:id="198"/>
      <w:bookmarkEnd w:id="199"/>
    </w:p>
    <w:p w14:paraId="6830B65A" w14:textId="77777777" w:rsidR="00F0453E" w:rsidRPr="0090123C" w:rsidRDefault="00F0453E" w:rsidP="008013DF">
      <w:pPr>
        <w:widowControl w:val="0"/>
        <w:spacing w:line="360" w:lineRule="exact"/>
        <w:ind w:firstLine="709"/>
        <w:outlineLvl w:val="9"/>
        <w:rPr>
          <w:rFonts w:eastAsiaTheme="minorEastAsia"/>
          <w:bCs w:val="0"/>
          <w:color w:val="auto"/>
          <w:lang w:eastAsia="en-US"/>
        </w:rPr>
      </w:pPr>
    </w:p>
    <w:p w14:paraId="2FD0998D" w14:textId="764B1BE7" w:rsidR="00F0453E" w:rsidRPr="002E4D94" w:rsidRDefault="00247A1E" w:rsidP="00CC4CCB">
      <w:pPr>
        <w:pStyle w:val="2"/>
        <w:rPr>
          <w:b/>
          <w:bCs/>
          <w:sz w:val="26"/>
          <w:szCs w:val="26"/>
        </w:rPr>
      </w:pPr>
      <w:bookmarkStart w:id="200" w:name="_Toc199412276"/>
      <w:bookmarkStart w:id="201" w:name="_Toc199419899"/>
      <w:bookmarkStart w:id="202" w:name="_Toc200121978"/>
      <w:r w:rsidRPr="002E4D94">
        <w:rPr>
          <w:b/>
          <w:bCs/>
          <w:sz w:val="26"/>
          <w:szCs w:val="26"/>
        </w:rPr>
        <w:t>3.3.1 Основные конечные точки</w:t>
      </w:r>
      <w:r w:rsidR="00F0453E" w:rsidRPr="002E4D94">
        <w:rPr>
          <w:b/>
          <w:bCs/>
          <w:sz w:val="26"/>
          <w:szCs w:val="26"/>
        </w:rPr>
      </w:r>
      <w:r w:rsidRPr="002E4D94">
        <w:rPr>
          <w:b/>
          <w:bCs/>
          <w:sz w:val="26"/>
          <w:szCs w:val="26"/>
        </w:rPr>
      </w:r>
      <w:bookmarkEnd w:id="200"/>
      <w:bookmarkEnd w:id="201"/>
      <w:bookmarkEnd w:id="202"/>
    </w:p>
    <w:p w14:paraId="709F7D8D" w14:textId="77777777" w:rsidR="00F0453E" w:rsidRPr="0090123C" w:rsidRDefault="00F0453E" w:rsidP="008013DF">
      <w:pPr>
        <w:widowControl w:val="0"/>
        <w:spacing w:line="360" w:lineRule="exact"/>
        <w:ind w:firstLine="709"/>
        <w:outlineLvl w:val="9"/>
        <w:rPr>
          <w:rFonts w:eastAsiaTheme="minorEastAsia"/>
          <w:bCs w:val="0"/>
          <w:color w:val="auto"/>
          <w:lang w:eastAsia="en-US"/>
        </w:rPr>
      </w:pPr>
    </w:p>
    <w:p w14:paraId="3DFDD854" w14:textId="701A63AD" w:rsidR="00247A1E" w:rsidRPr="0090123C" w:rsidRDefault="00247A1E" w:rsidP="008013DF">
      <w:pPr>
        <w:widowControl w:val="0"/>
        <w:spacing w:line="360" w:lineRule="exact"/>
        <w:ind w:firstLine="709"/>
        <w:outlineLvl w:val="9"/>
        <w:rPr>
          <w:rFonts w:eastAsiaTheme="minorEastAsia"/>
          <w:bCs w:val="0"/>
          <w:color w:val="auto"/>
          <w:lang w:eastAsia="en-US"/>
        </w:rPr>
      </w:pPr>
      <w:bookmarkStart w:id="203" w:name="_Toc199412277"/>
      <w:r w:rsidRPr="0090123C">
        <w:rPr>
          <w:rFonts w:eastAsiaTheme="minorEastAsia"/>
          <w:bCs w:val="0"/>
          <w:color w:val="auto"/>
          <w:lang w:eastAsia="en-US"/>
        </w:rPr>
        <w:t>POST /api/auth/register, /login — учётные записи; POST /request — заявка; GET /requests/my — заявки пользователя; POST /review, GET /reviews — отзывы; PATCH /profile — изменение профиля; маршруты /admin/* — управление заявками, отзывами и аналитикой (только role=admin).</w:t>
      </w:r>
      <w:r w:rsidR="0063534E" w:rsidRPr="0090123C">
        <w:rPr>
          <w:rFonts w:eastAsiaTheme="minorEastAsia"/>
          <w:bCs w:val="0"/>
          <w:color w:val="auto"/>
          <w:lang w:eastAsia="en-US"/>
        </w:rPr>
      </w:r>
      <w:r w:rsidRPr="0090123C">
        <w:rPr>
          <w:rFonts w:eastAsiaTheme="minorEastAsia"/>
          <w:bCs w:val="0"/>
          <w:color w:val="auto"/>
          <w:lang w:eastAsia="en-US"/>
        </w:rPr>
      </w:r>
      <w:bookmarkEnd w:id="203"/>
    </w:p>
    <w:p w14:paraId="4E60E236" w14:textId="4D6BB01A" w:rsidR="00247A1E" w:rsidRPr="0090123C" w:rsidRDefault="00247A1E" w:rsidP="008013DF">
      <w:pPr>
        <w:widowControl w:val="0"/>
        <w:spacing w:line="360" w:lineRule="exact"/>
        <w:ind w:firstLine="709"/>
        <w:outlineLvl w:val="9"/>
        <w:rPr>
          <w:rFonts w:eastAsiaTheme="minorEastAsia"/>
          <w:bCs w:val="0"/>
          <w:color w:val="auto"/>
          <w:lang w:eastAsia="en-US"/>
        </w:rPr>
      </w:pPr>
      <w:bookmarkStart w:id="204" w:name="_Toc199412278"/>
      <w:r w:rsidRPr="0090123C">
        <w:rPr>
          <w:rFonts w:eastAsiaTheme="minorEastAsia"/>
          <w:bCs w:val="0"/>
          <w:color w:val="auto"/>
          <w:lang w:eastAsia="en-US"/>
        </w:rPr>
        <w:t>Widget модуль маршрутизации Express стал основой для отображения текстового чата, списка участников и настроек. Например, окно чата реализовано через комбинацию текстовых блоков и полей ввода: при отправке сообщения клиент вызывает событие, которое передает текст на сервер, а полученные сообщения динамически добавляются в список с привязкой к актору отправителя.</w:t>
      </w:r>
      <w:bookmarkEnd w:id="204"/>
    </w:p>
    <w:p w14:paraId="75D30755" w14:textId="0807F693" w:rsidR="00247A1E" w:rsidRPr="0090123C" w:rsidRDefault="00247A1E" w:rsidP="008013DF">
      <w:pPr>
        <w:widowControl w:val="0"/>
        <w:spacing w:line="360" w:lineRule="exact"/>
        <w:ind w:firstLine="709"/>
        <w:outlineLvl w:val="9"/>
        <w:rPr>
          <w:rFonts w:eastAsiaTheme="minorEastAsia"/>
          <w:bCs w:val="0"/>
          <w:color w:val="auto"/>
          <w:lang w:eastAsia="en-US"/>
        </w:rPr>
      </w:pPr>
      <w:bookmarkStart w:id="205" w:name="_Toc199412279"/>
      <w:r w:rsidRPr="0090123C">
        <w:rPr>
          <w:rFonts w:eastAsiaTheme="minorEastAsia"/>
          <w:bCs w:val="0"/>
          <w:color w:val="auto"/>
          <w:lang w:eastAsia="en-US"/>
        </w:rPr>
        <w:t>Интерфейс разрабатывался с учетом ПК-платформы: элементы управления адаптированы под клавиатуру и мышь (например, фокусировка на поле ввода по нажатию клавиши). Для минимизации нагрузки на производительность UI-слои рендерятся отдельно от 3D-сцены и обновляются только при изменении состояния (например, появлении нового сообщения).</w:t>
      </w:r>
      <w:bookmarkEnd w:id="205"/>
    </w:p>
    <w:p w14:paraId="3BCD404A" w14:textId="2F89C9B6" w:rsidR="00247A1E" w:rsidRPr="0090123C" w:rsidRDefault="00247A1E" w:rsidP="008013DF">
      <w:pPr>
        <w:widowControl w:val="0"/>
        <w:spacing w:line="360" w:lineRule="exact"/>
        <w:ind w:firstLine="709"/>
        <w:outlineLvl w:val="9"/>
        <w:rPr>
          <w:rFonts w:eastAsiaTheme="minorEastAsia"/>
          <w:bCs w:val="0"/>
          <w:color w:val="auto"/>
          <w:lang w:eastAsia="en-US"/>
        </w:rPr>
      </w:pPr>
      <w:bookmarkStart w:id="206" w:name="_Toc199412280"/>
      <w:r w:rsidRPr="0090123C">
        <w:rPr>
          <w:rFonts w:eastAsiaTheme="minorEastAsia"/>
          <w:bCs w:val="0"/>
          <w:color w:val="auto"/>
          <w:lang w:eastAsia="en-US"/>
        </w:rPr>
        <w:t>Взаимодействие интерфейса с сетевым кодом реализовано через Data Binding и Event Dispatchers. Например, при подключении нового пользователя сервер уведомляет клиентов, что автоматически обновляет список участников в UI. Все элементы спроектированы с учетом масштабируемости: шрифты и размеры виджетов подстраиваются под разрешение экрана, сохраняя читаемость.</w:t>
      </w:r>
      <w:bookmarkEnd w:id="206"/>
    </w:p>
    <w:p w14:paraId="7D6CA736" w14:textId="78A0B665" w:rsidR="00247A1E" w:rsidRPr="0090123C" w:rsidRDefault="00247A1E" w:rsidP="008013DF">
      <w:pPr>
        <w:widowControl w:val="0"/>
        <w:spacing w:line="360" w:lineRule="exact"/>
        <w:ind w:firstLine="709"/>
        <w:outlineLvl w:val="9"/>
        <w:rPr>
          <w:rFonts w:eastAsiaTheme="minorEastAsia"/>
          <w:bCs w:val="0"/>
          <w:color w:val="auto"/>
          <w:lang w:eastAsia="en-US"/>
        </w:rPr>
      </w:pPr>
      <w:bookmarkStart w:id="207" w:name="_Toc199412281"/>
      <w:r w:rsidRPr="0090123C">
        <w:rPr>
          <w:rFonts w:eastAsiaTheme="minorEastAsia"/>
          <w:bCs w:val="0"/>
          <w:color w:val="auto"/>
          <w:lang w:eastAsia="en-US"/>
        </w:rPr>
        <w:t>Таким образом, UMG и Widget модуль маршрутизации Express позволили реализовать интуитивный интерфейс, органично вписывающийся в 3D-среду и обеспечивающий мгновенный отклик на действия пользователей.</w:t>
      </w:r>
      <w:bookmarkEnd w:id="207"/>
    </w:p>
    <w:p w14:paraId="7D326BD5" w14:textId="77777777" w:rsidR="000C2F44" w:rsidRPr="0090123C" w:rsidRDefault="000C2F44" w:rsidP="008013DF">
      <w:pPr>
        <w:widowControl w:val="0"/>
        <w:spacing w:line="360" w:lineRule="exact"/>
        <w:ind w:firstLine="709"/>
        <w:outlineLvl w:val="9"/>
        <w:rPr>
          <w:rFonts w:eastAsiaTheme="minorEastAsia"/>
          <w:bCs w:val="0"/>
          <w:color w:val="auto"/>
          <w:lang w:eastAsia="en-US"/>
        </w:rPr>
      </w:pPr>
    </w:p>
    <w:p w14:paraId="5F975010" w14:textId="564BF88E" w:rsidR="00247A1E" w:rsidRPr="002E4D94" w:rsidRDefault="00247A1E" w:rsidP="00CC4CCB">
      <w:pPr>
        <w:pStyle w:val="2"/>
        <w:rPr>
          <w:b/>
          <w:bCs/>
          <w:sz w:val="26"/>
          <w:szCs w:val="26"/>
        </w:rPr>
      </w:pPr>
      <w:bookmarkStart w:id="208" w:name="_Toc199412282"/>
      <w:bookmarkStart w:id="209" w:name="_Toc199419900"/>
      <w:bookmarkStart w:id="210" w:name="_Toc200121979"/>
      <w:r w:rsidRPr="002E4D94">
        <w:rPr>
          <w:b/>
          <w:bCs/>
          <w:sz w:val="26"/>
          <w:szCs w:val="26"/>
        </w:rPr>
        <w:t>4.2 Персонаж</w:t>
      </w:r>
      <w:bookmarkEnd w:id="208"/>
      <w:bookmarkEnd w:id="209"/>
      <w:bookmarkEnd w:id="210"/>
    </w:p>
    <w:p w14:paraId="58A5F9A8" w14:textId="77777777" w:rsidR="00F0453E" w:rsidRPr="0090123C" w:rsidRDefault="00F0453E" w:rsidP="008013DF">
      <w:pPr>
        <w:widowControl w:val="0"/>
        <w:spacing w:line="360" w:lineRule="exact"/>
        <w:ind w:firstLine="709"/>
        <w:outlineLvl w:val="9"/>
        <w:rPr>
          <w:rFonts w:eastAsiaTheme="minorEastAsia"/>
          <w:bCs w:val="0"/>
          <w:color w:val="auto"/>
          <w:lang w:eastAsia="en-US"/>
        </w:rPr>
      </w:pPr>
    </w:p>
    <w:p w14:paraId="02E20A2F" w14:textId="3B509B44" w:rsidR="00880843" w:rsidRPr="0090123C" w:rsidRDefault="00880843" w:rsidP="008013DF">
      <w:pPr>
        <w:widowControl w:val="0"/>
        <w:spacing w:line="360" w:lineRule="exact"/>
        <w:ind w:firstLine="709"/>
        <w:outlineLvl w:val="9"/>
        <w:rPr>
          <w:rFonts w:eastAsiaTheme="minorEastAsia"/>
          <w:bCs w:val="0"/>
          <w:color w:val="auto"/>
          <w:lang w:eastAsia="en-US"/>
        </w:rPr>
      </w:pPr>
      <w:bookmarkStart w:id="211" w:name="_Toc199412283"/>
      <w:r w:rsidRPr="0090123C">
        <w:rPr>
          <w:rFonts w:eastAsiaTheme="minorEastAsia"/>
          <w:bCs w:val="0"/>
          <w:color w:val="auto"/>
          <w:lang w:eastAsia="en-US"/>
        </w:rPr>
        <w:t>Для реализации взаимодействия пользователя с 3D-средой (например, выбор профиль пользователяа, активация интерактивных элементов) использовалась трассировка луча (Line Trace by Channel). Этот механизм позволяет определять, с каким объектом в сцене пересекается луч, исходящий из камеры игрока, что критично для реализации точечных действий.</w:t>
      </w:r>
      <w:r w:rsidR="00C17880" w:rsidRPr="0090123C">
        <w:rPr>
          <w:rFonts w:eastAsiaTheme="minorEastAsia"/>
          <w:bCs w:val="0"/>
          <w:color w:val="auto"/>
          <w:lang w:eastAsia="en-US"/>
        </w:rPr>
      </w:r>
      <w:r w:rsidRPr="0090123C">
        <w:rPr>
          <w:rFonts w:eastAsiaTheme="minorEastAsia"/>
          <w:bCs w:val="0"/>
          <w:color w:val="auto"/>
          <w:lang w:eastAsia="en-US"/>
        </w:rPr>
      </w:r>
      <w:bookmarkEnd w:id="211"/>
    </w:p>
    <w:p w14:paraId="7AD6B332" w14:textId="77777777" w:rsidR="005D2F8E" w:rsidRPr="0090123C" w:rsidRDefault="00880843" w:rsidP="008013DF">
      <w:pPr>
        <w:widowControl w:val="0"/>
        <w:spacing w:line="360" w:lineRule="exact"/>
        <w:ind w:firstLine="709"/>
        <w:outlineLvl w:val="9"/>
        <w:rPr>
          <w:rFonts w:eastAsiaTheme="minorEastAsia"/>
          <w:bCs w:val="0"/>
          <w:color w:val="auto"/>
          <w:lang w:eastAsia="en-US"/>
        </w:rPr>
      </w:pPr>
      <w:bookmarkStart w:id="212" w:name="_Toc199412284"/>
      <w:r w:rsidRPr="0090123C">
        <w:rPr>
          <w:rFonts w:eastAsiaTheme="minorEastAsia"/>
          <w:bCs w:val="0"/>
          <w:color w:val="auto"/>
          <w:lang w:eastAsia="en-US"/>
        </w:rPr>
        <w:t>Line Trace by Channel настроен на использование специфичных каналов коллизии (например, Visibility или кастомного канала Interactable), что позволяет игнорировать нерелевантные объекты, реализация приведена на рисунке 4.1.</w:t>
      </w:r>
      <w:r w:rsidR="005D2F8E" w:rsidRPr="0090123C">
        <w:rPr>
          <w:rFonts w:eastAsiaTheme="minorEastAsia"/>
          <w:bCs w:val="0"/>
          <w:color w:val="auto"/>
          <w:lang w:eastAsia="en-US"/>
        </w:rPr>
      </w:r>
      <w:r w:rsidRPr="0090123C">
        <w:rPr>
          <w:rFonts w:eastAsiaTheme="minorEastAsia"/>
          <w:bCs w:val="0"/>
          <w:color w:val="auto"/>
          <w:lang w:eastAsia="en-US"/>
        </w:rPr>
      </w:r>
    </w:p>
    <w:p w14:paraId="19A5745C" w14:textId="77777777" w:rsidR="005D2F8E" w:rsidRDefault="005D2F8E" w:rsidP="005D2F8E">
      <w:pPr>
        <w:ind w:firstLine="0"/>
        <w:jc w:val="center"/>
        <w:outlineLvl w:val="9"/>
      </w:pPr>
      <w:bookmarkStart w:id="213" w:name="_Toc199412289"/>
      <w:r w:rsidRPr="00CF580B">
        <w:rPr>
          <w:noProof/>
          <w:lang w:eastAsia="ru-RU"/>
        </w:rPr>
        <w:lastRenderedPageBreak/>
        <w:drawing>
          <wp:inline distT="0" distB="0" distL="0" distR="0" wp14:anchorId="7345C96B" wp14:editId="1F5D9E8F">
            <wp:extent cx="5266055" cy="22440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89391" cy="2254034"/>
                    </a:xfrm>
                    <a:prstGeom prst="rect">
                      <a:avLst/>
                    </a:prstGeom>
                  </pic:spPr>
                </pic:pic>
              </a:graphicData>
            </a:graphic>
          </wp:inline>
        </w:drawing>
      </w:r>
      <w:bookmarkEnd w:id="213"/>
    </w:p>
    <w:p w14:paraId="7B6DB62D" w14:textId="77777777" w:rsidR="005D2F8E" w:rsidRPr="0090123C" w:rsidRDefault="005D2F8E" w:rsidP="008013DF">
      <w:pPr>
        <w:widowControl w:val="0"/>
        <w:spacing w:line="360" w:lineRule="exact"/>
        <w:ind w:firstLine="709"/>
        <w:outlineLvl w:val="9"/>
        <w:rPr>
          <w:rFonts w:eastAsiaTheme="minorEastAsia"/>
          <w:bCs w:val="0"/>
          <w:color w:val="auto"/>
          <w:lang w:eastAsia="en-US"/>
        </w:rPr>
      </w:pPr>
    </w:p>
    <w:p w14:paraId="3AF2C480" w14:textId="77777777" w:rsidR="005D2F8E" w:rsidRPr="0090123C" w:rsidRDefault="005D2F8E" w:rsidP="000168DD">
      <w:pPr>
        <w:widowControl w:val="0"/>
        <w:spacing w:line="360" w:lineRule="exact"/>
        <w:ind w:firstLine="0"/>
        <w:jc w:val="center"/>
        <w:outlineLvl w:val="9"/>
        <w:rPr>
          <w:rFonts w:eastAsiaTheme="minorEastAsia"/>
          <w:bCs w:val="0"/>
          <w:color w:val="auto"/>
          <w:lang w:eastAsia="en-US"/>
        </w:rPr>
      </w:pPr>
      <w:r w:rsidRPr="0090123C">
        <w:rPr>
          <w:rFonts w:eastAsiaTheme="minorEastAsia"/>
          <w:bCs w:val="0"/>
          <w:color w:val="auto"/>
          <w:lang w:eastAsia="en-US"/>
        </w:rPr>
        <w:t>Рисунок 4.1 – Реализация трассировки</w:t>
      </w:r>
    </w:p>
    <w:p w14:paraId="1630156A" w14:textId="0E692890" w:rsidR="005D2F8E" w:rsidRPr="0090123C" w:rsidRDefault="005D2F8E" w:rsidP="008013DF">
      <w:pPr>
        <w:widowControl w:val="0"/>
        <w:spacing w:line="360" w:lineRule="exact"/>
        <w:ind w:firstLine="709"/>
        <w:outlineLvl w:val="9"/>
        <w:rPr>
          <w:rFonts w:eastAsiaTheme="minorEastAsia"/>
          <w:bCs w:val="0"/>
          <w:color w:val="auto"/>
          <w:lang w:eastAsia="en-US"/>
        </w:rPr>
      </w:pPr>
    </w:p>
    <w:bookmarkEnd w:id="212"/>
    <w:p w14:paraId="711BE8EB" w14:textId="77777777" w:rsidR="00C00E50" w:rsidRPr="00C00E50" w:rsidRDefault="00C00E50" w:rsidP="00C00E50">
      <w:pPr>
        <w:widowControl w:val="0"/>
        <w:spacing w:line="360" w:lineRule="exact"/>
        <w:ind w:firstLine="709"/>
        <w:outlineLvl w:val="9"/>
        <w:rPr>
          <w:rFonts w:eastAsiaTheme="minorEastAsia"/>
          <w:bCs w:val="0"/>
          <w:color w:val="auto"/>
          <w:lang w:eastAsia="en-US"/>
        </w:rPr>
      </w:pPr>
      <w:r w:rsidRPr="00C00E50">
        <w:rPr>
          <w:rFonts w:eastAsiaTheme="minorEastAsia"/>
          <w:bCs w:val="0"/>
          <w:color w:val="auto"/>
          <w:lang w:eastAsia="en-US"/>
        </w:rPr>
        <w:t>Например, при нажатии левой кнопки мыши выполняется трассировка:</w:t>
      </w:r>
    </w:p>
    <w:p w14:paraId="228C7866" w14:textId="61EC08EA" w:rsidR="00C00E50" w:rsidRPr="00C00E50" w:rsidRDefault="00C00E50" w:rsidP="005B2336">
      <w:pPr>
        <w:pStyle w:val="a9"/>
        <w:widowControl w:val="0"/>
        <w:numPr>
          <w:ilvl w:val="0"/>
          <w:numId w:val="23"/>
        </w:numPr>
        <w:tabs>
          <w:tab w:val="left" w:pos="1134"/>
        </w:tabs>
        <w:spacing w:line="360" w:lineRule="exact"/>
        <w:ind w:left="0" w:firstLine="709"/>
        <w:outlineLvl w:val="9"/>
        <w:rPr>
          <w:rFonts w:eastAsiaTheme="minorEastAsia"/>
          <w:bCs w:val="0"/>
          <w:color w:val="auto"/>
          <w:lang w:eastAsia="en-US"/>
        </w:rPr>
      </w:pPr>
      <w:proofErr w:type="gramStart"/>
      <w:r w:rsidRPr="00C00E50">
        <w:rPr>
          <w:rFonts w:eastAsiaTheme="minorEastAsia"/>
          <w:bCs w:val="0"/>
          <w:color w:val="auto"/>
          <w:lang w:eastAsia="en-US"/>
        </w:rPr>
        <w:t>если луч пересекает профиль пользователя другого клиента, открывается контекстное меню для отправки личного сообщения. Это позволяет пользователям быстро инициировать коммуникацию, не отвлекаясь на сложные механики взаимодействия;</w:t>
      </w:r>
      <w:proofErr w:type="gramEnd"/>
      <w:r w:rsidRPr="00C00E50">
        <w:rPr>
          <w:rFonts w:eastAsiaTheme="minorEastAsia"/>
          <w:bCs w:val="0"/>
          <w:color w:val="auto"/>
          <w:lang w:eastAsia="en-US"/>
        </w:rPr>
      </w:r>
      <w:r w:rsidR="00F97667">
        <w:rPr>
          <w:rFonts w:eastAsiaTheme="minorEastAsia"/>
          <w:bCs w:val="0"/>
          <w:color w:val="auto"/>
          <w:lang w:eastAsia="en-US"/>
        </w:rPr>
      </w:r>
    </w:p>
    <w:p w14:paraId="01F3A83E" w14:textId="40199284" w:rsidR="00C00E50" w:rsidRPr="00C00E50" w:rsidRDefault="00C00E50" w:rsidP="005B2336">
      <w:pPr>
        <w:pStyle w:val="a9"/>
        <w:widowControl w:val="0"/>
        <w:numPr>
          <w:ilvl w:val="0"/>
          <w:numId w:val="23"/>
        </w:numPr>
        <w:tabs>
          <w:tab w:val="left" w:pos="1134"/>
        </w:tabs>
        <w:spacing w:line="360" w:lineRule="exact"/>
        <w:ind w:left="0" w:firstLine="709"/>
        <w:outlineLvl w:val="9"/>
        <w:rPr>
          <w:rFonts w:eastAsiaTheme="minorEastAsia"/>
          <w:bCs w:val="0"/>
          <w:color w:val="auto"/>
          <w:lang w:eastAsia="en-US"/>
        </w:rPr>
      </w:pPr>
      <w:proofErr w:type="gramStart"/>
      <w:r w:rsidRPr="00C00E50">
        <w:rPr>
          <w:rFonts w:eastAsiaTheme="minorEastAsia"/>
          <w:bCs w:val="0"/>
          <w:color w:val="auto"/>
          <w:lang w:eastAsia="en-US"/>
        </w:rPr>
        <w:t>если</w:t>
      </w:r>
      <w:proofErr w:type="gramEnd"/>
      <w:r w:rsidRPr="00C00E50">
        <w:rPr>
          <w:rFonts w:eastAsiaTheme="minorEastAsia"/>
          <w:bCs w:val="0"/>
          <w:color w:val="auto"/>
          <w:lang w:eastAsia="en-US"/>
        </w:rPr>
        <w:t xml:space="preserve"> луч попадает в интерактивн</w:t>
      </w:r>
      <w:r>
        <w:rPr>
          <w:rFonts w:eastAsiaTheme="minorEastAsia"/>
          <w:bCs w:val="0"/>
          <w:color w:val="auto"/>
          <w:lang w:eastAsia="en-US"/>
        </w:rPr>
        <w:t>ый</w:t>
      </w:r>
      <w:r w:rsidRPr="00C00E50">
        <w:rPr>
          <w:rFonts w:eastAsiaTheme="minorEastAsia"/>
          <w:bCs w:val="0"/>
          <w:color w:val="auto"/>
          <w:lang w:eastAsia="en-US"/>
        </w:rPr>
        <w:t xml:space="preserve"> </w:t>
      </w:r>
      <w:r>
        <w:rPr>
          <w:rFonts w:eastAsiaTheme="minorEastAsia"/>
          <w:bCs w:val="0"/>
          <w:color w:val="auto"/>
          <w:lang w:eastAsia="en-US"/>
        </w:rPr>
        <w:t>объект</w:t>
      </w:r>
      <w:r w:rsidRPr="00C00E50">
        <w:rPr>
          <w:rFonts w:eastAsiaTheme="minorEastAsia"/>
          <w:bCs w:val="0"/>
          <w:color w:val="auto"/>
          <w:lang w:eastAsia="en-US"/>
        </w:rPr>
        <w:t xml:space="preserve">, </w:t>
      </w:r>
      <w:r>
        <w:rPr>
          <w:rFonts w:eastAsiaTheme="minorEastAsia"/>
          <w:bCs w:val="0"/>
          <w:color w:val="auto"/>
          <w:lang w:eastAsia="en-US"/>
        </w:rPr>
        <w:t>с</w:t>
      </w:r>
      <w:r w:rsidRPr="00C00E50">
        <w:rPr>
          <w:rFonts w:eastAsiaTheme="minorEastAsia"/>
          <w:bCs w:val="0"/>
          <w:color w:val="auto"/>
          <w:lang w:eastAsia="en-US"/>
        </w:rPr>
        <w:t xml:space="preserve">истема автоматически проверяет права доступа пользователя, чтобы предотвратить несанкционированные </w:t>
      </w:r>
      <w:r>
        <w:rPr>
          <w:rFonts w:eastAsiaTheme="minorEastAsia"/>
          <w:bCs w:val="0"/>
          <w:color w:val="auto"/>
          <w:lang w:eastAsia="en-US"/>
        </w:rPr>
        <w:t>взаимодействия</w:t>
      </w:r>
      <w:r w:rsidRPr="00C00E50">
        <w:rPr>
          <w:rFonts w:eastAsiaTheme="minorEastAsia"/>
          <w:bCs w:val="0"/>
          <w:color w:val="auto"/>
          <w:lang w:eastAsia="en-US"/>
        </w:rPr>
        <w:t>.</w:t>
      </w:r>
    </w:p>
    <w:p w14:paraId="7B89F510" w14:textId="77777777" w:rsidR="00C00E50" w:rsidRPr="00C00E50" w:rsidRDefault="00C00E50" w:rsidP="00C00E50">
      <w:pPr>
        <w:widowControl w:val="0"/>
        <w:spacing w:line="360" w:lineRule="exact"/>
        <w:ind w:firstLine="709"/>
        <w:outlineLvl w:val="9"/>
        <w:rPr>
          <w:rFonts w:eastAsiaTheme="minorEastAsia"/>
          <w:bCs w:val="0"/>
          <w:color w:val="auto"/>
          <w:lang w:eastAsia="en-US"/>
        </w:rPr>
      </w:pPr>
      <w:r w:rsidRPr="00C00E50">
        <w:rPr>
          <w:rFonts w:eastAsiaTheme="minorEastAsia"/>
          <w:bCs w:val="0"/>
          <w:color w:val="auto"/>
          <w:lang w:eastAsia="en-US"/>
        </w:rPr>
        <w:t>Для оптимизации производительности трассировка ограничена расстоянием и частотой вызова. Например, проверка выполняется только при нажатии клавиши, а не каждый кадр. Это значительно снижает нагрузку на процессор и сеть, особенно в сценариях с большим количеством объектов на экране. Результаты трассировки визуализируются через динамические подсказки (например, подсветка объекта при наведении). Такие визуальные эффекты помогают пользователю понять, с какими объектами он может взаимодействовать, улучшая общее восприятие интерфейса.</w:t>
      </w:r>
    </w:p>
    <w:p w14:paraId="5B77DEA9" w14:textId="77777777" w:rsidR="00C00E50" w:rsidRPr="00C00E50" w:rsidRDefault="00C00E50" w:rsidP="00C00E50">
      <w:pPr>
        <w:widowControl w:val="0"/>
        <w:spacing w:line="360" w:lineRule="exact"/>
        <w:ind w:firstLine="709"/>
        <w:outlineLvl w:val="9"/>
        <w:rPr>
          <w:rFonts w:eastAsiaTheme="minorEastAsia"/>
          <w:bCs w:val="0"/>
          <w:color w:val="auto"/>
          <w:lang w:eastAsia="en-US"/>
        </w:rPr>
      </w:pPr>
      <w:r w:rsidRPr="00C00E50">
        <w:rPr>
          <w:rFonts w:eastAsiaTheme="minorEastAsia"/>
          <w:bCs w:val="0"/>
          <w:color w:val="auto"/>
          <w:lang w:eastAsia="en-US"/>
        </w:rPr>
        <w:t>Интеграция с сетевым кодом реализована через серверную валидацию: клиент отправляет запрос на выполнение действия (например, «отправить сообщение пользователю X»), а сервер проверяет корректность трассировки (например, находится ли профиль пользователя X в зоне видимости) перед синхронизацией события. Это предотвращает манипуляции данными, такие как взаимодействие с объектами за пределами досягаемости. Сервер также проверяет, соответствует ли действие текущему состоянию мира, что исключает возможность эксплуатации уязвимостей.</w:t>
      </w:r>
    </w:p>
    <w:p w14:paraId="17295981" w14:textId="77777777" w:rsidR="00C00E50" w:rsidRPr="00C00E50" w:rsidRDefault="00C00E50" w:rsidP="00C00E50">
      <w:pPr>
        <w:widowControl w:val="0"/>
        <w:spacing w:line="360" w:lineRule="exact"/>
        <w:ind w:firstLine="709"/>
        <w:outlineLvl w:val="9"/>
        <w:rPr>
          <w:rFonts w:eastAsiaTheme="minorEastAsia"/>
          <w:bCs w:val="0"/>
          <w:color w:val="auto"/>
          <w:lang w:eastAsia="en-US"/>
        </w:rPr>
      </w:pPr>
      <w:r w:rsidRPr="00C00E50">
        <w:rPr>
          <w:rFonts w:eastAsiaTheme="minorEastAsia"/>
          <w:bCs w:val="0"/>
          <w:color w:val="auto"/>
          <w:lang w:eastAsia="en-US"/>
        </w:rPr>
        <w:t>Смена камеры персонажа реализована через назначение клавиш в разделе Project Settings → Input. Клавиши привязаны к событиям, активирующим переключение между видами. Логика обработки ввода интегрирована в Character модуль маршрутизации Express: при нажатии назначенной клавиши выполняется смена ракурса, реализация приведена на рисунке 4.2. Например, пользователь может переключаться между видом от первого лица и видом от третьего лица, что повышает гибкость управления персонажем.</w:t>
      </w:r>
      <w:r w:rsidRPr="00C00E50">
        <w:rPr>
          <w:rFonts w:eastAsiaTheme="minorEastAsia"/>
          <w:bCs w:val="0"/>
          <w:color w:val="auto"/>
          <w:lang w:eastAsia="en-US"/>
        </w:rPr>
      </w:r>
    </w:p>
    <w:p w14:paraId="47656C28" w14:textId="77777777" w:rsidR="00C00E50" w:rsidRPr="0090123C" w:rsidRDefault="00C00E50" w:rsidP="008013DF">
      <w:pPr>
        <w:widowControl w:val="0"/>
        <w:spacing w:line="360" w:lineRule="exact"/>
        <w:ind w:firstLine="709"/>
        <w:outlineLvl w:val="9"/>
        <w:rPr>
          <w:rFonts w:eastAsiaTheme="minorEastAsia"/>
          <w:bCs w:val="0"/>
          <w:color w:val="auto"/>
          <w:lang w:eastAsia="en-US"/>
        </w:rPr>
      </w:pPr>
    </w:p>
    <w:p w14:paraId="5AA67718" w14:textId="6C41E5E3" w:rsidR="00BF5C33" w:rsidRDefault="00BF5C33" w:rsidP="00AB5AEC">
      <w:pPr>
        <w:ind w:firstLine="0"/>
        <w:jc w:val="center"/>
        <w:outlineLvl w:val="9"/>
      </w:pPr>
      <w:bookmarkStart w:id="214" w:name="_Toc199412291"/>
      <w:r w:rsidRPr="00CF580B">
        <w:rPr>
          <w:noProof/>
          <w:lang w:eastAsia="ru-RU"/>
        </w:rPr>
        <w:drawing>
          <wp:inline distT="0" distB="0" distL="0" distR="0" wp14:anchorId="5E2BA16F" wp14:editId="360D3CD0">
            <wp:extent cx="4961890" cy="3448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72785" cy="3455621"/>
                    </a:xfrm>
                    <a:prstGeom prst="rect">
                      <a:avLst/>
                    </a:prstGeom>
                  </pic:spPr>
                </pic:pic>
              </a:graphicData>
            </a:graphic>
          </wp:inline>
        </w:drawing>
      </w:r>
      <w:bookmarkEnd w:id="214"/>
    </w:p>
    <w:p w14:paraId="08A7A0C2" w14:textId="3246AA04" w:rsidR="00CD5694" w:rsidRPr="0090123C" w:rsidRDefault="00CD5694" w:rsidP="008013DF">
      <w:pPr>
        <w:widowControl w:val="0"/>
        <w:spacing w:line="360" w:lineRule="exact"/>
        <w:ind w:firstLine="709"/>
        <w:outlineLvl w:val="9"/>
        <w:rPr>
          <w:rFonts w:eastAsiaTheme="minorEastAsia"/>
          <w:bCs w:val="0"/>
          <w:color w:val="auto"/>
          <w:lang w:eastAsia="en-US"/>
        </w:rPr>
      </w:pPr>
    </w:p>
    <w:p w14:paraId="5BF53CE5" w14:textId="3B9A022C" w:rsidR="00CD5694" w:rsidRDefault="00CD5694" w:rsidP="00C00E50">
      <w:pPr>
        <w:widowControl w:val="0"/>
        <w:spacing w:line="360" w:lineRule="exact"/>
        <w:ind w:firstLine="0"/>
        <w:jc w:val="center"/>
        <w:outlineLvl w:val="9"/>
        <w:rPr>
          <w:rFonts w:eastAsiaTheme="minorEastAsia"/>
          <w:bCs w:val="0"/>
          <w:color w:val="auto"/>
          <w:lang w:eastAsia="en-US"/>
        </w:rPr>
      </w:pPr>
      <w:r w:rsidRPr="0090123C">
        <w:rPr>
          <w:rFonts w:eastAsiaTheme="minorEastAsia"/>
          <w:bCs w:val="0"/>
          <w:color w:val="auto"/>
          <w:lang w:eastAsia="en-US"/>
        </w:rPr>
        <w:t>Рисунок 4.2 – Смена положения камеры персонажа</w:t>
      </w:r>
    </w:p>
    <w:p w14:paraId="1E5231E5" w14:textId="77777777" w:rsidR="00C00E50" w:rsidRPr="0090123C" w:rsidRDefault="00C00E50" w:rsidP="008013DF">
      <w:pPr>
        <w:widowControl w:val="0"/>
        <w:spacing w:line="360" w:lineRule="exact"/>
        <w:ind w:firstLine="709"/>
        <w:outlineLvl w:val="9"/>
        <w:rPr>
          <w:rFonts w:eastAsiaTheme="minorEastAsia"/>
          <w:bCs w:val="0"/>
          <w:color w:val="auto"/>
          <w:lang w:eastAsia="en-US"/>
        </w:rPr>
      </w:pPr>
    </w:p>
    <w:p w14:paraId="1DBECBB8" w14:textId="77777777" w:rsidR="00C00E50" w:rsidRDefault="00C00E50" w:rsidP="00C00E50">
      <w:pPr>
        <w:widowControl w:val="0"/>
        <w:spacing w:line="360" w:lineRule="exact"/>
        <w:ind w:firstLine="709"/>
        <w:outlineLvl w:val="9"/>
        <w:rPr>
          <w:rFonts w:eastAsiaTheme="minorEastAsia"/>
          <w:bCs w:val="0"/>
          <w:color w:val="auto"/>
          <w:lang w:eastAsia="en-US"/>
        </w:rPr>
      </w:pPr>
      <w:r w:rsidRPr="00C00E50">
        <w:rPr>
          <w:rFonts w:eastAsiaTheme="minorEastAsia"/>
          <w:bCs w:val="0"/>
          <w:color w:val="auto"/>
          <w:lang w:eastAsia="en-US"/>
        </w:rPr>
        <w:t>Кроме того, система трассировки и смены камеры поддерживает дополнительные функции, такие как адаптивная чувствительность мыши или настройка горячих клавиш. Это позволяет пользователям настраивать управление под свои предпочтения, что особенно важно для обеспечения комфортного программного процесса. Все эти механизмы работают в рамках единой архитектуры, где клиент отвечает за визуализацию и ввод данных, а сервер – за их валидацию и синхронизацию. Благодаря этому достигается баланс между удобством использования и безопасностью системы.</w:t>
      </w:r>
    </w:p>
    <w:p w14:paraId="1C942EA6" w14:textId="61911E4E" w:rsidR="00BF5C33" w:rsidRPr="0090123C" w:rsidRDefault="00BF5C33" w:rsidP="008013DF">
      <w:pPr>
        <w:widowControl w:val="0"/>
        <w:spacing w:line="360" w:lineRule="exact"/>
        <w:ind w:firstLine="709"/>
        <w:outlineLvl w:val="9"/>
        <w:rPr>
          <w:rFonts w:eastAsiaTheme="minorEastAsia"/>
          <w:bCs w:val="0"/>
          <w:color w:val="auto"/>
          <w:lang w:eastAsia="en-US"/>
        </w:rPr>
      </w:pPr>
      <w:bookmarkStart w:id="215" w:name="_Toc199412292"/>
      <w:r w:rsidRPr="0090123C">
        <w:rPr>
          <w:rFonts w:eastAsiaTheme="minorEastAsia"/>
          <w:bCs w:val="0"/>
          <w:color w:val="auto"/>
          <w:lang w:eastAsia="en-US"/>
        </w:rPr>
        <w:t>Респавн персонажей реализован через GameMode – систему, управляющую правилами программной сеанса работы. При подключении клиента к серверу GameMode автоматически создает его профиль пользователя, используя Spawn Actor, и связывает его с контроллером игрока через метод Possess. Это гарантирует, что каждый клиент управляет уникальным экземпляром персонажа, а сервер сохраняет контроль над сетевыми аспектами (позиция, анимации).</w:t>
      </w:r>
      <w:r w:rsidR="0063534E" w:rsidRPr="0090123C">
        <w:rPr>
          <w:rFonts w:eastAsiaTheme="minorEastAsia"/>
          <w:bCs w:val="0"/>
          <w:color w:val="auto"/>
          <w:lang w:eastAsia="en-US"/>
        </w:rPr>
      </w:r>
      <w:r w:rsidRPr="0090123C">
        <w:rPr>
          <w:rFonts w:eastAsiaTheme="minorEastAsia"/>
          <w:bCs w:val="0"/>
          <w:color w:val="auto"/>
          <w:lang w:eastAsia="en-US"/>
        </w:rPr>
      </w:r>
      <w:bookmarkEnd w:id="215"/>
      <w:r w:rsidR="005D2F8E" w:rsidRPr="0090123C">
        <w:rPr>
          <w:rFonts w:eastAsiaTheme="minorEastAsia"/>
          <w:bCs w:val="0"/>
          <w:color w:val="auto"/>
          <w:lang w:eastAsia="en-US"/>
        </w:rPr>
      </w:r>
    </w:p>
    <w:p w14:paraId="7BCE6A12" w14:textId="683AE7F8" w:rsidR="00BF5C33" w:rsidRPr="0090123C" w:rsidRDefault="00BF5C33" w:rsidP="008013DF">
      <w:pPr>
        <w:widowControl w:val="0"/>
        <w:spacing w:line="360" w:lineRule="exact"/>
        <w:ind w:firstLine="709"/>
        <w:outlineLvl w:val="9"/>
        <w:rPr>
          <w:rFonts w:eastAsiaTheme="minorEastAsia"/>
          <w:bCs w:val="0"/>
          <w:color w:val="auto"/>
          <w:lang w:eastAsia="en-US"/>
        </w:rPr>
      </w:pPr>
      <w:bookmarkStart w:id="216" w:name="_Toc199412293"/>
      <w:r w:rsidRPr="0090123C">
        <w:rPr>
          <w:rFonts w:eastAsiaTheme="minorEastAsia"/>
          <w:bCs w:val="0"/>
          <w:color w:val="auto"/>
          <w:lang w:eastAsia="en-US"/>
        </w:rPr>
        <w:t>Spawn Actor вызывается на сервере, что исключает возможность клиентов манипулировать процессом создания персонажей. Для выбора точки респавна используются Player Start – предустановленные локации в 3D-среде (например, вход в онлайн-ую аудиторию). При отключении клиента его профиль пользователя уничтожается, а при повторном подключении создается новый экземпляр с сохранением профильных данных (например, настройки внешности), реализация приведена на рисунке 4.3.</w:t>
      </w:r>
      <w:r w:rsidR="0063534E" w:rsidRPr="0090123C">
        <w:rPr>
          <w:rFonts w:eastAsiaTheme="minorEastAsia"/>
          <w:bCs w:val="0"/>
          <w:color w:val="auto"/>
          <w:lang w:eastAsia="en-US"/>
        </w:rPr>
      </w:r>
      <w:r w:rsidRPr="0090123C">
        <w:rPr>
          <w:rFonts w:eastAsiaTheme="minorEastAsia"/>
          <w:bCs w:val="0"/>
          <w:color w:val="auto"/>
          <w:lang w:eastAsia="en-US"/>
        </w:rPr>
      </w:r>
      <w:r w:rsidRPr="0090123C">
        <w:rPr>
          <w:rFonts w:eastAsiaTheme="minorEastAsia"/>
          <w:bCs w:val="0"/>
          <w:color w:val="auto"/>
          <w:lang w:eastAsia="en-US"/>
        </w:rPr>
      </w:r>
      <w:r w:rsidR="005D2F8E" w:rsidRPr="0090123C">
        <w:rPr>
          <w:rFonts w:eastAsiaTheme="minorEastAsia"/>
          <w:bCs w:val="0"/>
          <w:color w:val="auto"/>
          <w:lang w:eastAsia="en-US"/>
        </w:rPr>
      </w:r>
      <w:bookmarkEnd w:id="216"/>
    </w:p>
    <w:p w14:paraId="311B1900" w14:textId="77777777" w:rsidR="005D2F8E" w:rsidRPr="0090123C" w:rsidRDefault="005D2F8E" w:rsidP="008013DF">
      <w:pPr>
        <w:widowControl w:val="0"/>
        <w:spacing w:line="360" w:lineRule="exact"/>
        <w:ind w:firstLine="709"/>
        <w:outlineLvl w:val="9"/>
        <w:rPr>
          <w:rFonts w:eastAsiaTheme="minorEastAsia"/>
          <w:bCs w:val="0"/>
          <w:color w:val="auto"/>
          <w:lang w:eastAsia="en-US"/>
        </w:rPr>
      </w:pPr>
      <w:bookmarkStart w:id="217" w:name="_Toc199412294"/>
    </w:p>
    <w:p w14:paraId="779AE3F9" w14:textId="77777777" w:rsidR="005D2F8E" w:rsidRDefault="005D2F8E" w:rsidP="005D2F8E">
      <w:pPr>
        <w:ind w:firstLine="0"/>
        <w:jc w:val="center"/>
        <w:outlineLvl w:val="9"/>
      </w:pPr>
      <w:bookmarkStart w:id="218" w:name="_Toc199412296"/>
      <w:r w:rsidRPr="00CF580B">
        <w:rPr>
          <w:noProof/>
          <w:lang w:eastAsia="ru-RU"/>
        </w:rPr>
        <w:drawing>
          <wp:inline distT="0" distB="0" distL="0" distR="0" wp14:anchorId="37763A9D" wp14:editId="4DB360D1">
            <wp:extent cx="5057775" cy="2105119"/>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66720" cy="2108842"/>
                    </a:xfrm>
                    <a:prstGeom prst="rect">
                      <a:avLst/>
                    </a:prstGeom>
                  </pic:spPr>
                </pic:pic>
              </a:graphicData>
            </a:graphic>
          </wp:inline>
        </w:drawing>
      </w:r>
      <w:bookmarkEnd w:id="218"/>
    </w:p>
    <w:p w14:paraId="0C28B288" w14:textId="77777777" w:rsidR="005D2F8E" w:rsidRPr="0090123C" w:rsidRDefault="005D2F8E" w:rsidP="008013DF">
      <w:pPr>
        <w:widowControl w:val="0"/>
        <w:spacing w:line="360" w:lineRule="exact"/>
        <w:ind w:firstLine="709"/>
        <w:outlineLvl w:val="9"/>
        <w:rPr>
          <w:rFonts w:eastAsiaTheme="minorEastAsia"/>
          <w:bCs w:val="0"/>
          <w:color w:val="auto"/>
          <w:lang w:eastAsia="en-US"/>
        </w:rPr>
      </w:pPr>
    </w:p>
    <w:p w14:paraId="1055D49D" w14:textId="77777777" w:rsidR="005D2F8E" w:rsidRPr="0090123C" w:rsidRDefault="005D2F8E" w:rsidP="00C00E50">
      <w:pPr>
        <w:widowControl w:val="0"/>
        <w:spacing w:line="360" w:lineRule="exact"/>
        <w:ind w:firstLine="0"/>
        <w:jc w:val="center"/>
        <w:outlineLvl w:val="9"/>
        <w:rPr>
          <w:rFonts w:eastAsiaTheme="minorEastAsia"/>
          <w:bCs w:val="0"/>
          <w:color w:val="auto"/>
          <w:lang w:eastAsia="en-US"/>
        </w:rPr>
      </w:pPr>
      <w:r w:rsidRPr="0090123C">
        <w:rPr>
          <w:rFonts w:eastAsiaTheme="minorEastAsia"/>
          <w:bCs w:val="0"/>
          <w:color w:val="auto"/>
          <w:lang w:eastAsia="en-US"/>
        </w:rPr>
        <w:t>Рисунок 4.3 – Респавн персонажа через подключение контроллера</w:t>
      </w:r>
    </w:p>
    <w:p w14:paraId="47CA5045" w14:textId="77777777" w:rsidR="005D2F8E" w:rsidRPr="0090123C" w:rsidRDefault="005D2F8E" w:rsidP="008013DF">
      <w:pPr>
        <w:widowControl w:val="0"/>
        <w:spacing w:line="360" w:lineRule="exact"/>
        <w:ind w:firstLine="709"/>
        <w:outlineLvl w:val="9"/>
        <w:rPr>
          <w:rFonts w:eastAsiaTheme="minorEastAsia"/>
          <w:bCs w:val="0"/>
          <w:color w:val="auto"/>
          <w:lang w:eastAsia="en-US"/>
        </w:rPr>
      </w:pPr>
    </w:p>
    <w:p w14:paraId="38C83797" w14:textId="4F157332" w:rsidR="00BF5C33" w:rsidRPr="0090123C" w:rsidRDefault="00BF5C33" w:rsidP="008013DF">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Possess связывает контроллер игрока с профиль пользователяом, активируя управление через клавиатуру и мышь. Например, движение реализовано через инпут-систему веб-стек проекта: нажатие клавиш передается контроллеру, который обновляет позицию профиль пользователяа на сервере. Для предотвращения рассинхронизации все перемещения валидируются сервером, а клиент получает корректирующие данные, если его локальная позиция отличается от авторитетной.</w:t>
      </w:r>
      <w:bookmarkEnd w:id="217"/>
    </w:p>
    <w:p w14:paraId="740969DA" w14:textId="42264CC2" w:rsidR="00BF5C33" w:rsidRPr="0090123C" w:rsidRDefault="00BF5C33" w:rsidP="008013DF">
      <w:pPr>
        <w:widowControl w:val="0"/>
        <w:spacing w:line="360" w:lineRule="exact"/>
        <w:ind w:firstLine="709"/>
        <w:outlineLvl w:val="9"/>
        <w:rPr>
          <w:rFonts w:eastAsiaTheme="minorEastAsia"/>
          <w:bCs w:val="0"/>
          <w:color w:val="auto"/>
          <w:lang w:eastAsia="en-US"/>
        </w:rPr>
      </w:pPr>
      <w:bookmarkStart w:id="219" w:name="_Toc199412295"/>
      <w:r w:rsidRPr="0090123C">
        <w:rPr>
          <w:rFonts w:eastAsiaTheme="minorEastAsia"/>
          <w:bCs w:val="0"/>
          <w:color w:val="auto"/>
          <w:lang w:eastAsia="en-US"/>
        </w:rPr>
        <w:t>Этот подход обеспечивает целостность сеанса работы: даже при кратковременных разрывах соединения клиент автоматически респавнится в последней точке, а его действия останутся синхронизированными с остальными участниками.</w:t>
      </w:r>
      <w:bookmarkEnd w:id="219"/>
    </w:p>
    <w:p w14:paraId="7565C186" w14:textId="5CF14B81" w:rsidR="00BF5C33" w:rsidRPr="0090123C" w:rsidRDefault="00BF5C33" w:rsidP="008013DF">
      <w:pPr>
        <w:widowControl w:val="0"/>
        <w:spacing w:line="360" w:lineRule="exact"/>
        <w:ind w:firstLine="709"/>
        <w:outlineLvl w:val="9"/>
        <w:rPr>
          <w:rFonts w:eastAsiaTheme="minorEastAsia"/>
          <w:bCs w:val="0"/>
          <w:color w:val="auto"/>
          <w:lang w:eastAsia="en-US"/>
        </w:rPr>
      </w:pPr>
      <w:bookmarkStart w:id="220" w:name="_Toc199412297"/>
      <w:r w:rsidRPr="0090123C">
        <w:rPr>
          <w:rFonts w:eastAsiaTheme="minorEastAsia"/>
          <w:bCs w:val="0"/>
          <w:color w:val="auto"/>
          <w:lang w:eastAsia="en-US"/>
        </w:rPr>
        <w:t>Отрисовка интерфейса реализована через систему HUD (Head-Up Display), которая динамически создает и обновляет UI-элементы на основе программных событий. При подключении контроллера к персонажу (через метод Possess в GameMode) HUD автоматически инициализирует основные виджеты, такие как окно чата или список участников, используя функцию Create Widget. Сама реализация отрисовки требует следующих шагов.</w:t>
      </w:r>
      <w:bookmarkEnd w:id="220"/>
      <w:r w:rsidR="00A67EF0" w:rsidRPr="0090123C">
        <w:rPr>
          <w:rFonts w:eastAsiaTheme="minorEastAsia"/>
          <w:bCs w:val="0"/>
          <w:color w:val="auto"/>
          <w:lang w:eastAsia="en-US"/>
        </w:rPr>
      </w:r>
    </w:p>
    <w:p w14:paraId="58971B46" w14:textId="7F29A804" w:rsidR="00A67EF0" w:rsidRPr="0090123C" w:rsidRDefault="00BF5C33" w:rsidP="008013DF">
      <w:pPr>
        <w:widowControl w:val="0"/>
        <w:spacing w:line="360" w:lineRule="exact"/>
        <w:ind w:firstLine="709"/>
        <w:outlineLvl w:val="9"/>
        <w:rPr>
          <w:rFonts w:eastAsiaTheme="minorEastAsia"/>
          <w:bCs w:val="0"/>
          <w:color w:val="auto"/>
          <w:lang w:eastAsia="en-US"/>
        </w:rPr>
      </w:pPr>
      <w:bookmarkStart w:id="221" w:name="_Toc199412298"/>
      <w:r w:rsidRPr="0090123C">
        <w:rPr>
          <w:rFonts w:eastAsiaTheme="minorEastAsia"/>
          <w:bCs w:val="0"/>
          <w:color w:val="auto"/>
          <w:lang w:eastAsia="en-US"/>
        </w:rPr>
        <w:t>Например, при старте сеанса работы HUD вызывает Create Widget для генерации текстового поля чата, которое привязывается к сетевым событиям. Для синхронизации данных (например, получение нового сообщения) используются Event Dispatchers – сервер уведомляет клиентский HUD о событии, что активирует обновление списка сообщений без ручного опроса, реализация приведена на рисунке 4.4.</w:t>
      </w:r>
      <w:r w:rsidR="0063534E" w:rsidRPr="0090123C">
        <w:rPr>
          <w:rFonts w:eastAsiaTheme="minorEastAsia"/>
          <w:bCs w:val="0"/>
          <w:color w:val="auto"/>
          <w:lang w:eastAsia="en-US"/>
        </w:rPr>
      </w:r>
      <w:r w:rsidRPr="0090123C">
        <w:rPr>
          <w:rFonts w:eastAsiaTheme="minorEastAsia"/>
          <w:bCs w:val="0"/>
          <w:color w:val="auto"/>
          <w:lang w:eastAsia="en-US"/>
        </w:rPr>
      </w:r>
      <w:r w:rsidR="00A67EF0" w:rsidRPr="0090123C">
        <w:rPr>
          <w:rFonts w:eastAsiaTheme="minorEastAsia"/>
          <w:bCs w:val="0"/>
          <w:color w:val="auto"/>
          <w:lang w:eastAsia="en-US"/>
        </w:rPr>
      </w:r>
      <w:r w:rsidRPr="0090123C">
        <w:rPr>
          <w:rFonts w:eastAsiaTheme="minorEastAsia"/>
          <w:bCs w:val="0"/>
          <w:color w:val="auto"/>
          <w:lang w:eastAsia="en-US"/>
        </w:rPr>
      </w:r>
      <w:bookmarkEnd w:id="221"/>
    </w:p>
    <w:p w14:paraId="37FE21A0" w14:textId="77777777" w:rsidR="00A67EF0" w:rsidRDefault="00A67EF0" w:rsidP="00A67EF0">
      <w:pPr>
        <w:ind w:firstLine="0"/>
        <w:jc w:val="center"/>
        <w:outlineLvl w:val="9"/>
      </w:pPr>
      <w:bookmarkStart w:id="222" w:name="_Toc199412300"/>
      <w:r w:rsidRPr="00CF580B">
        <w:rPr>
          <w:noProof/>
          <w:lang w:eastAsia="ru-RU"/>
        </w:rPr>
        <w:lastRenderedPageBreak/>
        <w:drawing>
          <wp:inline distT="0" distB="0" distL="0" distR="0" wp14:anchorId="60632727" wp14:editId="56E1DAC2">
            <wp:extent cx="5054458" cy="2552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61584" cy="2556299"/>
                    </a:xfrm>
                    <a:prstGeom prst="rect">
                      <a:avLst/>
                    </a:prstGeom>
                  </pic:spPr>
                </pic:pic>
              </a:graphicData>
            </a:graphic>
          </wp:inline>
        </w:drawing>
      </w:r>
      <w:bookmarkEnd w:id="222"/>
    </w:p>
    <w:p w14:paraId="2B5CBEC2" w14:textId="77777777" w:rsidR="00A67EF0" w:rsidRPr="0090123C" w:rsidRDefault="00A67EF0" w:rsidP="008013DF">
      <w:pPr>
        <w:widowControl w:val="0"/>
        <w:spacing w:line="360" w:lineRule="exact"/>
        <w:ind w:firstLine="709"/>
        <w:outlineLvl w:val="9"/>
        <w:rPr>
          <w:rFonts w:eastAsiaTheme="minorEastAsia"/>
          <w:bCs w:val="0"/>
          <w:color w:val="auto"/>
          <w:lang w:eastAsia="en-US"/>
        </w:rPr>
      </w:pPr>
    </w:p>
    <w:p w14:paraId="200EE4D5" w14:textId="77777777" w:rsidR="00A67EF0" w:rsidRPr="0090123C" w:rsidRDefault="00A67EF0" w:rsidP="00C00E50">
      <w:pPr>
        <w:widowControl w:val="0"/>
        <w:spacing w:line="360" w:lineRule="exact"/>
        <w:ind w:firstLine="0"/>
        <w:jc w:val="center"/>
        <w:outlineLvl w:val="9"/>
        <w:rPr>
          <w:rFonts w:eastAsiaTheme="minorEastAsia"/>
          <w:bCs w:val="0"/>
          <w:color w:val="auto"/>
          <w:lang w:eastAsia="en-US"/>
        </w:rPr>
      </w:pPr>
      <w:r w:rsidRPr="0090123C">
        <w:rPr>
          <w:rFonts w:eastAsiaTheme="minorEastAsia"/>
          <w:bCs w:val="0"/>
          <w:color w:val="auto"/>
          <w:lang w:eastAsia="en-US"/>
        </w:rPr>
        <w:t>Рисунок 4.4 – Отрисовка и удаление виджетов на худе персонажа</w:t>
      </w:r>
    </w:p>
    <w:p w14:paraId="5BBE17F5" w14:textId="766D7660" w:rsidR="00BF5C33" w:rsidRPr="0090123C" w:rsidRDefault="00BF5C33" w:rsidP="008013DF">
      <w:pPr>
        <w:widowControl w:val="0"/>
        <w:spacing w:line="360" w:lineRule="exact"/>
        <w:ind w:firstLine="709"/>
        <w:outlineLvl w:val="9"/>
        <w:rPr>
          <w:rFonts w:eastAsiaTheme="minorEastAsia"/>
          <w:bCs w:val="0"/>
          <w:color w:val="auto"/>
          <w:lang w:eastAsia="en-US"/>
        </w:rPr>
      </w:pPr>
    </w:p>
    <w:p w14:paraId="0BB9FF0F" w14:textId="73F05380" w:rsidR="00A67EF0" w:rsidRPr="0090123C" w:rsidRDefault="00A67EF0" w:rsidP="008013DF">
      <w:pPr>
        <w:widowControl w:val="0"/>
        <w:spacing w:line="360" w:lineRule="exact"/>
        <w:ind w:firstLine="709"/>
        <w:outlineLvl w:val="9"/>
        <w:rPr>
          <w:rFonts w:eastAsiaTheme="minorEastAsia"/>
          <w:bCs w:val="0"/>
          <w:color w:val="auto"/>
          <w:lang w:eastAsia="en-US"/>
        </w:rPr>
      </w:pPr>
      <w:bookmarkStart w:id="223" w:name="_Toc199412299"/>
      <w:r w:rsidRPr="0090123C">
        <w:rPr>
          <w:rFonts w:eastAsiaTheme="minorEastAsia"/>
          <w:bCs w:val="0"/>
          <w:color w:val="auto"/>
          <w:lang w:eastAsia="en-US"/>
        </w:rPr>
        <w:t>Дальше, отрисовка вызывается в модуль маршрутизации Express персонажа при его появлении в сеанса работы, приведено в рисунке 4.5.</w:t>
      </w:r>
    </w:p>
    <w:p w14:paraId="65C039E7" w14:textId="77777777" w:rsidR="00A67EF0" w:rsidRPr="0090123C" w:rsidRDefault="00A67EF0" w:rsidP="008013DF">
      <w:pPr>
        <w:widowControl w:val="0"/>
        <w:spacing w:line="360" w:lineRule="exact"/>
        <w:ind w:firstLine="709"/>
        <w:outlineLvl w:val="9"/>
        <w:rPr>
          <w:rFonts w:eastAsiaTheme="minorEastAsia"/>
          <w:bCs w:val="0"/>
          <w:color w:val="auto"/>
          <w:lang w:eastAsia="en-US"/>
        </w:rPr>
      </w:pPr>
    </w:p>
    <w:p w14:paraId="797AA19C" w14:textId="77777777" w:rsidR="00A67EF0" w:rsidRDefault="00A67EF0" w:rsidP="00A67EF0">
      <w:pPr>
        <w:ind w:firstLine="0"/>
        <w:jc w:val="center"/>
        <w:outlineLvl w:val="9"/>
      </w:pPr>
      <w:bookmarkStart w:id="224" w:name="_Toc199412303"/>
      <w:r w:rsidRPr="00CF580B">
        <w:rPr>
          <w:noProof/>
          <w:lang w:eastAsia="ru-RU"/>
        </w:rPr>
        <w:drawing>
          <wp:inline distT="0" distB="0" distL="0" distR="0" wp14:anchorId="726E0166" wp14:editId="10F68553">
            <wp:extent cx="4590415" cy="2099310"/>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94275" cy="2101075"/>
                    </a:xfrm>
                    <a:prstGeom prst="rect">
                      <a:avLst/>
                    </a:prstGeom>
                  </pic:spPr>
                </pic:pic>
              </a:graphicData>
            </a:graphic>
          </wp:inline>
        </w:drawing>
      </w:r>
      <w:bookmarkEnd w:id="224"/>
    </w:p>
    <w:p w14:paraId="7096E298" w14:textId="77777777" w:rsidR="00A67EF0" w:rsidRPr="0090123C" w:rsidRDefault="00A67EF0" w:rsidP="008013DF">
      <w:pPr>
        <w:widowControl w:val="0"/>
        <w:spacing w:line="360" w:lineRule="exact"/>
        <w:ind w:firstLine="709"/>
        <w:outlineLvl w:val="9"/>
        <w:rPr>
          <w:rFonts w:eastAsiaTheme="minorEastAsia"/>
          <w:bCs w:val="0"/>
          <w:color w:val="auto"/>
          <w:lang w:eastAsia="en-US"/>
        </w:rPr>
      </w:pPr>
    </w:p>
    <w:p w14:paraId="677FC40C" w14:textId="706FF533" w:rsidR="00A67EF0" w:rsidRPr="0090123C" w:rsidRDefault="00A67EF0" w:rsidP="00C00E50">
      <w:pPr>
        <w:widowControl w:val="0"/>
        <w:spacing w:line="360" w:lineRule="exact"/>
        <w:ind w:firstLine="0"/>
        <w:jc w:val="center"/>
        <w:outlineLvl w:val="9"/>
        <w:rPr>
          <w:rFonts w:eastAsiaTheme="minorEastAsia"/>
          <w:bCs w:val="0"/>
          <w:color w:val="auto"/>
          <w:lang w:eastAsia="en-US"/>
        </w:rPr>
      </w:pPr>
      <w:r w:rsidRPr="0090123C">
        <w:rPr>
          <w:rFonts w:eastAsiaTheme="minorEastAsia"/>
          <w:bCs w:val="0"/>
          <w:color w:val="auto"/>
          <w:lang w:eastAsia="en-US"/>
        </w:rPr>
        <w:t xml:space="preserve">Рисунок 4.5 – Добавление интерфейсов при </w:t>
      </w:r>
      <w:r w:rsidR="00C00E50">
        <w:rPr>
          <w:rFonts w:eastAsiaTheme="minorEastAsia"/>
          <w:bCs w:val="0"/>
          <w:color w:val="auto"/>
          <w:lang w:eastAsia="en-US"/>
        </w:rPr>
        <w:t>добавлении</w:t>
      </w:r>
      <w:r w:rsidRPr="0090123C">
        <w:rPr>
          <w:rFonts w:eastAsiaTheme="minorEastAsia"/>
          <w:bCs w:val="0"/>
          <w:color w:val="auto"/>
          <w:lang w:eastAsia="en-US"/>
        </w:rPr>
        <w:t xml:space="preserve"> персонажа</w:t>
      </w:r>
    </w:p>
    <w:p w14:paraId="34D4A8E1" w14:textId="2B90F0AE" w:rsidR="00A67EF0" w:rsidRPr="0090123C" w:rsidRDefault="00A67EF0" w:rsidP="008013DF">
      <w:pPr>
        <w:widowControl w:val="0"/>
        <w:spacing w:line="360" w:lineRule="exact"/>
        <w:ind w:firstLine="709"/>
        <w:outlineLvl w:val="9"/>
        <w:rPr>
          <w:rFonts w:eastAsiaTheme="minorEastAsia"/>
          <w:bCs w:val="0"/>
          <w:color w:val="auto"/>
          <w:lang w:eastAsia="en-US"/>
        </w:rPr>
      </w:pPr>
    </w:p>
    <w:p w14:paraId="5BBA536E" w14:textId="77777777" w:rsidR="004E600B" w:rsidRPr="004E600B" w:rsidRDefault="004E600B" w:rsidP="004E600B">
      <w:pPr>
        <w:widowControl w:val="0"/>
        <w:spacing w:line="360" w:lineRule="exact"/>
        <w:ind w:firstLine="709"/>
        <w:outlineLvl w:val="9"/>
        <w:rPr>
          <w:rFonts w:eastAsiaTheme="minorEastAsia"/>
          <w:bCs w:val="0"/>
          <w:color w:val="auto"/>
          <w:lang w:eastAsia="en-US"/>
        </w:rPr>
      </w:pPr>
      <w:r w:rsidRPr="004E600B">
        <w:rPr>
          <w:rFonts w:eastAsiaTheme="minorEastAsia"/>
          <w:bCs w:val="0"/>
          <w:color w:val="auto"/>
          <w:lang w:eastAsia="en-US"/>
        </w:rPr>
        <w:t>По такому же принципу реализована отрисовка главного меню, которая также основывается на системе HUD и динамическом создании виджетов через функцию Create Widget. При этом процесс отрисовки главного меню включает дополнительные шаги для управления поведением курсора, чтобы обеспечить удобное взаимодействие пользователя с интерфейсом. Например, при открытии меню метод выделения курсором автоматически переключается: курсор игнорирует программную зону и фокусируется исключительно на элементах меню. Это достигается путем изменения параметров ввода через Set Input Mode UIOnly, что позволяет избежать конфликтов между программными действиями и управлением интерфейсом.</w:t>
      </w:r>
    </w:p>
    <w:p w14:paraId="0CD6637A" w14:textId="404FAF58" w:rsidR="00E219CA" w:rsidRPr="0090123C" w:rsidRDefault="004E600B" w:rsidP="004E600B">
      <w:pPr>
        <w:widowControl w:val="0"/>
        <w:spacing w:line="360" w:lineRule="exact"/>
        <w:ind w:firstLine="709"/>
        <w:outlineLvl w:val="9"/>
        <w:rPr>
          <w:rFonts w:eastAsiaTheme="minorEastAsia"/>
          <w:bCs w:val="0"/>
          <w:color w:val="auto"/>
          <w:lang w:eastAsia="en-US"/>
        </w:rPr>
      </w:pPr>
      <w:r w:rsidRPr="004E600B">
        <w:rPr>
          <w:rFonts w:eastAsiaTheme="minorEastAsia"/>
          <w:bCs w:val="0"/>
          <w:color w:val="auto"/>
          <w:lang w:eastAsia="en-US"/>
        </w:rPr>
        <w:t>Когда меню закрывается, система автоматически возвращает курсор в программную зону, активируя режим GameAndUI или GameOnly в зависимости от текущих настроек. Это гарантирует, что пользователь может продолжить взаимодействовать с программным миром без необходимости дополнительных действий. Такой подход обеспечивает плавный переход между программным процессом и меню, минимизируя разрывы в пользовательском опыте. Реализация этого механизма описана на рисунке 4.6, где показано, как изменяется состояние курсора и обрабатываются события открытия и закрытия меню.</w:t>
      </w:r>
      <w:r>
        <w:rPr>
          <w:rFonts w:eastAsiaTheme="minorEastAsia"/>
          <w:bCs w:val="0"/>
          <w:color w:val="auto"/>
          <w:lang w:eastAsia="en-US"/>
        </w:rPr>
      </w:r>
      <w:r w:rsidRPr="004E600B">
        <w:rPr>
          <w:rFonts w:eastAsiaTheme="minorEastAsia"/>
          <w:bCs w:val="0"/>
          <w:color w:val="auto"/>
          <w:lang w:eastAsia="en-US"/>
        </w:rPr>
      </w:r>
    </w:p>
    <w:p w14:paraId="3AD93A6E" w14:textId="77777777" w:rsidR="00C17880" w:rsidRPr="0090123C" w:rsidRDefault="00C17880" w:rsidP="008013DF">
      <w:pPr>
        <w:widowControl w:val="0"/>
        <w:spacing w:line="360" w:lineRule="exact"/>
        <w:ind w:firstLine="709"/>
        <w:outlineLvl w:val="9"/>
        <w:rPr>
          <w:rFonts w:eastAsiaTheme="minorEastAsia"/>
          <w:bCs w:val="0"/>
          <w:color w:val="auto"/>
          <w:lang w:eastAsia="en-US"/>
        </w:rPr>
      </w:pPr>
    </w:p>
    <w:p w14:paraId="37059772" w14:textId="77777777" w:rsidR="00C77295" w:rsidRDefault="00C77295" w:rsidP="00C77295">
      <w:pPr>
        <w:ind w:firstLine="0"/>
        <w:jc w:val="center"/>
        <w:outlineLvl w:val="9"/>
      </w:pPr>
      <w:bookmarkStart w:id="225" w:name="_Toc199412301"/>
      <w:r w:rsidRPr="00CF580B">
        <w:rPr>
          <w:noProof/>
          <w:lang w:eastAsia="ru-RU"/>
        </w:rPr>
        <w:drawing>
          <wp:inline distT="0" distB="0" distL="0" distR="0" wp14:anchorId="61206C95" wp14:editId="61B44B7A">
            <wp:extent cx="4815339" cy="2396490"/>
            <wp:effectExtent l="0" t="0" r="444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36607" cy="2407074"/>
                    </a:xfrm>
                    <a:prstGeom prst="rect">
                      <a:avLst/>
                    </a:prstGeom>
                  </pic:spPr>
                </pic:pic>
              </a:graphicData>
            </a:graphic>
          </wp:inline>
        </w:drawing>
      </w:r>
      <w:bookmarkEnd w:id="225"/>
    </w:p>
    <w:p w14:paraId="6C8FC096" w14:textId="77777777" w:rsidR="00C77295" w:rsidRPr="0090123C" w:rsidRDefault="00C77295" w:rsidP="008013DF">
      <w:pPr>
        <w:widowControl w:val="0"/>
        <w:spacing w:line="360" w:lineRule="exact"/>
        <w:ind w:firstLine="709"/>
        <w:outlineLvl w:val="9"/>
        <w:rPr>
          <w:rFonts w:eastAsiaTheme="minorEastAsia"/>
          <w:bCs w:val="0"/>
          <w:color w:val="auto"/>
          <w:lang w:eastAsia="en-US"/>
        </w:rPr>
      </w:pPr>
    </w:p>
    <w:p w14:paraId="61DC21F7" w14:textId="68AA65C7" w:rsidR="00C77295" w:rsidRPr="0090123C" w:rsidRDefault="00C77295" w:rsidP="008013DF">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Рисунок 4.6 – Отрисовка главного меню и переключение курсора</w:t>
      </w:r>
    </w:p>
    <w:p w14:paraId="44F7A259" w14:textId="4C0692C4" w:rsidR="00E219CA" w:rsidRDefault="00E219CA" w:rsidP="008013DF">
      <w:pPr>
        <w:widowControl w:val="0"/>
        <w:spacing w:line="360" w:lineRule="exact"/>
        <w:ind w:firstLine="709"/>
        <w:outlineLvl w:val="9"/>
        <w:rPr>
          <w:rFonts w:eastAsiaTheme="minorEastAsia"/>
          <w:bCs w:val="0"/>
          <w:color w:val="auto"/>
          <w:lang w:eastAsia="en-US"/>
        </w:rPr>
      </w:pPr>
    </w:p>
    <w:p w14:paraId="6669AF47" w14:textId="77777777" w:rsidR="004E600B" w:rsidRPr="004E600B" w:rsidRDefault="004E600B" w:rsidP="004E600B">
      <w:pPr>
        <w:widowControl w:val="0"/>
        <w:spacing w:line="360" w:lineRule="exact"/>
        <w:ind w:firstLine="709"/>
        <w:outlineLvl w:val="9"/>
        <w:rPr>
          <w:rFonts w:eastAsiaTheme="minorEastAsia"/>
          <w:bCs w:val="0"/>
          <w:color w:val="auto"/>
          <w:lang w:eastAsia="en-US"/>
        </w:rPr>
      </w:pPr>
      <w:r w:rsidRPr="004E600B">
        <w:rPr>
          <w:rFonts w:eastAsiaTheme="minorEastAsia"/>
          <w:bCs w:val="0"/>
          <w:color w:val="auto"/>
          <w:lang w:eastAsia="en-US"/>
        </w:rPr>
        <w:t>И наконец, в самой сеанса работы предусмотрена возможность вызова панели информации об игроках, которая позволяет пользователям быстро получить актуальные данные о других участниках. Отрисовка этой панели происходит при нажатии определенной клавиши, что активирует создание виджета через функцию Create Widget. В этот момент система выполняет запрос на подгрузку актуальной информации об игроках, такой как их текущий статус, имя, уровень или роль в сеанса работы. При этом важно отметить, что информация подгружается именно в момент вызова виджета и не обновляется с каждым программным тиком, что снижает нагрузку на сеть и процессор, особенно в многопользовательских сценариях.</w:t>
      </w:r>
    </w:p>
    <w:p w14:paraId="33395434" w14:textId="64917143" w:rsidR="004E600B" w:rsidRDefault="004E600B" w:rsidP="004E600B">
      <w:pPr>
        <w:widowControl w:val="0"/>
        <w:spacing w:line="360" w:lineRule="exact"/>
        <w:ind w:firstLine="709"/>
        <w:outlineLvl w:val="9"/>
        <w:rPr>
          <w:rFonts w:eastAsiaTheme="minorEastAsia"/>
          <w:bCs w:val="0"/>
          <w:color w:val="auto"/>
          <w:lang w:eastAsia="en-US"/>
        </w:rPr>
      </w:pPr>
      <w:r w:rsidRPr="004E600B">
        <w:rPr>
          <w:rFonts w:eastAsiaTheme="minorEastAsia"/>
          <w:bCs w:val="0"/>
          <w:color w:val="auto"/>
          <w:lang w:eastAsia="en-US"/>
        </w:rPr>
        <w:t>Когда клавиша отжимается, виджет автоматически удаляется с экрана, а его ресурсы освобождаются для оптимизации производительности. Такой подход позволяет избежать постоянного рендеринга ненужных элементов интерфейса, сохраняя фокус на ключевых программных событиях.</w:t>
      </w:r>
    </w:p>
    <w:p w14:paraId="7A641165" w14:textId="010B9EA9" w:rsidR="004E600B" w:rsidRDefault="004E600B" w:rsidP="004E600B">
      <w:pPr>
        <w:widowControl w:val="0"/>
        <w:spacing w:line="360" w:lineRule="exact"/>
        <w:ind w:firstLine="709"/>
        <w:outlineLvl w:val="9"/>
        <w:rPr>
          <w:rFonts w:eastAsiaTheme="minorEastAsia"/>
          <w:bCs w:val="0"/>
          <w:color w:val="auto"/>
          <w:lang w:eastAsia="en-US"/>
        </w:rPr>
      </w:pPr>
      <w:r w:rsidRPr="004E600B">
        <w:rPr>
          <w:rFonts w:eastAsiaTheme="minorEastAsia"/>
          <w:bCs w:val="0"/>
          <w:color w:val="auto"/>
          <w:lang w:eastAsia="en-US"/>
        </w:rPr>
        <w:t xml:space="preserve">Дополнительно стоит отметить, что панель информации об игроках поддерживает адаптивное отображение данных. Например, если список </w:t>
      </w:r>
      <w:r w:rsidRPr="004E600B">
        <w:rPr>
          <w:rFonts w:eastAsiaTheme="minorEastAsia"/>
          <w:bCs w:val="0"/>
          <w:color w:val="auto"/>
          <w:lang w:eastAsia="en-US"/>
        </w:rPr>
        <w:lastRenderedPageBreak/>
        <w:t>участников слишком длинный, он автоматически разбивается на страницы или скроллится для удобства просмотра. Это делает интерфейс более удобным для использования, особенно в сессиях с большим количеством игроков.</w:t>
      </w:r>
      <w:r w:rsidR="00976819">
        <w:rPr>
          <w:rFonts w:eastAsiaTheme="minorEastAsia"/>
          <w:bCs w:val="0"/>
          <w:color w:val="auto"/>
          <w:lang w:eastAsia="en-US"/>
        </w:rPr>
        <w:t xml:space="preserve"> </w:t>
      </w:r>
      <w:r w:rsidR="00976819" w:rsidRPr="004E600B">
        <w:rPr>
          <w:rFonts w:eastAsiaTheme="minorEastAsia"/>
          <w:bCs w:val="0"/>
          <w:color w:val="auto"/>
          <w:lang w:eastAsia="en-US"/>
        </w:rPr>
        <w:t>Реализация этого механизма</w:t>
      </w:r>
      <w:r w:rsidR="00976819">
        <w:rPr>
          <w:rFonts w:eastAsiaTheme="minorEastAsia"/>
          <w:bCs w:val="0"/>
          <w:color w:val="auto"/>
          <w:lang w:eastAsia="en-US"/>
        </w:rPr>
        <w:t xml:space="preserve"> </w:t>
      </w:r>
      <w:r w:rsidR="00976819" w:rsidRPr="004E600B">
        <w:rPr>
          <w:rFonts w:eastAsiaTheme="minorEastAsia"/>
          <w:bCs w:val="0"/>
          <w:color w:val="auto"/>
          <w:lang w:eastAsia="en-US"/>
        </w:rPr>
        <w:t>описана на рисунке 4.7</w:t>
      </w:r>
      <w:r w:rsidR="00976819">
        <w:rPr>
          <w:rFonts w:eastAsiaTheme="minorEastAsia"/>
          <w:bCs w:val="0"/>
          <w:color w:val="auto"/>
          <w:lang w:eastAsia="en-US"/>
        </w:rPr>
        <w:t>.</w:t>
      </w:r>
    </w:p>
    <w:p w14:paraId="34D63A61" w14:textId="77777777" w:rsidR="004E600B" w:rsidRPr="0090123C" w:rsidRDefault="004E600B" w:rsidP="004E600B">
      <w:pPr>
        <w:widowControl w:val="0"/>
        <w:spacing w:line="360" w:lineRule="exact"/>
        <w:ind w:firstLine="709"/>
        <w:outlineLvl w:val="9"/>
        <w:rPr>
          <w:rFonts w:eastAsiaTheme="minorEastAsia"/>
          <w:bCs w:val="0"/>
          <w:color w:val="auto"/>
          <w:lang w:eastAsia="en-US"/>
        </w:rPr>
      </w:pPr>
    </w:p>
    <w:p w14:paraId="6B1C1136" w14:textId="77777777" w:rsidR="00E219CA" w:rsidRDefault="00E219CA" w:rsidP="00E219CA">
      <w:pPr>
        <w:ind w:firstLine="0"/>
        <w:jc w:val="center"/>
        <w:outlineLvl w:val="9"/>
      </w:pPr>
      <w:bookmarkStart w:id="226" w:name="_Toc199412302"/>
      <w:r w:rsidRPr="00CF580B">
        <w:rPr>
          <w:noProof/>
          <w:lang w:eastAsia="ru-RU"/>
        </w:rPr>
        <w:drawing>
          <wp:inline distT="0" distB="0" distL="0" distR="0" wp14:anchorId="7DF54184" wp14:editId="7008DB3A">
            <wp:extent cx="4415790" cy="172212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36460" cy="1730181"/>
                    </a:xfrm>
                    <a:prstGeom prst="rect">
                      <a:avLst/>
                    </a:prstGeom>
                  </pic:spPr>
                </pic:pic>
              </a:graphicData>
            </a:graphic>
          </wp:inline>
        </w:drawing>
      </w:r>
      <w:bookmarkEnd w:id="226"/>
    </w:p>
    <w:p w14:paraId="2ECD3F80" w14:textId="77777777" w:rsidR="00E219CA" w:rsidRPr="0090123C" w:rsidRDefault="00E219CA" w:rsidP="008013DF">
      <w:pPr>
        <w:widowControl w:val="0"/>
        <w:spacing w:line="360" w:lineRule="exact"/>
        <w:ind w:firstLine="709"/>
        <w:outlineLvl w:val="9"/>
        <w:rPr>
          <w:rFonts w:eastAsiaTheme="minorEastAsia"/>
          <w:bCs w:val="0"/>
          <w:color w:val="auto"/>
          <w:lang w:eastAsia="en-US"/>
        </w:rPr>
      </w:pPr>
    </w:p>
    <w:p w14:paraId="1309E725" w14:textId="4D5C6E2A" w:rsidR="00E219CA" w:rsidRPr="0090123C" w:rsidRDefault="00E219CA" w:rsidP="004E600B">
      <w:pPr>
        <w:widowControl w:val="0"/>
        <w:spacing w:line="360" w:lineRule="exact"/>
        <w:ind w:firstLine="0"/>
        <w:jc w:val="center"/>
        <w:outlineLvl w:val="9"/>
        <w:rPr>
          <w:rFonts w:eastAsiaTheme="minorEastAsia"/>
          <w:bCs w:val="0"/>
          <w:color w:val="auto"/>
          <w:lang w:eastAsia="en-US"/>
        </w:rPr>
      </w:pPr>
      <w:r w:rsidRPr="0090123C">
        <w:rPr>
          <w:rFonts w:eastAsiaTheme="minorEastAsia"/>
          <w:bCs w:val="0"/>
          <w:color w:val="auto"/>
          <w:lang w:eastAsia="en-US"/>
        </w:rPr>
        <w:t>Рисунок 4.7 – Отрисовка панели информации об игроках</w:t>
      </w:r>
    </w:p>
    <w:p w14:paraId="6625D3FA" w14:textId="550FFB16" w:rsidR="00A67EF0" w:rsidRPr="0090123C" w:rsidRDefault="00A67EF0" w:rsidP="008013DF">
      <w:pPr>
        <w:widowControl w:val="0"/>
        <w:spacing w:line="360" w:lineRule="exact"/>
        <w:ind w:firstLine="709"/>
        <w:outlineLvl w:val="9"/>
        <w:rPr>
          <w:rFonts w:eastAsiaTheme="minorEastAsia"/>
          <w:bCs w:val="0"/>
          <w:color w:val="auto"/>
          <w:lang w:eastAsia="en-US"/>
        </w:rPr>
      </w:pPr>
    </w:p>
    <w:bookmarkEnd w:id="223"/>
    <w:p w14:paraId="3E91C514" w14:textId="77777777" w:rsidR="004E600B" w:rsidRPr="004E600B" w:rsidRDefault="004E600B" w:rsidP="004E600B">
      <w:pPr>
        <w:widowControl w:val="0"/>
        <w:spacing w:line="360" w:lineRule="exact"/>
        <w:ind w:firstLine="709"/>
        <w:outlineLvl w:val="9"/>
        <w:rPr>
          <w:rFonts w:eastAsiaTheme="minorEastAsia"/>
          <w:bCs w:val="0"/>
          <w:color w:val="auto"/>
          <w:lang w:eastAsia="en-US"/>
        </w:rPr>
      </w:pPr>
      <w:r w:rsidRPr="004E600B">
        <w:rPr>
          <w:rFonts w:eastAsiaTheme="minorEastAsia"/>
          <w:bCs w:val="0"/>
          <w:color w:val="auto"/>
          <w:lang w:eastAsia="en-US"/>
        </w:rPr>
        <w:t>Взаимодействие между HUD и персонажем реализовано через привязку виджетов к камере игрока. Это гарантирует, что интерфейс остается статичным относительно экрана, даже при движении профиль пользователяа. Например, панель информации об игроках отображается в центре экрана и обновляется только при нажатии соответствующей клавиши, что снижает нагрузку на производительность.</w:t>
      </w:r>
    </w:p>
    <w:p w14:paraId="389BE2F9" w14:textId="1398CC8D" w:rsidR="00DE5F6F" w:rsidRDefault="004E600B" w:rsidP="004E600B">
      <w:pPr>
        <w:widowControl w:val="0"/>
        <w:spacing w:line="360" w:lineRule="exact"/>
        <w:ind w:firstLine="709"/>
        <w:outlineLvl w:val="9"/>
        <w:rPr>
          <w:rFonts w:eastAsiaTheme="minorEastAsia"/>
          <w:bCs w:val="0"/>
          <w:color w:val="auto"/>
          <w:lang w:eastAsia="en-US"/>
        </w:rPr>
      </w:pPr>
      <w:r w:rsidRPr="004E600B">
        <w:rPr>
          <w:rFonts w:eastAsiaTheme="minorEastAsia"/>
          <w:bCs w:val="0"/>
          <w:color w:val="auto"/>
          <w:lang w:eastAsia="en-US"/>
        </w:rPr>
        <w:t>Для хранения настроек персонажа (выбор модели, имя) используется Game Instance – объект, существующий вне программной сеанса работы и сохраняющий данные между запусками приложения. При первом входе клиента открывается меню кастомизации, где через Widget модуль маршрутизации Express выбираются параметры: пол (мужская/женская модель), имя и цветовая схема профиль пользователяа. Эти данные сериализуются в структуру Save Game, которая записывается в слот через метод Save Game to Slot. Процесс создания объекта сохранения подробно показан на рисунке 4.8.</w:t>
      </w:r>
      <w:r w:rsidR="00976819">
        <w:rPr>
          <w:rFonts w:eastAsiaTheme="minorEastAsia"/>
          <w:bCs w:val="0"/>
          <w:color w:val="auto"/>
          <w:lang w:eastAsia="en-US"/>
        </w:rPr>
      </w:r>
    </w:p>
    <w:p w14:paraId="05A4D931" w14:textId="77777777" w:rsidR="004E600B" w:rsidRPr="0090123C" w:rsidRDefault="004E600B" w:rsidP="004E600B">
      <w:pPr>
        <w:widowControl w:val="0"/>
        <w:spacing w:line="360" w:lineRule="exact"/>
        <w:ind w:firstLine="709"/>
        <w:outlineLvl w:val="9"/>
        <w:rPr>
          <w:rFonts w:eastAsiaTheme="minorEastAsia"/>
          <w:bCs w:val="0"/>
          <w:color w:val="auto"/>
          <w:lang w:eastAsia="en-US"/>
        </w:rPr>
      </w:pPr>
    </w:p>
    <w:p w14:paraId="1B1D5F45" w14:textId="68515E4A" w:rsidR="00E24DC0" w:rsidRDefault="00DE5F6F" w:rsidP="00AB5AEC">
      <w:pPr>
        <w:ind w:firstLine="0"/>
        <w:jc w:val="center"/>
        <w:outlineLvl w:val="9"/>
      </w:pPr>
      <w:bookmarkStart w:id="227" w:name="_Toc199412308"/>
      <w:r w:rsidRPr="00CF580B">
        <w:rPr>
          <w:noProof/>
          <w:lang w:eastAsia="ru-RU"/>
        </w:rPr>
        <w:drawing>
          <wp:inline distT="0" distB="0" distL="0" distR="0" wp14:anchorId="1CFCC0FB" wp14:editId="7E03CC6F">
            <wp:extent cx="4074160" cy="1463040"/>
            <wp:effectExtent l="0" t="0" r="254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91843" cy="1469390"/>
                    </a:xfrm>
                    <a:prstGeom prst="rect">
                      <a:avLst/>
                    </a:prstGeom>
                  </pic:spPr>
                </pic:pic>
              </a:graphicData>
            </a:graphic>
          </wp:inline>
        </w:drawing>
      </w:r>
      <w:bookmarkEnd w:id="227"/>
    </w:p>
    <w:p w14:paraId="7333FE8E" w14:textId="2CB97ECE" w:rsidR="00CD5694" w:rsidRPr="0090123C" w:rsidRDefault="00CD5694" w:rsidP="0090123C">
      <w:pPr>
        <w:spacing w:line="360" w:lineRule="exact"/>
        <w:ind w:firstLine="709"/>
        <w:outlineLvl w:val="9"/>
        <w:rPr>
          <w:rFonts w:eastAsiaTheme="minorEastAsia"/>
          <w:bCs w:val="0"/>
          <w:color w:val="auto"/>
          <w:lang w:eastAsia="en-US"/>
        </w:rPr>
      </w:pPr>
    </w:p>
    <w:p w14:paraId="634269FE" w14:textId="2EC5B042" w:rsidR="00CD5694" w:rsidRDefault="00CD5694" w:rsidP="004E600B">
      <w:pPr>
        <w:spacing w:line="360" w:lineRule="exact"/>
        <w:ind w:firstLine="0"/>
        <w:jc w:val="center"/>
        <w:outlineLvl w:val="9"/>
        <w:rPr>
          <w:rFonts w:eastAsiaTheme="minorEastAsia"/>
          <w:bCs w:val="0"/>
          <w:color w:val="auto"/>
          <w:lang w:eastAsia="en-US"/>
        </w:rPr>
      </w:pPr>
      <w:r w:rsidRPr="0090123C">
        <w:rPr>
          <w:rFonts w:eastAsiaTheme="minorEastAsia"/>
          <w:bCs w:val="0"/>
          <w:color w:val="auto"/>
          <w:lang w:eastAsia="en-US"/>
        </w:rPr>
        <w:t>Рисунок 4.8 – Создание объекта для сохранения</w:t>
      </w:r>
    </w:p>
    <w:p w14:paraId="08680166" w14:textId="77777777" w:rsidR="004E600B" w:rsidRPr="004E600B" w:rsidRDefault="004E600B" w:rsidP="004E600B">
      <w:pPr>
        <w:spacing w:line="360" w:lineRule="exact"/>
        <w:ind w:firstLine="709"/>
        <w:outlineLvl w:val="9"/>
        <w:rPr>
          <w:rFonts w:eastAsiaTheme="minorEastAsia"/>
          <w:bCs w:val="0"/>
          <w:color w:val="auto"/>
          <w:lang w:eastAsia="en-US"/>
        </w:rPr>
      </w:pPr>
      <w:r w:rsidRPr="004E600B">
        <w:rPr>
          <w:rFonts w:eastAsiaTheme="minorEastAsia"/>
          <w:bCs w:val="0"/>
          <w:color w:val="auto"/>
          <w:lang w:eastAsia="en-US"/>
        </w:rPr>
        <w:t>Интеграция с процессом респавна реализована через GameMode: при создании персонажа (метод Spawn Actor) сервер запрашивает сохраненные данные из Game Instance и применяет их к профиль пользователяу. Это позволяет сохранять приватность выбора – например, имя клиента отображается только в списке участников, а модель персонажа доступна для просмотра всем пользователям.</w:t>
      </w:r>
    </w:p>
    <w:p w14:paraId="0F4824FE" w14:textId="3B507CA4" w:rsidR="00CD5694" w:rsidRDefault="004E600B" w:rsidP="004E600B">
      <w:pPr>
        <w:spacing w:line="360" w:lineRule="exact"/>
        <w:ind w:firstLine="709"/>
        <w:outlineLvl w:val="9"/>
        <w:rPr>
          <w:rFonts w:eastAsiaTheme="minorEastAsia"/>
          <w:bCs w:val="0"/>
          <w:color w:val="auto"/>
          <w:lang w:eastAsia="en-US"/>
        </w:rPr>
      </w:pPr>
      <w:r w:rsidRPr="004E600B">
        <w:rPr>
          <w:rFonts w:eastAsiaTheme="minorEastAsia"/>
          <w:bCs w:val="0"/>
          <w:color w:val="auto"/>
          <w:lang w:eastAsia="en-US"/>
        </w:rPr>
        <w:t>Для предотвращения потери данных сохранение выполняется асинхронно и подтверждается через колбэк-функции. Это исключает задержки в интерфейсе и гарантирует целостность профиля даже при внезапном отключении. Процесс загрузки объекта сохранения в слот детально описан на рисунке 4.9:</w:t>
      </w:r>
    </w:p>
    <w:p w14:paraId="5BC7DA8D" w14:textId="77777777" w:rsidR="004E600B" w:rsidRPr="0090123C" w:rsidRDefault="004E600B" w:rsidP="0090123C">
      <w:pPr>
        <w:spacing w:line="360" w:lineRule="exact"/>
        <w:ind w:firstLine="709"/>
        <w:outlineLvl w:val="9"/>
        <w:rPr>
          <w:rFonts w:eastAsiaTheme="minorEastAsia"/>
          <w:bCs w:val="0"/>
          <w:color w:val="auto"/>
          <w:lang w:eastAsia="en-US"/>
        </w:rPr>
      </w:pPr>
    </w:p>
    <w:p w14:paraId="4DC83A37" w14:textId="72CCDE98" w:rsidR="00E24DC0" w:rsidRDefault="00E24DC0" w:rsidP="00AB5AEC">
      <w:pPr>
        <w:ind w:firstLine="0"/>
        <w:jc w:val="center"/>
        <w:outlineLvl w:val="9"/>
      </w:pPr>
      <w:bookmarkStart w:id="228" w:name="_Toc199412309"/>
      <w:r w:rsidRPr="00CF580B">
        <w:rPr>
          <w:noProof/>
          <w:lang w:eastAsia="ru-RU"/>
        </w:rPr>
        <w:drawing>
          <wp:inline distT="0" distB="0" distL="0" distR="0" wp14:anchorId="4B8BDF20" wp14:editId="07084D41">
            <wp:extent cx="5117465" cy="1424940"/>
            <wp:effectExtent l="0" t="0" r="6985"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51401" cy="1434389"/>
                    </a:xfrm>
                    <a:prstGeom prst="rect">
                      <a:avLst/>
                    </a:prstGeom>
                  </pic:spPr>
                </pic:pic>
              </a:graphicData>
            </a:graphic>
          </wp:inline>
        </w:drawing>
      </w:r>
      <w:bookmarkEnd w:id="228"/>
    </w:p>
    <w:p w14:paraId="77D631B6" w14:textId="6F3E1CC2" w:rsidR="00CD5694" w:rsidRPr="0090123C" w:rsidRDefault="00CD5694" w:rsidP="008013DF">
      <w:pPr>
        <w:widowControl w:val="0"/>
        <w:spacing w:line="360" w:lineRule="exact"/>
        <w:ind w:firstLine="709"/>
        <w:outlineLvl w:val="9"/>
        <w:rPr>
          <w:rFonts w:eastAsiaTheme="minorEastAsia"/>
          <w:bCs w:val="0"/>
          <w:color w:val="auto"/>
          <w:lang w:eastAsia="en-US"/>
        </w:rPr>
      </w:pPr>
    </w:p>
    <w:p w14:paraId="3CE2323E" w14:textId="4C5DB0E0" w:rsidR="00CD5694" w:rsidRPr="0090123C" w:rsidRDefault="00CD5694" w:rsidP="004E600B">
      <w:pPr>
        <w:widowControl w:val="0"/>
        <w:spacing w:line="360" w:lineRule="exact"/>
        <w:ind w:firstLine="0"/>
        <w:jc w:val="center"/>
        <w:outlineLvl w:val="9"/>
        <w:rPr>
          <w:rFonts w:eastAsiaTheme="minorEastAsia"/>
          <w:bCs w:val="0"/>
          <w:color w:val="auto"/>
          <w:lang w:eastAsia="en-US"/>
        </w:rPr>
      </w:pPr>
      <w:r w:rsidRPr="0090123C">
        <w:rPr>
          <w:rFonts w:eastAsiaTheme="minorEastAsia"/>
          <w:bCs w:val="0"/>
          <w:color w:val="auto"/>
          <w:lang w:eastAsia="en-US"/>
        </w:rPr>
        <w:t>Рисунок 4.9 – Загрузка объекта сохранения в слот</w:t>
      </w:r>
    </w:p>
    <w:p w14:paraId="03C9DDA2" w14:textId="4146248B" w:rsidR="00DE5F6F" w:rsidRPr="0090123C" w:rsidRDefault="00DE5F6F" w:rsidP="008013DF">
      <w:pPr>
        <w:widowControl w:val="0"/>
        <w:spacing w:line="360" w:lineRule="exact"/>
        <w:ind w:firstLine="709"/>
        <w:outlineLvl w:val="9"/>
        <w:rPr>
          <w:rFonts w:eastAsiaTheme="minorEastAsia"/>
          <w:bCs w:val="0"/>
          <w:color w:val="auto"/>
          <w:lang w:eastAsia="en-US"/>
        </w:rPr>
      </w:pPr>
    </w:p>
    <w:p w14:paraId="34E5EE74" w14:textId="1CA3F316" w:rsidR="00C17880" w:rsidRDefault="004E600B" w:rsidP="004E600B">
      <w:pPr>
        <w:widowControl w:val="0"/>
        <w:spacing w:line="360" w:lineRule="exact"/>
        <w:ind w:firstLine="709"/>
        <w:outlineLvl w:val="9"/>
        <w:rPr>
          <w:rFonts w:eastAsiaTheme="minorEastAsia"/>
          <w:bCs w:val="0"/>
          <w:color w:val="auto"/>
          <w:lang w:eastAsia="en-US"/>
        </w:rPr>
      </w:pPr>
      <w:r w:rsidRPr="004E600B">
        <w:rPr>
          <w:rFonts w:eastAsiaTheme="minorEastAsia"/>
          <w:bCs w:val="0"/>
          <w:color w:val="auto"/>
          <w:lang w:eastAsia="en-US"/>
        </w:rPr>
        <w:t>Смена визуальной модели персонажа реализована через взаимодействие между интерфейсом UI_Char и логикой PlayerController. В меню кастомизации, которое открывается через контекстное действие или нажатие клавиши, клиент может выбрать новую модель персонажа (мужскую/женскую) и задать цветовую схему. При подтверждении выбора UI_Char передает выбранные данные в PlayerController, который, в свою очередь, вызывает серверный метод для обновления сетевого актора. Этот процесс обеспечивает корректную синхронизацию изменений между клиентом и сервером, гарантируя, что все участники сеанса работы видят обновленную модель персонажа, приведено на рисунке 4.10.</w:t>
      </w:r>
      <w:r w:rsidR="00976819">
        <w:rPr>
          <w:rFonts w:eastAsiaTheme="minorEastAsia"/>
          <w:bCs w:val="0"/>
          <w:color w:val="auto"/>
          <w:lang w:eastAsia="en-US"/>
        </w:rPr>
      </w:r>
    </w:p>
    <w:p w14:paraId="3C9FC463" w14:textId="77777777" w:rsidR="004E600B" w:rsidRPr="0090123C" w:rsidRDefault="004E600B" w:rsidP="004E600B">
      <w:pPr>
        <w:widowControl w:val="0"/>
        <w:spacing w:line="360" w:lineRule="exact"/>
        <w:ind w:firstLine="709"/>
        <w:outlineLvl w:val="9"/>
        <w:rPr>
          <w:rFonts w:eastAsiaTheme="minorEastAsia"/>
          <w:bCs w:val="0"/>
          <w:color w:val="auto"/>
          <w:lang w:eastAsia="en-US"/>
        </w:rPr>
      </w:pPr>
    </w:p>
    <w:p w14:paraId="79E65D86" w14:textId="77777777" w:rsidR="00C17880" w:rsidRDefault="00C17880" w:rsidP="00C17880">
      <w:pPr>
        <w:ind w:firstLine="0"/>
        <w:jc w:val="center"/>
        <w:outlineLvl w:val="9"/>
      </w:pPr>
      <w:r w:rsidRPr="00CF580B">
        <w:rPr>
          <w:noProof/>
          <w:lang w:eastAsia="ru-RU"/>
        </w:rPr>
        <w:drawing>
          <wp:inline distT="0" distB="0" distL="0" distR="0" wp14:anchorId="3FFBB925" wp14:editId="2E36F237">
            <wp:extent cx="5208905" cy="1554480"/>
            <wp:effectExtent l="0" t="0" r="0" b="7620"/>
            <wp:docPr id="1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16059" cy="1556615"/>
                    </a:xfrm>
                    <a:prstGeom prst="rect">
                      <a:avLst/>
                    </a:prstGeom>
                  </pic:spPr>
                </pic:pic>
              </a:graphicData>
            </a:graphic>
          </wp:inline>
        </w:drawing>
      </w:r>
    </w:p>
    <w:p w14:paraId="159ED44B" w14:textId="77777777" w:rsidR="00C17880" w:rsidRPr="0090123C" w:rsidRDefault="00C17880" w:rsidP="008013DF">
      <w:pPr>
        <w:widowControl w:val="0"/>
        <w:spacing w:line="360" w:lineRule="exact"/>
        <w:ind w:firstLine="709"/>
        <w:outlineLvl w:val="9"/>
        <w:rPr>
          <w:rFonts w:eastAsiaTheme="minorEastAsia"/>
          <w:bCs w:val="0"/>
          <w:color w:val="auto"/>
          <w:lang w:eastAsia="en-US"/>
        </w:rPr>
      </w:pPr>
    </w:p>
    <w:p w14:paraId="09430968" w14:textId="72C6A7AC" w:rsidR="00C17880" w:rsidRDefault="00C17880" w:rsidP="008013DF">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Рисунок 4.10 – Подгрузка профили персонажа на клиента</w:t>
      </w:r>
    </w:p>
    <w:p w14:paraId="6BCC8B2F" w14:textId="5C539E55" w:rsidR="00C17880" w:rsidRDefault="00976819" w:rsidP="008013DF">
      <w:pPr>
        <w:widowControl w:val="0"/>
        <w:spacing w:line="360" w:lineRule="exact"/>
        <w:ind w:firstLine="709"/>
        <w:outlineLvl w:val="9"/>
        <w:rPr>
          <w:rFonts w:eastAsiaTheme="minorEastAsia"/>
          <w:bCs w:val="0"/>
          <w:color w:val="auto"/>
          <w:lang w:eastAsia="en-US"/>
        </w:rPr>
      </w:pPr>
      <w:r w:rsidRPr="00976819">
        <w:rPr>
          <w:rFonts w:eastAsiaTheme="minorEastAsia"/>
          <w:bCs w:val="0"/>
          <w:color w:val="auto"/>
          <w:lang w:eastAsia="en-US"/>
        </w:rPr>
        <w:t>После того как профила успешно загружена на клиенте, выполняется передача данных на сервер для их дальнейшей обработки и синхронизации. На сервере происходит проверка корректности полученных данных, таких как тип модели и цветовая схема, чтобы исключить возможность отправки некорректных или несанкционированных параметров. Затем сервер обновляет сетевой актор, связанный с персонажем, и рассылает изменения всем клиентам через механизм синхронизации. Это гарантирует, что обновленная модель будет отображаться у всех участников сеанса работы одновременно и без рассинхронизации, приведено на рисунке 4.11.</w:t>
      </w:r>
      <w:r>
        <w:rPr>
          <w:rFonts w:eastAsiaTheme="minorEastAsia"/>
          <w:bCs w:val="0"/>
          <w:color w:val="auto"/>
          <w:lang w:eastAsia="en-US"/>
        </w:rPr>
      </w:r>
    </w:p>
    <w:p w14:paraId="249E531F" w14:textId="77777777" w:rsidR="00976819" w:rsidRPr="0090123C" w:rsidRDefault="00976819" w:rsidP="008013DF">
      <w:pPr>
        <w:widowControl w:val="0"/>
        <w:spacing w:line="360" w:lineRule="exact"/>
        <w:ind w:firstLine="709"/>
        <w:outlineLvl w:val="9"/>
        <w:rPr>
          <w:rFonts w:eastAsiaTheme="minorEastAsia"/>
          <w:bCs w:val="0"/>
          <w:color w:val="auto"/>
          <w:lang w:eastAsia="en-US"/>
        </w:rPr>
      </w:pPr>
    </w:p>
    <w:p w14:paraId="210470F4" w14:textId="77777777" w:rsidR="00C17880" w:rsidRDefault="00C17880" w:rsidP="00C17880">
      <w:pPr>
        <w:ind w:firstLine="0"/>
        <w:jc w:val="center"/>
        <w:outlineLvl w:val="9"/>
      </w:pPr>
      <w:r w:rsidRPr="00CF580B">
        <w:rPr>
          <w:noProof/>
          <w:lang w:eastAsia="ru-RU"/>
        </w:rPr>
        <w:drawing>
          <wp:inline distT="0" distB="0" distL="0" distR="0" wp14:anchorId="4781C7E1" wp14:editId="23CEB497">
            <wp:extent cx="5733415" cy="1405890"/>
            <wp:effectExtent l="0" t="0" r="635" b="3810"/>
            <wp:docPr id="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3415" cy="1405890"/>
                    </a:xfrm>
                    <a:prstGeom prst="rect">
                      <a:avLst/>
                    </a:prstGeom>
                  </pic:spPr>
                </pic:pic>
              </a:graphicData>
            </a:graphic>
          </wp:inline>
        </w:drawing>
      </w:r>
    </w:p>
    <w:p w14:paraId="426E0341" w14:textId="77777777" w:rsidR="00C17880" w:rsidRPr="0090123C" w:rsidRDefault="00C17880" w:rsidP="008013DF">
      <w:pPr>
        <w:widowControl w:val="0"/>
        <w:spacing w:line="360" w:lineRule="exact"/>
        <w:ind w:firstLine="709"/>
        <w:outlineLvl w:val="9"/>
        <w:rPr>
          <w:rFonts w:eastAsiaTheme="minorEastAsia"/>
          <w:bCs w:val="0"/>
          <w:color w:val="auto"/>
          <w:lang w:eastAsia="en-US"/>
        </w:rPr>
      </w:pPr>
    </w:p>
    <w:p w14:paraId="117F9A73" w14:textId="68096668" w:rsidR="00C17880" w:rsidRPr="0090123C" w:rsidRDefault="00C17880" w:rsidP="00976819">
      <w:pPr>
        <w:widowControl w:val="0"/>
        <w:spacing w:line="360" w:lineRule="exact"/>
        <w:ind w:firstLine="0"/>
        <w:jc w:val="center"/>
        <w:outlineLvl w:val="9"/>
        <w:rPr>
          <w:rFonts w:eastAsiaTheme="minorEastAsia"/>
          <w:bCs w:val="0"/>
          <w:color w:val="auto"/>
          <w:lang w:eastAsia="en-US"/>
        </w:rPr>
      </w:pPr>
      <w:r w:rsidRPr="0090123C">
        <w:rPr>
          <w:rFonts w:eastAsiaTheme="minorEastAsia"/>
          <w:bCs w:val="0"/>
          <w:color w:val="auto"/>
          <w:lang w:eastAsia="en-US"/>
        </w:rPr>
        <w:t>Рисунок 4.11 – Подгрузка профили персонажа на сервере</w:t>
      </w:r>
    </w:p>
    <w:p w14:paraId="21BF9385" w14:textId="6754EC57" w:rsidR="00E8268F" w:rsidRPr="0090123C" w:rsidRDefault="00E8268F" w:rsidP="008013DF">
      <w:pPr>
        <w:widowControl w:val="0"/>
        <w:spacing w:line="360" w:lineRule="exact"/>
        <w:ind w:firstLine="709"/>
        <w:outlineLvl w:val="9"/>
        <w:rPr>
          <w:rFonts w:eastAsiaTheme="minorEastAsia"/>
          <w:bCs w:val="0"/>
          <w:color w:val="auto"/>
          <w:lang w:eastAsia="en-US"/>
        </w:rPr>
      </w:pPr>
    </w:p>
    <w:p w14:paraId="4D8B2544" w14:textId="3CDF591B" w:rsidR="00E8268F" w:rsidRPr="0090123C" w:rsidRDefault="00E8268F" w:rsidP="008013DF">
      <w:pPr>
        <w:widowControl w:val="0"/>
        <w:spacing w:line="360" w:lineRule="exact"/>
        <w:ind w:firstLine="709"/>
        <w:outlineLvl w:val="9"/>
        <w:rPr>
          <w:rFonts w:eastAsiaTheme="minorEastAsia"/>
          <w:bCs w:val="0"/>
          <w:color w:val="auto"/>
          <w:lang w:eastAsia="en-US"/>
        </w:rPr>
      </w:pPr>
      <w:bookmarkStart w:id="229" w:name="_Toc199412311"/>
      <w:r w:rsidRPr="0090123C">
        <w:rPr>
          <w:rFonts w:eastAsiaTheme="minorEastAsia"/>
          <w:bCs w:val="0"/>
          <w:color w:val="auto"/>
          <w:lang w:eastAsia="en-US"/>
        </w:rPr>
        <w:t>На стороне сервера PlayerController инициирует функцию UpdateMesh в классе персонажа, которая заменяет skeletal mesh и применяет новые материалы. Для синхронизации изменений между клиентами используется синхронизация свойств: обновленные параметры модели автоматически рассылаются всем участникам сеанса работы, что гарантирует отображение актуального профиль пользователяа.</w:t>
      </w:r>
      <w:bookmarkEnd w:id="229"/>
    </w:p>
    <w:p w14:paraId="4BAA96A5" w14:textId="24B8A70A" w:rsidR="00C17880" w:rsidRPr="0090123C" w:rsidRDefault="00E8268F" w:rsidP="008013DF">
      <w:pPr>
        <w:widowControl w:val="0"/>
        <w:spacing w:line="360" w:lineRule="exact"/>
        <w:ind w:firstLine="709"/>
        <w:outlineLvl w:val="9"/>
        <w:rPr>
          <w:rFonts w:eastAsiaTheme="minorEastAsia"/>
          <w:bCs w:val="0"/>
          <w:color w:val="auto"/>
          <w:lang w:eastAsia="en-US"/>
        </w:rPr>
      </w:pPr>
      <w:bookmarkStart w:id="230" w:name="_Toc199412312"/>
      <w:r w:rsidRPr="0090123C">
        <w:rPr>
          <w:rFonts w:eastAsiaTheme="minorEastAsia"/>
          <w:bCs w:val="0"/>
          <w:color w:val="auto"/>
          <w:lang w:eastAsia="en-US"/>
        </w:rPr>
        <w:t>Изменения сохраняются в Game Instance через механизм Save Game to Slot, что позволяет сохранить выбор модели даже после перезапуска приложения. Например, при респавне персонажа после отключения GameMode загружает сохраненные данные и применяет их к новому экземпляру профиль пользователяа, приведено на рисунке 4.12.</w:t>
      </w:r>
      <w:r w:rsidR="00C17880" w:rsidRPr="0090123C">
        <w:rPr>
          <w:rFonts w:eastAsiaTheme="minorEastAsia"/>
          <w:bCs w:val="0"/>
          <w:color w:val="auto"/>
          <w:lang w:eastAsia="en-US"/>
        </w:rPr>
      </w:r>
      <w:r w:rsidRPr="0090123C">
        <w:rPr>
          <w:rFonts w:eastAsiaTheme="minorEastAsia"/>
          <w:bCs w:val="0"/>
          <w:color w:val="auto"/>
          <w:lang w:eastAsia="en-US"/>
        </w:rPr>
      </w:r>
      <w:bookmarkEnd w:id="230"/>
    </w:p>
    <w:p w14:paraId="5AECE42D" w14:textId="77777777" w:rsidR="00C17880" w:rsidRPr="0090123C" w:rsidRDefault="00C17880" w:rsidP="008013DF">
      <w:pPr>
        <w:widowControl w:val="0"/>
        <w:spacing w:line="360" w:lineRule="exact"/>
        <w:ind w:firstLine="709"/>
        <w:outlineLvl w:val="9"/>
        <w:rPr>
          <w:rFonts w:eastAsiaTheme="minorEastAsia"/>
          <w:bCs w:val="0"/>
          <w:color w:val="auto"/>
          <w:lang w:eastAsia="en-US"/>
        </w:rPr>
      </w:pPr>
    </w:p>
    <w:p w14:paraId="6A62233D" w14:textId="77777777" w:rsidR="00C17880" w:rsidRDefault="00C17880" w:rsidP="00C17880">
      <w:pPr>
        <w:ind w:firstLine="0"/>
        <w:jc w:val="center"/>
        <w:outlineLvl w:val="9"/>
        <w:rPr>
          <w:lang w:val="en-US"/>
        </w:rPr>
      </w:pPr>
      <w:bookmarkStart w:id="231" w:name="_Toc199412318"/>
      <w:r w:rsidRPr="00CF580B">
        <w:rPr>
          <w:noProof/>
          <w:lang w:eastAsia="ru-RU"/>
        </w:rPr>
        <w:drawing>
          <wp:inline distT="0" distB="0" distL="0" distR="0" wp14:anchorId="54F04FF4" wp14:editId="2F916279">
            <wp:extent cx="3949700" cy="15849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55327" cy="1587218"/>
                    </a:xfrm>
                    <a:prstGeom prst="rect">
                      <a:avLst/>
                    </a:prstGeom>
                  </pic:spPr>
                </pic:pic>
              </a:graphicData>
            </a:graphic>
          </wp:inline>
        </w:drawing>
      </w:r>
      <w:bookmarkEnd w:id="231"/>
    </w:p>
    <w:p w14:paraId="51EEB932" w14:textId="77777777" w:rsidR="00C17880" w:rsidRPr="0090123C" w:rsidRDefault="00C17880" w:rsidP="008013DF">
      <w:pPr>
        <w:widowControl w:val="0"/>
        <w:spacing w:line="360" w:lineRule="exact"/>
        <w:ind w:firstLine="709"/>
        <w:outlineLvl w:val="9"/>
        <w:rPr>
          <w:rFonts w:eastAsiaTheme="minorEastAsia"/>
          <w:bCs w:val="0"/>
          <w:color w:val="auto"/>
          <w:lang w:eastAsia="en-US"/>
        </w:rPr>
      </w:pPr>
    </w:p>
    <w:p w14:paraId="4E438B6E" w14:textId="79255058" w:rsidR="00C17880" w:rsidRPr="0090123C" w:rsidRDefault="00C17880" w:rsidP="00976819">
      <w:pPr>
        <w:widowControl w:val="0"/>
        <w:spacing w:line="360" w:lineRule="exact"/>
        <w:ind w:firstLine="0"/>
        <w:jc w:val="center"/>
        <w:outlineLvl w:val="9"/>
        <w:rPr>
          <w:rFonts w:eastAsiaTheme="minorEastAsia"/>
          <w:bCs w:val="0"/>
          <w:color w:val="auto"/>
          <w:lang w:eastAsia="en-US"/>
        </w:rPr>
      </w:pPr>
      <w:r w:rsidRPr="0090123C">
        <w:rPr>
          <w:rFonts w:eastAsiaTheme="minorEastAsia"/>
          <w:bCs w:val="0"/>
          <w:color w:val="auto"/>
          <w:lang w:eastAsia="en-US"/>
        </w:rPr>
        <w:t>Рисунок 4.12 – Обновление профили</w:t>
      </w:r>
    </w:p>
    <w:p w14:paraId="04DFBE77" w14:textId="1905A5E2" w:rsidR="00DE5F6F" w:rsidRPr="0090123C" w:rsidRDefault="00E8268F" w:rsidP="008013DF">
      <w:pPr>
        <w:widowControl w:val="0"/>
        <w:spacing w:line="360" w:lineRule="exact"/>
        <w:ind w:firstLine="709"/>
        <w:outlineLvl w:val="9"/>
        <w:rPr>
          <w:rFonts w:eastAsiaTheme="minorEastAsia"/>
          <w:bCs w:val="0"/>
          <w:color w:val="auto"/>
          <w:lang w:eastAsia="en-US"/>
        </w:rPr>
      </w:pPr>
      <w:bookmarkStart w:id="232" w:name="_Toc199412313"/>
      <w:r w:rsidRPr="0090123C">
        <w:rPr>
          <w:rFonts w:eastAsiaTheme="minorEastAsia"/>
          <w:bCs w:val="0"/>
          <w:color w:val="auto"/>
          <w:lang w:eastAsia="en-US"/>
        </w:rPr>
        <w:t>Для оптимизации трафика сетевая синхронизация активируется только при фактическом изменении модели, а не при каждом обновлении интерфейса. Это минимизирует нагрузку на сеть и исключает избыточные вызовы UpdateMesh, приведено на рисунке 4.13.</w:t>
      </w:r>
      <w:r w:rsidR="00C17880" w:rsidRPr="0090123C">
        <w:rPr>
          <w:rFonts w:eastAsiaTheme="minorEastAsia"/>
          <w:bCs w:val="0"/>
          <w:color w:val="auto"/>
          <w:lang w:eastAsia="en-US"/>
        </w:rPr>
      </w:r>
      <w:r w:rsidRPr="0090123C">
        <w:rPr>
          <w:rFonts w:eastAsiaTheme="minorEastAsia"/>
          <w:bCs w:val="0"/>
          <w:color w:val="auto"/>
          <w:lang w:eastAsia="en-US"/>
        </w:rPr>
      </w:r>
      <w:bookmarkEnd w:id="232"/>
    </w:p>
    <w:p w14:paraId="3FE36423" w14:textId="77777777" w:rsidR="00DE5F6F" w:rsidRPr="008013DF" w:rsidRDefault="00DE5F6F" w:rsidP="008013DF">
      <w:pPr>
        <w:widowControl w:val="0"/>
        <w:spacing w:line="360" w:lineRule="exact"/>
        <w:ind w:firstLine="709"/>
        <w:outlineLvl w:val="9"/>
        <w:rPr>
          <w:rFonts w:eastAsiaTheme="minorEastAsia"/>
          <w:bCs w:val="0"/>
          <w:color w:val="auto"/>
          <w:lang w:eastAsia="en-US"/>
        </w:rPr>
      </w:pPr>
    </w:p>
    <w:p w14:paraId="6616697A" w14:textId="024F3AB2" w:rsidR="00CD5694" w:rsidRDefault="00DE5F6F" w:rsidP="00AB5AEC">
      <w:pPr>
        <w:ind w:firstLine="0"/>
        <w:jc w:val="center"/>
        <w:outlineLvl w:val="9"/>
      </w:pPr>
      <w:bookmarkStart w:id="233" w:name="_Toc199412317"/>
      <w:r w:rsidRPr="00CF580B">
        <w:rPr>
          <w:noProof/>
          <w:lang w:eastAsia="ru-RU"/>
        </w:rPr>
        <w:drawing>
          <wp:inline distT="0" distB="0" distL="0" distR="0" wp14:anchorId="59D1E525" wp14:editId="5D3D022D">
            <wp:extent cx="5733415" cy="1870710"/>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3415" cy="1870710"/>
                    </a:xfrm>
                    <a:prstGeom prst="rect">
                      <a:avLst/>
                    </a:prstGeom>
                  </pic:spPr>
                </pic:pic>
              </a:graphicData>
            </a:graphic>
          </wp:inline>
        </w:drawing>
      </w:r>
      <w:bookmarkEnd w:id="233"/>
    </w:p>
    <w:p w14:paraId="60045A98" w14:textId="27E22CD0" w:rsidR="00CD5694" w:rsidRPr="0090123C" w:rsidRDefault="00CD5694" w:rsidP="008013DF">
      <w:pPr>
        <w:widowControl w:val="0"/>
        <w:spacing w:line="360" w:lineRule="exact"/>
        <w:ind w:firstLine="709"/>
        <w:outlineLvl w:val="9"/>
        <w:rPr>
          <w:rFonts w:eastAsiaTheme="minorEastAsia"/>
          <w:bCs w:val="0"/>
          <w:color w:val="auto"/>
          <w:lang w:eastAsia="en-US"/>
        </w:rPr>
      </w:pPr>
    </w:p>
    <w:p w14:paraId="2ADDF56A" w14:textId="3FE5D20E" w:rsidR="00CD5694" w:rsidRPr="0090123C" w:rsidRDefault="00CD5694" w:rsidP="00976819">
      <w:pPr>
        <w:widowControl w:val="0"/>
        <w:spacing w:line="360" w:lineRule="exact"/>
        <w:ind w:firstLine="0"/>
        <w:jc w:val="center"/>
        <w:outlineLvl w:val="9"/>
        <w:rPr>
          <w:rFonts w:eastAsiaTheme="minorEastAsia"/>
          <w:bCs w:val="0"/>
          <w:color w:val="auto"/>
          <w:lang w:eastAsia="en-US"/>
        </w:rPr>
      </w:pPr>
      <w:r w:rsidRPr="0090123C">
        <w:rPr>
          <w:rFonts w:eastAsiaTheme="minorEastAsia"/>
          <w:bCs w:val="0"/>
          <w:color w:val="auto"/>
          <w:lang w:eastAsia="en-US"/>
        </w:rPr>
        <w:t>Рисунок 4.13 – Отправление информации об выбранной профиле с сервера</w:t>
      </w:r>
      <w:r w:rsidR="00634B5B" w:rsidRPr="0090123C">
        <w:rPr>
          <w:rFonts w:eastAsiaTheme="minorEastAsia"/>
          <w:bCs w:val="0"/>
          <w:color w:val="auto"/>
          <w:lang w:eastAsia="en-US"/>
        </w:rPr>
      </w:r>
      <w:r w:rsidR="00C17880" w:rsidRPr="0090123C">
        <w:rPr>
          <w:rFonts w:eastAsiaTheme="minorEastAsia"/>
          <w:bCs w:val="0"/>
          <w:color w:val="auto"/>
          <w:lang w:eastAsia="en-US"/>
        </w:rPr>
      </w:r>
      <w:r w:rsidR="00634B5B" w:rsidRPr="0090123C">
        <w:rPr>
          <w:rFonts w:eastAsiaTheme="minorEastAsia"/>
          <w:bCs w:val="0"/>
          <w:color w:val="auto"/>
          <w:lang w:eastAsia="en-US"/>
        </w:rPr>
      </w:r>
    </w:p>
    <w:p w14:paraId="544C1DF2" w14:textId="77777777" w:rsidR="00C17880" w:rsidRPr="0090123C" w:rsidRDefault="00C17880" w:rsidP="008013DF">
      <w:pPr>
        <w:widowControl w:val="0"/>
        <w:spacing w:line="360" w:lineRule="exact"/>
        <w:ind w:firstLine="709"/>
        <w:outlineLvl w:val="9"/>
        <w:rPr>
          <w:rFonts w:eastAsiaTheme="minorEastAsia"/>
          <w:bCs w:val="0"/>
          <w:color w:val="auto"/>
          <w:lang w:eastAsia="en-US"/>
        </w:rPr>
      </w:pPr>
    </w:p>
    <w:p w14:paraId="7B826744" w14:textId="66C25629" w:rsidR="00D55922" w:rsidRPr="0090123C" w:rsidRDefault="00E8268F" w:rsidP="008013DF">
      <w:pPr>
        <w:widowControl w:val="0"/>
        <w:spacing w:line="360" w:lineRule="exact"/>
        <w:ind w:firstLine="709"/>
        <w:outlineLvl w:val="9"/>
        <w:rPr>
          <w:rFonts w:eastAsiaTheme="minorEastAsia"/>
          <w:bCs w:val="0"/>
          <w:color w:val="auto"/>
          <w:lang w:eastAsia="en-US"/>
        </w:rPr>
      </w:pPr>
      <w:bookmarkStart w:id="234" w:name="_Toc199412320"/>
      <w:r w:rsidRPr="0090123C">
        <w:rPr>
          <w:rFonts w:eastAsiaTheme="minorEastAsia"/>
          <w:bCs w:val="0"/>
          <w:color w:val="auto"/>
          <w:lang w:eastAsia="en-US"/>
        </w:rPr>
        <w:t>Данные клиента (имя, модель персонажа, настройки) сохраняются в структуре Player State для обеспечения их доступности и синхронизации между клиентами и сервером. При подключении к сеанса работы Player State автоматически инициализируется на сервере, после чего загружает сохраненные параметры из Save Game через метод Load Game from Slot.приведено на рисунке 4.14.</w:t>
      </w:r>
      <w:r w:rsidR="00C17880" w:rsidRPr="0090123C">
        <w:rPr>
          <w:rFonts w:eastAsiaTheme="minorEastAsia"/>
          <w:bCs w:val="0"/>
          <w:color w:val="auto"/>
          <w:lang w:eastAsia="en-US"/>
        </w:rPr>
      </w:r>
      <w:r w:rsidRPr="0090123C">
        <w:rPr>
          <w:rFonts w:eastAsiaTheme="minorEastAsia"/>
          <w:bCs w:val="0"/>
          <w:color w:val="auto"/>
          <w:lang w:eastAsia="en-US"/>
        </w:rPr>
      </w:r>
      <w:bookmarkEnd w:id="234"/>
      <w:r w:rsidR="00D55922" w:rsidRPr="0090123C">
        <w:rPr>
          <w:rFonts w:eastAsiaTheme="minorEastAsia"/>
          <w:bCs w:val="0"/>
          <w:color w:val="auto"/>
          <w:lang w:eastAsia="en-US"/>
        </w:rPr>
      </w:r>
    </w:p>
    <w:p w14:paraId="487050D0" w14:textId="77777777" w:rsidR="00D55922" w:rsidRPr="0090123C" w:rsidRDefault="00D55922" w:rsidP="008013DF">
      <w:pPr>
        <w:widowControl w:val="0"/>
        <w:spacing w:line="360" w:lineRule="exact"/>
        <w:ind w:firstLine="709"/>
        <w:outlineLvl w:val="9"/>
        <w:rPr>
          <w:rFonts w:eastAsiaTheme="minorEastAsia"/>
          <w:bCs w:val="0"/>
          <w:color w:val="auto"/>
          <w:lang w:eastAsia="en-US"/>
        </w:rPr>
      </w:pPr>
    </w:p>
    <w:p w14:paraId="54C08547" w14:textId="77777777" w:rsidR="00D55922" w:rsidRDefault="00D55922" w:rsidP="00D55922">
      <w:pPr>
        <w:ind w:firstLine="0"/>
        <w:jc w:val="center"/>
        <w:outlineLvl w:val="9"/>
      </w:pPr>
      <w:bookmarkStart w:id="235" w:name="_Toc199412325"/>
      <w:r w:rsidRPr="00E8268F">
        <w:rPr>
          <w:noProof/>
          <w:lang w:eastAsia="ru-RU"/>
        </w:rPr>
        <w:drawing>
          <wp:inline distT="0" distB="0" distL="0" distR="0" wp14:anchorId="32DC2DDF" wp14:editId="43D89469">
            <wp:extent cx="4400550" cy="2223424"/>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08901" cy="2227644"/>
                    </a:xfrm>
                    <a:prstGeom prst="rect">
                      <a:avLst/>
                    </a:prstGeom>
                  </pic:spPr>
                </pic:pic>
              </a:graphicData>
            </a:graphic>
          </wp:inline>
        </w:drawing>
      </w:r>
      <w:bookmarkEnd w:id="235"/>
    </w:p>
    <w:p w14:paraId="78C5CC15" w14:textId="77777777" w:rsidR="00D55922" w:rsidRPr="0090123C" w:rsidRDefault="00D55922" w:rsidP="008013DF">
      <w:pPr>
        <w:widowControl w:val="0"/>
        <w:spacing w:line="360" w:lineRule="exact"/>
        <w:ind w:firstLine="709"/>
        <w:outlineLvl w:val="9"/>
        <w:rPr>
          <w:rFonts w:eastAsiaTheme="minorEastAsia"/>
          <w:bCs w:val="0"/>
          <w:color w:val="auto"/>
          <w:lang w:eastAsia="en-US"/>
        </w:rPr>
      </w:pPr>
    </w:p>
    <w:p w14:paraId="573332EB" w14:textId="5190EAF7" w:rsidR="00D55922" w:rsidRPr="0090123C" w:rsidRDefault="00D55922" w:rsidP="00976819">
      <w:pPr>
        <w:widowControl w:val="0"/>
        <w:spacing w:line="360" w:lineRule="exact"/>
        <w:ind w:firstLine="0"/>
        <w:jc w:val="center"/>
        <w:outlineLvl w:val="9"/>
        <w:rPr>
          <w:rFonts w:eastAsiaTheme="minorEastAsia"/>
          <w:bCs w:val="0"/>
          <w:color w:val="auto"/>
          <w:lang w:eastAsia="en-US"/>
        </w:rPr>
      </w:pPr>
      <w:r w:rsidRPr="0090123C">
        <w:rPr>
          <w:rFonts w:eastAsiaTheme="minorEastAsia"/>
          <w:bCs w:val="0"/>
          <w:color w:val="auto"/>
          <w:lang w:eastAsia="en-US"/>
        </w:rPr>
        <w:t>Рисунок 4.14 – Выгрузка информации о персонаже</w:t>
      </w:r>
    </w:p>
    <w:p w14:paraId="37D364BD" w14:textId="623553C9" w:rsidR="00E8268F" w:rsidRPr="0090123C" w:rsidRDefault="00E8268F" w:rsidP="008013DF">
      <w:pPr>
        <w:widowControl w:val="0"/>
        <w:spacing w:line="360" w:lineRule="exact"/>
        <w:ind w:firstLine="709"/>
        <w:outlineLvl w:val="9"/>
        <w:rPr>
          <w:rFonts w:eastAsiaTheme="minorEastAsia"/>
          <w:bCs w:val="0"/>
          <w:color w:val="auto"/>
          <w:lang w:eastAsia="en-US"/>
        </w:rPr>
      </w:pPr>
    </w:p>
    <w:p w14:paraId="2242907C" w14:textId="11B260C4" w:rsidR="00976819" w:rsidRPr="00976819" w:rsidRDefault="00976819" w:rsidP="00976819">
      <w:pPr>
        <w:widowControl w:val="0"/>
        <w:spacing w:line="360" w:lineRule="exact"/>
        <w:ind w:firstLine="709"/>
        <w:outlineLvl w:val="9"/>
        <w:rPr>
          <w:rFonts w:eastAsiaTheme="minorEastAsia"/>
          <w:bCs w:val="0"/>
          <w:color w:val="auto"/>
          <w:lang w:eastAsia="en-US"/>
        </w:rPr>
      </w:pPr>
      <w:r w:rsidRPr="00976819">
        <w:rPr>
          <w:rFonts w:eastAsiaTheme="minorEastAsia"/>
          <w:bCs w:val="0"/>
          <w:color w:val="auto"/>
          <w:lang w:eastAsia="en-US"/>
        </w:rPr>
        <w:t>Например, при старте сеанса работы Player Controller запрашивает у Game Instance сохраненные данные клиента (имя, выбранная модель) и передает их в Player State. Это гарантирует, что информация реплицируется на всех клиентов: например, имя клиента отображается в списке участников, а модель персонажа – в 3D-среде. Такой подход позволяет обеспечить единообразие данных между всеми участниками сеанса работы, независимо от того, когда они подключились к игре.</w:t>
      </w:r>
      <w:r w:rsidRPr="00976819">
        <w:rPr>
          <w:rFonts w:eastAsiaTheme="minorEastAsia"/>
          <w:bCs w:val="0"/>
          <w:color w:val="auto"/>
          <w:lang w:eastAsia="en-US"/>
        </w:rPr>
      </w:r>
    </w:p>
    <w:p w14:paraId="1A13A10E" w14:textId="0336F72E" w:rsidR="00976819" w:rsidRPr="00976819" w:rsidRDefault="00976819" w:rsidP="00976819">
      <w:pPr>
        <w:widowControl w:val="0"/>
        <w:spacing w:line="360" w:lineRule="exact"/>
        <w:ind w:firstLine="709"/>
        <w:outlineLvl w:val="9"/>
        <w:rPr>
          <w:rFonts w:eastAsiaTheme="minorEastAsia"/>
          <w:bCs w:val="0"/>
          <w:color w:val="auto"/>
          <w:lang w:eastAsia="en-US"/>
        </w:rPr>
      </w:pPr>
      <w:r w:rsidRPr="00976819">
        <w:rPr>
          <w:rFonts w:eastAsiaTheme="minorEastAsia"/>
          <w:bCs w:val="0"/>
          <w:color w:val="auto"/>
          <w:lang w:eastAsia="en-US"/>
        </w:rPr>
        <w:t>Изменения в данных (например, смена имени через интерфейс или обновление цветовой схемы модели) сохраняются обратно в Save Game и обновляют Player State, что инициирует синхронизацию новых значений. Это исключает рассинхронизацию: если клиент изменяет модель персонажа, все участники сеанса работы видят актуальный профиль пользователя без необходимости переподключения. Более того, система автоматически проверяет корректность изменений на сервере, чтобы предотвратить возможные манипуляции данными на стороне клиента. Например, сервер может ограничить частоту изменений модели или имени, чтобы избежать злоупотреблений.</w:t>
      </w:r>
    </w:p>
    <w:p w14:paraId="38786654" w14:textId="77777777" w:rsidR="00976819" w:rsidRPr="00976819" w:rsidRDefault="00976819" w:rsidP="00976819">
      <w:pPr>
        <w:widowControl w:val="0"/>
        <w:spacing w:line="360" w:lineRule="exact"/>
        <w:ind w:firstLine="709"/>
        <w:outlineLvl w:val="9"/>
        <w:rPr>
          <w:rFonts w:eastAsiaTheme="minorEastAsia"/>
          <w:bCs w:val="0"/>
          <w:color w:val="auto"/>
          <w:lang w:eastAsia="en-US"/>
        </w:rPr>
      </w:pPr>
      <w:r w:rsidRPr="00976819">
        <w:rPr>
          <w:rFonts w:eastAsiaTheme="minorEastAsia"/>
          <w:bCs w:val="0"/>
          <w:color w:val="auto"/>
          <w:lang w:eastAsia="en-US"/>
        </w:rPr>
        <w:t>Профиль пользователя сохраняется в таблице users; заявки и отзывы связаны внешними ключами user_id с поддержкой гостевого ввода (user_id = NULL).</w:t>
      </w:r>
    </w:p>
    <w:p w14:paraId="4D4A6A7A" w14:textId="77777777" w:rsidR="00976819" w:rsidRPr="00976819" w:rsidRDefault="00976819" w:rsidP="00976819">
      <w:pPr>
        <w:widowControl w:val="0"/>
        <w:spacing w:line="360" w:lineRule="exact"/>
        <w:ind w:firstLine="709"/>
        <w:outlineLvl w:val="9"/>
        <w:rPr>
          <w:rFonts w:eastAsiaTheme="minorEastAsia"/>
          <w:bCs w:val="0"/>
          <w:color w:val="auto"/>
          <w:lang w:eastAsia="en-US"/>
        </w:rPr>
      </w:pPr>
      <w:r w:rsidRPr="00976819">
        <w:rPr>
          <w:rFonts w:eastAsiaTheme="minorEastAsia"/>
          <w:bCs w:val="0"/>
          <w:color w:val="auto"/>
          <w:lang w:eastAsia="en-US"/>
        </w:rPr>
        <w:t>Создание и управление персонажем в многопользовательской системе требует тщательной проработки взаимодействия между клиентом и сервером. Использование таких инструментов, как Game Instance , Save Game , Player State и Player Controller , позволяет достичь высокой степени согласованности данных и обеспечить комфортное взаимодействие для всех участников сеанса работы.</w:t>
      </w:r>
      <w:proofErr w:type="gramStart"/>
      <w:r w:rsidRPr="00976819">
        <w:rPr>
          <w:rFonts w:eastAsiaTheme="minorEastAsia"/>
          <w:bCs w:val="0"/>
          <w:color w:val="auto"/>
          <w:lang w:eastAsia="en-US"/>
        </w:rPr>
      </w:r>
      <w:proofErr w:type="gramEnd"/>
      <w:r w:rsidRPr="00976819">
        <w:rPr>
          <w:rFonts w:eastAsiaTheme="minorEastAsia"/>
          <w:bCs w:val="0"/>
          <w:color w:val="auto"/>
          <w:lang w:eastAsia="en-US"/>
        </w:rPr>
      </w:r>
    </w:p>
    <w:p w14:paraId="484EBF63" w14:textId="77777777" w:rsidR="00976819" w:rsidRPr="00976819" w:rsidRDefault="00976819" w:rsidP="00976819">
      <w:pPr>
        <w:widowControl w:val="0"/>
        <w:spacing w:line="360" w:lineRule="exact"/>
        <w:ind w:firstLine="709"/>
        <w:outlineLvl w:val="9"/>
        <w:rPr>
          <w:rFonts w:eastAsiaTheme="minorEastAsia"/>
          <w:bCs w:val="0"/>
          <w:color w:val="auto"/>
          <w:lang w:eastAsia="en-US"/>
        </w:rPr>
      </w:pPr>
      <w:r w:rsidRPr="00976819">
        <w:rPr>
          <w:rFonts w:eastAsiaTheme="minorEastAsia"/>
          <w:bCs w:val="0"/>
          <w:color w:val="auto"/>
          <w:lang w:eastAsia="en-US"/>
        </w:rPr>
        <w:t>Архитектура, основанная на разделении обязанностей между клиентской и серверной частями, гарантирует безопасность и надежность системы. Например, серверная валидация предотвращает возможность манипуляций данными, а механизмы синхронизации обеспечивают плавное обновление информации в реальном времени. Кроме того, использование Save Game для хранения настроек персонажа позволяет сохранять прогресс пользователя даже после завершения сеанса работы, что значительно улучшает пользовательский опыт.</w:t>
      </w:r>
    </w:p>
    <w:p w14:paraId="7F69BA4B" w14:textId="7BAC07C1" w:rsidR="00CF580B" w:rsidRPr="008013DF" w:rsidRDefault="00976819" w:rsidP="00976819">
      <w:pPr>
        <w:widowControl w:val="0"/>
        <w:spacing w:line="360" w:lineRule="exact"/>
        <w:ind w:firstLine="709"/>
        <w:outlineLvl w:val="9"/>
        <w:rPr>
          <w:rFonts w:eastAsiaTheme="minorEastAsia"/>
          <w:bCs w:val="0"/>
          <w:color w:val="auto"/>
          <w:lang w:eastAsia="en-US"/>
        </w:rPr>
      </w:pPr>
      <w:r w:rsidRPr="00976819">
        <w:rPr>
          <w:rFonts w:eastAsiaTheme="minorEastAsia"/>
          <w:bCs w:val="0"/>
          <w:color w:val="auto"/>
          <w:lang w:eastAsia="en-US"/>
        </w:rPr>
        <w:t>В результате такой подход не только обеспечивает стабильность и удобство использования, но и закладывает прочный фундамент для дальнейшего расширения функциональности. Например, в будущем можно добавить новые параметры кастомизации, такие как аксессуары или анимации, или реализовать более сложные механики взаимодействия между персонажами. Все это делает систему гибкой, масштабируемой и готовой к адаптации под растущие потребности пользователей.</w:t>
      </w:r>
      <w:r w:rsidR="00867546" w:rsidRPr="008013DF">
        <w:rPr>
          <w:rFonts w:eastAsiaTheme="minorEastAsia"/>
          <w:bCs w:val="0"/>
          <w:color w:val="auto"/>
          <w:lang w:eastAsia="en-US"/>
        </w:rPr>
        <w:br w:type="page"/>
      </w:r>
    </w:p>
    <w:p w14:paraId="75BEBF4E" w14:textId="630CC1CD" w:rsidR="008B4D56" w:rsidRPr="00642A54" w:rsidRDefault="008B4D56" w:rsidP="004416DC">
      <w:pPr>
        <w:pStyle w:val="1"/>
        <w:rPr>
          <w:b/>
        </w:rPr>
      </w:pPr>
      <w:bookmarkStart w:id="236" w:name="_Toc199407955"/>
      <w:bookmarkStart w:id="237" w:name="_Toc199412327"/>
      <w:bookmarkStart w:id="238" w:name="_Toc199419901"/>
      <w:bookmarkStart w:id="239" w:name="_Toc200121980"/>
      <w:r w:rsidRPr="00642A54">
        <w:rPr>
          <w:b/>
        </w:rPr>
        <w:lastRenderedPageBreak/>
        <w:t>5 РУКОВОДСВТО ПОЛЬЗОВАТЕЛЯ</w:t>
      </w:r>
      <w:bookmarkEnd w:id="236"/>
      <w:bookmarkEnd w:id="237"/>
      <w:bookmarkEnd w:id="238"/>
      <w:bookmarkEnd w:id="239"/>
    </w:p>
    <w:p w14:paraId="2CC752C3" w14:textId="77777777" w:rsidR="008B4D56" w:rsidRPr="0090123C" w:rsidRDefault="008B4D56" w:rsidP="008013DF">
      <w:pPr>
        <w:widowControl w:val="0"/>
        <w:spacing w:line="360" w:lineRule="exact"/>
        <w:ind w:firstLine="709"/>
        <w:outlineLvl w:val="9"/>
        <w:rPr>
          <w:rFonts w:eastAsiaTheme="minorEastAsia"/>
          <w:bCs w:val="0"/>
          <w:color w:val="auto"/>
          <w:lang w:eastAsia="en-US"/>
        </w:rPr>
      </w:pPr>
    </w:p>
    <w:p w14:paraId="07AD9EBC" w14:textId="5D7223F5" w:rsidR="00160982" w:rsidRPr="0090123C" w:rsidRDefault="00160982" w:rsidP="008013DF">
      <w:pPr>
        <w:widowControl w:val="0"/>
        <w:spacing w:line="360" w:lineRule="exact"/>
        <w:ind w:firstLine="709"/>
        <w:outlineLvl w:val="9"/>
        <w:rPr>
          <w:rFonts w:eastAsiaTheme="minorEastAsia"/>
          <w:bCs w:val="0"/>
          <w:color w:val="auto"/>
          <w:lang w:eastAsia="en-US"/>
        </w:rPr>
      </w:pPr>
      <w:bookmarkStart w:id="240" w:name="_Toc199412328"/>
      <w:r w:rsidRPr="0090123C">
        <w:rPr>
          <w:rFonts w:eastAsiaTheme="minorEastAsia"/>
          <w:bCs w:val="0"/>
          <w:color w:val="auto"/>
          <w:lang w:eastAsia="en-US"/>
        </w:rPr>
        <w:t xml:space="preserve">При запуске приложения открывается </w:t>
      </w:r>
      <w:r w:rsidR="008B4D56" w:rsidRPr="0090123C">
        <w:rPr>
          <w:rFonts w:eastAsiaTheme="minorEastAsia"/>
          <w:bCs w:val="0"/>
          <w:color w:val="auto"/>
          <w:lang w:eastAsia="en-US"/>
        </w:rPr>
        <w:t>главное меню игры</w:t>
      </w:r>
      <w:bookmarkEnd w:id="240"/>
      <w:r w:rsidR="00D55922" w:rsidRPr="0090123C">
        <w:rPr>
          <w:rFonts w:eastAsiaTheme="minorEastAsia"/>
          <w:bCs w:val="0"/>
          <w:color w:val="auto"/>
          <w:lang w:eastAsia="en-US"/>
        </w:rPr>
        <w:t>, приведено на рисунке 5.1.</w:t>
      </w:r>
    </w:p>
    <w:p w14:paraId="575039FD" w14:textId="77777777" w:rsidR="008B4D56" w:rsidRPr="008013DF" w:rsidRDefault="008B4D56" w:rsidP="008013DF">
      <w:pPr>
        <w:widowControl w:val="0"/>
        <w:spacing w:line="360" w:lineRule="exact"/>
        <w:ind w:firstLine="709"/>
        <w:outlineLvl w:val="9"/>
        <w:rPr>
          <w:rFonts w:eastAsiaTheme="minorEastAsia"/>
          <w:bCs w:val="0"/>
          <w:color w:val="auto"/>
          <w:lang w:eastAsia="en-US"/>
        </w:rPr>
      </w:pPr>
    </w:p>
    <w:p w14:paraId="3D915174" w14:textId="71A54ECF" w:rsidR="008B4D56" w:rsidRDefault="008B4D56" w:rsidP="00AB5AEC">
      <w:pPr>
        <w:ind w:firstLine="0"/>
        <w:jc w:val="center"/>
        <w:outlineLvl w:val="9"/>
      </w:pPr>
      <w:bookmarkStart w:id="241" w:name="_Toc199412329"/>
      <w:r w:rsidRPr="00293BCA">
        <w:rPr>
          <w:noProof/>
          <w:lang w:eastAsia="ru-RU"/>
        </w:rPr>
        <w:drawing>
          <wp:inline distT="0" distB="0" distL="0" distR="0" wp14:anchorId="6C1683EB" wp14:editId="53EE8918">
            <wp:extent cx="4013835" cy="2328104"/>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030106" cy="2337542"/>
                    </a:xfrm>
                    <a:prstGeom prst="rect">
                      <a:avLst/>
                    </a:prstGeom>
                  </pic:spPr>
                </pic:pic>
              </a:graphicData>
            </a:graphic>
          </wp:inline>
        </w:drawing>
      </w:r>
      <w:bookmarkEnd w:id="241"/>
    </w:p>
    <w:p w14:paraId="13870B94" w14:textId="3ED3DBD2" w:rsidR="00634B5B" w:rsidRPr="0090123C" w:rsidRDefault="00634B5B" w:rsidP="008013DF">
      <w:pPr>
        <w:widowControl w:val="0"/>
        <w:spacing w:line="360" w:lineRule="exact"/>
        <w:ind w:firstLine="709"/>
        <w:outlineLvl w:val="9"/>
        <w:rPr>
          <w:rFonts w:eastAsiaTheme="minorEastAsia"/>
          <w:bCs w:val="0"/>
          <w:color w:val="auto"/>
          <w:lang w:eastAsia="en-US"/>
        </w:rPr>
      </w:pPr>
    </w:p>
    <w:p w14:paraId="60A4E3D3" w14:textId="300D21FD" w:rsidR="00634B5B" w:rsidRPr="0090123C" w:rsidRDefault="00634B5B" w:rsidP="00976819">
      <w:pPr>
        <w:widowControl w:val="0"/>
        <w:spacing w:line="360" w:lineRule="exact"/>
        <w:ind w:firstLine="0"/>
        <w:jc w:val="center"/>
        <w:outlineLvl w:val="9"/>
        <w:rPr>
          <w:rFonts w:eastAsiaTheme="minorEastAsia"/>
          <w:bCs w:val="0"/>
          <w:color w:val="auto"/>
          <w:lang w:eastAsia="en-US"/>
        </w:rPr>
      </w:pPr>
      <w:r w:rsidRPr="0090123C">
        <w:rPr>
          <w:rFonts w:eastAsiaTheme="minorEastAsia"/>
          <w:bCs w:val="0"/>
          <w:color w:val="auto"/>
          <w:lang w:eastAsia="en-US"/>
        </w:rPr>
        <w:t>Рисунок 5.1 – Меню после запуска игры</w:t>
      </w:r>
    </w:p>
    <w:p w14:paraId="360B5326" w14:textId="77777777" w:rsidR="008B4D56" w:rsidRPr="0090123C" w:rsidRDefault="008B4D56" w:rsidP="008013DF">
      <w:pPr>
        <w:widowControl w:val="0"/>
        <w:spacing w:line="360" w:lineRule="exact"/>
        <w:ind w:firstLine="709"/>
        <w:outlineLvl w:val="9"/>
        <w:rPr>
          <w:rFonts w:eastAsiaTheme="minorEastAsia"/>
          <w:bCs w:val="0"/>
          <w:color w:val="auto"/>
          <w:lang w:eastAsia="en-US"/>
        </w:rPr>
      </w:pPr>
    </w:p>
    <w:p w14:paraId="7044A16D" w14:textId="2BF16A06" w:rsidR="008B4D56" w:rsidRPr="0090123C" w:rsidRDefault="008B4D56" w:rsidP="008013DF">
      <w:pPr>
        <w:widowControl w:val="0"/>
        <w:spacing w:line="360" w:lineRule="exact"/>
        <w:ind w:firstLine="709"/>
        <w:outlineLvl w:val="9"/>
        <w:rPr>
          <w:rFonts w:eastAsiaTheme="minorEastAsia"/>
          <w:bCs w:val="0"/>
          <w:color w:val="auto"/>
          <w:lang w:eastAsia="en-US"/>
        </w:rPr>
      </w:pPr>
      <w:bookmarkStart w:id="242" w:name="_Toc199412330"/>
      <w:r w:rsidRPr="0090123C">
        <w:rPr>
          <w:rFonts w:eastAsiaTheme="minorEastAsia"/>
          <w:bCs w:val="0"/>
          <w:color w:val="auto"/>
          <w:lang w:eastAsia="en-US"/>
        </w:rPr>
        <w:t>На выбор пользователя, можно создать локальную сеанс, многопользовательскую сеанс, или подключится к существующей из списка заявок.</w:t>
      </w:r>
      <w:bookmarkEnd w:id="242"/>
      <w:r w:rsidRPr="0090123C">
        <w:rPr>
          <w:rFonts w:eastAsiaTheme="minorEastAsia"/>
          <w:bCs w:val="0"/>
          <w:color w:val="auto"/>
          <w:lang w:eastAsia="en-US"/>
        </w:rPr>
      </w:r>
    </w:p>
    <w:p w14:paraId="5433D435" w14:textId="642AAA2B" w:rsidR="008B4D56" w:rsidRPr="0090123C" w:rsidRDefault="008B4D56" w:rsidP="008013DF">
      <w:pPr>
        <w:widowControl w:val="0"/>
        <w:spacing w:line="360" w:lineRule="exact"/>
        <w:ind w:firstLine="709"/>
        <w:outlineLvl w:val="9"/>
        <w:rPr>
          <w:rFonts w:eastAsiaTheme="minorEastAsia"/>
          <w:bCs w:val="0"/>
          <w:color w:val="auto"/>
          <w:lang w:eastAsia="en-US"/>
        </w:rPr>
      </w:pPr>
      <w:bookmarkStart w:id="243" w:name="_Toc199412331"/>
      <w:r w:rsidRPr="0090123C">
        <w:rPr>
          <w:rFonts w:eastAsiaTheme="minorEastAsia"/>
          <w:bCs w:val="0"/>
          <w:color w:val="auto"/>
          <w:lang w:eastAsia="en-US"/>
        </w:rPr>
        <w:t>При нажатии кнопки «Create» происходит перенаправление на интерфейс для создания многопользовательской сеанса работы, приведено на рисунке 5.2.</w:t>
      </w:r>
      <w:r w:rsidR="00D55922" w:rsidRPr="0090123C">
        <w:rPr>
          <w:rFonts w:eastAsiaTheme="minorEastAsia"/>
          <w:bCs w:val="0"/>
          <w:color w:val="auto"/>
          <w:lang w:eastAsia="en-US"/>
        </w:rPr>
      </w:r>
      <w:r w:rsidRPr="0090123C">
        <w:rPr>
          <w:rFonts w:eastAsiaTheme="minorEastAsia"/>
          <w:bCs w:val="0"/>
          <w:color w:val="auto"/>
          <w:lang w:eastAsia="en-US"/>
        </w:rPr>
      </w:r>
      <w:bookmarkEnd w:id="243"/>
      <w:r w:rsidRPr="0090123C">
        <w:rPr>
          <w:rFonts w:eastAsiaTheme="minorEastAsia"/>
          <w:bCs w:val="0"/>
          <w:color w:val="auto"/>
          <w:lang w:eastAsia="en-US"/>
        </w:rPr>
      </w:r>
    </w:p>
    <w:p w14:paraId="2E39C201" w14:textId="77777777" w:rsidR="008B4D56" w:rsidRPr="0090123C" w:rsidRDefault="008B4D56" w:rsidP="008013DF">
      <w:pPr>
        <w:widowControl w:val="0"/>
        <w:spacing w:line="360" w:lineRule="exact"/>
        <w:ind w:firstLine="709"/>
        <w:outlineLvl w:val="9"/>
        <w:rPr>
          <w:rFonts w:eastAsiaTheme="minorEastAsia"/>
          <w:bCs w:val="0"/>
          <w:color w:val="auto"/>
          <w:lang w:eastAsia="en-US"/>
        </w:rPr>
      </w:pPr>
    </w:p>
    <w:p w14:paraId="4DD4D92B" w14:textId="7269CDE4" w:rsidR="008B4D56" w:rsidRDefault="008B4D56" w:rsidP="00AB5AEC">
      <w:pPr>
        <w:ind w:firstLine="0"/>
        <w:jc w:val="center"/>
        <w:outlineLvl w:val="9"/>
      </w:pPr>
      <w:bookmarkStart w:id="244" w:name="_Toc199412332"/>
      <w:r w:rsidRPr="00293BCA">
        <w:rPr>
          <w:noProof/>
          <w:lang w:eastAsia="ru-RU"/>
        </w:rPr>
        <w:drawing>
          <wp:inline distT="0" distB="0" distL="0" distR="0" wp14:anchorId="03119720" wp14:editId="3DABF6D3">
            <wp:extent cx="2801756" cy="22364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08211" cy="2241623"/>
                    </a:xfrm>
                    <a:prstGeom prst="rect">
                      <a:avLst/>
                    </a:prstGeom>
                  </pic:spPr>
                </pic:pic>
              </a:graphicData>
            </a:graphic>
          </wp:inline>
        </w:drawing>
      </w:r>
      <w:bookmarkEnd w:id="244"/>
    </w:p>
    <w:p w14:paraId="0F01E564" w14:textId="56C9F76F" w:rsidR="00634B5B" w:rsidRPr="0090123C" w:rsidRDefault="00634B5B" w:rsidP="008013DF">
      <w:pPr>
        <w:widowControl w:val="0"/>
        <w:spacing w:line="360" w:lineRule="exact"/>
        <w:ind w:firstLine="709"/>
        <w:outlineLvl w:val="9"/>
        <w:rPr>
          <w:rFonts w:eastAsiaTheme="minorEastAsia"/>
          <w:bCs w:val="0"/>
          <w:color w:val="auto"/>
          <w:lang w:eastAsia="en-US"/>
        </w:rPr>
      </w:pPr>
    </w:p>
    <w:p w14:paraId="3F64DA1C" w14:textId="4B82F66A" w:rsidR="008B4D56" w:rsidRDefault="00634B5B" w:rsidP="00976819">
      <w:pPr>
        <w:widowControl w:val="0"/>
        <w:spacing w:line="360" w:lineRule="exact"/>
        <w:ind w:firstLine="0"/>
        <w:jc w:val="center"/>
        <w:outlineLvl w:val="9"/>
        <w:rPr>
          <w:rFonts w:eastAsiaTheme="minorEastAsia"/>
          <w:bCs w:val="0"/>
          <w:color w:val="auto"/>
          <w:lang w:eastAsia="en-US"/>
        </w:rPr>
      </w:pPr>
      <w:r w:rsidRPr="0090123C">
        <w:rPr>
          <w:rFonts w:eastAsiaTheme="minorEastAsia"/>
          <w:bCs w:val="0"/>
          <w:color w:val="auto"/>
          <w:lang w:eastAsia="en-US"/>
        </w:rPr>
        <w:t>Рисунок 5.2 – Меню создания сервера</w:t>
      </w:r>
    </w:p>
    <w:p w14:paraId="7A3415FF" w14:textId="77777777" w:rsidR="00642A54" w:rsidRPr="0090123C" w:rsidRDefault="00642A54" w:rsidP="008013DF">
      <w:pPr>
        <w:widowControl w:val="0"/>
        <w:spacing w:line="360" w:lineRule="exact"/>
        <w:ind w:firstLine="709"/>
        <w:outlineLvl w:val="9"/>
        <w:rPr>
          <w:rFonts w:eastAsiaTheme="minorEastAsia"/>
          <w:bCs w:val="0"/>
          <w:color w:val="auto"/>
          <w:lang w:eastAsia="en-US"/>
        </w:rPr>
      </w:pPr>
    </w:p>
    <w:p w14:paraId="4BEA53D4" w14:textId="321D9880" w:rsidR="008B4D56" w:rsidRPr="0090123C" w:rsidRDefault="008B4D56" w:rsidP="008013DF">
      <w:pPr>
        <w:widowControl w:val="0"/>
        <w:spacing w:line="360" w:lineRule="exact"/>
        <w:ind w:firstLine="709"/>
        <w:outlineLvl w:val="9"/>
        <w:rPr>
          <w:rFonts w:eastAsiaTheme="minorEastAsia"/>
          <w:bCs w:val="0"/>
          <w:color w:val="auto"/>
          <w:lang w:eastAsia="en-US"/>
        </w:rPr>
      </w:pPr>
      <w:bookmarkStart w:id="245" w:name="_Toc199412333"/>
      <w:r w:rsidRPr="0090123C">
        <w:rPr>
          <w:rFonts w:eastAsiaTheme="minorEastAsia"/>
          <w:bCs w:val="0"/>
          <w:color w:val="auto"/>
          <w:lang w:eastAsia="en-US"/>
        </w:rPr>
        <w:t>Пользователю предоставляется возможность ввести имя сервера, выбрать страницу из списка, ввести количество игроков, и на конец создать сеанс при нажатии «Отправить заявку». Так же игроку доступен список заявок, показано на рисунке 5.3.</w:t>
      </w:r>
      <w:r w:rsidR="00F80B5B" w:rsidRPr="0090123C">
        <w:rPr>
          <w:rFonts w:eastAsiaTheme="minorEastAsia"/>
          <w:bCs w:val="0"/>
          <w:color w:val="auto"/>
          <w:lang w:eastAsia="en-US"/>
        </w:rPr>
      </w:r>
      <w:r w:rsidR="00F80B5B" w:rsidRPr="0090123C">
        <w:rPr>
          <w:rFonts w:eastAsiaTheme="minorEastAsia"/>
          <w:bCs w:val="0"/>
          <w:color w:val="auto"/>
          <w:lang w:eastAsia="en-US"/>
        </w:rPr>
      </w:r>
      <w:r w:rsidR="008719C0" w:rsidRPr="0090123C">
        <w:rPr>
          <w:rFonts w:eastAsiaTheme="minorEastAsia"/>
          <w:bCs w:val="0"/>
          <w:color w:val="auto"/>
          <w:lang w:eastAsia="en-US"/>
        </w:rPr>
      </w:r>
      <w:r w:rsidR="00D55922" w:rsidRPr="0090123C">
        <w:rPr>
          <w:rFonts w:eastAsiaTheme="minorEastAsia"/>
          <w:bCs w:val="0"/>
          <w:color w:val="auto"/>
          <w:lang w:eastAsia="en-US"/>
        </w:rPr>
      </w:r>
      <w:r w:rsidR="008719C0" w:rsidRPr="0090123C">
        <w:rPr>
          <w:rFonts w:eastAsiaTheme="minorEastAsia"/>
          <w:bCs w:val="0"/>
          <w:color w:val="auto"/>
          <w:lang w:eastAsia="en-US"/>
        </w:rPr>
      </w:r>
      <w:bookmarkEnd w:id="245"/>
    </w:p>
    <w:p w14:paraId="13418FF3" w14:textId="77777777" w:rsidR="008719C0" w:rsidRPr="0090123C" w:rsidRDefault="008719C0" w:rsidP="008013DF">
      <w:pPr>
        <w:widowControl w:val="0"/>
        <w:spacing w:line="360" w:lineRule="exact"/>
        <w:ind w:firstLine="709"/>
        <w:outlineLvl w:val="9"/>
        <w:rPr>
          <w:rFonts w:eastAsiaTheme="minorEastAsia"/>
          <w:bCs w:val="0"/>
          <w:color w:val="auto"/>
          <w:lang w:eastAsia="en-US"/>
        </w:rPr>
      </w:pPr>
    </w:p>
    <w:p w14:paraId="240D95D5" w14:textId="5DA77685" w:rsidR="008719C0" w:rsidRDefault="008719C0" w:rsidP="00AB5AEC">
      <w:pPr>
        <w:ind w:firstLine="0"/>
        <w:jc w:val="center"/>
        <w:outlineLvl w:val="9"/>
      </w:pPr>
      <w:bookmarkStart w:id="246" w:name="_Toc199412334"/>
      <w:r w:rsidRPr="00293BCA">
        <w:rPr>
          <w:noProof/>
          <w:lang w:eastAsia="ru-RU"/>
        </w:rPr>
        <w:drawing>
          <wp:inline distT="0" distB="0" distL="0" distR="0" wp14:anchorId="0ECA0390" wp14:editId="6256CF03">
            <wp:extent cx="4453255" cy="2796540"/>
            <wp:effectExtent l="0" t="0" r="444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67519" cy="2805497"/>
                    </a:xfrm>
                    <a:prstGeom prst="rect">
                      <a:avLst/>
                    </a:prstGeom>
                  </pic:spPr>
                </pic:pic>
              </a:graphicData>
            </a:graphic>
          </wp:inline>
        </w:drawing>
      </w:r>
      <w:bookmarkEnd w:id="246"/>
    </w:p>
    <w:p w14:paraId="31B5EED7" w14:textId="2B987B22" w:rsidR="00634B5B" w:rsidRPr="0090123C" w:rsidRDefault="00634B5B" w:rsidP="008013DF">
      <w:pPr>
        <w:widowControl w:val="0"/>
        <w:spacing w:line="360" w:lineRule="exact"/>
        <w:ind w:firstLine="709"/>
        <w:outlineLvl w:val="9"/>
        <w:rPr>
          <w:rFonts w:eastAsiaTheme="minorEastAsia"/>
          <w:bCs w:val="0"/>
          <w:color w:val="auto"/>
          <w:lang w:eastAsia="en-US"/>
        </w:rPr>
      </w:pPr>
    </w:p>
    <w:p w14:paraId="2B7A3894" w14:textId="7AECFB80" w:rsidR="00634B5B" w:rsidRPr="0090123C" w:rsidRDefault="00634B5B" w:rsidP="00976819">
      <w:pPr>
        <w:widowControl w:val="0"/>
        <w:spacing w:line="360" w:lineRule="exact"/>
        <w:ind w:firstLine="0"/>
        <w:jc w:val="center"/>
        <w:outlineLvl w:val="9"/>
        <w:rPr>
          <w:rFonts w:eastAsiaTheme="minorEastAsia"/>
          <w:bCs w:val="0"/>
          <w:color w:val="auto"/>
          <w:lang w:eastAsia="en-US"/>
        </w:rPr>
      </w:pPr>
      <w:r w:rsidRPr="0090123C">
        <w:rPr>
          <w:rFonts w:eastAsiaTheme="minorEastAsia"/>
          <w:bCs w:val="0"/>
          <w:color w:val="auto"/>
          <w:lang w:eastAsia="en-US"/>
        </w:rPr>
        <w:t>Рисунок 5.3 – Список заявок</w:t>
      </w:r>
    </w:p>
    <w:p w14:paraId="7B5039CF" w14:textId="77777777" w:rsidR="008719C0" w:rsidRPr="0090123C" w:rsidRDefault="008719C0" w:rsidP="008013DF">
      <w:pPr>
        <w:widowControl w:val="0"/>
        <w:spacing w:line="360" w:lineRule="exact"/>
        <w:ind w:firstLine="709"/>
        <w:outlineLvl w:val="9"/>
        <w:rPr>
          <w:rFonts w:eastAsiaTheme="minorEastAsia"/>
          <w:bCs w:val="0"/>
          <w:color w:val="auto"/>
          <w:lang w:eastAsia="en-US"/>
        </w:rPr>
      </w:pPr>
    </w:p>
    <w:p w14:paraId="2DB23DA9" w14:textId="0F3AAF70" w:rsidR="00F80B5B" w:rsidRPr="0090123C" w:rsidRDefault="00F80B5B" w:rsidP="008013DF">
      <w:pPr>
        <w:widowControl w:val="0"/>
        <w:spacing w:line="360" w:lineRule="exact"/>
        <w:ind w:firstLine="709"/>
        <w:outlineLvl w:val="9"/>
        <w:rPr>
          <w:rFonts w:eastAsiaTheme="minorEastAsia"/>
          <w:bCs w:val="0"/>
          <w:color w:val="auto"/>
          <w:lang w:eastAsia="en-US"/>
        </w:rPr>
      </w:pPr>
      <w:bookmarkStart w:id="247" w:name="_Toc199412335"/>
      <w:r w:rsidRPr="0090123C">
        <w:rPr>
          <w:rFonts w:eastAsiaTheme="minorEastAsia"/>
          <w:bCs w:val="0"/>
          <w:color w:val="auto"/>
          <w:lang w:eastAsia="en-US"/>
        </w:rPr>
        <w:t>При нажатии кнопки «Single» происходит перенаправление на интерфейс для создания однопользовательской сеанса работы, показано на рисунке 5.4.</w:t>
      </w:r>
      <w:r w:rsidR="00D55922" w:rsidRPr="0090123C">
        <w:rPr>
          <w:rFonts w:eastAsiaTheme="minorEastAsia"/>
          <w:bCs w:val="0"/>
          <w:color w:val="auto"/>
          <w:lang w:eastAsia="en-US"/>
        </w:rPr>
      </w:r>
      <w:r w:rsidRPr="0090123C">
        <w:rPr>
          <w:rFonts w:eastAsiaTheme="minorEastAsia"/>
          <w:bCs w:val="0"/>
          <w:color w:val="auto"/>
          <w:lang w:eastAsia="en-US"/>
        </w:rPr>
      </w:r>
      <w:bookmarkEnd w:id="247"/>
      <w:r w:rsidRPr="0090123C">
        <w:rPr>
          <w:rFonts w:eastAsiaTheme="minorEastAsia"/>
          <w:bCs w:val="0"/>
          <w:color w:val="auto"/>
          <w:lang w:eastAsia="en-US"/>
        </w:rPr>
      </w:r>
    </w:p>
    <w:p w14:paraId="76B6E642" w14:textId="77777777" w:rsidR="00F80B5B" w:rsidRPr="0090123C" w:rsidRDefault="00F80B5B" w:rsidP="008013DF">
      <w:pPr>
        <w:widowControl w:val="0"/>
        <w:spacing w:line="360" w:lineRule="exact"/>
        <w:ind w:firstLine="709"/>
        <w:outlineLvl w:val="9"/>
        <w:rPr>
          <w:rFonts w:eastAsiaTheme="minorEastAsia"/>
          <w:bCs w:val="0"/>
          <w:color w:val="auto"/>
          <w:lang w:eastAsia="en-US"/>
        </w:rPr>
      </w:pPr>
    </w:p>
    <w:p w14:paraId="0575E736" w14:textId="3AF0FF24" w:rsidR="008B4D56" w:rsidRDefault="00F80B5B" w:rsidP="00AB5AEC">
      <w:pPr>
        <w:ind w:firstLine="0"/>
        <w:jc w:val="center"/>
        <w:outlineLvl w:val="9"/>
      </w:pPr>
      <w:bookmarkStart w:id="248" w:name="_Toc199412336"/>
      <w:r w:rsidRPr="00293BCA">
        <w:rPr>
          <w:noProof/>
          <w:lang w:eastAsia="ru-RU"/>
        </w:rPr>
        <w:drawing>
          <wp:inline distT="0" distB="0" distL="0" distR="0" wp14:anchorId="4996E490" wp14:editId="3EC1DA19">
            <wp:extent cx="4063652" cy="27736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087375" cy="2789872"/>
                    </a:xfrm>
                    <a:prstGeom prst="rect">
                      <a:avLst/>
                    </a:prstGeom>
                  </pic:spPr>
                </pic:pic>
              </a:graphicData>
            </a:graphic>
          </wp:inline>
        </w:drawing>
      </w:r>
      <w:bookmarkEnd w:id="248"/>
    </w:p>
    <w:p w14:paraId="7BA4ED34" w14:textId="012CEF7C" w:rsidR="00634B5B" w:rsidRPr="0090123C" w:rsidRDefault="00634B5B" w:rsidP="008013DF">
      <w:pPr>
        <w:widowControl w:val="0"/>
        <w:spacing w:line="360" w:lineRule="exact"/>
        <w:ind w:firstLine="709"/>
        <w:outlineLvl w:val="9"/>
        <w:rPr>
          <w:rFonts w:eastAsiaTheme="minorEastAsia"/>
          <w:bCs w:val="0"/>
          <w:color w:val="auto"/>
          <w:lang w:eastAsia="en-US"/>
        </w:rPr>
      </w:pPr>
    </w:p>
    <w:p w14:paraId="33EC2ACF" w14:textId="6463C9BE" w:rsidR="00634B5B" w:rsidRPr="0090123C" w:rsidRDefault="00634B5B" w:rsidP="00976819">
      <w:pPr>
        <w:widowControl w:val="0"/>
        <w:spacing w:line="360" w:lineRule="exact"/>
        <w:ind w:firstLine="0"/>
        <w:jc w:val="center"/>
        <w:outlineLvl w:val="9"/>
        <w:rPr>
          <w:rFonts w:eastAsiaTheme="minorEastAsia"/>
          <w:bCs w:val="0"/>
          <w:color w:val="auto"/>
          <w:lang w:eastAsia="en-US"/>
        </w:rPr>
      </w:pPr>
      <w:r w:rsidRPr="0090123C">
        <w:rPr>
          <w:rFonts w:eastAsiaTheme="minorEastAsia"/>
          <w:bCs w:val="0"/>
          <w:color w:val="auto"/>
          <w:lang w:eastAsia="en-US"/>
        </w:rPr>
        <w:t>Рисунок 5.4 – Меню создания однопользовательской сеанса работы</w:t>
      </w:r>
    </w:p>
    <w:p w14:paraId="060366B9" w14:textId="69F3C552" w:rsidR="00F80B5B" w:rsidRPr="0090123C" w:rsidRDefault="00F80B5B" w:rsidP="008013DF">
      <w:pPr>
        <w:widowControl w:val="0"/>
        <w:spacing w:line="360" w:lineRule="exact"/>
        <w:ind w:firstLine="709"/>
        <w:outlineLvl w:val="9"/>
        <w:rPr>
          <w:rFonts w:eastAsiaTheme="minorEastAsia"/>
          <w:bCs w:val="0"/>
          <w:color w:val="auto"/>
          <w:lang w:eastAsia="en-US"/>
        </w:rPr>
      </w:pPr>
    </w:p>
    <w:p w14:paraId="47E5C184" w14:textId="777B909F" w:rsidR="00F80B5B" w:rsidRDefault="00F80B5B" w:rsidP="008013DF">
      <w:pPr>
        <w:widowControl w:val="0"/>
        <w:spacing w:line="360" w:lineRule="exact"/>
        <w:ind w:firstLine="709"/>
        <w:outlineLvl w:val="9"/>
        <w:rPr>
          <w:rFonts w:eastAsiaTheme="minorEastAsia"/>
          <w:bCs w:val="0"/>
          <w:color w:val="auto"/>
          <w:lang w:eastAsia="en-US"/>
        </w:rPr>
      </w:pPr>
      <w:bookmarkStart w:id="249" w:name="_Toc199412337"/>
      <w:r w:rsidRPr="0090123C">
        <w:rPr>
          <w:rFonts w:eastAsiaTheme="minorEastAsia"/>
          <w:bCs w:val="0"/>
          <w:color w:val="auto"/>
          <w:lang w:eastAsia="en-US"/>
        </w:rPr>
        <w:t>Так же в самой игре, пользователь может повторно открыть меню, нажав «Escape», что выведет поверх основного интерфейса дополнительное меню</w:t>
      </w:r>
      <w:r w:rsidR="00D55922" w:rsidRPr="0090123C">
        <w:rPr>
          <w:rFonts w:eastAsiaTheme="minorEastAsia"/>
          <w:bCs w:val="0"/>
          <w:color w:val="auto"/>
          <w:lang w:eastAsia="en-US"/>
        </w:rPr>
        <w:t xml:space="preserve">, </w:t>
      </w:r>
      <w:r w:rsidR="00D55922" w:rsidRPr="0090123C">
        <w:rPr>
          <w:rFonts w:eastAsiaTheme="minorEastAsia"/>
          <w:bCs w:val="0"/>
          <w:color w:val="auto"/>
          <w:lang w:eastAsia="en-US"/>
        </w:rPr>
        <w:lastRenderedPageBreak/>
        <w:t>показано на рисунке 5.5</w:t>
      </w:r>
      <w:r w:rsidRPr="0090123C">
        <w:rPr>
          <w:rFonts w:eastAsiaTheme="minorEastAsia"/>
          <w:bCs w:val="0"/>
          <w:color w:val="auto"/>
          <w:lang w:eastAsia="en-US"/>
        </w:rPr>
        <w:t>.</w:t>
      </w:r>
      <w:bookmarkEnd w:id="249"/>
    </w:p>
    <w:p w14:paraId="5A682DB4" w14:textId="77777777" w:rsidR="009356B4" w:rsidRPr="0090123C" w:rsidRDefault="009356B4" w:rsidP="008013DF">
      <w:pPr>
        <w:widowControl w:val="0"/>
        <w:spacing w:line="360" w:lineRule="exact"/>
        <w:ind w:firstLine="709"/>
        <w:outlineLvl w:val="9"/>
        <w:rPr>
          <w:rFonts w:eastAsiaTheme="minorEastAsia"/>
          <w:bCs w:val="0"/>
          <w:color w:val="auto"/>
          <w:lang w:eastAsia="en-US"/>
        </w:rPr>
      </w:pPr>
    </w:p>
    <w:p w14:paraId="63C7623F" w14:textId="60CE55C2" w:rsidR="00160982" w:rsidRDefault="00160982" w:rsidP="00AB5AEC">
      <w:pPr>
        <w:ind w:firstLine="0"/>
        <w:jc w:val="center"/>
        <w:outlineLvl w:val="9"/>
      </w:pPr>
      <w:bookmarkStart w:id="250" w:name="_Toc199412338"/>
      <w:r w:rsidRPr="00854B33">
        <w:rPr>
          <w:noProof/>
          <w:lang w:eastAsia="ru-RU"/>
        </w:rPr>
        <w:drawing>
          <wp:inline distT="0" distB="0" distL="0" distR="0" wp14:anchorId="1BE220C5" wp14:editId="4D0FF969">
            <wp:extent cx="3467584" cy="3248478"/>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67584" cy="3248478"/>
                    </a:xfrm>
                    <a:prstGeom prst="rect">
                      <a:avLst/>
                    </a:prstGeom>
                  </pic:spPr>
                </pic:pic>
              </a:graphicData>
            </a:graphic>
          </wp:inline>
        </w:drawing>
      </w:r>
      <w:bookmarkEnd w:id="250"/>
    </w:p>
    <w:p w14:paraId="1139FE07" w14:textId="5C591606" w:rsidR="00634B5B" w:rsidRPr="0090123C" w:rsidRDefault="00634B5B" w:rsidP="008013DF">
      <w:pPr>
        <w:widowControl w:val="0"/>
        <w:spacing w:line="360" w:lineRule="exact"/>
        <w:ind w:firstLine="709"/>
        <w:outlineLvl w:val="9"/>
        <w:rPr>
          <w:rFonts w:eastAsiaTheme="minorEastAsia"/>
          <w:bCs w:val="0"/>
          <w:color w:val="auto"/>
          <w:lang w:eastAsia="en-US"/>
        </w:rPr>
      </w:pPr>
    </w:p>
    <w:p w14:paraId="1E224233" w14:textId="668D0AE6" w:rsidR="00634B5B" w:rsidRPr="0090123C" w:rsidRDefault="00634B5B" w:rsidP="00976819">
      <w:pPr>
        <w:widowControl w:val="0"/>
        <w:spacing w:line="360" w:lineRule="exact"/>
        <w:ind w:firstLine="0"/>
        <w:jc w:val="center"/>
        <w:outlineLvl w:val="9"/>
        <w:rPr>
          <w:rFonts w:eastAsiaTheme="minorEastAsia"/>
          <w:bCs w:val="0"/>
          <w:color w:val="auto"/>
          <w:lang w:eastAsia="en-US"/>
        </w:rPr>
      </w:pPr>
      <w:r w:rsidRPr="0090123C">
        <w:rPr>
          <w:rFonts w:eastAsiaTheme="minorEastAsia"/>
          <w:bCs w:val="0"/>
          <w:color w:val="auto"/>
          <w:lang w:eastAsia="en-US"/>
        </w:rPr>
        <w:t>Рисунок 5.5 – Открытие главного меню непосредственно в сеанса работы</w:t>
      </w:r>
    </w:p>
    <w:p w14:paraId="60AEBB3F" w14:textId="77777777" w:rsidR="00634B5B" w:rsidRPr="0090123C" w:rsidRDefault="00634B5B" w:rsidP="008013DF">
      <w:pPr>
        <w:widowControl w:val="0"/>
        <w:spacing w:line="360" w:lineRule="exact"/>
        <w:ind w:firstLine="709"/>
        <w:outlineLvl w:val="9"/>
        <w:rPr>
          <w:rFonts w:eastAsiaTheme="minorEastAsia"/>
          <w:bCs w:val="0"/>
          <w:color w:val="auto"/>
          <w:lang w:eastAsia="en-US"/>
        </w:rPr>
      </w:pPr>
    </w:p>
    <w:p w14:paraId="36E35366" w14:textId="016EA625" w:rsidR="00F80B5B" w:rsidRPr="0090123C" w:rsidRDefault="00F80B5B" w:rsidP="008013DF">
      <w:pPr>
        <w:widowControl w:val="0"/>
        <w:spacing w:line="360" w:lineRule="exact"/>
        <w:ind w:firstLine="709"/>
        <w:outlineLvl w:val="9"/>
        <w:rPr>
          <w:rFonts w:eastAsiaTheme="minorEastAsia"/>
          <w:bCs w:val="0"/>
          <w:color w:val="auto"/>
          <w:lang w:eastAsia="en-US"/>
        </w:rPr>
      </w:pPr>
      <w:bookmarkStart w:id="251" w:name="_Toc199412339"/>
      <w:r w:rsidRPr="0090123C">
        <w:rPr>
          <w:rFonts w:eastAsiaTheme="minorEastAsia"/>
          <w:bCs w:val="0"/>
          <w:color w:val="auto"/>
          <w:lang w:eastAsia="en-US"/>
        </w:rPr>
        <w:t>Назначение кнопок остается идентичным с созданием сеанса работы при старте приложения.</w:t>
      </w:r>
      <w:r w:rsidR="00D55922" w:rsidRPr="0090123C">
        <w:rPr>
          <w:rFonts w:eastAsiaTheme="minorEastAsia"/>
          <w:bCs w:val="0"/>
          <w:color w:val="auto"/>
          <w:lang w:eastAsia="en-US"/>
        </w:rPr>
      </w:r>
      <w:r w:rsidRPr="0090123C">
        <w:rPr>
          <w:rFonts w:eastAsiaTheme="minorEastAsia"/>
          <w:bCs w:val="0"/>
          <w:color w:val="auto"/>
          <w:lang w:eastAsia="en-US"/>
        </w:rPr>
      </w:r>
      <w:r w:rsidR="00D55922" w:rsidRPr="0090123C">
        <w:rPr>
          <w:rFonts w:eastAsiaTheme="minorEastAsia"/>
          <w:bCs w:val="0"/>
          <w:color w:val="auto"/>
          <w:lang w:eastAsia="en-US"/>
        </w:rPr>
      </w:r>
      <w:r w:rsidRPr="0090123C">
        <w:rPr>
          <w:rFonts w:eastAsiaTheme="minorEastAsia"/>
          <w:bCs w:val="0"/>
          <w:color w:val="auto"/>
          <w:lang w:eastAsia="en-US"/>
        </w:rPr>
      </w:r>
      <w:bookmarkEnd w:id="251"/>
    </w:p>
    <w:p w14:paraId="57DE27C1" w14:textId="0BB523F8" w:rsidR="00F80B5B" w:rsidRPr="0090123C" w:rsidRDefault="00F80B5B" w:rsidP="008013DF">
      <w:pPr>
        <w:widowControl w:val="0"/>
        <w:spacing w:line="360" w:lineRule="exact"/>
        <w:ind w:firstLine="709"/>
        <w:outlineLvl w:val="9"/>
        <w:rPr>
          <w:rFonts w:eastAsiaTheme="minorEastAsia"/>
          <w:bCs w:val="0"/>
          <w:color w:val="auto"/>
          <w:lang w:eastAsia="en-US"/>
        </w:rPr>
      </w:pPr>
      <w:bookmarkStart w:id="252" w:name="_Toc199412340"/>
      <w:r w:rsidRPr="0090123C">
        <w:rPr>
          <w:rFonts w:eastAsiaTheme="minorEastAsia"/>
          <w:bCs w:val="0"/>
          <w:color w:val="auto"/>
          <w:lang w:eastAsia="en-US"/>
        </w:rPr>
        <w:t>Помимо создания сеансов, игрок может ввести себе имя, и выбрать профилу персонажа, для этого используется поле ввода, кнопки «Manny» и «Quinn», а также кнопка «Apply» для применения настроек, так же для предпросмотра на интерфейс выводится пред показ его профили с анимацией, показано на рисунке 5.6.</w:t>
      </w:r>
      <w:r w:rsidR="008719C0" w:rsidRPr="0090123C">
        <w:rPr>
          <w:rFonts w:eastAsiaTheme="minorEastAsia"/>
          <w:bCs w:val="0"/>
          <w:color w:val="auto"/>
          <w:lang w:eastAsia="en-US"/>
        </w:rPr>
      </w:r>
      <w:r w:rsidR="008478B2" w:rsidRPr="0090123C">
        <w:rPr>
          <w:rFonts w:eastAsiaTheme="minorEastAsia"/>
          <w:bCs w:val="0"/>
          <w:color w:val="auto"/>
          <w:lang w:eastAsia="en-US"/>
        </w:rPr>
      </w:r>
      <w:r w:rsidR="008719C0" w:rsidRPr="0090123C">
        <w:rPr>
          <w:rFonts w:eastAsiaTheme="minorEastAsia"/>
          <w:bCs w:val="0"/>
          <w:color w:val="auto"/>
          <w:lang w:eastAsia="en-US"/>
        </w:rPr>
      </w:r>
      <w:bookmarkEnd w:id="252"/>
    </w:p>
    <w:p w14:paraId="1F5F799D" w14:textId="77777777" w:rsidR="00634B5B" w:rsidRPr="0090123C" w:rsidRDefault="00634B5B" w:rsidP="008013DF">
      <w:pPr>
        <w:widowControl w:val="0"/>
        <w:spacing w:line="360" w:lineRule="exact"/>
        <w:ind w:firstLine="709"/>
        <w:outlineLvl w:val="9"/>
        <w:rPr>
          <w:rFonts w:eastAsiaTheme="minorEastAsia"/>
          <w:bCs w:val="0"/>
          <w:color w:val="auto"/>
          <w:lang w:eastAsia="en-US"/>
        </w:rPr>
      </w:pPr>
    </w:p>
    <w:p w14:paraId="7251602B" w14:textId="062058BB" w:rsidR="00F80B5B" w:rsidRDefault="008719C0" w:rsidP="00AB5AEC">
      <w:pPr>
        <w:ind w:firstLine="0"/>
        <w:jc w:val="center"/>
        <w:outlineLvl w:val="9"/>
      </w:pPr>
      <w:bookmarkStart w:id="253" w:name="_Toc199412341"/>
      <w:r w:rsidRPr="00854B33">
        <w:rPr>
          <w:noProof/>
          <w:lang w:eastAsia="ru-RU"/>
        </w:rPr>
        <w:drawing>
          <wp:inline distT="0" distB="0" distL="0" distR="0" wp14:anchorId="71A506A0" wp14:editId="5B938DD9">
            <wp:extent cx="2078355" cy="24612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092803" cy="2478370"/>
                    </a:xfrm>
                    <a:prstGeom prst="rect">
                      <a:avLst/>
                    </a:prstGeom>
                  </pic:spPr>
                </pic:pic>
              </a:graphicData>
            </a:graphic>
          </wp:inline>
        </w:drawing>
      </w:r>
      <w:bookmarkEnd w:id="253"/>
    </w:p>
    <w:p w14:paraId="5D6F7C39" w14:textId="5C2FF790" w:rsidR="00634B5B" w:rsidRPr="0090123C" w:rsidRDefault="00634B5B" w:rsidP="008013DF">
      <w:pPr>
        <w:widowControl w:val="0"/>
        <w:spacing w:line="360" w:lineRule="exact"/>
        <w:ind w:firstLine="709"/>
        <w:outlineLvl w:val="9"/>
        <w:rPr>
          <w:rFonts w:eastAsiaTheme="minorEastAsia"/>
          <w:bCs w:val="0"/>
          <w:color w:val="auto"/>
          <w:lang w:eastAsia="en-US"/>
        </w:rPr>
      </w:pPr>
    </w:p>
    <w:p w14:paraId="7310E459" w14:textId="1873DA35" w:rsidR="00160982" w:rsidRPr="0090123C" w:rsidRDefault="00634B5B" w:rsidP="00976819">
      <w:pPr>
        <w:widowControl w:val="0"/>
        <w:spacing w:line="360" w:lineRule="exact"/>
        <w:ind w:firstLine="0"/>
        <w:jc w:val="center"/>
        <w:outlineLvl w:val="9"/>
        <w:rPr>
          <w:rFonts w:eastAsiaTheme="minorEastAsia"/>
          <w:bCs w:val="0"/>
          <w:color w:val="auto"/>
          <w:lang w:eastAsia="en-US"/>
        </w:rPr>
      </w:pPr>
      <w:r w:rsidRPr="0090123C">
        <w:rPr>
          <w:rFonts w:eastAsiaTheme="minorEastAsia"/>
          <w:bCs w:val="0"/>
          <w:color w:val="auto"/>
          <w:lang w:eastAsia="en-US"/>
        </w:rPr>
        <w:t>Рисунок 5.6 – Меню кастомизации</w:t>
      </w:r>
    </w:p>
    <w:p w14:paraId="485B6389" w14:textId="6B5BDA23" w:rsidR="00160982" w:rsidRPr="0090123C" w:rsidRDefault="008719C0" w:rsidP="008013DF">
      <w:pPr>
        <w:widowControl w:val="0"/>
        <w:spacing w:line="360" w:lineRule="exact"/>
        <w:ind w:firstLine="709"/>
        <w:outlineLvl w:val="9"/>
        <w:rPr>
          <w:rFonts w:eastAsiaTheme="minorEastAsia"/>
          <w:bCs w:val="0"/>
          <w:color w:val="auto"/>
          <w:lang w:eastAsia="en-US"/>
        </w:rPr>
      </w:pPr>
      <w:bookmarkStart w:id="254" w:name="_Toc199412342"/>
      <w:r w:rsidRPr="0090123C">
        <w:rPr>
          <w:rFonts w:eastAsiaTheme="minorEastAsia"/>
          <w:bCs w:val="0"/>
          <w:color w:val="auto"/>
          <w:lang w:eastAsia="en-US"/>
        </w:rPr>
        <w:t>В самой сеанса работы игроку так же доступна таблица с информаций об игроках, находящихся на одном сервере, данное меню вызывается нажатием клавиши «Tab», меню обновляется непосредственно при нажатии, что помогает зафиксировать необходимые показатели, показано на рисунке 5.7.</w:t>
      </w:r>
      <w:r w:rsidR="008478B2" w:rsidRPr="0090123C">
        <w:rPr>
          <w:rFonts w:eastAsiaTheme="minorEastAsia"/>
          <w:bCs w:val="0"/>
          <w:color w:val="auto"/>
          <w:lang w:eastAsia="en-US"/>
        </w:rPr>
      </w:r>
      <w:r w:rsidRPr="0090123C">
        <w:rPr>
          <w:rFonts w:eastAsiaTheme="minorEastAsia"/>
          <w:bCs w:val="0"/>
          <w:color w:val="auto"/>
          <w:lang w:eastAsia="en-US"/>
        </w:rPr>
      </w:r>
      <w:bookmarkEnd w:id="254"/>
    </w:p>
    <w:p w14:paraId="522D52B1" w14:textId="77777777" w:rsidR="008719C0" w:rsidRPr="0090123C" w:rsidRDefault="008719C0" w:rsidP="008013DF">
      <w:pPr>
        <w:widowControl w:val="0"/>
        <w:spacing w:line="360" w:lineRule="exact"/>
        <w:ind w:firstLine="709"/>
        <w:outlineLvl w:val="9"/>
        <w:rPr>
          <w:rFonts w:eastAsiaTheme="minorEastAsia"/>
          <w:bCs w:val="0"/>
          <w:color w:val="auto"/>
          <w:lang w:eastAsia="en-US"/>
        </w:rPr>
      </w:pPr>
    </w:p>
    <w:p w14:paraId="75065216" w14:textId="40B14ADE" w:rsidR="00160982" w:rsidRDefault="000549E7" w:rsidP="00F670CE">
      <w:pPr>
        <w:ind w:firstLine="0"/>
        <w:jc w:val="center"/>
        <w:outlineLvl w:val="9"/>
      </w:pPr>
      <w:r w:rsidRPr="000549E7">
        <w:rPr>
          <w:noProof/>
          <w:lang w:eastAsia="ru-RU"/>
        </w:rPr>
        <w:drawing>
          <wp:inline distT="0" distB="0" distL="0" distR="0" wp14:anchorId="6C91EC1B" wp14:editId="6725F30B">
            <wp:extent cx="3901440" cy="1696721"/>
            <wp:effectExtent l="0" t="0" r="381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16469" cy="1703257"/>
                    </a:xfrm>
                    <a:prstGeom prst="rect">
                      <a:avLst/>
                    </a:prstGeom>
                  </pic:spPr>
                </pic:pic>
              </a:graphicData>
            </a:graphic>
          </wp:inline>
        </w:drawing>
      </w:r>
    </w:p>
    <w:p w14:paraId="5AE429FB" w14:textId="6419A6BD" w:rsidR="00634B5B" w:rsidRPr="0090123C" w:rsidRDefault="00634B5B" w:rsidP="008013DF">
      <w:pPr>
        <w:widowControl w:val="0"/>
        <w:spacing w:line="360" w:lineRule="exact"/>
        <w:ind w:firstLine="709"/>
        <w:outlineLvl w:val="9"/>
        <w:rPr>
          <w:rFonts w:eastAsiaTheme="minorEastAsia"/>
          <w:bCs w:val="0"/>
          <w:color w:val="auto"/>
          <w:lang w:eastAsia="en-US"/>
        </w:rPr>
      </w:pPr>
    </w:p>
    <w:p w14:paraId="471E9E64" w14:textId="641C10D9" w:rsidR="00634B5B" w:rsidRPr="0090123C" w:rsidRDefault="00634B5B" w:rsidP="00976819">
      <w:pPr>
        <w:widowControl w:val="0"/>
        <w:spacing w:line="360" w:lineRule="exact"/>
        <w:ind w:firstLine="0"/>
        <w:jc w:val="center"/>
        <w:outlineLvl w:val="9"/>
        <w:rPr>
          <w:rFonts w:eastAsiaTheme="minorEastAsia"/>
          <w:bCs w:val="0"/>
          <w:color w:val="auto"/>
          <w:lang w:eastAsia="en-US"/>
        </w:rPr>
      </w:pPr>
      <w:r w:rsidRPr="0090123C">
        <w:rPr>
          <w:rFonts w:eastAsiaTheme="minorEastAsia"/>
          <w:bCs w:val="0"/>
          <w:color w:val="auto"/>
          <w:lang w:eastAsia="en-US"/>
        </w:rPr>
        <w:t>Рисунок 5.7 – Информация об игроках</w:t>
      </w:r>
    </w:p>
    <w:p w14:paraId="6C27BA7C" w14:textId="4B2A2261" w:rsidR="008719C0" w:rsidRPr="0090123C" w:rsidRDefault="008719C0" w:rsidP="008013DF">
      <w:pPr>
        <w:widowControl w:val="0"/>
        <w:spacing w:line="360" w:lineRule="exact"/>
        <w:ind w:firstLine="709"/>
        <w:outlineLvl w:val="9"/>
        <w:rPr>
          <w:rFonts w:eastAsiaTheme="minorEastAsia"/>
          <w:bCs w:val="0"/>
          <w:color w:val="auto"/>
          <w:lang w:eastAsia="en-US"/>
        </w:rPr>
      </w:pPr>
    </w:p>
    <w:p w14:paraId="01CC7AFA" w14:textId="07AA7AE6" w:rsidR="008719C0" w:rsidRPr="0090123C" w:rsidRDefault="008719C0" w:rsidP="008013DF">
      <w:pPr>
        <w:widowControl w:val="0"/>
        <w:spacing w:line="360" w:lineRule="exact"/>
        <w:ind w:firstLine="709"/>
        <w:outlineLvl w:val="9"/>
        <w:rPr>
          <w:rFonts w:eastAsiaTheme="minorEastAsia"/>
          <w:bCs w:val="0"/>
          <w:color w:val="auto"/>
          <w:lang w:eastAsia="en-US"/>
        </w:rPr>
      </w:pPr>
      <w:bookmarkStart w:id="255" w:name="_Toc199412344"/>
      <w:r w:rsidRPr="0090123C">
        <w:rPr>
          <w:rFonts w:eastAsiaTheme="minorEastAsia"/>
          <w:bCs w:val="0"/>
          <w:color w:val="auto"/>
          <w:lang w:eastAsia="en-US"/>
        </w:rPr>
        <w:t>Помимо этого, игроку доступно поле с текстовым чатом на данном сервере, текст вводится в поле ввода, и при нажатии кнопки «Send» транслируется на все клиенты в сеанса работы, приведено на рисунке 5.8.</w:t>
      </w:r>
      <w:r w:rsidR="008478B2" w:rsidRPr="0090123C">
        <w:rPr>
          <w:rFonts w:eastAsiaTheme="minorEastAsia"/>
          <w:bCs w:val="0"/>
          <w:color w:val="auto"/>
          <w:lang w:eastAsia="en-US"/>
        </w:rPr>
      </w:r>
      <w:r w:rsidRPr="0090123C">
        <w:rPr>
          <w:rFonts w:eastAsiaTheme="minorEastAsia"/>
          <w:bCs w:val="0"/>
          <w:color w:val="auto"/>
          <w:lang w:eastAsia="en-US"/>
        </w:rPr>
      </w:r>
      <w:bookmarkEnd w:id="255"/>
    </w:p>
    <w:p w14:paraId="2A75BC7B" w14:textId="77777777" w:rsidR="008719C0" w:rsidRPr="0090123C" w:rsidRDefault="008719C0" w:rsidP="008013DF">
      <w:pPr>
        <w:widowControl w:val="0"/>
        <w:spacing w:line="360" w:lineRule="exact"/>
        <w:ind w:firstLine="709"/>
        <w:outlineLvl w:val="9"/>
        <w:rPr>
          <w:rFonts w:eastAsiaTheme="minorEastAsia"/>
          <w:bCs w:val="0"/>
          <w:color w:val="auto"/>
          <w:lang w:eastAsia="en-US"/>
        </w:rPr>
      </w:pPr>
    </w:p>
    <w:p w14:paraId="0E881599" w14:textId="6D7A6CB2" w:rsidR="00160982" w:rsidRDefault="00160982" w:rsidP="00F670CE">
      <w:pPr>
        <w:ind w:firstLine="0"/>
        <w:jc w:val="center"/>
        <w:outlineLvl w:val="9"/>
      </w:pPr>
      <w:bookmarkStart w:id="256" w:name="_Toc199412345"/>
      <w:r w:rsidRPr="00293BCA">
        <w:rPr>
          <w:noProof/>
          <w:lang w:eastAsia="ru-RU"/>
        </w:rPr>
        <w:drawing>
          <wp:inline distT="0" distB="0" distL="0" distR="0" wp14:anchorId="4470A494" wp14:editId="39BDC755">
            <wp:extent cx="3330570" cy="1767840"/>
            <wp:effectExtent l="0" t="0" r="381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336327" cy="1770896"/>
                    </a:xfrm>
                    <a:prstGeom prst="rect">
                      <a:avLst/>
                    </a:prstGeom>
                  </pic:spPr>
                </pic:pic>
              </a:graphicData>
            </a:graphic>
          </wp:inline>
        </w:drawing>
      </w:r>
      <w:bookmarkEnd w:id="256"/>
    </w:p>
    <w:p w14:paraId="15B14EF3" w14:textId="5CD7F8F8" w:rsidR="00160982" w:rsidRPr="0090123C" w:rsidRDefault="00160982" w:rsidP="008013DF">
      <w:pPr>
        <w:widowControl w:val="0"/>
        <w:spacing w:line="360" w:lineRule="exact"/>
        <w:ind w:firstLine="709"/>
        <w:outlineLvl w:val="9"/>
        <w:rPr>
          <w:rFonts w:eastAsiaTheme="minorEastAsia"/>
          <w:bCs w:val="0"/>
          <w:color w:val="auto"/>
          <w:lang w:eastAsia="en-US"/>
        </w:rPr>
      </w:pPr>
    </w:p>
    <w:p w14:paraId="23BF3318" w14:textId="34B60FBD" w:rsidR="00634B5B" w:rsidRDefault="00634B5B" w:rsidP="00976819">
      <w:pPr>
        <w:widowControl w:val="0"/>
        <w:spacing w:line="360" w:lineRule="exact"/>
        <w:ind w:firstLine="0"/>
        <w:jc w:val="center"/>
        <w:outlineLvl w:val="9"/>
        <w:rPr>
          <w:rFonts w:eastAsiaTheme="minorEastAsia"/>
          <w:bCs w:val="0"/>
          <w:color w:val="auto"/>
          <w:lang w:eastAsia="en-US"/>
        </w:rPr>
      </w:pPr>
      <w:r w:rsidRPr="0090123C">
        <w:rPr>
          <w:rFonts w:eastAsiaTheme="minorEastAsia"/>
          <w:bCs w:val="0"/>
          <w:color w:val="auto"/>
          <w:lang w:eastAsia="en-US"/>
        </w:rPr>
        <w:t>Рисунок 5.8 – Окно чата</w:t>
      </w:r>
    </w:p>
    <w:p w14:paraId="5B9E08E5" w14:textId="77777777" w:rsidR="00DF1DDF" w:rsidRDefault="00DF1DDF" w:rsidP="00DF1DDF">
      <w:pPr>
        <w:widowControl w:val="0"/>
        <w:spacing w:line="360" w:lineRule="exact"/>
        <w:ind w:firstLine="709"/>
        <w:outlineLvl w:val="9"/>
        <w:rPr>
          <w:rFonts w:eastAsiaTheme="minorEastAsia"/>
          <w:bCs w:val="0"/>
          <w:color w:val="auto"/>
          <w:lang w:eastAsia="en-US"/>
        </w:rPr>
      </w:pPr>
    </w:p>
    <w:p w14:paraId="181D0472" w14:textId="5D1204CA" w:rsidR="00634B5B" w:rsidRPr="0090123C" w:rsidRDefault="00DF1DDF" w:rsidP="008013DF">
      <w:pPr>
        <w:widowControl w:val="0"/>
        <w:spacing w:line="360" w:lineRule="exact"/>
        <w:ind w:firstLine="709"/>
        <w:outlineLvl w:val="9"/>
        <w:rPr>
          <w:rFonts w:eastAsiaTheme="minorEastAsia"/>
          <w:bCs w:val="0"/>
          <w:color w:val="auto"/>
          <w:lang w:eastAsia="en-US"/>
        </w:rPr>
      </w:pPr>
      <w:r w:rsidRPr="00DF1DDF">
        <w:rPr>
          <w:rFonts w:eastAsiaTheme="minorEastAsia"/>
          <w:bCs w:val="0"/>
          <w:color w:val="auto"/>
          <w:lang w:eastAsia="en-US"/>
        </w:rPr>
        <w:t>Таким образом, интерфейс приложения предоставляет пользователям интуитивно понятные и функциональные возможности для взаимодействия с игрой. Главное меню обеспечивает удобный доступ к созданию как локальных, так и многопользовательских сеансов, а также позволяет настраивать персонализированные параметры, такие как имя и модель персонажа. В самой игре дополнительные элементы, такие как таблица информации об игроках и текстовый чат, значительно улучшают коммуникацию и контроль над программным процессом. Все элементы интерфейса разработаны с учетом удобства использования и обеспечивают плавную навигацию между режимами игры.</w:t>
      </w:r>
      <w:r w:rsidR="00867546" w:rsidRPr="0090123C">
        <w:rPr>
          <w:rFonts w:eastAsiaTheme="minorEastAsia"/>
          <w:bCs w:val="0"/>
          <w:color w:val="auto"/>
          <w:lang w:eastAsia="en-US"/>
        </w:rPr>
      </w:r>
    </w:p>
    <w:p w14:paraId="20B79AE3" w14:textId="5767102D" w:rsidR="00485035" w:rsidRPr="004416DC" w:rsidRDefault="00285751" w:rsidP="008013DF">
      <w:pPr>
        <w:widowControl w:val="0"/>
        <w:spacing w:line="360" w:lineRule="exact"/>
        <w:ind w:firstLine="709"/>
        <w:outlineLvl w:val="9"/>
        <w:rPr>
          <w:rFonts w:eastAsiaTheme="minorEastAsia"/>
          <w:b/>
          <w:color w:val="auto"/>
          <w:lang w:eastAsia="en-US"/>
        </w:rPr>
      </w:pPr>
      <w:bookmarkStart w:id="257" w:name="_Toc199407956"/>
      <w:bookmarkStart w:id="258" w:name="_Toc199412346"/>
      <w:bookmarkStart w:id="259" w:name="_Toc199419902"/>
      <w:r w:rsidRPr="004416DC">
        <w:rPr>
          <w:rFonts w:eastAsiaTheme="minorEastAsia"/>
          <w:b/>
          <w:color w:val="auto"/>
          <w:lang w:eastAsia="en-US"/>
        </w:rPr>
        <w:lastRenderedPageBreak/>
        <w:t>6</w:t>
      </w:r>
      <w:r w:rsidR="00485035" w:rsidRPr="004416DC">
        <w:rPr>
          <w:rFonts w:eastAsiaTheme="minorEastAsia"/>
          <w:b/>
          <w:color w:val="auto"/>
          <w:lang w:eastAsia="en-US"/>
        </w:rPr>
        <w:t xml:space="preserve"> </w:t>
      </w:r>
      <w:r w:rsidR="00B04621" w:rsidRPr="004416DC">
        <w:rPr>
          <w:rFonts w:eastAsiaTheme="minorEastAsia"/>
          <w:b/>
          <w:color w:val="auto"/>
          <w:lang w:eastAsia="en-US"/>
        </w:rPr>
        <w:t>ТЕСТИРОВАНИЕ И ОТЛАДКА</w:t>
      </w:r>
      <w:bookmarkEnd w:id="257"/>
      <w:bookmarkEnd w:id="258"/>
      <w:bookmarkEnd w:id="259"/>
    </w:p>
    <w:p w14:paraId="4446B324" w14:textId="77777777" w:rsidR="00B04621" w:rsidRPr="0090123C" w:rsidRDefault="00B04621" w:rsidP="008013DF">
      <w:pPr>
        <w:widowControl w:val="0"/>
        <w:spacing w:line="360" w:lineRule="exact"/>
        <w:ind w:firstLine="709"/>
        <w:outlineLvl w:val="9"/>
        <w:rPr>
          <w:rFonts w:eastAsiaTheme="minorEastAsia"/>
          <w:bCs w:val="0"/>
          <w:color w:val="auto"/>
          <w:lang w:eastAsia="en-US"/>
        </w:rPr>
      </w:pPr>
    </w:p>
    <w:p w14:paraId="513AE95E" w14:textId="4B4C16FD" w:rsidR="00485035" w:rsidRPr="002E4D94" w:rsidRDefault="00285751" w:rsidP="00CC4CCB">
      <w:pPr>
        <w:pStyle w:val="2"/>
        <w:rPr>
          <w:b/>
          <w:bCs/>
          <w:sz w:val="26"/>
          <w:szCs w:val="26"/>
        </w:rPr>
      </w:pPr>
      <w:bookmarkStart w:id="260" w:name="_Toc199412347"/>
      <w:bookmarkStart w:id="261" w:name="_Toc199419903"/>
      <w:bookmarkStart w:id="262" w:name="_Toc200121981"/>
      <w:r w:rsidRPr="002E4D94">
        <w:rPr>
          <w:b/>
          <w:bCs/>
          <w:sz w:val="26"/>
          <w:szCs w:val="26"/>
        </w:rPr>
        <w:t>6</w:t>
      </w:r>
      <w:r w:rsidR="00485035" w:rsidRPr="002E4D94">
        <w:rPr>
          <w:b/>
          <w:bCs/>
          <w:sz w:val="26"/>
          <w:szCs w:val="26"/>
        </w:rPr>
        <w:t>.</w:t>
      </w:r>
      <w:r w:rsidR="002E4D94">
        <w:rPr>
          <w:b/>
          <w:bCs/>
          <w:sz w:val="26"/>
          <w:szCs w:val="26"/>
        </w:rPr>
        <w:t>1</w:t>
      </w:r>
      <w:r w:rsidR="00485035" w:rsidRPr="002E4D94">
        <w:rPr>
          <w:b/>
          <w:bCs/>
          <w:sz w:val="26"/>
          <w:szCs w:val="26"/>
        </w:rPr>
        <w:t xml:space="preserve"> Функциональное тестирование</w:t>
      </w:r>
      <w:bookmarkEnd w:id="260"/>
      <w:bookmarkEnd w:id="261"/>
      <w:bookmarkEnd w:id="262"/>
    </w:p>
    <w:p w14:paraId="0001A1CF" w14:textId="77777777" w:rsidR="00B04621" w:rsidRPr="0090123C" w:rsidRDefault="00B04621" w:rsidP="008013DF">
      <w:pPr>
        <w:widowControl w:val="0"/>
        <w:spacing w:line="360" w:lineRule="exact"/>
        <w:ind w:firstLine="709"/>
        <w:outlineLvl w:val="9"/>
        <w:rPr>
          <w:rFonts w:eastAsiaTheme="minorEastAsia"/>
          <w:bCs w:val="0"/>
          <w:color w:val="auto"/>
          <w:lang w:eastAsia="en-US"/>
        </w:rPr>
      </w:pPr>
    </w:p>
    <w:p w14:paraId="579DE2B9" w14:textId="621910D7" w:rsidR="00485035" w:rsidRPr="0090123C" w:rsidRDefault="00485035" w:rsidP="008013DF">
      <w:pPr>
        <w:widowControl w:val="0"/>
        <w:spacing w:line="360" w:lineRule="exact"/>
        <w:ind w:firstLine="709"/>
        <w:outlineLvl w:val="9"/>
        <w:rPr>
          <w:rFonts w:eastAsiaTheme="minorEastAsia"/>
          <w:bCs w:val="0"/>
          <w:color w:val="auto"/>
          <w:lang w:eastAsia="en-US"/>
        </w:rPr>
      </w:pPr>
      <w:bookmarkStart w:id="263" w:name="_Toc199412348"/>
      <w:r w:rsidRPr="0090123C">
        <w:rPr>
          <w:rFonts w:eastAsiaTheme="minorEastAsia"/>
          <w:bCs w:val="0"/>
          <w:color w:val="auto"/>
          <w:lang w:eastAsia="en-US"/>
        </w:rPr>
        <w:t xml:space="preserve">Функциональное тестирование (functional testing) </w:t>
      </w:r>
      <w:r w:rsidR="0063534E" w:rsidRPr="0090123C">
        <w:rPr>
          <w:rFonts w:eastAsiaTheme="minorEastAsia"/>
          <w:bCs w:val="0"/>
          <w:color w:val="auto"/>
          <w:lang w:eastAsia="en-US"/>
        </w:rPr>
        <w:t xml:space="preserve">– </w:t>
      </w:r>
      <w:r w:rsidRPr="0090123C">
        <w:rPr>
          <w:rFonts w:eastAsiaTheme="minorEastAsia"/>
          <w:bCs w:val="0"/>
          <w:color w:val="auto"/>
          <w:lang w:eastAsia="en-US"/>
        </w:rPr>
        <w:t>вид тестирования, направленный на проверку корректности работы функциональности приложения (корректность реализации функциональных требований). Часто функциональное тестирование ассоциируют с тестированием по методу чёрного ящика, однако и по методу белого ящика вполне можно проверять корректность реализации функциональности.</w:t>
      </w:r>
      <w:bookmarkEnd w:id="263"/>
    </w:p>
    <w:p w14:paraId="5F0FC087" w14:textId="34D64EAE" w:rsidR="00485035" w:rsidRPr="0090123C" w:rsidRDefault="00485035" w:rsidP="008013DF">
      <w:pPr>
        <w:widowControl w:val="0"/>
        <w:spacing w:line="360" w:lineRule="exact"/>
        <w:ind w:firstLine="709"/>
        <w:outlineLvl w:val="9"/>
        <w:rPr>
          <w:rFonts w:eastAsiaTheme="minorEastAsia"/>
          <w:bCs w:val="0"/>
          <w:color w:val="auto"/>
          <w:lang w:eastAsia="en-US"/>
        </w:rPr>
      </w:pPr>
      <w:bookmarkStart w:id="264" w:name="_Toc199412349"/>
      <w:r w:rsidRPr="0090123C">
        <w:rPr>
          <w:rFonts w:eastAsiaTheme="minorEastAsia"/>
          <w:bCs w:val="0"/>
          <w:color w:val="auto"/>
          <w:lang w:eastAsia="en-US"/>
        </w:rPr>
        <w:t>В зависимости от степени доступа к коду системы можно выделить два типа функциональных испытаний:</w:t>
      </w:r>
      <w:bookmarkEnd w:id="264"/>
      <w:r w:rsidRPr="0090123C">
        <w:rPr>
          <w:rFonts w:eastAsiaTheme="minorEastAsia"/>
          <w:bCs w:val="0"/>
          <w:color w:val="auto"/>
          <w:lang w:eastAsia="en-US"/>
        </w:rPr>
      </w:r>
    </w:p>
    <w:p w14:paraId="7A59D567" w14:textId="24573018" w:rsidR="00485035" w:rsidRPr="002D4984" w:rsidRDefault="00485035" w:rsidP="005B2336">
      <w:pPr>
        <w:pStyle w:val="a9"/>
        <w:widowControl w:val="0"/>
        <w:numPr>
          <w:ilvl w:val="0"/>
          <w:numId w:val="13"/>
        </w:numPr>
        <w:tabs>
          <w:tab w:val="left" w:pos="1134"/>
        </w:tabs>
        <w:spacing w:line="360" w:lineRule="exact"/>
        <w:ind w:left="0" w:firstLine="709"/>
        <w:outlineLvl w:val="9"/>
        <w:rPr>
          <w:rFonts w:eastAsiaTheme="minorEastAsia"/>
          <w:bCs w:val="0"/>
          <w:color w:val="auto"/>
          <w:lang w:eastAsia="en-US"/>
        </w:rPr>
      </w:pPr>
      <w:bookmarkStart w:id="265" w:name="_Toc199412350"/>
      <w:proofErr w:type="gramStart"/>
      <w:r w:rsidRPr="002D4984">
        <w:rPr>
          <w:rFonts w:eastAsiaTheme="minorEastAsia"/>
          <w:bCs w:val="0"/>
          <w:color w:val="auto"/>
          <w:lang w:eastAsia="en-US"/>
        </w:rPr>
        <w:t>тестирование black box (черный ящик) – проведение тестирования без доступа к коду системы;</w:t>
      </w:r>
      <w:proofErr w:type="gramEnd"/>
      <w:r w:rsidRPr="002D4984">
        <w:rPr>
          <w:rFonts w:eastAsiaTheme="minorEastAsia"/>
          <w:bCs w:val="0"/>
          <w:color w:val="auto"/>
          <w:lang w:eastAsia="en-US"/>
        </w:rPr>
      </w:r>
      <w:bookmarkEnd w:id="265"/>
      <w:r w:rsidRPr="002D4984">
        <w:rPr>
          <w:rFonts w:eastAsiaTheme="minorEastAsia"/>
          <w:bCs w:val="0"/>
          <w:color w:val="auto"/>
          <w:lang w:eastAsia="en-US"/>
        </w:rPr>
      </w:r>
    </w:p>
    <w:p w14:paraId="635CD2DE" w14:textId="3AE6DA8A" w:rsidR="00485035" w:rsidRPr="002D4984" w:rsidRDefault="00485035" w:rsidP="005B2336">
      <w:pPr>
        <w:pStyle w:val="a9"/>
        <w:widowControl w:val="0"/>
        <w:numPr>
          <w:ilvl w:val="0"/>
          <w:numId w:val="13"/>
        </w:numPr>
        <w:tabs>
          <w:tab w:val="left" w:pos="1134"/>
        </w:tabs>
        <w:spacing w:line="360" w:lineRule="exact"/>
        <w:ind w:left="0" w:firstLine="709"/>
        <w:outlineLvl w:val="9"/>
        <w:rPr>
          <w:rFonts w:eastAsiaTheme="minorEastAsia"/>
          <w:bCs w:val="0"/>
          <w:color w:val="auto"/>
          <w:lang w:eastAsia="en-US"/>
        </w:rPr>
      </w:pPr>
      <w:bookmarkStart w:id="266" w:name="_Toc199412351"/>
      <w:proofErr w:type="gramStart"/>
      <w:r w:rsidRPr="002D4984">
        <w:rPr>
          <w:rFonts w:eastAsiaTheme="minorEastAsia"/>
          <w:bCs w:val="0"/>
          <w:color w:val="auto"/>
          <w:lang w:eastAsia="en-US"/>
        </w:rPr>
        <w:t>тестирование</w:t>
      </w:r>
      <w:proofErr w:type="gramEnd"/>
      <w:r w:rsidRPr="002D4984">
        <w:rPr>
          <w:rFonts w:eastAsiaTheme="minorEastAsia"/>
          <w:bCs w:val="0"/>
          <w:color w:val="auto"/>
          <w:lang w:eastAsia="en-US"/>
        </w:rPr>
        <w:t xml:space="preserve"> white box (белый ящик) – тестирование с доступом к коду системы.</w:t>
      </w:r>
      <w:bookmarkEnd w:id="266"/>
    </w:p>
    <w:p w14:paraId="7B1271A0" w14:textId="755A9C8A" w:rsidR="00485035" w:rsidRPr="0090123C" w:rsidRDefault="00485035" w:rsidP="008013DF">
      <w:pPr>
        <w:widowControl w:val="0"/>
        <w:spacing w:line="360" w:lineRule="exact"/>
        <w:ind w:firstLine="709"/>
        <w:outlineLvl w:val="9"/>
        <w:rPr>
          <w:rFonts w:eastAsiaTheme="minorEastAsia"/>
          <w:bCs w:val="0"/>
          <w:color w:val="auto"/>
          <w:lang w:eastAsia="en-US"/>
        </w:rPr>
      </w:pPr>
      <w:bookmarkStart w:id="267" w:name="_Toc199412352"/>
      <w:r w:rsidRPr="0090123C">
        <w:rPr>
          <w:rFonts w:eastAsiaTheme="minorEastAsia"/>
          <w:bCs w:val="0"/>
          <w:color w:val="auto"/>
          <w:lang w:eastAsia="en-US"/>
        </w:rPr>
        <w:t>Основные цели и задачи функционального тестирования включают:</w:t>
      </w:r>
      <w:bookmarkEnd w:id="267"/>
    </w:p>
    <w:p w14:paraId="0D9E054F" w14:textId="17D03A40" w:rsidR="00485035" w:rsidRPr="002D4984" w:rsidRDefault="00485035" w:rsidP="005B2336">
      <w:pPr>
        <w:pStyle w:val="a9"/>
        <w:widowControl w:val="0"/>
        <w:numPr>
          <w:ilvl w:val="0"/>
          <w:numId w:val="14"/>
        </w:numPr>
        <w:tabs>
          <w:tab w:val="left" w:pos="1134"/>
        </w:tabs>
        <w:spacing w:line="360" w:lineRule="exact"/>
        <w:ind w:left="0" w:firstLine="709"/>
        <w:outlineLvl w:val="9"/>
        <w:rPr>
          <w:rFonts w:eastAsiaTheme="minorEastAsia"/>
          <w:bCs w:val="0"/>
          <w:color w:val="auto"/>
          <w:lang w:eastAsia="en-US"/>
        </w:rPr>
      </w:pPr>
      <w:bookmarkStart w:id="268" w:name="_Toc199412353"/>
      <w:proofErr w:type="gramStart"/>
      <w:r w:rsidRPr="002D4984">
        <w:rPr>
          <w:rFonts w:eastAsiaTheme="minorEastAsia"/>
          <w:bCs w:val="0"/>
          <w:color w:val="auto"/>
          <w:lang w:eastAsia="en-US"/>
        </w:rPr>
        <w:t>проверка</w:t>
      </w:r>
      <w:proofErr w:type="gramEnd"/>
      <w:r w:rsidRPr="002D4984">
        <w:rPr>
          <w:rFonts w:eastAsiaTheme="minorEastAsia"/>
          <w:bCs w:val="0"/>
          <w:color w:val="auto"/>
          <w:lang w:eastAsia="en-US"/>
        </w:rPr>
        <w:t xml:space="preserve"> соответствия требованиям: убедиться, что программное обеспечение выполняет все функции, описанные в техническом задании или требованиях заказчика;</w:t>
      </w:r>
      <w:bookmarkEnd w:id="268"/>
    </w:p>
    <w:p w14:paraId="023E56AF" w14:textId="22F98C3E" w:rsidR="00485035" w:rsidRPr="002D4984" w:rsidRDefault="00485035" w:rsidP="005B2336">
      <w:pPr>
        <w:pStyle w:val="a9"/>
        <w:widowControl w:val="0"/>
        <w:numPr>
          <w:ilvl w:val="0"/>
          <w:numId w:val="14"/>
        </w:numPr>
        <w:tabs>
          <w:tab w:val="left" w:pos="1134"/>
        </w:tabs>
        <w:spacing w:line="360" w:lineRule="exact"/>
        <w:ind w:left="0" w:firstLine="709"/>
        <w:outlineLvl w:val="9"/>
        <w:rPr>
          <w:rFonts w:eastAsiaTheme="minorEastAsia"/>
          <w:bCs w:val="0"/>
          <w:color w:val="auto"/>
          <w:lang w:eastAsia="en-US"/>
        </w:rPr>
      </w:pPr>
      <w:bookmarkStart w:id="269" w:name="_Toc199412354"/>
      <w:proofErr w:type="gramStart"/>
      <w:r w:rsidRPr="002D4984">
        <w:rPr>
          <w:rFonts w:eastAsiaTheme="minorEastAsia"/>
          <w:bCs w:val="0"/>
          <w:color w:val="auto"/>
          <w:lang w:eastAsia="en-US"/>
        </w:rPr>
        <w:t>обнаружение</w:t>
      </w:r>
      <w:proofErr w:type="gramEnd"/>
      <w:r w:rsidRPr="002D4984">
        <w:rPr>
          <w:rFonts w:eastAsiaTheme="minorEastAsia"/>
          <w:bCs w:val="0"/>
          <w:color w:val="auto"/>
          <w:lang w:eastAsia="en-US"/>
        </w:rPr>
        <w:t xml:space="preserve"> дефектов: выявить ошибки и баги в программном обеспечении, которые могут возникнуть при выполнении функций;</w:t>
      </w:r>
      <w:bookmarkEnd w:id="269"/>
    </w:p>
    <w:p w14:paraId="2C9026C8" w14:textId="1BA1084A" w:rsidR="00485035" w:rsidRPr="002D4984" w:rsidRDefault="00485035" w:rsidP="005B2336">
      <w:pPr>
        <w:pStyle w:val="a9"/>
        <w:widowControl w:val="0"/>
        <w:numPr>
          <w:ilvl w:val="0"/>
          <w:numId w:val="14"/>
        </w:numPr>
        <w:tabs>
          <w:tab w:val="left" w:pos="1134"/>
        </w:tabs>
        <w:spacing w:line="360" w:lineRule="exact"/>
        <w:ind w:left="0" w:firstLine="709"/>
        <w:outlineLvl w:val="9"/>
        <w:rPr>
          <w:rFonts w:eastAsiaTheme="minorEastAsia"/>
          <w:bCs w:val="0"/>
          <w:color w:val="auto"/>
          <w:lang w:eastAsia="en-US"/>
        </w:rPr>
      </w:pPr>
      <w:bookmarkStart w:id="270" w:name="_Toc199412355"/>
      <w:proofErr w:type="gramStart"/>
      <w:r w:rsidRPr="002D4984">
        <w:rPr>
          <w:rFonts w:eastAsiaTheme="minorEastAsia"/>
          <w:bCs w:val="0"/>
          <w:color w:val="auto"/>
          <w:lang w:eastAsia="en-US"/>
        </w:rPr>
        <w:t>проверка</w:t>
      </w:r>
      <w:proofErr w:type="gramEnd"/>
      <w:r w:rsidRPr="002D4984">
        <w:rPr>
          <w:rFonts w:eastAsiaTheme="minorEastAsia"/>
          <w:bCs w:val="0"/>
          <w:color w:val="auto"/>
          <w:lang w:eastAsia="en-US"/>
        </w:rPr>
        <w:t xml:space="preserve"> пользовательских сценариев: оценить, как система справляется с различными сценариями использования, чтобы убедиться, что пользователи смогут выполнять необходимые им задачи;</w:t>
      </w:r>
      <w:bookmarkEnd w:id="270"/>
    </w:p>
    <w:p w14:paraId="312C8AC5" w14:textId="3747351A" w:rsidR="00485035" w:rsidRPr="002D4984" w:rsidRDefault="00485035" w:rsidP="005B2336">
      <w:pPr>
        <w:pStyle w:val="a9"/>
        <w:widowControl w:val="0"/>
        <w:numPr>
          <w:ilvl w:val="0"/>
          <w:numId w:val="14"/>
        </w:numPr>
        <w:tabs>
          <w:tab w:val="left" w:pos="1134"/>
        </w:tabs>
        <w:spacing w:line="360" w:lineRule="exact"/>
        <w:ind w:left="0" w:firstLine="709"/>
        <w:outlineLvl w:val="9"/>
        <w:rPr>
          <w:rFonts w:eastAsiaTheme="minorEastAsia"/>
          <w:bCs w:val="0"/>
          <w:color w:val="auto"/>
          <w:lang w:eastAsia="en-US"/>
        </w:rPr>
      </w:pPr>
      <w:bookmarkStart w:id="271" w:name="_Toc199412356"/>
      <w:proofErr w:type="gramStart"/>
      <w:r w:rsidRPr="002D4984">
        <w:rPr>
          <w:rFonts w:eastAsiaTheme="minorEastAsia"/>
          <w:bCs w:val="0"/>
          <w:color w:val="auto"/>
          <w:lang w:eastAsia="en-US"/>
        </w:rPr>
        <w:t>оценка</w:t>
      </w:r>
      <w:proofErr w:type="gramEnd"/>
      <w:r w:rsidRPr="002D4984">
        <w:rPr>
          <w:rFonts w:eastAsiaTheme="minorEastAsia"/>
          <w:bCs w:val="0"/>
          <w:color w:val="auto"/>
          <w:lang w:eastAsia="en-US"/>
        </w:rPr>
        <w:t xml:space="preserve"> взаимодействия компонентов: проверить, как различные компоненты системы взаимодействуют друг с другом и работают вместе;</w:t>
      </w:r>
      <w:bookmarkEnd w:id="271"/>
    </w:p>
    <w:p w14:paraId="14D47652" w14:textId="43D9780E" w:rsidR="00485035" w:rsidRPr="002D4984" w:rsidRDefault="00485035" w:rsidP="005B2336">
      <w:pPr>
        <w:pStyle w:val="a9"/>
        <w:widowControl w:val="0"/>
        <w:numPr>
          <w:ilvl w:val="0"/>
          <w:numId w:val="14"/>
        </w:numPr>
        <w:tabs>
          <w:tab w:val="left" w:pos="1134"/>
        </w:tabs>
        <w:spacing w:line="360" w:lineRule="exact"/>
        <w:ind w:left="0" w:firstLine="709"/>
        <w:outlineLvl w:val="9"/>
        <w:rPr>
          <w:rFonts w:eastAsiaTheme="minorEastAsia"/>
          <w:bCs w:val="0"/>
          <w:color w:val="auto"/>
          <w:lang w:eastAsia="en-US"/>
        </w:rPr>
      </w:pPr>
      <w:bookmarkStart w:id="272" w:name="_Toc199412357"/>
      <w:proofErr w:type="gramStart"/>
      <w:r w:rsidRPr="002D4984">
        <w:rPr>
          <w:rFonts w:eastAsiaTheme="minorEastAsia"/>
          <w:bCs w:val="0"/>
          <w:color w:val="auto"/>
          <w:lang w:eastAsia="en-US"/>
        </w:rPr>
        <w:t>проверка</w:t>
      </w:r>
      <w:proofErr w:type="gramEnd"/>
      <w:r w:rsidRPr="002D4984">
        <w:rPr>
          <w:rFonts w:eastAsiaTheme="minorEastAsia"/>
          <w:bCs w:val="0"/>
          <w:color w:val="auto"/>
          <w:lang w:eastAsia="en-US"/>
        </w:rPr>
        <w:t xml:space="preserve"> корректности обработки данных: убедиться, что система правильно обрабатывает вводимые данные и выдает корректные результаты;</w:t>
      </w:r>
      <w:bookmarkEnd w:id="272"/>
    </w:p>
    <w:p w14:paraId="35CBD798" w14:textId="53CA3F2D" w:rsidR="00485035" w:rsidRPr="002D4984" w:rsidRDefault="00485035" w:rsidP="005B2336">
      <w:pPr>
        <w:pStyle w:val="a9"/>
        <w:widowControl w:val="0"/>
        <w:numPr>
          <w:ilvl w:val="0"/>
          <w:numId w:val="14"/>
        </w:numPr>
        <w:tabs>
          <w:tab w:val="left" w:pos="1134"/>
        </w:tabs>
        <w:spacing w:line="360" w:lineRule="exact"/>
        <w:ind w:left="0" w:firstLine="709"/>
        <w:outlineLvl w:val="9"/>
        <w:rPr>
          <w:rFonts w:eastAsiaTheme="minorEastAsia"/>
          <w:bCs w:val="0"/>
          <w:color w:val="auto"/>
          <w:lang w:eastAsia="en-US"/>
        </w:rPr>
      </w:pPr>
      <w:bookmarkStart w:id="273" w:name="_Toc199412358"/>
      <w:proofErr w:type="gramStart"/>
      <w:r w:rsidRPr="002D4984">
        <w:rPr>
          <w:rFonts w:eastAsiaTheme="minorEastAsia"/>
          <w:bCs w:val="0"/>
          <w:color w:val="auto"/>
          <w:lang w:eastAsia="en-US"/>
        </w:rPr>
        <w:t>подтверждение</w:t>
      </w:r>
      <w:proofErr w:type="gramEnd"/>
      <w:r w:rsidRPr="002D4984">
        <w:rPr>
          <w:rFonts w:eastAsiaTheme="minorEastAsia"/>
          <w:bCs w:val="0"/>
          <w:color w:val="auto"/>
          <w:lang w:eastAsia="en-US"/>
        </w:rPr>
        <w:t xml:space="preserve"> готовности к эксплуатации: убедиться, что программное обеспечение готово к использованию в реальных условиях и может выполнять свои функции без сбоев;</w:t>
      </w:r>
      <w:bookmarkEnd w:id="273"/>
    </w:p>
    <w:p w14:paraId="681AB7B6" w14:textId="612FD29D" w:rsidR="00485035" w:rsidRPr="002D4984" w:rsidRDefault="00485035" w:rsidP="005B2336">
      <w:pPr>
        <w:pStyle w:val="a9"/>
        <w:widowControl w:val="0"/>
        <w:numPr>
          <w:ilvl w:val="0"/>
          <w:numId w:val="14"/>
        </w:numPr>
        <w:tabs>
          <w:tab w:val="left" w:pos="1134"/>
        </w:tabs>
        <w:spacing w:line="360" w:lineRule="exact"/>
        <w:ind w:left="0" w:firstLine="709"/>
        <w:outlineLvl w:val="9"/>
        <w:rPr>
          <w:rFonts w:eastAsiaTheme="minorEastAsia"/>
          <w:bCs w:val="0"/>
          <w:color w:val="auto"/>
          <w:lang w:eastAsia="en-US"/>
        </w:rPr>
      </w:pPr>
      <w:bookmarkStart w:id="274" w:name="_Toc199412359"/>
      <w:proofErr w:type="gramStart"/>
      <w:r w:rsidRPr="002D4984">
        <w:rPr>
          <w:rFonts w:eastAsiaTheme="minorEastAsia"/>
          <w:bCs w:val="0"/>
          <w:color w:val="auto"/>
          <w:lang w:eastAsia="en-US"/>
        </w:rPr>
        <w:t>снижение</w:t>
      </w:r>
      <w:proofErr w:type="gramEnd"/>
      <w:r w:rsidRPr="002D4984">
        <w:rPr>
          <w:rFonts w:eastAsiaTheme="minorEastAsia"/>
          <w:bCs w:val="0"/>
          <w:color w:val="auto"/>
          <w:lang w:eastAsia="en-US"/>
        </w:rPr>
        <w:t xml:space="preserve"> рисков: минимизировать риски, связанные с выпуском программного обеспечения на рынок, за счет предварительной проверки всех ключевых функций.</w:t>
      </w:r>
      <w:bookmarkEnd w:id="274"/>
    </w:p>
    <w:p w14:paraId="6406A49F" w14:textId="37405CCA" w:rsidR="00485035" w:rsidRPr="0090123C" w:rsidRDefault="00485035" w:rsidP="008013DF">
      <w:pPr>
        <w:widowControl w:val="0"/>
        <w:spacing w:line="360" w:lineRule="exact"/>
        <w:ind w:firstLine="709"/>
        <w:outlineLvl w:val="9"/>
        <w:rPr>
          <w:rFonts w:eastAsiaTheme="minorEastAsia"/>
          <w:bCs w:val="0"/>
          <w:color w:val="auto"/>
          <w:lang w:eastAsia="en-US"/>
        </w:rPr>
      </w:pPr>
      <w:bookmarkStart w:id="275" w:name="_Toc199412360"/>
      <w:r w:rsidRPr="0090123C">
        <w:rPr>
          <w:rFonts w:eastAsiaTheme="minorEastAsia"/>
          <w:bCs w:val="0"/>
          <w:color w:val="auto"/>
          <w:lang w:eastAsia="en-US"/>
        </w:rPr>
        <w:t xml:space="preserve">Функциональное тестирование, как один из ключевых этапов в разработке программного обеспечения, охватывает разнообразные виды проверок, включая модульное, интеграционное, системное и приемочное тестирование. Эти виды тестирования направлены на проверку различных аспектов функциональности приложения, начиная от отдельных модулей и </w:t>
      </w:r>
      <w:r w:rsidRPr="0090123C">
        <w:rPr>
          <w:rFonts w:eastAsiaTheme="minorEastAsia"/>
          <w:bCs w:val="0"/>
          <w:color w:val="auto"/>
          <w:lang w:eastAsia="en-US"/>
        </w:rPr>
        <w:lastRenderedPageBreak/>
        <w:t>компонентов до работы системы в целом и ее соответствия требованиям заказчика. Кроме того, функциональное тестирование может проводиться как вручную, где каждый тест выполняется вручную, так и с использованием автоматизированных инструментов, что позволяет ускорить и упростить процесс проверки, повысив при этом его точность и эффективность</w:t>
      </w:r>
      <w:bookmarkEnd w:id="275"/>
      <w:r w:rsidR="008478B2" w:rsidRPr="0090123C">
        <w:rPr>
          <w:rFonts w:eastAsiaTheme="minorEastAsia"/>
          <w:bCs w:val="0"/>
          <w:color w:val="auto"/>
          <w:lang w:eastAsia="en-US"/>
        </w:rPr>
        <w:t>, приведено в таблице 6.1.</w:t>
      </w:r>
    </w:p>
    <w:p w14:paraId="4F2B360F" w14:textId="77777777" w:rsidR="003E4919" w:rsidRPr="0090123C" w:rsidRDefault="003E4919" w:rsidP="008013DF">
      <w:pPr>
        <w:widowControl w:val="0"/>
        <w:spacing w:line="360" w:lineRule="exact"/>
        <w:ind w:firstLine="709"/>
        <w:outlineLvl w:val="9"/>
        <w:rPr>
          <w:rFonts w:eastAsiaTheme="minorEastAsia"/>
          <w:bCs w:val="0"/>
          <w:color w:val="auto"/>
          <w:lang w:eastAsia="en-US"/>
        </w:rPr>
      </w:pPr>
    </w:p>
    <w:p w14:paraId="63EFA371" w14:textId="0EC0C415" w:rsidR="00485035" w:rsidRPr="0090123C" w:rsidRDefault="00485035" w:rsidP="00DF1DDF">
      <w:pPr>
        <w:widowControl w:val="0"/>
        <w:spacing w:line="360" w:lineRule="exact"/>
        <w:ind w:firstLine="0"/>
        <w:outlineLvl w:val="9"/>
        <w:rPr>
          <w:rFonts w:eastAsiaTheme="minorEastAsia"/>
          <w:bCs w:val="0"/>
          <w:color w:val="auto"/>
          <w:lang w:eastAsia="en-US"/>
        </w:rPr>
      </w:pPr>
      <w:bookmarkStart w:id="276" w:name="_Toc199412361"/>
      <w:r w:rsidRPr="0090123C">
        <w:rPr>
          <w:rFonts w:eastAsiaTheme="minorEastAsia"/>
          <w:bCs w:val="0"/>
          <w:color w:val="auto"/>
          <w:lang w:eastAsia="en-US"/>
        </w:rPr>
        <w:t xml:space="preserve">Таблица </w:t>
      </w:r>
      <w:r w:rsidR="008937CC" w:rsidRPr="0090123C">
        <w:rPr>
          <w:rFonts w:eastAsiaTheme="minorEastAsia"/>
          <w:bCs w:val="0"/>
          <w:color w:val="auto"/>
          <w:lang w:eastAsia="en-US"/>
        </w:rPr>
        <w:t>6</w:t>
      </w:r>
      <w:r w:rsidR="003E4919" w:rsidRPr="0090123C">
        <w:rPr>
          <w:rFonts w:eastAsiaTheme="minorEastAsia"/>
          <w:bCs w:val="0"/>
          <w:color w:val="auto"/>
          <w:lang w:eastAsia="en-US"/>
        </w:rPr>
        <w:t>.1</w:t>
      </w:r>
      <w:r w:rsidRPr="0090123C">
        <w:rPr>
          <w:rFonts w:eastAsiaTheme="minorEastAsia"/>
          <w:bCs w:val="0"/>
          <w:color w:val="auto"/>
          <w:lang w:eastAsia="en-US"/>
        </w:rPr>
        <w:t xml:space="preserve"> – Тестовые случаи</w:t>
      </w:r>
      <w:bookmarkEnd w:id="276"/>
    </w:p>
    <w:p w14:paraId="7B5E097A" w14:textId="77777777" w:rsidR="00485035" w:rsidRPr="0090123C" w:rsidRDefault="00485035" w:rsidP="008013DF">
      <w:pPr>
        <w:widowControl w:val="0"/>
        <w:spacing w:line="360" w:lineRule="exact"/>
        <w:ind w:firstLine="709"/>
        <w:outlineLvl w:val="9"/>
        <w:rPr>
          <w:rFonts w:eastAsiaTheme="minorEastAsia"/>
          <w:bCs w:val="0"/>
          <w:color w:val="auto"/>
          <w:lang w:eastAsia="en-US"/>
        </w:rPr>
      </w:pPr>
    </w:p>
    <w:tbl>
      <w:tblPr>
        <w:tblW w:w="9493" w:type="dxa"/>
        <w:tblInd w:w="-5" w:type="dxa"/>
        <w:tblLayout w:type="fixed"/>
        <w:tblCellMar>
          <w:top w:w="15" w:type="dxa"/>
          <w:left w:w="15" w:type="dxa"/>
          <w:bottom w:w="15" w:type="dxa"/>
          <w:right w:w="15" w:type="dxa"/>
        </w:tblCellMar>
        <w:tblLook w:val="04A0" w:firstRow="1" w:lastRow="0" w:firstColumn="1" w:lastColumn="0" w:noHBand="0" w:noVBand="1"/>
      </w:tblPr>
      <w:tblGrid>
        <w:gridCol w:w="484"/>
        <w:gridCol w:w="1334"/>
        <w:gridCol w:w="2435"/>
        <w:gridCol w:w="2546"/>
        <w:gridCol w:w="998"/>
        <w:gridCol w:w="1696"/>
      </w:tblGrid>
      <w:tr w:rsidR="00F92028" w:rsidRPr="00CF580B" w14:paraId="7786ECF7" w14:textId="77777777" w:rsidTr="00DF1DDF">
        <w:tc>
          <w:tcPr>
            <w:tcW w:w="4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9E8EF2" w14:textId="5B3D3A5C" w:rsidR="00485035" w:rsidRPr="00EA592B" w:rsidRDefault="00485035" w:rsidP="00F92028">
            <w:pPr>
              <w:pStyle w:val="Style2"/>
              <w:tabs>
                <w:tab w:val="left" w:pos="284"/>
              </w:tabs>
              <w:spacing w:before="40" w:after="40" w:line="300" w:lineRule="auto"/>
              <w:ind w:firstLine="0"/>
              <w:jc w:val="left"/>
              <w:outlineLvl w:val="9"/>
              <w:rPr>
                <w:bCs w:val="0"/>
                <w:color w:val="auto"/>
                <w:sz w:val="24"/>
              </w:rPr>
            </w:pPr>
            <w:bookmarkStart w:id="277" w:name="_Toc199412362"/>
            <w:r w:rsidRPr="00EA592B">
              <w:rPr>
                <w:bCs w:val="0"/>
                <w:color w:val="auto"/>
                <w:sz w:val="24"/>
              </w:rPr>
              <w:t>№</w:t>
            </w:r>
            <w:bookmarkEnd w:id="277"/>
          </w:p>
        </w:tc>
        <w:tc>
          <w:tcPr>
            <w:tcW w:w="1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DEBD0C" w14:textId="7BAA9463" w:rsidR="00485035" w:rsidRPr="00EA592B" w:rsidRDefault="00485035" w:rsidP="00F92028">
            <w:pPr>
              <w:pStyle w:val="Style2"/>
              <w:tabs>
                <w:tab w:val="left" w:pos="284"/>
              </w:tabs>
              <w:spacing w:before="40" w:after="40" w:line="300" w:lineRule="auto"/>
              <w:ind w:firstLine="0"/>
              <w:jc w:val="left"/>
              <w:outlineLvl w:val="9"/>
              <w:rPr>
                <w:bCs w:val="0"/>
                <w:color w:val="auto"/>
                <w:sz w:val="24"/>
              </w:rPr>
            </w:pPr>
            <w:bookmarkStart w:id="278" w:name="_Toc199412363"/>
            <w:r w:rsidRPr="00EA592B">
              <w:rPr>
                <w:bCs w:val="0"/>
                <w:color w:val="auto"/>
                <w:sz w:val="24"/>
              </w:rPr>
              <w:t>Название модуля</w:t>
            </w:r>
            <w:bookmarkEnd w:id="278"/>
          </w:p>
        </w:tc>
        <w:tc>
          <w:tcPr>
            <w:tcW w:w="2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0734BF" w14:textId="4EF70AD6" w:rsidR="00485035" w:rsidRPr="00EA592B" w:rsidRDefault="00485035" w:rsidP="00F92028">
            <w:pPr>
              <w:pStyle w:val="Style2"/>
              <w:tabs>
                <w:tab w:val="left" w:pos="284"/>
              </w:tabs>
              <w:spacing w:before="40" w:after="40" w:line="300" w:lineRule="auto"/>
              <w:ind w:firstLine="0"/>
              <w:jc w:val="left"/>
              <w:outlineLvl w:val="9"/>
              <w:rPr>
                <w:bCs w:val="0"/>
                <w:color w:val="auto"/>
                <w:sz w:val="24"/>
              </w:rPr>
            </w:pPr>
            <w:bookmarkStart w:id="279" w:name="_Toc199412364"/>
            <w:r w:rsidRPr="00EA592B">
              <w:rPr>
                <w:bCs w:val="0"/>
                <w:color w:val="auto"/>
                <w:sz w:val="24"/>
              </w:rPr>
              <w:t>Описание тестового случая</w:t>
            </w:r>
            <w:bookmarkEnd w:id="279"/>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7F76DA" w14:textId="30911E30" w:rsidR="00485035" w:rsidRPr="00EA592B" w:rsidRDefault="00485035" w:rsidP="00F92028">
            <w:pPr>
              <w:pStyle w:val="Style2"/>
              <w:tabs>
                <w:tab w:val="left" w:pos="284"/>
              </w:tabs>
              <w:spacing w:before="40" w:after="40" w:line="300" w:lineRule="auto"/>
              <w:ind w:firstLine="0"/>
              <w:jc w:val="left"/>
              <w:outlineLvl w:val="9"/>
              <w:rPr>
                <w:bCs w:val="0"/>
                <w:color w:val="auto"/>
                <w:sz w:val="24"/>
              </w:rPr>
            </w:pPr>
            <w:bookmarkStart w:id="280" w:name="_Toc199412365"/>
            <w:r w:rsidRPr="00EA592B">
              <w:rPr>
                <w:bCs w:val="0"/>
                <w:color w:val="auto"/>
                <w:sz w:val="24"/>
              </w:rPr>
              <w:t>Ожидаемый результат</w:t>
            </w:r>
            <w:bookmarkEnd w:id="280"/>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FF5F97" w14:textId="7C58E437" w:rsidR="00485035" w:rsidRPr="00EA592B" w:rsidRDefault="00485035" w:rsidP="00F92028">
            <w:pPr>
              <w:pStyle w:val="Style2"/>
              <w:tabs>
                <w:tab w:val="left" w:pos="284"/>
              </w:tabs>
              <w:spacing w:before="40" w:after="40" w:line="300" w:lineRule="auto"/>
              <w:ind w:firstLine="0"/>
              <w:jc w:val="left"/>
              <w:outlineLvl w:val="9"/>
              <w:rPr>
                <w:bCs w:val="0"/>
                <w:color w:val="auto"/>
                <w:sz w:val="24"/>
              </w:rPr>
            </w:pPr>
            <w:bookmarkStart w:id="281" w:name="_Toc199412366"/>
            <w:r w:rsidRPr="00EA592B">
              <w:rPr>
                <w:bCs w:val="0"/>
                <w:color w:val="auto"/>
                <w:sz w:val="24"/>
              </w:rPr>
              <w:t>Тестовый случай пройден? Да/Нет</w:t>
            </w:r>
            <w:bookmarkEnd w:id="281"/>
          </w:p>
        </w:tc>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02E7E4" w14:textId="284006B4" w:rsidR="00485035" w:rsidRPr="00EA592B" w:rsidRDefault="00485035" w:rsidP="00F92028">
            <w:pPr>
              <w:pStyle w:val="Style2"/>
              <w:tabs>
                <w:tab w:val="left" w:pos="284"/>
              </w:tabs>
              <w:spacing w:before="40" w:after="40" w:line="300" w:lineRule="auto"/>
              <w:ind w:firstLine="0"/>
              <w:jc w:val="left"/>
              <w:outlineLvl w:val="9"/>
              <w:rPr>
                <w:bCs w:val="0"/>
                <w:color w:val="auto"/>
                <w:sz w:val="24"/>
              </w:rPr>
            </w:pPr>
            <w:bookmarkStart w:id="282" w:name="_Toc199412367"/>
            <w:r w:rsidRPr="00EA592B">
              <w:rPr>
                <w:bCs w:val="0"/>
                <w:color w:val="auto"/>
                <w:sz w:val="24"/>
              </w:rPr>
              <w:t>Комментарий</w:t>
            </w:r>
            <w:bookmarkEnd w:id="282"/>
          </w:p>
        </w:tc>
      </w:tr>
      <w:tr w:rsidR="001C6558" w:rsidRPr="00CF580B" w14:paraId="33E8C87E" w14:textId="77777777" w:rsidTr="00DF1DDF">
        <w:tc>
          <w:tcPr>
            <w:tcW w:w="4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D20544" w14:textId="04604CC3" w:rsidR="001C6558" w:rsidRPr="00EA592B" w:rsidRDefault="001C6558" w:rsidP="001C6558">
            <w:pPr>
              <w:pStyle w:val="Style2"/>
              <w:tabs>
                <w:tab w:val="left" w:pos="284"/>
              </w:tabs>
              <w:spacing w:before="40" w:after="40" w:line="300" w:lineRule="auto"/>
              <w:ind w:firstLine="0"/>
              <w:jc w:val="center"/>
              <w:outlineLvl w:val="9"/>
              <w:rPr>
                <w:bCs w:val="0"/>
                <w:color w:val="auto"/>
                <w:sz w:val="24"/>
              </w:rPr>
            </w:pPr>
            <w:r w:rsidRPr="00EA592B">
              <w:rPr>
                <w:bCs w:val="0"/>
                <w:color w:val="auto"/>
                <w:sz w:val="24"/>
              </w:rPr>
              <w:t>1</w:t>
            </w:r>
          </w:p>
        </w:tc>
        <w:tc>
          <w:tcPr>
            <w:tcW w:w="1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20ED4D" w14:textId="7D6D9726" w:rsidR="001C6558" w:rsidRPr="00EA592B" w:rsidRDefault="001C6558" w:rsidP="001C6558">
            <w:pPr>
              <w:pStyle w:val="Style2"/>
              <w:tabs>
                <w:tab w:val="left" w:pos="284"/>
              </w:tabs>
              <w:spacing w:before="40" w:after="40" w:line="300" w:lineRule="auto"/>
              <w:ind w:firstLine="0"/>
              <w:jc w:val="center"/>
              <w:outlineLvl w:val="9"/>
              <w:rPr>
                <w:bCs w:val="0"/>
                <w:color w:val="auto"/>
                <w:sz w:val="24"/>
              </w:rPr>
            </w:pPr>
            <w:r w:rsidRPr="00EA592B">
              <w:rPr>
                <w:bCs w:val="0"/>
                <w:color w:val="auto"/>
                <w:sz w:val="24"/>
              </w:rPr>
              <w:t>2</w:t>
            </w:r>
          </w:p>
        </w:tc>
        <w:tc>
          <w:tcPr>
            <w:tcW w:w="2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3C820F" w14:textId="704C837D" w:rsidR="001C6558" w:rsidRPr="00EA592B" w:rsidRDefault="001C6558" w:rsidP="001C6558">
            <w:pPr>
              <w:pStyle w:val="Style2"/>
              <w:tabs>
                <w:tab w:val="left" w:pos="284"/>
              </w:tabs>
              <w:spacing w:before="40" w:after="40" w:line="300" w:lineRule="auto"/>
              <w:ind w:firstLine="0"/>
              <w:jc w:val="center"/>
              <w:outlineLvl w:val="9"/>
              <w:rPr>
                <w:bCs w:val="0"/>
                <w:color w:val="auto"/>
                <w:sz w:val="24"/>
              </w:rPr>
            </w:pPr>
            <w:r w:rsidRPr="00EA592B">
              <w:rPr>
                <w:bCs w:val="0"/>
                <w:color w:val="auto"/>
                <w:sz w:val="24"/>
              </w:rPr>
              <w:t>3</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56402F" w14:textId="425D47D3" w:rsidR="001C6558" w:rsidRPr="00EA592B" w:rsidRDefault="001C6558" w:rsidP="001C6558">
            <w:pPr>
              <w:pStyle w:val="Style2"/>
              <w:tabs>
                <w:tab w:val="left" w:pos="284"/>
              </w:tabs>
              <w:spacing w:before="40" w:after="40" w:line="300" w:lineRule="auto"/>
              <w:ind w:firstLine="0"/>
              <w:jc w:val="center"/>
              <w:outlineLvl w:val="9"/>
              <w:rPr>
                <w:bCs w:val="0"/>
                <w:color w:val="auto"/>
                <w:sz w:val="24"/>
              </w:rPr>
            </w:pPr>
            <w:r w:rsidRPr="00EA592B">
              <w:rPr>
                <w:bCs w:val="0"/>
                <w:color w:val="auto"/>
                <w:sz w:val="24"/>
              </w:rPr>
              <w:t>4</w:t>
            </w:r>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E91088" w14:textId="0F993568" w:rsidR="001C6558" w:rsidRPr="00EA592B" w:rsidRDefault="001C6558" w:rsidP="001C6558">
            <w:pPr>
              <w:pStyle w:val="Style2"/>
              <w:tabs>
                <w:tab w:val="left" w:pos="284"/>
              </w:tabs>
              <w:spacing w:before="40" w:after="40" w:line="300" w:lineRule="auto"/>
              <w:ind w:firstLine="0"/>
              <w:jc w:val="center"/>
              <w:outlineLvl w:val="9"/>
              <w:rPr>
                <w:bCs w:val="0"/>
                <w:color w:val="auto"/>
                <w:sz w:val="24"/>
              </w:rPr>
            </w:pPr>
            <w:r w:rsidRPr="00EA592B">
              <w:rPr>
                <w:bCs w:val="0"/>
                <w:color w:val="auto"/>
                <w:sz w:val="24"/>
              </w:rPr>
              <w:t>5</w:t>
            </w:r>
          </w:p>
        </w:tc>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2C19DC" w14:textId="03A2A2C3" w:rsidR="001C6558" w:rsidRPr="00EA592B" w:rsidRDefault="001C6558" w:rsidP="001C6558">
            <w:pPr>
              <w:pStyle w:val="Style2"/>
              <w:tabs>
                <w:tab w:val="left" w:pos="284"/>
              </w:tabs>
              <w:spacing w:before="40" w:after="40" w:line="300" w:lineRule="auto"/>
              <w:ind w:firstLine="0"/>
              <w:jc w:val="center"/>
              <w:outlineLvl w:val="9"/>
              <w:rPr>
                <w:bCs w:val="0"/>
                <w:color w:val="auto"/>
                <w:sz w:val="24"/>
              </w:rPr>
            </w:pPr>
            <w:r w:rsidRPr="00EA592B">
              <w:rPr>
                <w:bCs w:val="0"/>
                <w:color w:val="auto"/>
                <w:sz w:val="24"/>
              </w:rPr>
              <w:t>6</w:t>
            </w:r>
          </w:p>
        </w:tc>
      </w:tr>
      <w:tr w:rsidR="00F92028" w:rsidRPr="00CF580B" w14:paraId="11EDA54C" w14:textId="77777777" w:rsidTr="00DF1DDF">
        <w:tc>
          <w:tcPr>
            <w:tcW w:w="4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3DC974" w14:textId="77578D05" w:rsidR="00485035" w:rsidRPr="00EA592B" w:rsidRDefault="00485035" w:rsidP="00F92028">
            <w:pPr>
              <w:pStyle w:val="Style2"/>
              <w:tabs>
                <w:tab w:val="left" w:pos="284"/>
              </w:tabs>
              <w:spacing w:before="40" w:after="40" w:line="300" w:lineRule="auto"/>
              <w:ind w:firstLine="0"/>
              <w:jc w:val="left"/>
              <w:outlineLvl w:val="9"/>
              <w:rPr>
                <w:bCs w:val="0"/>
                <w:color w:val="auto"/>
                <w:sz w:val="24"/>
              </w:rPr>
            </w:pPr>
            <w:bookmarkStart w:id="283" w:name="_Toc199412368"/>
            <w:r w:rsidRPr="00EA592B">
              <w:rPr>
                <w:bCs w:val="0"/>
                <w:color w:val="auto"/>
                <w:sz w:val="24"/>
              </w:rPr>
              <w:t>1</w:t>
            </w:r>
            <w:bookmarkEnd w:id="283"/>
          </w:p>
        </w:tc>
        <w:tc>
          <w:tcPr>
            <w:tcW w:w="1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661538" w14:textId="50BF4617" w:rsidR="00485035" w:rsidRPr="00EA592B" w:rsidRDefault="00485035" w:rsidP="00F92028">
            <w:pPr>
              <w:pStyle w:val="Style2"/>
              <w:tabs>
                <w:tab w:val="left" w:pos="284"/>
              </w:tabs>
              <w:spacing w:before="40" w:after="40" w:line="300" w:lineRule="auto"/>
              <w:ind w:firstLine="0"/>
              <w:jc w:val="left"/>
              <w:outlineLvl w:val="9"/>
              <w:rPr>
                <w:bCs w:val="0"/>
                <w:color w:val="auto"/>
                <w:sz w:val="24"/>
              </w:rPr>
            </w:pPr>
            <w:bookmarkStart w:id="284" w:name="_Toc199412369"/>
            <w:r w:rsidRPr="00EA592B">
              <w:rPr>
                <w:bCs w:val="0"/>
                <w:color w:val="auto"/>
                <w:sz w:val="24"/>
              </w:rPr>
              <w:t>Главная страница</w:t>
            </w:r>
            <w:bookmarkEnd w:id="284"/>
          </w:p>
        </w:tc>
        <w:tc>
          <w:tcPr>
            <w:tcW w:w="2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48FA62" w14:textId="24051244" w:rsidR="00485035" w:rsidRPr="00EA592B" w:rsidRDefault="00485035" w:rsidP="00F92028">
            <w:pPr>
              <w:pStyle w:val="Style2"/>
              <w:tabs>
                <w:tab w:val="left" w:pos="284"/>
              </w:tabs>
              <w:spacing w:before="40" w:after="40" w:line="300" w:lineRule="auto"/>
              <w:ind w:firstLine="0"/>
              <w:jc w:val="left"/>
              <w:outlineLvl w:val="9"/>
              <w:rPr>
                <w:bCs w:val="0"/>
                <w:color w:val="auto"/>
                <w:sz w:val="24"/>
              </w:rPr>
            </w:pPr>
            <w:bookmarkStart w:id="285" w:name="_Toc199412370"/>
            <w:r w:rsidRPr="00EA592B">
              <w:rPr>
                <w:bCs w:val="0"/>
                <w:color w:val="auto"/>
                <w:sz w:val="24"/>
              </w:rPr>
              <w:t>1)</w:t>
            </w:r>
            <w:r w:rsidR="003E4919" w:rsidRPr="00EA592B">
              <w:rPr>
                <w:bCs w:val="0"/>
                <w:color w:val="auto"/>
                <w:sz w:val="24"/>
              </w:rPr>
              <w:t xml:space="preserve"> </w:t>
            </w:r>
            <w:r w:rsidRPr="00EA592B">
              <w:rPr>
                <w:bCs w:val="0"/>
                <w:color w:val="auto"/>
                <w:sz w:val="24"/>
              </w:rPr>
              <w:t>Ввести имя</w:t>
            </w:r>
            <w:bookmarkEnd w:id="285"/>
            <w:r w:rsidRPr="00EA592B">
              <w:rPr>
                <w:bCs w:val="0"/>
                <w:color w:val="auto"/>
                <w:sz w:val="24"/>
              </w:rPr>
              <w:t xml:space="preserve"> </w:t>
            </w:r>
          </w:p>
          <w:p w14:paraId="1ABDB40B" w14:textId="50F183B7" w:rsidR="00485035" w:rsidRPr="00EA592B" w:rsidRDefault="00485035" w:rsidP="00F92028">
            <w:pPr>
              <w:pStyle w:val="Style2"/>
              <w:tabs>
                <w:tab w:val="left" w:pos="284"/>
              </w:tabs>
              <w:spacing w:before="40" w:after="40" w:line="300" w:lineRule="auto"/>
              <w:ind w:firstLine="0"/>
              <w:jc w:val="left"/>
              <w:outlineLvl w:val="9"/>
              <w:rPr>
                <w:bCs w:val="0"/>
                <w:color w:val="auto"/>
                <w:sz w:val="24"/>
              </w:rPr>
            </w:pPr>
            <w:bookmarkStart w:id="286" w:name="_Toc199412371"/>
            <w:r w:rsidRPr="00EA592B">
              <w:rPr>
                <w:bCs w:val="0"/>
                <w:color w:val="auto"/>
                <w:sz w:val="24"/>
              </w:rPr>
              <w:t>2) Нажать кнопку «Зарегистрироваться»</w:t>
            </w:r>
            <w:r w:rsidR="00F92028" w:rsidRPr="00EA592B">
              <w:rPr>
                <w:bCs w:val="0"/>
                <w:color w:val="auto"/>
                <w:sz w:val="24"/>
              </w:rPr>
            </w:r>
            <w:r w:rsidRPr="00EA592B">
              <w:rPr>
                <w:bCs w:val="0"/>
                <w:color w:val="auto"/>
                <w:sz w:val="24"/>
              </w:rPr>
            </w:r>
            <w:bookmarkEnd w:id="286"/>
          </w:p>
          <w:p w14:paraId="002BC27C" w14:textId="6458C03A" w:rsidR="00485035" w:rsidRPr="00EA592B" w:rsidRDefault="00485035" w:rsidP="00F92028">
            <w:pPr>
              <w:pStyle w:val="Style2"/>
              <w:tabs>
                <w:tab w:val="left" w:pos="284"/>
              </w:tabs>
              <w:spacing w:before="40" w:after="40" w:line="300" w:lineRule="auto"/>
              <w:ind w:firstLine="0"/>
              <w:jc w:val="left"/>
              <w:outlineLvl w:val="9"/>
              <w:rPr>
                <w:bCs w:val="0"/>
                <w:color w:val="auto"/>
                <w:sz w:val="24"/>
              </w:rPr>
            </w:pPr>
            <w:bookmarkStart w:id="287" w:name="_Toc199412372"/>
            <w:r w:rsidRPr="00EA592B">
              <w:rPr>
                <w:bCs w:val="0"/>
                <w:color w:val="auto"/>
                <w:sz w:val="24"/>
              </w:rPr>
              <w:t>3) Выбрать страницу</w:t>
            </w:r>
            <w:bookmarkEnd w:id="287"/>
          </w:p>
          <w:p w14:paraId="40BA50F3" w14:textId="29C8CF5F" w:rsidR="00485035" w:rsidRPr="00EA592B" w:rsidRDefault="00485035" w:rsidP="00F92028">
            <w:pPr>
              <w:pStyle w:val="Style2"/>
              <w:tabs>
                <w:tab w:val="left" w:pos="284"/>
              </w:tabs>
              <w:spacing w:before="40" w:after="40" w:line="300" w:lineRule="auto"/>
              <w:ind w:firstLine="0"/>
              <w:jc w:val="left"/>
              <w:outlineLvl w:val="9"/>
              <w:rPr>
                <w:bCs w:val="0"/>
                <w:color w:val="auto"/>
                <w:sz w:val="24"/>
              </w:rPr>
            </w:pPr>
            <w:bookmarkStart w:id="288" w:name="_Toc199412373"/>
            <w:r w:rsidRPr="00EA592B">
              <w:rPr>
                <w:bCs w:val="0"/>
                <w:color w:val="auto"/>
                <w:sz w:val="24"/>
              </w:rPr>
              <w:t>4) Нажать кнопку «Зарегистрироваться single»</w:t>
            </w:r>
            <w:bookmarkEnd w:id="288"/>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C061D4" w14:textId="5BDC911B" w:rsidR="00485035" w:rsidRPr="00EA592B" w:rsidRDefault="00485035" w:rsidP="00F92028">
            <w:pPr>
              <w:pStyle w:val="Style2"/>
              <w:tabs>
                <w:tab w:val="left" w:pos="284"/>
              </w:tabs>
              <w:spacing w:before="40" w:after="40" w:line="300" w:lineRule="auto"/>
              <w:ind w:firstLine="0"/>
              <w:jc w:val="left"/>
              <w:outlineLvl w:val="9"/>
              <w:rPr>
                <w:bCs w:val="0"/>
                <w:color w:val="auto"/>
                <w:sz w:val="24"/>
              </w:rPr>
            </w:pPr>
            <w:bookmarkStart w:id="289" w:name="_Toc199412374"/>
            <w:r w:rsidRPr="00EA592B">
              <w:rPr>
                <w:bCs w:val="0"/>
                <w:color w:val="auto"/>
                <w:sz w:val="24"/>
              </w:rPr>
              <w:t>Создание и присоединение к однопользовательской заявкии</w:t>
            </w:r>
            <w:bookmarkEnd w:id="289"/>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75DCE7" w14:textId="3CD0BCB2" w:rsidR="00485035" w:rsidRPr="00EA592B" w:rsidRDefault="00485035" w:rsidP="00F92028">
            <w:pPr>
              <w:pStyle w:val="Style2"/>
              <w:tabs>
                <w:tab w:val="left" w:pos="284"/>
              </w:tabs>
              <w:spacing w:before="40" w:after="40" w:line="300" w:lineRule="auto"/>
              <w:ind w:firstLine="0"/>
              <w:jc w:val="left"/>
              <w:outlineLvl w:val="9"/>
              <w:rPr>
                <w:bCs w:val="0"/>
                <w:color w:val="auto"/>
                <w:sz w:val="24"/>
              </w:rPr>
            </w:pPr>
            <w:bookmarkStart w:id="290" w:name="_Toc199412375"/>
            <w:r w:rsidRPr="00EA592B">
              <w:rPr>
                <w:bCs w:val="0"/>
                <w:color w:val="auto"/>
                <w:sz w:val="24"/>
              </w:rPr>
              <w:t>Да</w:t>
            </w:r>
            <w:bookmarkEnd w:id="290"/>
          </w:p>
        </w:tc>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A8706C" w14:textId="10B694D8" w:rsidR="00485035" w:rsidRPr="00EA592B" w:rsidRDefault="00485035" w:rsidP="00F92028">
            <w:pPr>
              <w:pStyle w:val="Style2"/>
              <w:tabs>
                <w:tab w:val="left" w:pos="284"/>
              </w:tabs>
              <w:spacing w:before="40" w:after="40" w:line="300" w:lineRule="auto"/>
              <w:ind w:firstLine="0"/>
              <w:jc w:val="left"/>
              <w:outlineLvl w:val="9"/>
              <w:rPr>
                <w:bCs w:val="0"/>
                <w:color w:val="auto"/>
                <w:sz w:val="24"/>
              </w:rPr>
            </w:pPr>
            <w:bookmarkStart w:id="291" w:name="_Toc199412376"/>
            <w:r w:rsidRPr="00EA592B">
              <w:rPr>
                <w:bCs w:val="0"/>
                <w:color w:val="auto"/>
                <w:sz w:val="24"/>
              </w:rPr>
              <w:t>Успешно</w:t>
            </w:r>
            <w:bookmarkEnd w:id="291"/>
          </w:p>
        </w:tc>
      </w:tr>
      <w:tr w:rsidR="00F92028" w:rsidRPr="00CF580B" w14:paraId="49294F4E" w14:textId="77777777" w:rsidTr="00DF1DDF">
        <w:trPr>
          <w:trHeight w:val="3211"/>
        </w:trPr>
        <w:tc>
          <w:tcPr>
            <w:tcW w:w="4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EB01B7" w14:textId="4F926AD4" w:rsidR="00485035" w:rsidRPr="00EA592B" w:rsidRDefault="00485035" w:rsidP="00F92028">
            <w:pPr>
              <w:pStyle w:val="Style2"/>
              <w:tabs>
                <w:tab w:val="left" w:pos="284"/>
              </w:tabs>
              <w:spacing w:before="40" w:after="40" w:line="300" w:lineRule="auto"/>
              <w:ind w:firstLine="0"/>
              <w:jc w:val="left"/>
              <w:outlineLvl w:val="9"/>
              <w:rPr>
                <w:bCs w:val="0"/>
                <w:color w:val="auto"/>
                <w:sz w:val="24"/>
              </w:rPr>
            </w:pPr>
            <w:bookmarkStart w:id="292" w:name="_Toc199412377"/>
            <w:r w:rsidRPr="00EA592B">
              <w:rPr>
                <w:bCs w:val="0"/>
                <w:color w:val="auto"/>
                <w:sz w:val="24"/>
              </w:rPr>
              <w:t>2</w:t>
            </w:r>
            <w:bookmarkEnd w:id="292"/>
          </w:p>
        </w:tc>
        <w:tc>
          <w:tcPr>
            <w:tcW w:w="1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ADB0A9" w14:textId="37BA6616" w:rsidR="00485035" w:rsidRPr="00EA592B" w:rsidRDefault="00285751" w:rsidP="00F92028">
            <w:pPr>
              <w:pStyle w:val="Style2"/>
              <w:tabs>
                <w:tab w:val="left" w:pos="284"/>
              </w:tabs>
              <w:spacing w:before="40" w:after="40" w:line="300" w:lineRule="auto"/>
              <w:ind w:firstLine="0"/>
              <w:jc w:val="left"/>
              <w:outlineLvl w:val="9"/>
              <w:rPr>
                <w:bCs w:val="0"/>
                <w:color w:val="auto"/>
                <w:sz w:val="24"/>
              </w:rPr>
            </w:pPr>
            <w:bookmarkStart w:id="293" w:name="_Toc199412378"/>
            <w:r w:rsidRPr="00EA592B">
              <w:rPr>
                <w:bCs w:val="0"/>
                <w:color w:val="auto"/>
                <w:sz w:val="24"/>
              </w:rPr>
              <w:t>Главная страница</w:t>
            </w:r>
            <w:bookmarkEnd w:id="293"/>
          </w:p>
        </w:tc>
        <w:tc>
          <w:tcPr>
            <w:tcW w:w="2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B1062F" w14:textId="7AE8D82D" w:rsidR="00285751" w:rsidRPr="00EA592B" w:rsidRDefault="00285751" w:rsidP="00F92028">
            <w:pPr>
              <w:pStyle w:val="Style2"/>
              <w:tabs>
                <w:tab w:val="left" w:pos="284"/>
              </w:tabs>
              <w:spacing w:before="40" w:after="40" w:line="300" w:lineRule="auto"/>
              <w:ind w:firstLine="0"/>
              <w:jc w:val="left"/>
              <w:outlineLvl w:val="9"/>
              <w:rPr>
                <w:bCs w:val="0"/>
                <w:color w:val="auto"/>
                <w:sz w:val="24"/>
              </w:rPr>
            </w:pPr>
            <w:bookmarkStart w:id="294" w:name="_Toc199412379"/>
            <w:r w:rsidRPr="00EA592B">
              <w:rPr>
                <w:bCs w:val="0"/>
                <w:color w:val="auto"/>
                <w:sz w:val="24"/>
              </w:rPr>
              <w:t>1) Ввести имя</w:t>
            </w:r>
            <w:bookmarkEnd w:id="294"/>
            <w:r w:rsidRPr="00EA592B">
              <w:rPr>
                <w:bCs w:val="0"/>
                <w:color w:val="auto"/>
                <w:sz w:val="24"/>
              </w:rPr>
              <w:t xml:space="preserve"> </w:t>
            </w:r>
          </w:p>
          <w:p w14:paraId="0E1D5E90" w14:textId="77777777" w:rsidR="00F92028" w:rsidRPr="00EA592B" w:rsidRDefault="00285751" w:rsidP="00F92028">
            <w:pPr>
              <w:pStyle w:val="Style2"/>
              <w:tabs>
                <w:tab w:val="left" w:pos="284"/>
              </w:tabs>
              <w:spacing w:before="40" w:after="40" w:line="300" w:lineRule="auto"/>
              <w:ind w:firstLine="0"/>
              <w:jc w:val="left"/>
              <w:outlineLvl w:val="9"/>
              <w:rPr>
                <w:bCs w:val="0"/>
                <w:color w:val="auto"/>
                <w:sz w:val="24"/>
              </w:rPr>
            </w:pPr>
            <w:bookmarkStart w:id="295" w:name="_Toc199412380"/>
            <w:r w:rsidRPr="00EA592B">
              <w:rPr>
                <w:bCs w:val="0"/>
                <w:color w:val="auto"/>
                <w:sz w:val="24"/>
              </w:rPr>
              <w:t>2) Нажать кнопку «Зарегистрироваться»</w:t>
            </w:r>
          </w:p>
          <w:p w14:paraId="3E471264" w14:textId="47B4B745" w:rsidR="00285751" w:rsidRPr="00EA592B" w:rsidRDefault="00285751" w:rsidP="00F92028">
            <w:pPr>
              <w:pStyle w:val="Style2"/>
              <w:tabs>
                <w:tab w:val="left" w:pos="284"/>
              </w:tabs>
              <w:spacing w:before="40" w:after="40" w:line="300" w:lineRule="auto"/>
              <w:ind w:firstLine="0"/>
              <w:jc w:val="left"/>
              <w:outlineLvl w:val="9"/>
              <w:rPr>
                <w:bCs w:val="0"/>
                <w:color w:val="auto"/>
                <w:sz w:val="24"/>
              </w:rPr>
            </w:pPr>
            <w:r w:rsidRPr="00EA592B">
              <w:rPr>
                <w:bCs w:val="0"/>
                <w:color w:val="auto"/>
                <w:sz w:val="24"/>
              </w:rPr>
              <w:t>3)</w:t>
            </w:r>
            <w:r w:rsidR="00F92028" w:rsidRPr="00EA592B">
              <w:rPr>
                <w:bCs w:val="0"/>
                <w:color w:val="auto"/>
                <w:sz w:val="24"/>
              </w:rPr>
              <w:t xml:space="preserve"> </w:t>
            </w:r>
            <w:r w:rsidRPr="00EA592B">
              <w:rPr>
                <w:bCs w:val="0"/>
                <w:color w:val="auto"/>
                <w:sz w:val="24"/>
              </w:rPr>
              <w:t xml:space="preserve">Ввести имя </w:t>
            </w:r>
            <w:bookmarkEnd w:id="295"/>
            <w:r w:rsidR="001C6558" w:rsidRPr="00EA592B">
              <w:rPr>
                <w:bCs w:val="0"/>
                <w:color w:val="auto"/>
                <w:sz w:val="24"/>
              </w:rPr>
              <w:t>сервера</w:t>
            </w:r>
          </w:p>
          <w:p w14:paraId="4B95C009" w14:textId="77777777" w:rsidR="00F92028" w:rsidRPr="00EA592B" w:rsidRDefault="00285751" w:rsidP="00F92028">
            <w:pPr>
              <w:pStyle w:val="Style2"/>
              <w:tabs>
                <w:tab w:val="left" w:pos="284"/>
              </w:tabs>
              <w:spacing w:before="40" w:after="40" w:line="300" w:lineRule="auto"/>
              <w:ind w:firstLine="0"/>
              <w:jc w:val="left"/>
              <w:outlineLvl w:val="9"/>
              <w:rPr>
                <w:bCs w:val="0"/>
                <w:color w:val="auto"/>
                <w:sz w:val="24"/>
              </w:rPr>
            </w:pPr>
            <w:bookmarkStart w:id="296" w:name="_Toc199412381"/>
            <w:r w:rsidRPr="00EA592B">
              <w:rPr>
                <w:bCs w:val="0"/>
                <w:color w:val="auto"/>
                <w:sz w:val="24"/>
              </w:rPr>
              <w:t>4) Выбрать страницу</w:t>
            </w:r>
          </w:p>
          <w:p w14:paraId="47994D96" w14:textId="6CABD846" w:rsidR="00285751" w:rsidRPr="00EA592B" w:rsidRDefault="00285751" w:rsidP="00F92028">
            <w:pPr>
              <w:pStyle w:val="Style2"/>
              <w:tabs>
                <w:tab w:val="left" w:pos="284"/>
              </w:tabs>
              <w:spacing w:before="40" w:after="40" w:line="300" w:lineRule="auto"/>
              <w:ind w:firstLine="0"/>
              <w:jc w:val="left"/>
              <w:outlineLvl w:val="9"/>
              <w:rPr>
                <w:bCs w:val="0"/>
                <w:color w:val="auto"/>
                <w:sz w:val="24"/>
              </w:rPr>
            </w:pPr>
            <w:r w:rsidRPr="00EA592B">
              <w:rPr>
                <w:bCs w:val="0"/>
                <w:color w:val="auto"/>
                <w:sz w:val="24"/>
              </w:rPr>
              <w:t>5) вести количество гостей</w:t>
            </w:r>
            <w:bookmarkEnd w:id="296"/>
          </w:p>
          <w:p w14:paraId="705EFB70" w14:textId="7F8BB08B" w:rsidR="00485035" w:rsidRPr="00EA592B" w:rsidRDefault="00285751" w:rsidP="00F92028">
            <w:pPr>
              <w:pStyle w:val="Style2"/>
              <w:tabs>
                <w:tab w:val="left" w:pos="284"/>
              </w:tabs>
              <w:spacing w:before="40" w:after="40" w:line="300" w:lineRule="auto"/>
              <w:ind w:firstLine="0"/>
              <w:jc w:val="left"/>
              <w:outlineLvl w:val="9"/>
              <w:rPr>
                <w:bCs w:val="0"/>
                <w:color w:val="auto"/>
                <w:sz w:val="24"/>
              </w:rPr>
            </w:pPr>
            <w:bookmarkStart w:id="297" w:name="_Toc199412382"/>
            <w:r w:rsidRPr="00EA592B">
              <w:rPr>
                <w:bCs w:val="0"/>
                <w:color w:val="auto"/>
                <w:sz w:val="24"/>
              </w:rPr>
              <w:t>6) Нажать кнопку «Зарегистрироваться server»</w:t>
            </w:r>
            <w:bookmarkEnd w:id="297"/>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E0F2CC" w14:textId="281E9AB4" w:rsidR="00485035" w:rsidRPr="00EA592B" w:rsidRDefault="00285751" w:rsidP="00F92028">
            <w:pPr>
              <w:pStyle w:val="Style2"/>
              <w:tabs>
                <w:tab w:val="left" w:pos="284"/>
              </w:tabs>
              <w:spacing w:before="40" w:after="40" w:line="300" w:lineRule="auto"/>
              <w:ind w:firstLine="0"/>
              <w:jc w:val="left"/>
              <w:outlineLvl w:val="9"/>
              <w:rPr>
                <w:bCs w:val="0"/>
                <w:color w:val="auto"/>
                <w:sz w:val="24"/>
              </w:rPr>
            </w:pPr>
            <w:bookmarkStart w:id="298" w:name="_Toc199412383"/>
            <w:r w:rsidRPr="00EA592B">
              <w:rPr>
                <w:bCs w:val="0"/>
                <w:color w:val="auto"/>
                <w:sz w:val="24"/>
              </w:rPr>
              <w:t>Создание и присоединение к многопользовательской заявки</w:t>
            </w:r>
            <w:bookmarkEnd w:id="298"/>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CF405E" w14:textId="50ABF0F1" w:rsidR="00485035" w:rsidRPr="00EA592B" w:rsidRDefault="00485035" w:rsidP="00F92028">
            <w:pPr>
              <w:pStyle w:val="Style2"/>
              <w:tabs>
                <w:tab w:val="left" w:pos="284"/>
              </w:tabs>
              <w:spacing w:before="40" w:after="40" w:line="300" w:lineRule="auto"/>
              <w:ind w:firstLine="0"/>
              <w:jc w:val="left"/>
              <w:outlineLvl w:val="9"/>
              <w:rPr>
                <w:bCs w:val="0"/>
                <w:color w:val="auto"/>
                <w:sz w:val="24"/>
              </w:rPr>
            </w:pPr>
            <w:bookmarkStart w:id="299" w:name="_Toc199412384"/>
            <w:r w:rsidRPr="00EA592B">
              <w:rPr>
                <w:bCs w:val="0"/>
                <w:color w:val="auto"/>
                <w:sz w:val="24"/>
              </w:rPr>
              <w:t>Да</w:t>
            </w:r>
            <w:bookmarkEnd w:id="299"/>
          </w:p>
        </w:tc>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E54231" w14:textId="398D281C" w:rsidR="00485035" w:rsidRPr="00EA592B" w:rsidRDefault="00485035" w:rsidP="00F92028">
            <w:pPr>
              <w:pStyle w:val="Style2"/>
              <w:tabs>
                <w:tab w:val="left" w:pos="284"/>
              </w:tabs>
              <w:spacing w:before="40" w:after="40" w:line="300" w:lineRule="auto"/>
              <w:ind w:firstLine="0"/>
              <w:jc w:val="left"/>
              <w:outlineLvl w:val="9"/>
              <w:rPr>
                <w:bCs w:val="0"/>
                <w:color w:val="auto"/>
                <w:sz w:val="24"/>
              </w:rPr>
            </w:pPr>
            <w:bookmarkStart w:id="300" w:name="_Toc199412385"/>
            <w:r w:rsidRPr="00EA592B">
              <w:rPr>
                <w:bCs w:val="0"/>
                <w:color w:val="auto"/>
                <w:sz w:val="24"/>
              </w:rPr>
              <w:t>Успешн</w:t>
            </w:r>
            <w:r w:rsidR="00285751" w:rsidRPr="00EA592B">
              <w:rPr>
                <w:bCs w:val="0"/>
                <w:color w:val="auto"/>
                <w:sz w:val="24"/>
              </w:rPr>
              <w:t>о</w:t>
            </w:r>
            <w:bookmarkEnd w:id="300"/>
          </w:p>
        </w:tc>
      </w:tr>
      <w:tr w:rsidR="00F92028" w:rsidRPr="00CF580B" w14:paraId="344EF59D" w14:textId="77777777" w:rsidTr="00EA592B">
        <w:trPr>
          <w:trHeight w:val="2453"/>
        </w:trPr>
        <w:tc>
          <w:tcPr>
            <w:tcW w:w="4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D446C4" w14:textId="1063B7E6" w:rsidR="00485035" w:rsidRPr="00EA592B" w:rsidRDefault="00485035" w:rsidP="00F92028">
            <w:pPr>
              <w:pStyle w:val="Style2"/>
              <w:tabs>
                <w:tab w:val="left" w:pos="284"/>
              </w:tabs>
              <w:spacing w:before="40" w:after="40" w:line="300" w:lineRule="auto"/>
              <w:ind w:firstLine="0"/>
              <w:jc w:val="left"/>
              <w:outlineLvl w:val="9"/>
              <w:rPr>
                <w:bCs w:val="0"/>
                <w:color w:val="auto"/>
                <w:sz w:val="24"/>
              </w:rPr>
            </w:pPr>
            <w:bookmarkStart w:id="301" w:name="_Toc199412386"/>
            <w:r w:rsidRPr="00EA592B">
              <w:rPr>
                <w:bCs w:val="0"/>
                <w:color w:val="auto"/>
                <w:sz w:val="24"/>
              </w:rPr>
              <w:t>3</w:t>
            </w:r>
            <w:bookmarkEnd w:id="301"/>
          </w:p>
        </w:tc>
        <w:tc>
          <w:tcPr>
            <w:tcW w:w="1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ABA876" w14:textId="7ECF3642" w:rsidR="00485035" w:rsidRPr="00EA592B" w:rsidRDefault="00285751" w:rsidP="00F92028">
            <w:pPr>
              <w:pStyle w:val="Style2"/>
              <w:tabs>
                <w:tab w:val="left" w:pos="284"/>
              </w:tabs>
              <w:spacing w:before="40" w:after="40" w:line="300" w:lineRule="auto"/>
              <w:ind w:firstLine="0"/>
              <w:jc w:val="left"/>
              <w:outlineLvl w:val="9"/>
              <w:rPr>
                <w:bCs w:val="0"/>
                <w:color w:val="auto"/>
                <w:sz w:val="24"/>
              </w:rPr>
            </w:pPr>
            <w:bookmarkStart w:id="302" w:name="_Toc199412387"/>
            <w:r w:rsidRPr="00EA592B">
              <w:rPr>
                <w:bCs w:val="0"/>
                <w:color w:val="auto"/>
                <w:sz w:val="24"/>
              </w:rPr>
              <w:t>Главная страница</w:t>
            </w:r>
            <w:bookmarkEnd w:id="302"/>
          </w:p>
        </w:tc>
        <w:tc>
          <w:tcPr>
            <w:tcW w:w="2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76DE07" w14:textId="7500BC65" w:rsidR="00485035" w:rsidRPr="00EA592B" w:rsidRDefault="00485035" w:rsidP="00F92028">
            <w:pPr>
              <w:pStyle w:val="Style2"/>
              <w:tabs>
                <w:tab w:val="left" w:pos="284"/>
              </w:tabs>
              <w:spacing w:before="40" w:after="40" w:line="300" w:lineRule="auto"/>
              <w:ind w:firstLine="0"/>
              <w:jc w:val="left"/>
              <w:outlineLvl w:val="9"/>
              <w:rPr>
                <w:bCs w:val="0"/>
                <w:color w:val="auto"/>
                <w:sz w:val="24"/>
              </w:rPr>
            </w:pPr>
            <w:bookmarkStart w:id="303" w:name="_Toc199412388"/>
            <w:r w:rsidRPr="00EA592B">
              <w:rPr>
                <w:bCs w:val="0"/>
                <w:color w:val="auto"/>
                <w:sz w:val="24"/>
              </w:rPr>
              <w:t xml:space="preserve">1) Ввести </w:t>
            </w:r>
            <w:r w:rsidR="00285751" w:rsidRPr="00EA592B">
              <w:rPr>
                <w:bCs w:val="0"/>
                <w:color w:val="auto"/>
                <w:sz w:val="24"/>
              </w:rPr>
              <w:t>имя</w:t>
            </w:r>
            <w:bookmarkEnd w:id="303"/>
            <w:r w:rsidRPr="00EA592B">
              <w:rPr>
                <w:bCs w:val="0"/>
                <w:color w:val="auto"/>
                <w:sz w:val="24"/>
              </w:rPr>
              <w:t xml:space="preserve"> </w:t>
            </w:r>
          </w:p>
          <w:p w14:paraId="266AC036" w14:textId="791BE6E4" w:rsidR="00285751" w:rsidRPr="00EA592B" w:rsidRDefault="00285751" w:rsidP="00F92028">
            <w:pPr>
              <w:pStyle w:val="Style2"/>
              <w:tabs>
                <w:tab w:val="left" w:pos="284"/>
              </w:tabs>
              <w:spacing w:before="40" w:after="40" w:line="300" w:lineRule="auto"/>
              <w:ind w:firstLine="0"/>
              <w:jc w:val="left"/>
              <w:outlineLvl w:val="9"/>
              <w:rPr>
                <w:bCs w:val="0"/>
                <w:color w:val="auto"/>
                <w:sz w:val="24"/>
              </w:rPr>
            </w:pPr>
            <w:bookmarkStart w:id="304" w:name="_Toc199412389"/>
            <w:r w:rsidRPr="00EA592B">
              <w:rPr>
                <w:bCs w:val="0"/>
                <w:color w:val="auto"/>
                <w:sz w:val="24"/>
              </w:rPr>
              <w:t>2) Нажать кнопку «Apply»</w:t>
            </w:r>
            <w:bookmarkEnd w:id="304"/>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5CAF82" w14:textId="4CF3436F" w:rsidR="00485035" w:rsidRPr="00EA592B" w:rsidRDefault="00285751" w:rsidP="00F92028">
            <w:pPr>
              <w:pStyle w:val="Style2"/>
              <w:tabs>
                <w:tab w:val="left" w:pos="284"/>
              </w:tabs>
              <w:spacing w:before="40" w:after="40" w:line="300" w:lineRule="auto"/>
              <w:ind w:firstLine="0"/>
              <w:jc w:val="left"/>
              <w:outlineLvl w:val="9"/>
              <w:rPr>
                <w:bCs w:val="0"/>
                <w:color w:val="auto"/>
                <w:sz w:val="24"/>
              </w:rPr>
            </w:pPr>
            <w:bookmarkStart w:id="305" w:name="_Toc199412390"/>
            <w:r w:rsidRPr="00EA592B">
              <w:rPr>
                <w:bCs w:val="0"/>
                <w:color w:val="auto"/>
                <w:sz w:val="24"/>
              </w:rPr>
              <w:t>Смена данных профиля на профилу, выбранную по умолчанию</w:t>
            </w:r>
            <w:bookmarkEnd w:id="305"/>
            <w:r w:rsidR="00DF1DDF" w:rsidRPr="00EA592B">
              <w:rPr>
                <w:bCs w:val="0"/>
                <w:color w:val="auto"/>
                <w:sz w:val="24"/>
              </w:rPr>
            </w:r>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C5EA8A" w14:textId="7BAA40F4" w:rsidR="00485035" w:rsidRPr="00EA592B" w:rsidRDefault="00485035" w:rsidP="00F92028">
            <w:pPr>
              <w:pStyle w:val="Style2"/>
              <w:tabs>
                <w:tab w:val="left" w:pos="284"/>
              </w:tabs>
              <w:spacing w:before="40" w:after="40" w:line="300" w:lineRule="auto"/>
              <w:ind w:firstLine="0"/>
              <w:jc w:val="left"/>
              <w:outlineLvl w:val="9"/>
              <w:rPr>
                <w:bCs w:val="0"/>
                <w:color w:val="auto"/>
                <w:sz w:val="24"/>
              </w:rPr>
            </w:pPr>
            <w:bookmarkStart w:id="306" w:name="_Toc199412391"/>
            <w:r w:rsidRPr="00EA592B">
              <w:rPr>
                <w:bCs w:val="0"/>
                <w:color w:val="auto"/>
                <w:sz w:val="24"/>
              </w:rPr>
              <w:t>Да</w:t>
            </w:r>
            <w:bookmarkEnd w:id="306"/>
          </w:p>
        </w:tc>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C38195" w14:textId="01723A7D" w:rsidR="00485035" w:rsidRPr="00EA592B" w:rsidRDefault="00485035" w:rsidP="00F92028">
            <w:pPr>
              <w:pStyle w:val="Style2"/>
              <w:tabs>
                <w:tab w:val="left" w:pos="284"/>
              </w:tabs>
              <w:spacing w:before="40" w:after="40" w:line="300" w:lineRule="auto"/>
              <w:ind w:firstLine="0"/>
              <w:jc w:val="left"/>
              <w:outlineLvl w:val="9"/>
              <w:rPr>
                <w:bCs w:val="0"/>
                <w:color w:val="auto"/>
                <w:sz w:val="24"/>
              </w:rPr>
            </w:pPr>
            <w:bookmarkStart w:id="307" w:name="_Toc199412392"/>
            <w:r w:rsidRPr="00EA592B">
              <w:rPr>
                <w:bCs w:val="0"/>
                <w:color w:val="auto"/>
                <w:sz w:val="24"/>
              </w:rPr>
              <w:t>Успешная смена профили</w:t>
            </w:r>
            <w:r w:rsidR="00285751" w:rsidRPr="00EA592B">
              <w:rPr>
                <w:bCs w:val="0"/>
                <w:color w:val="auto"/>
                <w:sz w:val="24"/>
              </w:rPr>
            </w:r>
            <w:bookmarkEnd w:id="307"/>
          </w:p>
        </w:tc>
      </w:tr>
    </w:tbl>
    <w:p w14:paraId="28175B56" w14:textId="1DAC3F76" w:rsidR="00DF1DDF" w:rsidRDefault="00DF1DDF" w:rsidP="00DF1DDF">
      <w:pPr>
        <w:ind w:firstLine="0"/>
      </w:pPr>
      <w:bookmarkStart w:id="308" w:name="_Toc200121982"/>
      <w:r>
        <w:lastRenderedPageBreak/>
        <w:t>Продолжение таблицы 6.1</w:t>
      </w:r>
      <w:bookmarkEnd w:id="308"/>
    </w:p>
    <w:p w14:paraId="7F48FB46" w14:textId="77777777" w:rsidR="00DF1DDF" w:rsidRDefault="00DF1DDF" w:rsidP="00DF1DDF">
      <w:pPr>
        <w:ind w:firstLine="0"/>
      </w:pPr>
    </w:p>
    <w:tbl>
      <w:tblPr>
        <w:tblW w:w="9493" w:type="dxa"/>
        <w:tblInd w:w="-5" w:type="dxa"/>
        <w:tblLayout w:type="fixed"/>
        <w:tblCellMar>
          <w:top w:w="15" w:type="dxa"/>
          <w:left w:w="15" w:type="dxa"/>
          <w:bottom w:w="15" w:type="dxa"/>
          <w:right w:w="15" w:type="dxa"/>
        </w:tblCellMar>
        <w:tblLook w:val="04A0" w:firstRow="1" w:lastRow="0" w:firstColumn="1" w:lastColumn="0" w:noHBand="0" w:noVBand="1"/>
      </w:tblPr>
      <w:tblGrid>
        <w:gridCol w:w="484"/>
        <w:gridCol w:w="1334"/>
        <w:gridCol w:w="2435"/>
        <w:gridCol w:w="2546"/>
        <w:gridCol w:w="998"/>
        <w:gridCol w:w="1696"/>
      </w:tblGrid>
      <w:tr w:rsidR="00DF1DDF" w:rsidRPr="00CF580B" w14:paraId="43E0AC8D" w14:textId="77777777" w:rsidTr="00DF1DDF">
        <w:tc>
          <w:tcPr>
            <w:tcW w:w="4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ED81DB" w14:textId="74C68288" w:rsidR="00DF1DDF" w:rsidRPr="00EA592B" w:rsidRDefault="00DF1DDF" w:rsidP="00EA592B">
            <w:pPr>
              <w:pStyle w:val="Style2"/>
              <w:tabs>
                <w:tab w:val="left" w:pos="284"/>
              </w:tabs>
              <w:spacing w:before="40" w:after="40" w:line="300" w:lineRule="auto"/>
              <w:ind w:firstLine="0"/>
              <w:jc w:val="center"/>
              <w:outlineLvl w:val="9"/>
              <w:rPr>
                <w:bCs w:val="0"/>
                <w:color w:val="auto"/>
                <w:sz w:val="24"/>
              </w:rPr>
            </w:pPr>
            <w:r w:rsidRPr="00EA592B">
              <w:rPr>
                <w:bCs w:val="0"/>
                <w:color w:val="auto"/>
                <w:sz w:val="24"/>
              </w:rPr>
              <w:t>1</w:t>
            </w:r>
          </w:p>
        </w:tc>
        <w:tc>
          <w:tcPr>
            <w:tcW w:w="1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9B5A04" w14:textId="7E8AA007" w:rsidR="00DF1DDF" w:rsidRPr="00EA592B" w:rsidRDefault="00DF1DDF" w:rsidP="00EA592B">
            <w:pPr>
              <w:pStyle w:val="Style2"/>
              <w:tabs>
                <w:tab w:val="left" w:pos="284"/>
              </w:tabs>
              <w:spacing w:before="40" w:after="40" w:line="300" w:lineRule="auto"/>
              <w:ind w:firstLine="0"/>
              <w:jc w:val="center"/>
              <w:outlineLvl w:val="9"/>
              <w:rPr>
                <w:bCs w:val="0"/>
                <w:color w:val="auto"/>
                <w:sz w:val="24"/>
              </w:rPr>
            </w:pPr>
            <w:r w:rsidRPr="00EA592B">
              <w:rPr>
                <w:bCs w:val="0"/>
                <w:color w:val="auto"/>
                <w:sz w:val="24"/>
              </w:rPr>
              <w:t>2</w:t>
            </w:r>
          </w:p>
        </w:tc>
        <w:tc>
          <w:tcPr>
            <w:tcW w:w="2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D932C8" w14:textId="272A19DD" w:rsidR="00DF1DDF" w:rsidRPr="00EA592B" w:rsidRDefault="00DF1DDF" w:rsidP="00EA592B">
            <w:pPr>
              <w:pStyle w:val="Style2"/>
              <w:tabs>
                <w:tab w:val="left" w:pos="284"/>
              </w:tabs>
              <w:spacing w:before="40" w:after="40" w:line="300" w:lineRule="auto"/>
              <w:ind w:firstLine="0"/>
              <w:jc w:val="center"/>
              <w:outlineLvl w:val="9"/>
              <w:rPr>
                <w:bCs w:val="0"/>
                <w:color w:val="auto"/>
                <w:sz w:val="24"/>
              </w:rPr>
            </w:pPr>
            <w:r w:rsidRPr="00EA592B">
              <w:rPr>
                <w:bCs w:val="0"/>
                <w:color w:val="auto"/>
                <w:sz w:val="24"/>
              </w:rPr>
              <w:t>3</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7DE8B7" w14:textId="152F0DBA" w:rsidR="00DF1DDF" w:rsidRPr="00EA592B" w:rsidRDefault="00DF1DDF" w:rsidP="00EA592B">
            <w:pPr>
              <w:pStyle w:val="Style2"/>
              <w:tabs>
                <w:tab w:val="left" w:pos="284"/>
              </w:tabs>
              <w:spacing w:before="40" w:after="40" w:line="300" w:lineRule="auto"/>
              <w:ind w:firstLine="0"/>
              <w:jc w:val="center"/>
              <w:outlineLvl w:val="9"/>
              <w:rPr>
                <w:bCs w:val="0"/>
                <w:color w:val="auto"/>
                <w:sz w:val="24"/>
              </w:rPr>
            </w:pPr>
            <w:r w:rsidRPr="00EA592B">
              <w:rPr>
                <w:bCs w:val="0"/>
                <w:color w:val="auto"/>
                <w:sz w:val="24"/>
              </w:rPr>
              <w:t>4</w:t>
            </w:r>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5587F4" w14:textId="492E5543" w:rsidR="00DF1DDF" w:rsidRPr="00EA592B" w:rsidRDefault="00DF1DDF" w:rsidP="00EA592B">
            <w:pPr>
              <w:pStyle w:val="Style2"/>
              <w:tabs>
                <w:tab w:val="left" w:pos="284"/>
              </w:tabs>
              <w:spacing w:before="40" w:after="40" w:line="300" w:lineRule="auto"/>
              <w:ind w:firstLine="0"/>
              <w:jc w:val="center"/>
              <w:outlineLvl w:val="9"/>
              <w:rPr>
                <w:bCs w:val="0"/>
                <w:color w:val="auto"/>
                <w:sz w:val="24"/>
              </w:rPr>
            </w:pPr>
            <w:r w:rsidRPr="00EA592B">
              <w:rPr>
                <w:bCs w:val="0"/>
                <w:color w:val="auto"/>
                <w:sz w:val="24"/>
              </w:rPr>
              <w:t>5</w:t>
            </w:r>
          </w:p>
        </w:tc>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4D5C74" w14:textId="1189CA21" w:rsidR="00DF1DDF" w:rsidRPr="00EA592B" w:rsidRDefault="00DF1DDF" w:rsidP="00EA592B">
            <w:pPr>
              <w:pStyle w:val="Style2"/>
              <w:tabs>
                <w:tab w:val="left" w:pos="284"/>
              </w:tabs>
              <w:spacing w:before="40" w:after="40" w:line="300" w:lineRule="auto"/>
              <w:ind w:firstLine="0"/>
              <w:jc w:val="center"/>
              <w:outlineLvl w:val="9"/>
              <w:rPr>
                <w:bCs w:val="0"/>
                <w:color w:val="auto"/>
                <w:sz w:val="24"/>
              </w:rPr>
            </w:pPr>
            <w:r w:rsidRPr="00EA592B">
              <w:rPr>
                <w:bCs w:val="0"/>
                <w:color w:val="auto"/>
                <w:sz w:val="24"/>
              </w:rPr>
              <w:t>6</w:t>
            </w:r>
          </w:p>
        </w:tc>
      </w:tr>
      <w:tr w:rsidR="00F92028" w:rsidRPr="00CF580B" w14:paraId="2C5B18AB" w14:textId="77777777" w:rsidTr="00DF1DDF">
        <w:tc>
          <w:tcPr>
            <w:tcW w:w="4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31629F" w14:textId="7279D14C" w:rsidR="00485035" w:rsidRPr="00EA592B" w:rsidRDefault="00485035" w:rsidP="00F92028">
            <w:pPr>
              <w:pStyle w:val="Style2"/>
              <w:tabs>
                <w:tab w:val="left" w:pos="284"/>
              </w:tabs>
              <w:spacing w:before="40" w:after="40" w:line="300" w:lineRule="auto"/>
              <w:ind w:firstLine="0"/>
              <w:jc w:val="left"/>
              <w:outlineLvl w:val="9"/>
              <w:rPr>
                <w:bCs w:val="0"/>
                <w:color w:val="auto"/>
                <w:sz w:val="24"/>
              </w:rPr>
            </w:pPr>
            <w:r w:rsidRPr="00EA592B">
              <w:rPr>
                <w:bCs w:val="0"/>
                <w:color w:val="auto"/>
                <w:sz w:val="24"/>
              </w:rPr>
              <w:t>4</w:t>
            </w:r>
          </w:p>
        </w:tc>
        <w:tc>
          <w:tcPr>
            <w:tcW w:w="1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A15EC2" w14:textId="4B182B2C" w:rsidR="00485035" w:rsidRPr="00EA592B" w:rsidRDefault="00285751" w:rsidP="00F92028">
            <w:pPr>
              <w:pStyle w:val="Style2"/>
              <w:tabs>
                <w:tab w:val="left" w:pos="284"/>
              </w:tabs>
              <w:spacing w:before="40" w:after="40" w:line="300" w:lineRule="auto"/>
              <w:ind w:firstLine="0"/>
              <w:jc w:val="left"/>
              <w:outlineLvl w:val="9"/>
              <w:rPr>
                <w:bCs w:val="0"/>
                <w:color w:val="auto"/>
                <w:sz w:val="24"/>
              </w:rPr>
            </w:pPr>
            <w:bookmarkStart w:id="309" w:name="_Toc199412394"/>
            <w:r w:rsidRPr="00EA592B">
              <w:rPr>
                <w:bCs w:val="0"/>
                <w:color w:val="auto"/>
                <w:sz w:val="24"/>
              </w:rPr>
              <w:t>Личный кабинет</w:t>
            </w:r>
            <w:bookmarkEnd w:id="309"/>
          </w:p>
        </w:tc>
        <w:tc>
          <w:tcPr>
            <w:tcW w:w="2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0E8CFA" w14:textId="2B97A063" w:rsidR="00285751" w:rsidRPr="00EA592B" w:rsidRDefault="00285751" w:rsidP="00F92028">
            <w:pPr>
              <w:pStyle w:val="Style2"/>
              <w:tabs>
                <w:tab w:val="left" w:pos="284"/>
              </w:tabs>
              <w:spacing w:before="40" w:after="40" w:line="300" w:lineRule="auto"/>
              <w:ind w:firstLine="0"/>
              <w:jc w:val="left"/>
              <w:outlineLvl w:val="9"/>
              <w:rPr>
                <w:bCs w:val="0"/>
                <w:color w:val="auto"/>
                <w:sz w:val="24"/>
              </w:rPr>
            </w:pPr>
            <w:bookmarkStart w:id="310" w:name="_Toc199412395"/>
            <w:r w:rsidRPr="00EA592B">
              <w:rPr>
                <w:bCs w:val="0"/>
                <w:color w:val="auto"/>
                <w:sz w:val="24"/>
              </w:rPr>
              <w:t>1) Навестись на игрока</w:t>
            </w:r>
            <w:bookmarkEnd w:id="310"/>
            <w:r w:rsidRPr="00EA592B">
              <w:rPr>
                <w:bCs w:val="0"/>
                <w:color w:val="auto"/>
                <w:sz w:val="24"/>
              </w:rPr>
              <w:t xml:space="preserve"> </w:t>
            </w:r>
          </w:p>
          <w:p w14:paraId="1ABCE8A8" w14:textId="76C2A0A1" w:rsidR="00485035" w:rsidRPr="00EA592B" w:rsidRDefault="00285751" w:rsidP="00F92028">
            <w:pPr>
              <w:pStyle w:val="Style2"/>
              <w:tabs>
                <w:tab w:val="left" w:pos="284"/>
              </w:tabs>
              <w:spacing w:before="40" w:after="40" w:line="300" w:lineRule="auto"/>
              <w:ind w:firstLine="0"/>
              <w:jc w:val="left"/>
              <w:outlineLvl w:val="9"/>
              <w:rPr>
                <w:bCs w:val="0"/>
                <w:color w:val="auto"/>
                <w:sz w:val="24"/>
              </w:rPr>
            </w:pPr>
            <w:bookmarkStart w:id="311" w:name="_Toc199412396"/>
            <w:r w:rsidRPr="00EA592B">
              <w:rPr>
                <w:bCs w:val="0"/>
                <w:color w:val="auto"/>
                <w:sz w:val="24"/>
              </w:rPr>
              <w:t>2) Нажать левую кнопку мыши</w:t>
            </w:r>
            <w:bookmarkEnd w:id="311"/>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364700" w14:textId="0F950531" w:rsidR="00485035" w:rsidRPr="00EA592B" w:rsidRDefault="00285751" w:rsidP="00F92028">
            <w:pPr>
              <w:pStyle w:val="Style2"/>
              <w:tabs>
                <w:tab w:val="left" w:pos="284"/>
              </w:tabs>
              <w:spacing w:before="40" w:after="40" w:line="300" w:lineRule="auto"/>
              <w:ind w:firstLine="0"/>
              <w:jc w:val="left"/>
              <w:outlineLvl w:val="9"/>
              <w:rPr>
                <w:bCs w:val="0"/>
                <w:color w:val="auto"/>
                <w:sz w:val="24"/>
              </w:rPr>
            </w:pPr>
            <w:bookmarkStart w:id="312" w:name="_Toc199412397"/>
            <w:r w:rsidRPr="00EA592B">
              <w:rPr>
                <w:bCs w:val="0"/>
                <w:color w:val="auto"/>
                <w:sz w:val="24"/>
              </w:rPr>
              <w:t>Взаимодействие с игроком</w:t>
            </w:r>
            <w:bookmarkEnd w:id="312"/>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4EC044" w14:textId="3B80AD8A" w:rsidR="00485035" w:rsidRPr="00EA592B" w:rsidRDefault="00485035" w:rsidP="00F92028">
            <w:pPr>
              <w:pStyle w:val="Style2"/>
              <w:tabs>
                <w:tab w:val="left" w:pos="284"/>
              </w:tabs>
              <w:spacing w:before="40" w:after="40" w:line="300" w:lineRule="auto"/>
              <w:ind w:firstLine="0"/>
              <w:jc w:val="left"/>
              <w:outlineLvl w:val="9"/>
              <w:rPr>
                <w:bCs w:val="0"/>
                <w:color w:val="auto"/>
                <w:sz w:val="24"/>
              </w:rPr>
            </w:pPr>
            <w:bookmarkStart w:id="313" w:name="_Toc199412398"/>
            <w:r w:rsidRPr="00EA592B">
              <w:rPr>
                <w:bCs w:val="0"/>
                <w:color w:val="auto"/>
                <w:sz w:val="24"/>
              </w:rPr>
              <w:t>Да</w:t>
            </w:r>
            <w:bookmarkEnd w:id="313"/>
          </w:p>
        </w:tc>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32AE72" w14:textId="0E75AC8A" w:rsidR="00485035" w:rsidRPr="00EA592B" w:rsidRDefault="00485035" w:rsidP="00F92028">
            <w:pPr>
              <w:pStyle w:val="Style2"/>
              <w:tabs>
                <w:tab w:val="left" w:pos="284"/>
              </w:tabs>
              <w:spacing w:before="40" w:after="40" w:line="300" w:lineRule="auto"/>
              <w:ind w:firstLine="0"/>
              <w:jc w:val="left"/>
              <w:outlineLvl w:val="9"/>
              <w:rPr>
                <w:bCs w:val="0"/>
                <w:color w:val="auto"/>
                <w:sz w:val="24"/>
              </w:rPr>
            </w:pPr>
            <w:bookmarkStart w:id="314" w:name="_Toc199412399"/>
            <w:r w:rsidRPr="00EA592B">
              <w:rPr>
                <w:bCs w:val="0"/>
                <w:color w:val="auto"/>
                <w:sz w:val="24"/>
              </w:rPr>
              <w:t xml:space="preserve">Успешный </w:t>
            </w:r>
            <w:r w:rsidR="00285751" w:rsidRPr="00EA592B">
              <w:rPr>
                <w:bCs w:val="0"/>
                <w:color w:val="auto"/>
                <w:sz w:val="24"/>
              </w:rPr>
              <w:t>вызыв события при взоимодействии</w:t>
            </w:r>
            <w:bookmarkEnd w:id="314"/>
          </w:p>
        </w:tc>
      </w:tr>
      <w:tr w:rsidR="00F92028" w:rsidRPr="00CF580B" w14:paraId="5366398C" w14:textId="77777777" w:rsidTr="00DF1DDF">
        <w:trPr>
          <w:trHeight w:val="1296"/>
        </w:trPr>
        <w:tc>
          <w:tcPr>
            <w:tcW w:w="4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CE1603" w14:textId="52DC0A7B" w:rsidR="00485035" w:rsidRPr="00EA592B" w:rsidRDefault="00485035" w:rsidP="00F92028">
            <w:pPr>
              <w:pStyle w:val="Style2"/>
              <w:tabs>
                <w:tab w:val="left" w:pos="284"/>
              </w:tabs>
              <w:spacing w:before="40" w:after="40" w:line="300" w:lineRule="auto"/>
              <w:ind w:firstLine="0"/>
              <w:jc w:val="left"/>
              <w:outlineLvl w:val="9"/>
              <w:rPr>
                <w:bCs w:val="0"/>
                <w:color w:val="auto"/>
                <w:sz w:val="24"/>
              </w:rPr>
            </w:pPr>
            <w:bookmarkStart w:id="315" w:name="_Toc199412400"/>
            <w:r w:rsidRPr="00EA592B">
              <w:rPr>
                <w:bCs w:val="0"/>
                <w:color w:val="auto"/>
                <w:sz w:val="24"/>
              </w:rPr>
              <w:t>5</w:t>
            </w:r>
            <w:bookmarkEnd w:id="315"/>
          </w:p>
        </w:tc>
        <w:tc>
          <w:tcPr>
            <w:tcW w:w="13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2F4C48" w14:textId="028FC889" w:rsidR="00485035" w:rsidRPr="00EA592B" w:rsidRDefault="00285751" w:rsidP="00F92028">
            <w:pPr>
              <w:pStyle w:val="Style2"/>
              <w:tabs>
                <w:tab w:val="left" w:pos="284"/>
              </w:tabs>
              <w:spacing w:before="40" w:after="40" w:line="300" w:lineRule="auto"/>
              <w:ind w:firstLine="0"/>
              <w:jc w:val="left"/>
              <w:outlineLvl w:val="9"/>
              <w:rPr>
                <w:bCs w:val="0"/>
                <w:color w:val="auto"/>
                <w:sz w:val="24"/>
              </w:rPr>
            </w:pPr>
            <w:bookmarkStart w:id="316" w:name="_Toc199412401"/>
            <w:r w:rsidRPr="00EA592B">
              <w:rPr>
                <w:bCs w:val="0"/>
                <w:color w:val="auto"/>
                <w:sz w:val="24"/>
              </w:rPr>
              <w:t>Личный кабинет</w:t>
            </w:r>
            <w:bookmarkEnd w:id="316"/>
          </w:p>
        </w:tc>
        <w:tc>
          <w:tcPr>
            <w:tcW w:w="24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7D1700" w14:textId="35C90706" w:rsidR="00285751" w:rsidRPr="00EA592B" w:rsidRDefault="00285751" w:rsidP="00F92028">
            <w:pPr>
              <w:pStyle w:val="Style2"/>
              <w:tabs>
                <w:tab w:val="left" w:pos="284"/>
              </w:tabs>
              <w:spacing w:before="40" w:after="40" w:line="300" w:lineRule="auto"/>
              <w:ind w:firstLine="0"/>
              <w:jc w:val="left"/>
              <w:outlineLvl w:val="9"/>
              <w:rPr>
                <w:bCs w:val="0"/>
                <w:color w:val="auto"/>
                <w:sz w:val="24"/>
              </w:rPr>
            </w:pPr>
            <w:bookmarkStart w:id="317" w:name="_Toc199412402"/>
            <w:r w:rsidRPr="00EA592B">
              <w:rPr>
                <w:bCs w:val="0"/>
                <w:color w:val="auto"/>
                <w:sz w:val="24"/>
              </w:rPr>
              <w:t>1) Навестись на окно чата</w:t>
            </w:r>
            <w:bookmarkEnd w:id="317"/>
            <w:r w:rsidRPr="00EA592B">
              <w:rPr>
                <w:bCs w:val="0"/>
                <w:color w:val="auto"/>
                <w:sz w:val="24"/>
              </w:rPr>
              <w:t xml:space="preserve"> </w:t>
            </w:r>
          </w:p>
          <w:p w14:paraId="5671D7AE" w14:textId="2B12A1AB" w:rsidR="00485035" w:rsidRPr="00EA592B" w:rsidRDefault="00285751" w:rsidP="00F92028">
            <w:pPr>
              <w:pStyle w:val="Style2"/>
              <w:tabs>
                <w:tab w:val="left" w:pos="284"/>
              </w:tabs>
              <w:spacing w:before="40" w:after="40" w:line="300" w:lineRule="auto"/>
              <w:ind w:firstLine="0"/>
              <w:jc w:val="left"/>
              <w:outlineLvl w:val="9"/>
              <w:rPr>
                <w:bCs w:val="0"/>
                <w:color w:val="auto"/>
                <w:sz w:val="24"/>
              </w:rPr>
            </w:pPr>
            <w:bookmarkStart w:id="318" w:name="_Toc199412403"/>
            <w:r w:rsidRPr="00EA592B">
              <w:rPr>
                <w:bCs w:val="0"/>
                <w:color w:val="auto"/>
                <w:sz w:val="24"/>
              </w:rPr>
              <w:t>2) ввести сообщение</w:t>
            </w:r>
            <w:bookmarkEnd w:id="318"/>
          </w:p>
          <w:p w14:paraId="7F8E1BCD" w14:textId="77CF4328" w:rsidR="00285751" w:rsidRPr="00EA592B" w:rsidRDefault="00285751" w:rsidP="00F92028">
            <w:pPr>
              <w:pStyle w:val="Style2"/>
              <w:tabs>
                <w:tab w:val="left" w:pos="284"/>
              </w:tabs>
              <w:spacing w:before="40" w:after="40" w:line="300" w:lineRule="auto"/>
              <w:ind w:firstLine="0"/>
              <w:jc w:val="left"/>
              <w:outlineLvl w:val="9"/>
              <w:rPr>
                <w:bCs w:val="0"/>
                <w:color w:val="auto"/>
                <w:sz w:val="24"/>
              </w:rPr>
            </w:pPr>
            <w:bookmarkStart w:id="319" w:name="_Toc199412404"/>
            <w:r w:rsidRPr="00EA592B">
              <w:rPr>
                <w:bCs w:val="0"/>
                <w:color w:val="auto"/>
                <w:sz w:val="24"/>
              </w:rPr>
              <w:t>3) Надать кнопку «Send»</w:t>
            </w:r>
            <w:bookmarkEnd w:id="319"/>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CD89C7" w14:textId="1902CC15" w:rsidR="00485035" w:rsidRPr="00EA592B" w:rsidRDefault="00285751" w:rsidP="00F92028">
            <w:pPr>
              <w:pStyle w:val="Style2"/>
              <w:tabs>
                <w:tab w:val="left" w:pos="284"/>
              </w:tabs>
              <w:spacing w:before="40" w:after="40" w:line="300" w:lineRule="auto"/>
              <w:ind w:firstLine="0"/>
              <w:jc w:val="left"/>
              <w:outlineLvl w:val="9"/>
              <w:rPr>
                <w:bCs w:val="0"/>
                <w:color w:val="auto"/>
                <w:sz w:val="24"/>
              </w:rPr>
            </w:pPr>
            <w:bookmarkStart w:id="320" w:name="_Toc199412405"/>
            <w:r w:rsidRPr="00EA592B">
              <w:rPr>
                <w:bCs w:val="0"/>
                <w:color w:val="auto"/>
                <w:sz w:val="24"/>
              </w:rPr>
              <w:t>Отправка сообщения другим клиентам</w:t>
            </w:r>
            <w:bookmarkEnd w:id="320"/>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2B45FA" w14:textId="1D3AB64B" w:rsidR="00485035" w:rsidRPr="00EA592B" w:rsidRDefault="00485035" w:rsidP="00F92028">
            <w:pPr>
              <w:pStyle w:val="Style2"/>
              <w:tabs>
                <w:tab w:val="left" w:pos="284"/>
              </w:tabs>
              <w:spacing w:before="40" w:after="40" w:line="300" w:lineRule="auto"/>
              <w:ind w:firstLine="0"/>
              <w:jc w:val="left"/>
              <w:outlineLvl w:val="9"/>
              <w:rPr>
                <w:bCs w:val="0"/>
                <w:color w:val="auto"/>
                <w:sz w:val="24"/>
              </w:rPr>
            </w:pPr>
            <w:bookmarkStart w:id="321" w:name="_Toc199412406"/>
            <w:r w:rsidRPr="00EA592B">
              <w:rPr>
                <w:bCs w:val="0"/>
                <w:color w:val="auto"/>
                <w:sz w:val="24"/>
              </w:rPr>
              <w:t>Да</w:t>
            </w:r>
            <w:bookmarkEnd w:id="321"/>
          </w:p>
        </w:tc>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284183" w14:textId="5F0F9CE1" w:rsidR="00485035" w:rsidRPr="00EA592B" w:rsidRDefault="00285751" w:rsidP="00F92028">
            <w:pPr>
              <w:pStyle w:val="Style2"/>
              <w:tabs>
                <w:tab w:val="left" w:pos="284"/>
              </w:tabs>
              <w:spacing w:before="40" w:after="40" w:line="300" w:lineRule="auto"/>
              <w:ind w:firstLine="0"/>
              <w:jc w:val="left"/>
              <w:outlineLvl w:val="9"/>
              <w:rPr>
                <w:bCs w:val="0"/>
                <w:color w:val="auto"/>
                <w:sz w:val="24"/>
              </w:rPr>
            </w:pPr>
            <w:bookmarkStart w:id="322" w:name="_Toc199412407"/>
            <w:r w:rsidRPr="00EA592B">
              <w:rPr>
                <w:bCs w:val="0"/>
                <w:color w:val="auto"/>
                <w:sz w:val="24"/>
              </w:rPr>
              <w:t>Успешная отправка сообщения</w:t>
            </w:r>
            <w:bookmarkEnd w:id="322"/>
          </w:p>
        </w:tc>
      </w:tr>
    </w:tbl>
    <w:p w14:paraId="2A5D0D95" w14:textId="77777777" w:rsidR="00A66210" w:rsidRPr="0090123C" w:rsidRDefault="00A66210" w:rsidP="008013DF">
      <w:pPr>
        <w:widowControl w:val="0"/>
        <w:spacing w:line="360" w:lineRule="exact"/>
        <w:ind w:firstLine="709"/>
        <w:outlineLvl w:val="9"/>
        <w:rPr>
          <w:rFonts w:eastAsiaTheme="minorEastAsia"/>
          <w:bCs w:val="0"/>
          <w:color w:val="auto"/>
          <w:lang w:eastAsia="en-US"/>
        </w:rPr>
      </w:pPr>
    </w:p>
    <w:p w14:paraId="693805CF" w14:textId="1C91486B" w:rsidR="008E3DD7" w:rsidRPr="0090123C" w:rsidRDefault="008E3DD7" w:rsidP="008013DF">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Тестирование граничных и эквивалентных значений – метод, направленный на проверку корректности работы системы при экстремальных (граничных) и типичных (эквивалентных) входных данных. Эта техника позволяет выявить ошибки, возникающие на предельных значениях параметров, а также убедиться в стабильности функционала при стандартных сценариях использования. Граничные значения определяют критические точки, где поведение системы может измениться (например, максимальное количество пользователей в сеанса работы), а эквивалентные – диапазоны данных, которые должны обрабатываться одинаково (например, средняя длина имени персонажа).</w:t>
      </w:r>
      <w:r w:rsidR="0063534E" w:rsidRPr="0090123C">
        <w:rPr>
          <w:rFonts w:eastAsiaTheme="minorEastAsia"/>
          <w:bCs w:val="0"/>
          <w:color w:val="auto"/>
          <w:lang w:eastAsia="en-US"/>
        </w:rPr>
      </w:r>
      <w:r w:rsidRPr="0090123C">
        <w:rPr>
          <w:rFonts w:eastAsiaTheme="minorEastAsia"/>
          <w:bCs w:val="0"/>
          <w:color w:val="auto"/>
          <w:lang w:eastAsia="en-US"/>
        </w:rPr>
      </w:r>
      <w:r w:rsidR="0063534E" w:rsidRPr="0090123C">
        <w:rPr>
          <w:rFonts w:eastAsiaTheme="minorEastAsia"/>
          <w:bCs w:val="0"/>
          <w:color w:val="auto"/>
          <w:lang w:eastAsia="en-US"/>
        </w:rPr>
      </w:r>
      <w:r w:rsidRPr="0090123C">
        <w:rPr>
          <w:rFonts w:eastAsiaTheme="minorEastAsia"/>
          <w:bCs w:val="0"/>
          <w:color w:val="auto"/>
          <w:lang w:eastAsia="en-US"/>
        </w:rPr>
      </w:r>
    </w:p>
    <w:p w14:paraId="364E618C" w14:textId="77BF3F46" w:rsidR="008E3DD7" w:rsidRPr="0090123C" w:rsidRDefault="008E3DD7" w:rsidP="008013DF">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В проекте данный метод применялся для проверки устойчивости веб-приложения к нагрузкам, корректности обработки пользовательского ввода и сетевого взаимодействия. Например, тестирование граничных значений включало сценарии с превышением лимита участников или длины текстовых сообщений, тогда как эквивалентные значения использовались для оценки работы системы при стандартной нагрузке.</w:t>
      </w:r>
    </w:p>
    <w:p w14:paraId="5C3BEFC2" w14:textId="5898C4B5" w:rsidR="008E3DD7" w:rsidRPr="0090123C" w:rsidRDefault="008E3DD7" w:rsidP="008013DF">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Такой подход сочетается с методами тестирования «чёрного ящика» (проверка без доступа к коду) и «белого ящика» (анализ внутренней логики синхронизации данных). Основные задачи включали:</w:t>
      </w:r>
    </w:p>
    <w:p w14:paraId="0269CDDB" w14:textId="77777777" w:rsidR="008E3DD7" w:rsidRPr="002D4984" w:rsidRDefault="008E3DD7" w:rsidP="005B2336">
      <w:pPr>
        <w:pStyle w:val="a9"/>
        <w:widowControl w:val="0"/>
        <w:numPr>
          <w:ilvl w:val="0"/>
          <w:numId w:val="15"/>
        </w:numPr>
        <w:tabs>
          <w:tab w:val="left" w:pos="1134"/>
        </w:tabs>
        <w:spacing w:line="360" w:lineRule="exact"/>
        <w:ind w:left="0" w:firstLine="709"/>
        <w:outlineLvl w:val="9"/>
        <w:rPr>
          <w:rFonts w:eastAsiaTheme="minorEastAsia"/>
          <w:bCs w:val="0"/>
          <w:color w:val="auto"/>
          <w:lang w:eastAsia="en-US"/>
        </w:rPr>
      </w:pPr>
      <w:proofErr w:type="gramStart"/>
      <w:r w:rsidRPr="002D4984">
        <w:rPr>
          <w:rFonts w:eastAsiaTheme="minorEastAsia"/>
          <w:bCs w:val="0"/>
          <w:color w:val="auto"/>
          <w:lang w:eastAsia="en-US"/>
        </w:rPr>
        <w:t>выявление ошибок при превышении технических ограничений (например, падение время отклика API при 6+ пользователях на слабом железе);</w:t>
      </w:r>
      <w:proofErr w:type="gramEnd"/>
      <w:r w:rsidRPr="002D4984">
        <w:rPr>
          <w:rFonts w:eastAsiaTheme="minorEastAsia"/>
          <w:bCs w:val="0"/>
          <w:color w:val="auto"/>
          <w:lang w:eastAsia="en-US"/>
        </w:rPr>
      </w:r>
    </w:p>
    <w:p w14:paraId="300AFF02" w14:textId="77777777" w:rsidR="008E3DD7" w:rsidRPr="002D4984" w:rsidRDefault="008E3DD7" w:rsidP="005B2336">
      <w:pPr>
        <w:pStyle w:val="a9"/>
        <w:widowControl w:val="0"/>
        <w:numPr>
          <w:ilvl w:val="0"/>
          <w:numId w:val="15"/>
        </w:numPr>
        <w:tabs>
          <w:tab w:val="left" w:pos="1134"/>
        </w:tabs>
        <w:spacing w:line="360" w:lineRule="exact"/>
        <w:ind w:left="0" w:firstLine="709"/>
        <w:outlineLvl w:val="9"/>
        <w:rPr>
          <w:rFonts w:eastAsiaTheme="minorEastAsia"/>
          <w:bCs w:val="0"/>
          <w:color w:val="auto"/>
          <w:lang w:eastAsia="en-US"/>
        </w:rPr>
      </w:pPr>
      <w:proofErr w:type="gramStart"/>
      <w:r w:rsidRPr="002D4984">
        <w:rPr>
          <w:rFonts w:eastAsiaTheme="minorEastAsia"/>
          <w:bCs w:val="0"/>
          <w:color w:val="auto"/>
          <w:lang w:eastAsia="en-US"/>
        </w:rPr>
        <w:t>проверку</w:t>
      </w:r>
      <w:proofErr w:type="gramEnd"/>
      <w:r w:rsidRPr="002D4984">
        <w:rPr>
          <w:rFonts w:eastAsiaTheme="minorEastAsia"/>
          <w:bCs w:val="0"/>
          <w:color w:val="auto"/>
          <w:lang w:eastAsia="en-US"/>
        </w:rPr>
        <w:t xml:space="preserve"> корректности работы алгоритмов (динамическая регулировка громкости голосового чата в зависимости от дистанции);</w:t>
      </w:r>
    </w:p>
    <w:p w14:paraId="30E5CF44" w14:textId="77777777" w:rsidR="008E3DD7" w:rsidRPr="002D4984" w:rsidRDefault="008E3DD7" w:rsidP="005B2336">
      <w:pPr>
        <w:pStyle w:val="a9"/>
        <w:widowControl w:val="0"/>
        <w:numPr>
          <w:ilvl w:val="0"/>
          <w:numId w:val="15"/>
        </w:numPr>
        <w:tabs>
          <w:tab w:val="left" w:pos="1134"/>
        </w:tabs>
        <w:spacing w:line="360" w:lineRule="exact"/>
        <w:ind w:left="0" w:firstLine="709"/>
        <w:outlineLvl w:val="9"/>
        <w:rPr>
          <w:rFonts w:eastAsiaTheme="minorEastAsia"/>
          <w:bCs w:val="0"/>
          <w:color w:val="auto"/>
          <w:lang w:eastAsia="en-US"/>
        </w:rPr>
      </w:pPr>
      <w:proofErr w:type="gramStart"/>
      <w:r w:rsidRPr="002D4984">
        <w:rPr>
          <w:rFonts w:eastAsiaTheme="minorEastAsia"/>
          <w:bCs w:val="0"/>
          <w:color w:val="auto"/>
          <w:lang w:eastAsia="en-US"/>
        </w:rPr>
        <w:t>обеспечение совместимости с требованиями Node.js и Express (обработка сетевых пакетов, синхронизация акторов).</w:t>
      </w:r>
      <w:proofErr w:type="gramEnd"/>
      <w:r w:rsidRPr="002D4984">
        <w:rPr>
          <w:rFonts w:eastAsiaTheme="minorEastAsia"/>
          <w:bCs w:val="0"/>
          <w:color w:val="auto"/>
          <w:lang w:eastAsia="en-US"/>
        </w:rPr>
      </w:r>
    </w:p>
    <w:p w14:paraId="258BE086" w14:textId="516F7C5A" w:rsidR="008E3DD7" w:rsidRPr="0090123C" w:rsidRDefault="008E3DD7" w:rsidP="008013DF">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lastRenderedPageBreak/>
        <w:t>Результаты тестирования, представленные в таблице</w:t>
      </w:r>
      <w:r w:rsidR="00476916" w:rsidRPr="0090123C">
        <w:rPr>
          <w:rFonts w:eastAsiaTheme="minorEastAsia"/>
          <w:bCs w:val="0"/>
          <w:color w:val="auto"/>
          <w:lang w:eastAsia="en-US"/>
        </w:rPr>
        <w:t xml:space="preserve"> 6.2</w:t>
      </w:r>
      <w:r w:rsidRPr="0090123C">
        <w:rPr>
          <w:rFonts w:eastAsiaTheme="minorEastAsia"/>
          <w:bCs w:val="0"/>
          <w:color w:val="auto"/>
          <w:lang w:eastAsia="en-US"/>
        </w:rPr>
        <w:t>, демонстрируют ключевые параметры, влияющие на производительность и стабильность приложения, а также подтверждают соответствие системы техническим требованиям проекта.</w:t>
      </w:r>
    </w:p>
    <w:p w14:paraId="00C795EF" w14:textId="77777777" w:rsidR="00476916" w:rsidRPr="0090123C" w:rsidRDefault="00476916" w:rsidP="00DF1DDF">
      <w:pPr>
        <w:widowControl w:val="0"/>
        <w:spacing w:line="360" w:lineRule="exact"/>
        <w:ind w:firstLine="0"/>
        <w:outlineLvl w:val="9"/>
        <w:rPr>
          <w:rFonts w:eastAsiaTheme="minorEastAsia"/>
          <w:bCs w:val="0"/>
          <w:color w:val="auto"/>
          <w:lang w:eastAsia="en-US"/>
        </w:rPr>
      </w:pPr>
    </w:p>
    <w:p w14:paraId="5386E8F0" w14:textId="77777777" w:rsidR="00476916" w:rsidRPr="0090123C" w:rsidRDefault="00476916" w:rsidP="00DF1DDF">
      <w:pPr>
        <w:widowControl w:val="0"/>
        <w:spacing w:line="360" w:lineRule="exact"/>
        <w:ind w:firstLine="0"/>
        <w:outlineLvl w:val="9"/>
        <w:rPr>
          <w:rFonts w:eastAsiaTheme="minorEastAsia"/>
          <w:bCs w:val="0"/>
          <w:color w:val="auto"/>
          <w:lang w:eastAsia="en-US"/>
        </w:rPr>
      </w:pPr>
      <w:r w:rsidRPr="0090123C">
        <w:rPr>
          <w:rFonts w:eastAsiaTheme="minorEastAsia"/>
          <w:bCs w:val="0"/>
          <w:color w:val="auto"/>
          <w:lang w:eastAsia="en-US"/>
        </w:rPr>
        <w:t>Таблица 6.2 – Перечень Граничных и эквивалентных значений</w:t>
      </w:r>
    </w:p>
    <w:p w14:paraId="24EA2F91" w14:textId="77777777" w:rsidR="008E3DD7" w:rsidRPr="0090123C" w:rsidRDefault="008E3DD7" w:rsidP="00DF1DDF">
      <w:pPr>
        <w:widowControl w:val="0"/>
        <w:spacing w:line="360" w:lineRule="exact"/>
        <w:ind w:firstLine="0"/>
        <w:outlineLvl w:val="9"/>
        <w:rPr>
          <w:rFonts w:eastAsiaTheme="minorEastAsia"/>
          <w:bCs w:val="0"/>
          <w:color w:val="auto"/>
          <w:lang w:eastAsia="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369"/>
        <w:gridCol w:w="1319"/>
        <w:gridCol w:w="3374"/>
        <w:gridCol w:w="2285"/>
      </w:tblGrid>
      <w:tr w:rsidR="008937CC" w:rsidRPr="00CF580B" w14:paraId="6D912D57" w14:textId="77777777" w:rsidTr="00F9202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6F24EE" w14:textId="79E95D12" w:rsidR="00A66210" w:rsidRPr="00A66210" w:rsidRDefault="00A66210" w:rsidP="00F92028">
            <w:pPr>
              <w:ind w:firstLine="0"/>
              <w:outlineLvl w:val="9"/>
            </w:pPr>
            <w:r>
              <w:t>Название поля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E8A437" w14:textId="7DECD76B" w:rsidR="00A66210" w:rsidRPr="00CF580B" w:rsidRDefault="00A66210" w:rsidP="00F92028">
            <w:pPr>
              <w:ind w:firstLine="0"/>
              <w:outlineLvl w:val="9"/>
            </w:pPr>
            <w:r>
              <w:t>Формат данных</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F09F15" w14:textId="264AEA07" w:rsidR="00A66210" w:rsidRPr="00CF580B" w:rsidRDefault="008937CC" w:rsidP="00F92028">
            <w:pPr>
              <w:ind w:firstLine="0"/>
              <w:outlineLvl w:val="9"/>
            </w:pPr>
            <w:r>
              <w:t>Граничные значения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13BEF3" w14:textId="01C79462" w:rsidR="00A66210" w:rsidRPr="00CF580B" w:rsidRDefault="008937CC" w:rsidP="00F92028">
            <w:pPr>
              <w:ind w:firstLine="0"/>
              <w:outlineLvl w:val="9"/>
              <w:rPr>
                <w:lang w:val="en-GB"/>
              </w:rPr>
            </w:pPr>
            <w:r>
              <w:t>Эквивалентные значения</w:t>
            </w:r>
          </w:p>
        </w:tc>
      </w:tr>
      <w:tr w:rsidR="008937CC" w:rsidRPr="00CF580B" w14:paraId="4E79E7D2" w14:textId="77777777" w:rsidTr="00F9202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85643B" w14:textId="183920B3" w:rsidR="00A66210" w:rsidRPr="008937CC" w:rsidRDefault="008937CC" w:rsidP="00F92028">
            <w:pPr>
              <w:ind w:firstLine="0"/>
              <w:jc w:val="left"/>
              <w:outlineLvl w:val="9"/>
            </w:pPr>
            <w:r>
              <w:t>Длина текста отзыва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6319F5" w14:textId="3FE0AB12" w:rsidR="00A66210" w:rsidRPr="00CF580B" w:rsidRDefault="008937CC" w:rsidP="00F92028">
            <w:pPr>
              <w:ind w:firstLine="0"/>
              <w:jc w:val="left"/>
              <w:outlineLvl w:val="9"/>
            </w:pPr>
            <w:r>
              <w:t>Целое число</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E77C7C" w14:textId="42183E69" w:rsidR="00A66210" w:rsidRPr="008937CC" w:rsidRDefault="008937CC" w:rsidP="00F92028">
            <w:pPr>
              <w:ind w:firstLine="0"/>
              <w:jc w:val="left"/>
              <w:outlineLvl w:val="9"/>
            </w:pPr>
            <w:r w:rsidRPr="008937CC">
              <w:t>1 (минимум), 5 (максимум для типовой ПК администратора), 6 (превышение, падение время отклика API &lt; 20)</w:t>
            </w:r>
            <w:proofErr w:type="gramStart"/>
            <w:r w:rsidRPr="008937CC"/>
            <w:proofErr w:type="gramEnd"/>
            <w:r w:rsidRPr="008937CC"/>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9F6888" w14:textId="4815564F" w:rsidR="00A66210" w:rsidRPr="00CF580B" w:rsidRDefault="008937CC" w:rsidP="00F92028">
            <w:pPr>
              <w:ind w:firstLine="0"/>
              <w:jc w:val="left"/>
              <w:outlineLvl w:val="9"/>
            </w:pPr>
            <w:r w:rsidRPr="008937CC">
              <w:t>3, 4 (стабильная работа)</w:t>
            </w:r>
          </w:p>
        </w:tc>
      </w:tr>
      <w:tr w:rsidR="008937CC" w:rsidRPr="00CF580B" w14:paraId="41FF4916" w14:textId="77777777" w:rsidTr="00F9202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0C0AE0" w14:textId="26F26EAF" w:rsidR="008937CC" w:rsidRPr="008937CC" w:rsidRDefault="008937CC" w:rsidP="00F92028">
            <w:pPr>
              <w:ind w:firstLine="0"/>
              <w:jc w:val="left"/>
              <w:outlineLvl w:val="9"/>
            </w:pPr>
            <w:r>
              <w:t>Размер текстового сообщения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0A02A6" w14:textId="6C5D3BA4" w:rsidR="008937CC" w:rsidRPr="00CF580B" w:rsidRDefault="008937CC" w:rsidP="00F92028">
            <w:pPr>
              <w:ind w:firstLine="0"/>
              <w:jc w:val="left"/>
              <w:outlineLvl w:val="9"/>
            </w:pPr>
            <w:r>
              <w:t>Строка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147AE3" w14:textId="1C548E1D" w:rsidR="008937CC" w:rsidRPr="00CF580B" w:rsidRDefault="008937CC" w:rsidP="00F92028">
            <w:pPr>
              <w:ind w:firstLine="0"/>
              <w:jc w:val="left"/>
              <w:outlineLvl w:val="9"/>
              <w:rPr>
                <w:lang w:val="en-GB"/>
              </w:rPr>
            </w:pPr>
            <w:r w:rsidRPr="008937CC">
              <w:t>1 символ, 500 символов, 501 символ (блокировка)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BB3579" w14:textId="327991E7" w:rsidR="008937CC" w:rsidRPr="00CF580B" w:rsidRDefault="008937CC" w:rsidP="00F92028">
            <w:pPr>
              <w:ind w:firstLine="0"/>
              <w:jc w:val="left"/>
              <w:outlineLvl w:val="9"/>
            </w:pPr>
            <w:r w:rsidRPr="008937CC">
              <w:t>250, 300 символов</w:t>
            </w:r>
          </w:p>
        </w:tc>
      </w:tr>
      <w:tr w:rsidR="008937CC" w:rsidRPr="00CF580B" w14:paraId="4B86590D" w14:textId="77777777" w:rsidTr="00F9202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CB3D77" w14:textId="0940AC16" w:rsidR="008937CC" w:rsidRPr="00CF580B" w:rsidRDefault="008937CC" w:rsidP="00F92028">
            <w:pPr>
              <w:ind w:firstLine="0"/>
              <w:jc w:val="left"/>
              <w:outlineLvl w:val="9"/>
              <w:rPr>
                <w:lang w:val="en-GB"/>
              </w:rPr>
            </w:pPr>
            <w:r w:rsidRPr="008937CC">
              <w:t>Время отклика API (мс)</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01FFA2" w14:textId="75EE79B1" w:rsidR="008937CC" w:rsidRPr="00CF580B" w:rsidRDefault="008937CC" w:rsidP="00F92028">
            <w:pPr>
              <w:ind w:firstLine="0"/>
              <w:jc w:val="left"/>
              <w:outlineLvl w:val="9"/>
            </w:pPr>
            <w:r>
              <w:t>Целое число</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B8B800" w14:textId="7C3AF0E2" w:rsidR="008937CC" w:rsidRPr="008937CC" w:rsidRDefault="008937CC" w:rsidP="00F92028">
            <w:pPr>
              <w:ind w:firstLine="0"/>
              <w:jc w:val="left"/>
              <w:outlineLvl w:val="9"/>
            </w:pPr>
            <w:r w:rsidRPr="008937CC">
              <w:t>10 (минимум), 15 (максимум для CPU), 20 (просадки)</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77C325" w14:textId="04A81F0D" w:rsidR="008937CC" w:rsidRPr="00CF580B" w:rsidRDefault="008937CC" w:rsidP="00F92028">
            <w:pPr>
              <w:ind w:firstLine="0"/>
              <w:jc w:val="left"/>
              <w:outlineLvl w:val="9"/>
            </w:pPr>
            <w:r w:rsidRPr="008937CC">
              <w:t>12, 14 (баланс нагрузки)</w:t>
            </w:r>
          </w:p>
        </w:tc>
      </w:tr>
    </w:tbl>
    <w:p w14:paraId="7F7EC67B" w14:textId="77777777" w:rsidR="00702E1C" w:rsidRPr="0090123C" w:rsidRDefault="00702E1C" w:rsidP="008013DF">
      <w:pPr>
        <w:widowControl w:val="0"/>
        <w:spacing w:line="360" w:lineRule="exact"/>
        <w:ind w:firstLine="709"/>
        <w:outlineLvl w:val="9"/>
        <w:rPr>
          <w:rFonts w:eastAsiaTheme="minorEastAsia"/>
          <w:bCs w:val="0"/>
          <w:color w:val="auto"/>
          <w:lang w:eastAsia="en-US"/>
        </w:rPr>
      </w:pPr>
    </w:p>
    <w:p w14:paraId="213695F6" w14:textId="46C7138E" w:rsidR="00476916" w:rsidRPr="0090123C" w:rsidRDefault="00476916" w:rsidP="008013DF">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Аппаратные средства играют ключевую роль в разработке и тестировании веб-приложения агентства, определяя границы производительности, совместимости и устойчивости системы. Для обеспечения корректной работы приложения, тестирование проводилось на устройстве с минимальными характеристиками.</w:t>
      </w:r>
    </w:p>
    <w:p w14:paraId="720733E0" w14:textId="77777777" w:rsidR="00476916" w:rsidRPr="0090123C" w:rsidRDefault="00476916" w:rsidP="008013DF">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Анализ аппаратных средств позволил:</w:t>
      </w:r>
    </w:p>
    <w:p w14:paraId="4924000C" w14:textId="4722EBA5" w:rsidR="00476916" w:rsidRPr="002D4984" w:rsidRDefault="003B3CE3" w:rsidP="005B2336">
      <w:pPr>
        <w:pStyle w:val="a9"/>
        <w:widowControl w:val="0"/>
        <w:numPr>
          <w:ilvl w:val="0"/>
          <w:numId w:val="16"/>
        </w:numPr>
        <w:tabs>
          <w:tab w:val="left" w:pos="1134"/>
        </w:tabs>
        <w:spacing w:line="360" w:lineRule="exact"/>
        <w:ind w:left="0" w:firstLine="709"/>
        <w:outlineLvl w:val="9"/>
        <w:rPr>
          <w:rFonts w:eastAsiaTheme="minorEastAsia"/>
          <w:bCs w:val="0"/>
          <w:color w:val="auto"/>
          <w:lang w:eastAsia="en-US"/>
        </w:rPr>
      </w:pPr>
      <w:proofErr w:type="gramStart"/>
      <w:r w:rsidRPr="002D4984">
        <w:rPr>
          <w:rFonts w:eastAsiaTheme="minorEastAsia"/>
          <w:bCs w:val="0"/>
          <w:color w:val="auto"/>
          <w:lang w:eastAsia="en-US"/>
        </w:rPr>
        <w:t>Оценка производительности включает время отклика API и загрузки статических страниц на типовом офисном ПК.</w:t>
      </w:r>
      <w:r w:rsidR="00476916" w:rsidRPr="002D4984">
        <w:rPr>
          <w:rFonts w:eastAsiaTheme="minorEastAsia"/>
          <w:bCs w:val="0"/>
          <w:color w:val="auto"/>
          <w:lang w:eastAsia="en-US"/>
        </w:rPr>
      </w:r>
      <w:proofErr w:type="gramEnd"/>
      <w:r w:rsidR="00476916" w:rsidRPr="002D4984">
        <w:rPr>
          <w:rFonts w:eastAsiaTheme="minorEastAsia"/>
          <w:bCs w:val="0"/>
          <w:color w:val="auto"/>
          <w:lang w:eastAsia="en-US"/>
        </w:rPr>
      </w:r>
      <w:r w:rsidR="00F97667">
        <w:rPr>
          <w:rFonts w:eastAsiaTheme="minorEastAsia"/>
          <w:bCs w:val="0"/>
          <w:color w:val="auto"/>
          <w:lang w:eastAsia="en-US"/>
        </w:rPr>
      </w:r>
    </w:p>
    <w:p w14:paraId="0522B02B" w14:textId="03672A81" w:rsidR="00476916" w:rsidRPr="002D4984" w:rsidRDefault="003B3CE3" w:rsidP="005B2336">
      <w:pPr>
        <w:pStyle w:val="a9"/>
        <w:widowControl w:val="0"/>
        <w:numPr>
          <w:ilvl w:val="0"/>
          <w:numId w:val="16"/>
        </w:numPr>
        <w:tabs>
          <w:tab w:val="left" w:pos="1134"/>
        </w:tabs>
        <w:spacing w:line="360" w:lineRule="exact"/>
        <w:ind w:left="0" w:firstLine="709"/>
        <w:outlineLvl w:val="9"/>
        <w:rPr>
          <w:rFonts w:eastAsiaTheme="minorEastAsia"/>
          <w:bCs w:val="0"/>
          <w:color w:val="auto"/>
          <w:lang w:eastAsia="en-US"/>
        </w:rPr>
      </w:pPr>
      <w:proofErr w:type="gramStart"/>
      <w:r w:rsidRPr="002D4984">
        <w:rPr>
          <w:rFonts w:eastAsiaTheme="minorEastAsia"/>
          <w:bCs w:val="0"/>
          <w:color w:val="auto"/>
          <w:lang w:eastAsia="en-US"/>
        </w:rPr>
        <w:t>выявить узкие места, такие как нехватка оперативной памяти при работе с высокополигональными моделями или перегрузка CPU при синхронизации данных для 50+ пользователей;</w:t>
      </w:r>
      <w:r w:rsidR="00476916" w:rsidRPr="002D4984">
        <w:rPr>
          <w:rFonts w:eastAsiaTheme="minorEastAsia"/>
          <w:bCs w:val="0"/>
          <w:color w:val="auto"/>
          <w:lang w:eastAsia="en-US"/>
        </w:rPr>
      </w:r>
      <w:proofErr w:type="gramEnd"/>
      <w:r w:rsidR="00476916" w:rsidRPr="002D4984">
        <w:rPr>
          <w:rFonts w:eastAsiaTheme="minorEastAsia"/>
          <w:bCs w:val="0"/>
          <w:color w:val="auto"/>
          <w:lang w:eastAsia="en-US"/>
        </w:rPr>
      </w:r>
      <w:r w:rsidR="00F97667">
        <w:rPr>
          <w:rFonts w:eastAsiaTheme="minorEastAsia"/>
          <w:bCs w:val="0"/>
          <w:color w:val="auto"/>
          <w:lang w:eastAsia="en-US"/>
        </w:rPr>
      </w:r>
    </w:p>
    <w:p w14:paraId="1ECD1300" w14:textId="467E12F3" w:rsidR="00476916" w:rsidRPr="002D4984" w:rsidRDefault="003B3CE3" w:rsidP="005B2336">
      <w:pPr>
        <w:pStyle w:val="a9"/>
        <w:widowControl w:val="0"/>
        <w:numPr>
          <w:ilvl w:val="0"/>
          <w:numId w:val="16"/>
        </w:numPr>
        <w:tabs>
          <w:tab w:val="left" w:pos="1134"/>
        </w:tabs>
        <w:spacing w:line="360" w:lineRule="exact"/>
        <w:ind w:left="0" w:firstLine="709"/>
        <w:outlineLvl w:val="9"/>
        <w:rPr>
          <w:rFonts w:eastAsiaTheme="minorEastAsia"/>
          <w:bCs w:val="0"/>
          <w:color w:val="auto"/>
          <w:lang w:eastAsia="en-US"/>
        </w:rPr>
      </w:pPr>
      <w:proofErr w:type="gramStart"/>
      <w:r w:rsidRPr="002D4984">
        <w:rPr>
          <w:rFonts w:eastAsiaTheme="minorEastAsia"/>
          <w:bCs w:val="0"/>
          <w:color w:val="auto"/>
          <w:lang w:eastAsia="en-US"/>
        </w:rPr>
        <w:t>п</w:t>
      </w:r>
      <w:r w:rsidR="00476916" w:rsidRPr="002D4984">
        <w:rPr>
          <w:rFonts w:eastAsiaTheme="minorEastAsia"/>
          <w:bCs w:val="0"/>
          <w:color w:val="auto"/>
          <w:lang w:eastAsia="en-US"/>
        </w:rPr>
        <w:t>одтвердить</w:t>
      </w:r>
      <w:proofErr w:type="gramEnd"/>
      <w:r w:rsidR="00476916" w:rsidRPr="002D4984">
        <w:rPr>
          <w:rFonts w:eastAsiaTheme="minorEastAsia"/>
          <w:bCs w:val="0"/>
          <w:color w:val="auto"/>
          <w:lang w:eastAsia="en-US"/>
        </w:rPr>
        <w:t xml:space="preserve"> работоспособность приложения на интегрированной графике (AMD Radeon Vega 8) и определить сценарии, требующие дискретного GPU.</w:t>
      </w:r>
    </w:p>
    <w:p w14:paraId="5E4618D5" w14:textId="3D3415A2" w:rsidR="00476916" w:rsidRPr="0090123C" w:rsidRDefault="00476916" w:rsidP="008013DF">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 xml:space="preserve">В таблице представлены ключевые аппаратные конфигурации, использованные для тестирования, а также их роль в проверке функционала, производительности и оптимизации системы. Это обеспечивает прозрачность требований к железу для конечных пользователей и помогает минимизировать </w:t>
      </w:r>
      <w:r w:rsidRPr="0090123C">
        <w:rPr>
          <w:rFonts w:eastAsiaTheme="minorEastAsia"/>
          <w:bCs w:val="0"/>
          <w:color w:val="auto"/>
          <w:lang w:eastAsia="en-US"/>
        </w:rPr>
        <w:lastRenderedPageBreak/>
        <w:t>риски, связанные с несовместимостью оборудования</w:t>
      </w:r>
      <w:r w:rsidR="003B3CE3" w:rsidRPr="0090123C">
        <w:rPr>
          <w:rFonts w:eastAsiaTheme="minorEastAsia"/>
          <w:bCs w:val="0"/>
          <w:color w:val="auto"/>
          <w:lang w:eastAsia="en-US"/>
        </w:rPr>
        <w:t>, приведено в таблице 6.3</w:t>
      </w:r>
      <w:r w:rsidRPr="0090123C">
        <w:rPr>
          <w:rFonts w:eastAsiaTheme="minorEastAsia"/>
          <w:bCs w:val="0"/>
          <w:color w:val="auto"/>
          <w:lang w:eastAsia="en-US"/>
        </w:rPr>
        <w:t>.</w:t>
      </w:r>
    </w:p>
    <w:p w14:paraId="399FE954" w14:textId="77777777" w:rsidR="00476916" w:rsidRPr="0090123C" w:rsidRDefault="00476916" w:rsidP="008013DF">
      <w:pPr>
        <w:widowControl w:val="0"/>
        <w:spacing w:line="360" w:lineRule="exact"/>
        <w:ind w:firstLine="709"/>
        <w:outlineLvl w:val="9"/>
        <w:rPr>
          <w:rFonts w:eastAsiaTheme="minorEastAsia"/>
          <w:bCs w:val="0"/>
          <w:color w:val="auto"/>
          <w:lang w:eastAsia="en-US"/>
        </w:rPr>
      </w:pPr>
    </w:p>
    <w:p w14:paraId="2F130655" w14:textId="418587C5" w:rsidR="00476916" w:rsidRPr="0090123C" w:rsidRDefault="00476916" w:rsidP="008013DF">
      <w:pPr>
        <w:widowControl w:val="0"/>
        <w:spacing w:line="360" w:lineRule="exact"/>
        <w:ind w:firstLine="709"/>
        <w:outlineLvl w:val="9"/>
        <w:rPr>
          <w:rFonts w:eastAsiaTheme="minorEastAsia"/>
          <w:bCs w:val="0"/>
          <w:color w:val="auto"/>
          <w:lang w:eastAsia="en-US"/>
        </w:rPr>
      </w:pPr>
      <w:bookmarkStart w:id="323" w:name="_Toc199412408"/>
      <w:r w:rsidRPr="0090123C">
        <w:rPr>
          <w:rFonts w:eastAsiaTheme="minorEastAsia"/>
          <w:bCs w:val="0"/>
          <w:color w:val="auto"/>
          <w:lang w:eastAsia="en-US"/>
        </w:rPr>
        <w:t>Таблица 6.3 – Перечень аппаратных средств</w:t>
      </w:r>
      <w:bookmarkEnd w:id="323"/>
    </w:p>
    <w:p w14:paraId="4623D2A9" w14:textId="77777777" w:rsidR="00476916" w:rsidRPr="0090123C" w:rsidRDefault="00476916" w:rsidP="008013DF">
      <w:pPr>
        <w:widowControl w:val="0"/>
        <w:spacing w:line="360" w:lineRule="exact"/>
        <w:ind w:firstLine="709"/>
        <w:outlineLvl w:val="9"/>
        <w:rPr>
          <w:rFonts w:eastAsiaTheme="minorEastAsia"/>
          <w:bCs w:val="0"/>
          <w:color w:val="auto"/>
          <w:lang w:eastAsia="en-US"/>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506"/>
        <w:gridCol w:w="1086"/>
        <w:gridCol w:w="4995"/>
        <w:gridCol w:w="2760"/>
      </w:tblGrid>
      <w:tr w:rsidR="00702E1C" w:rsidRPr="00CF580B" w14:paraId="593AF314" w14:textId="77777777" w:rsidTr="00702E1C">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57CAAA" w14:textId="60E9974C" w:rsidR="00702E1C" w:rsidRPr="00CF580B" w:rsidRDefault="00702E1C" w:rsidP="00F92028">
            <w:pPr>
              <w:ind w:firstLine="22"/>
              <w:outlineLvl w:val="9"/>
              <w:rPr>
                <w:lang w:val="en-GB"/>
              </w:rPr>
            </w:pPr>
            <w:bookmarkStart w:id="324" w:name="_Toc199412409"/>
            <w:r w:rsidRPr="00CF580B">
              <w:rPr>
                <w:lang w:val="en-GB"/>
              </w:rPr>
              <w:t>№</w:t>
            </w:r>
            <w:bookmarkEnd w:id="324"/>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06A6D6" w14:textId="026E5766" w:rsidR="00702E1C" w:rsidRPr="00CF580B" w:rsidRDefault="00702E1C" w:rsidP="00F92028">
            <w:pPr>
              <w:ind w:firstLine="22"/>
              <w:outlineLvl w:val="9"/>
            </w:pPr>
            <w:bookmarkStart w:id="325" w:name="_Toc199412410"/>
            <w:r w:rsidRPr="00CF580B">
              <w:t>Роль</w:t>
            </w:r>
            <w:bookmarkEnd w:id="325"/>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3B39BC" w14:textId="0B72349D" w:rsidR="00702E1C" w:rsidRPr="00CF580B" w:rsidRDefault="00702E1C" w:rsidP="00F92028">
            <w:pPr>
              <w:ind w:firstLine="0"/>
              <w:outlineLvl w:val="9"/>
            </w:pPr>
            <w:bookmarkStart w:id="326" w:name="_Toc199412411"/>
            <w:r w:rsidRPr="00CF580B">
              <w:t>Аппаратная конфигурация</w:t>
            </w:r>
            <w:bookmarkEnd w:id="326"/>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229A8C" w14:textId="5F5689DF" w:rsidR="00702E1C" w:rsidRPr="00CF580B" w:rsidRDefault="00702E1C" w:rsidP="00F92028">
            <w:pPr>
              <w:ind w:firstLine="0"/>
              <w:outlineLvl w:val="9"/>
              <w:rPr>
                <w:lang w:val="en-GB"/>
              </w:rPr>
            </w:pPr>
            <w:bookmarkStart w:id="327" w:name="_Toc199412412"/>
            <w:r w:rsidRPr="00CF580B">
              <w:t>Програмная конфигурация</w:t>
            </w:r>
            <w:bookmarkEnd w:id="327"/>
          </w:p>
        </w:tc>
      </w:tr>
      <w:tr w:rsidR="00702E1C" w:rsidRPr="00CF580B" w14:paraId="6E066B78" w14:textId="77777777" w:rsidTr="00F92028">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8C35D5" w14:textId="331FAA98" w:rsidR="00702E1C" w:rsidRPr="00CF580B" w:rsidRDefault="00702E1C" w:rsidP="00F92028">
            <w:pPr>
              <w:ind w:firstLine="22"/>
              <w:jc w:val="left"/>
              <w:outlineLvl w:val="9"/>
              <w:rPr>
                <w:lang w:val="en-GB"/>
              </w:rPr>
            </w:pPr>
            <w:bookmarkStart w:id="328" w:name="_Toc199412413"/>
            <w:r w:rsidRPr="00CF580B">
              <w:rPr>
                <w:lang w:val="en-GB"/>
              </w:rPr>
              <w:t>1</w:t>
            </w:r>
            <w:bookmarkEnd w:id="328"/>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FA17FA" w14:textId="3A879108" w:rsidR="00702E1C" w:rsidRPr="00CF580B" w:rsidRDefault="00702E1C" w:rsidP="00F92028">
            <w:pPr>
              <w:ind w:firstLine="22"/>
              <w:jc w:val="left"/>
              <w:outlineLvl w:val="9"/>
            </w:pPr>
            <w:bookmarkStart w:id="329" w:name="_Toc199412414"/>
            <w:r w:rsidRPr="00CF580B">
              <w:t>Сервер</w:t>
            </w:r>
            <w:bookmarkEnd w:id="329"/>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DB4CDE" w14:textId="1297BB9C" w:rsidR="00702E1C" w:rsidRPr="00CF580B" w:rsidRDefault="00160982" w:rsidP="00F92028">
            <w:pPr>
              <w:ind w:firstLine="0"/>
              <w:jc w:val="left"/>
              <w:outlineLvl w:val="9"/>
              <w:rPr>
                <w:lang w:val="en-GB"/>
              </w:rPr>
            </w:pPr>
            <w:bookmarkStart w:id="330" w:name="_Toc199412415"/>
            <w:r w:rsidRPr="00CF580B">
              <w:rPr>
                <w:lang w:val="en-GB"/>
              </w:rPr>
              <w:t>Processor: AMD типовой ПК администратора with Radeon Vega Mobile Gfx     2.00 GHz Installed RAM: 8.00 G System type: 64-bit operating system</w:t>
            </w:r>
            <w:r w:rsidR="00F92028" w:rsidRPr="00F92028">
              <w:rPr>
                <w:lang w:val="en-GB"/>
              </w:rPr>
            </w:r>
            <w:r w:rsidRPr="00CF580B">
              <w:rPr>
                <w:lang w:val="en-GB"/>
              </w:rPr>
            </w:r>
            <w:r w:rsidR="00F92028" w:rsidRPr="00F92028">
              <w:rPr>
                <w:lang w:val="en-GB"/>
              </w:rPr>
            </w:r>
            <w:r w:rsidRPr="00CF580B">
              <w:rPr>
                <w:lang w:val="en-GB"/>
              </w:rPr>
            </w:r>
            <w:bookmarkEnd w:id="330"/>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20C7AC" w14:textId="5E6C9C26" w:rsidR="00702E1C" w:rsidRPr="00CF580B" w:rsidRDefault="00462974" w:rsidP="00F92028">
            <w:pPr>
              <w:ind w:firstLine="0"/>
              <w:jc w:val="left"/>
              <w:outlineLvl w:val="9"/>
            </w:pPr>
            <w:r>
              <w:t>Графические настройки установлены средние</w:t>
            </w:r>
          </w:p>
        </w:tc>
      </w:tr>
    </w:tbl>
    <w:p w14:paraId="21F47C12" w14:textId="03310247" w:rsidR="00867546" w:rsidRDefault="00867546" w:rsidP="004F6F03">
      <w:pPr>
        <w:spacing w:before="40" w:line="300" w:lineRule="auto"/>
        <w:ind w:firstLine="709"/>
        <w:outlineLvl w:val="9"/>
      </w:pPr>
      <w:bookmarkStart w:id="331" w:name="_Toc199412417"/>
      <w:bookmarkStart w:id="332" w:name="_Toc167783546"/>
    </w:p>
    <w:p w14:paraId="4FAC1BBE" w14:textId="0342994A" w:rsidR="00DF1DDF" w:rsidRPr="000168DD" w:rsidRDefault="00DF1DDF" w:rsidP="000168DD">
      <w:pPr>
        <w:widowControl w:val="0"/>
        <w:spacing w:line="360" w:lineRule="exact"/>
        <w:ind w:firstLine="709"/>
        <w:outlineLvl w:val="9"/>
        <w:rPr>
          <w:rFonts w:eastAsiaTheme="minorEastAsia"/>
          <w:bCs w:val="0"/>
          <w:color w:val="auto"/>
          <w:lang w:eastAsia="en-US"/>
        </w:rPr>
      </w:pPr>
      <w:r w:rsidRPr="000168DD">
        <w:rPr>
          <w:rFonts w:eastAsiaTheme="minorEastAsia"/>
          <w:bCs w:val="0"/>
          <w:color w:val="auto"/>
          <w:lang w:eastAsia="en-US"/>
        </w:rPr>
        <w:t>Проведенное тестирование подтвердило работоспособность и устойчивость веб-приложения агентства на базе Node.js и Express, выявило ключевые узкие места и подтвердило соответствие системы техническим требованиям. Комплексный подход, включающий функциональное, нагрузочное и граничное тестирование, позволил оценить стабильность приложения в реальных сценариях: от обработки текстовых сообщений до синхронизации 10 пользователей в режиме реального времени.</w:t>
      </w:r>
      <w:r w:rsidR="000168DD">
        <w:rPr>
          <w:rFonts w:eastAsiaTheme="minorEastAsia"/>
          <w:bCs w:val="0"/>
          <w:color w:val="auto"/>
          <w:lang w:eastAsia="en-US"/>
        </w:rPr>
      </w:r>
      <w:r w:rsidRPr="000168DD">
        <w:rPr>
          <w:rFonts w:eastAsiaTheme="minorEastAsia"/>
          <w:bCs w:val="0"/>
          <w:color w:val="auto"/>
          <w:lang w:eastAsia="en-US"/>
        </w:rPr>
      </w:r>
    </w:p>
    <w:p w14:paraId="5F6CC172" w14:textId="77777777" w:rsidR="00DF1DDF" w:rsidRPr="000168DD" w:rsidRDefault="00DF1DDF" w:rsidP="000168DD">
      <w:pPr>
        <w:widowControl w:val="0"/>
        <w:spacing w:line="360" w:lineRule="exact"/>
        <w:ind w:firstLine="709"/>
        <w:outlineLvl w:val="9"/>
        <w:rPr>
          <w:rFonts w:eastAsiaTheme="minorEastAsia"/>
          <w:bCs w:val="0"/>
          <w:color w:val="auto"/>
          <w:lang w:eastAsia="en-US"/>
        </w:rPr>
      </w:pPr>
      <w:r w:rsidRPr="000168DD">
        <w:rPr>
          <w:rFonts w:eastAsiaTheme="minorEastAsia"/>
          <w:bCs w:val="0"/>
          <w:color w:val="auto"/>
          <w:lang w:eastAsia="en-US"/>
        </w:rPr>
        <w:t>Ручное и табличное тестирование (табл. 6.1) подтвердило работоспособность основных сценариев.</w:t>
      </w:r>
    </w:p>
    <w:p w14:paraId="1EC66EF7" w14:textId="30C5FF71" w:rsidR="00DF1DDF" w:rsidRPr="000168DD" w:rsidRDefault="00DF1DDF" w:rsidP="000168DD">
      <w:pPr>
        <w:widowControl w:val="0"/>
        <w:spacing w:line="360" w:lineRule="exact"/>
        <w:ind w:firstLine="709"/>
        <w:outlineLvl w:val="9"/>
        <w:rPr>
          <w:rFonts w:eastAsiaTheme="minorEastAsia"/>
          <w:bCs w:val="0"/>
          <w:color w:val="auto"/>
          <w:lang w:eastAsia="en-US"/>
        </w:rPr>
      </w:pPr>
      <w:r w:rsidRPr="000168DD">
        <w:rPr>
          <w:rFonts w:eastAsiaTheme="minorEastAsia"/>
          <w:bCs w:val="0"/>
          <w:color w:val="auto"/>
          <w:lang w:eastAsia="en-US"/>
        </w:rPr>
        <w:t>Система продемонстрировала стабильную работу на конфигурациях с процессорами AMD типовой ПК администратора и интегрированной графикой, обеспечив время отклика API на уровне 25–30 даже при 10 пользователях. Однако тесты подтвердили необходимость оптимизации для слабых ПК: например, упрощение геометрии через адаптивная вёрстка и снижение частоты синхронизации для сохранения производительности.</w:t>
      </w:r>
      <w:r w:rsidR="000168DD">
        <w:rPr>
          <w:rFonts w:eastAsiaTheme="minorEastAsia"/>
          <w:bCs w:val="0"/>
          <w:color w:val="auto"/>
          <w:lang w:eastAsia="en-US"/>
        </w:rPr>
      </w:r>
      <w:r w:rsidRPr="000168DD">
        <w:rPr>
          <w:rFonts w:eastAsiaTheme="minorEastAsia"/>
          <w:bCs w:val="0"/>
          <w:color w:val="auto"/>
          <w:lang w:eastAsia="en-US"/>
        </w:rPr>
      </w:r>
    </w:p>
    <w:p w14:paraId="0A310835" w14:textId="75DE45B0" w:rsidR="00DF1DDF" w:rsidRPr="000168DD" w:rsidRDefault="00DF1DDF" w:rsidP="000168DD">
      <w:pPr>
        <w:widowControl w:val="0"/>
        <w:spacing w:line="360" w:lineRule="exact"/>
        <w:ind w:firstLine="709"/>
        <w:outlineLvl w:val="9"/>
        <w:rPr>
          <w:rFonts w:eastAsiaTheme="minorEastAsia"/>
          <w:bCs w:val="0"/>
          <w:color w:val="auto"/>
          <w:lang w:eastAsia="en-US"/>
        </w:rPr>
      </w:pPr>
      <w:r w:rsidRPr="000168DD">
        <w:rPr>
          <w:rFonts w:eastAsiaTheme="minorEastAsia"/>
          <w:bCs w:val="0"/>
          <w:color w:val="auto"/>
          <w:lang w:eastAsia="en-US"/>
        </w:rPr>
        <w:t>Результаты тестирования легли в основу рекомендаций для дальнейшего развития: расширение функционала онлайн-ых зон, интеграция с LMS-платформами и адаптация под VR-устройства. Таким образом, проведенные испытания не только подтвердили жизнеспособность проекта, но и заложили основу для его масштабирования в свадебных экосистемах.</w:t>
      </w:r>
    </w:p>
    <w:p w14:paraId="13F8FB74" w14:textId="20494EE4" w:rsidR="00CF580B" w:rsidRPr="00CF580B" w:rsidRDefault="00867546" w:rsidP="0013723F">
      <w:pPr>
        <w:ind w:firstLine="709"/>
        <w:jc w:val="left"/>
        <w:outlineLvl w:val="9"/>
      </w:pPr>
      <w:r>
        <w:br w:type="page"/>
      </w:r>
    </w:p>
    <w:p w14:paraId="0AA73DDB" w14:textId="4751FA5A" w:rsidR="00925EBA" w:rsidRPr="00642A54" w:rsidRDefault="00925EBA" w:rsidP="00642A54">
      <w:pPr>
        <w:pStyle w:val="1"/>
        <w:ind w:left="709" w:firstLine="0"/>
        <w:rPr>
          <w:b/>
          <w:bCs/>
        </w:rPr>
      </w:pPr>
      <w:bookmarkStart w:id="333" w:name="_Toc199419904"/>
      <w:bookmarkStart w:id="334" w:name="_Toc200121983"/>
      <w:r w:rsidRPr="00642A54">
        <w:rPr>
          <w:b/>
          <w:bCs/>
        </w:rPr>
        <w:lastRenderedPageBreak/>
        <w:t>7 ТЕХНИКО-ЭКОНОМИЧЕСКОЕ ОБОСНОВАНИЕ РАЗРАБОТКИ ПРОГРАММНОГО ПРОДУКТА</w:t>
      </w:r>
      <w:bookmarkEnd w:id="331"/>
      <w:bookmarkEnd w:id="333"/>
      <w:bookmarkEnd w:id="334"/>
    </w:p>
    <w:p w14:paraId="4CFCB6A7" w14:textId="77777777" w:rsidR="00925EBA" w:rsidRPr="0090123C" w:rsidRDefault="00925EBA" w:rsidP="008013DF">
      <w:pPr>
        <w:widowControl w:val="0"/>
        <w:spacing w:line="360" w:lineRule="exact"/>
        <w:ind w:firstLine="709"/>
        <w:outlineLvl w:val="9"/>
        <w:rPr>
          <w:rFonts w:eastAsiaTheme="minorEastAsia"/>
          <w:bCs w:val="0"/>
          <w:color w:val="auto"/>
          <w:lang w:eastAsia="en-US"/>
        </w:rPr>
      </w:pPr>
    </w:p>
    <w:p w14:paraId="15F7F212" w14:textId="77777777" w:rsidR="00925EBA" w:rsidRPr="002E4D94" w:rsidRDefault="00925EBA" w:rsidP="002E4D94">
      <w:pPr>
        <w:pStyle w:val="2"/>
        <w:ind w:left="709" w:firstLine="0"/>
        <w:rPr>
          <w:b/>
          <w:bCs/>
          <w:sz w:val="26"/>
          <w:szCs w:val="26"/>
        </w:rPr>
      </w:pPr>
      <w:bookmarkStart w:id="335" w:name="_Toc199412418"/>
      <w:bookmarkStart w:id="336" w:name="_Toc199419905"/>
      <w:bookmarkStart w:id="337" w:name="_Toc200121984"/>
      <w:r w:rsidRPr="002E4D94">
        <w:rPr>
          <w:b/>
          <w:bCs/>
          <w:sz w:val="26"/>
          <w:szCs w:val="26"/>
        </w:rPr>
        <w:t>7.1 Определение единовременных затрат на создание программного продукта</w:t>
      </w:r>
      <w:bookmarkEnd w:id="335"/>
      <w:bookmarkEnd w:id="336"/>
      <w:bookmarkEnd w:id="337"/>
      <w:r w:rsidRPr="002E4D94">
        <w:rPr>
          <w:b/>
          <w:bCs/>
          <w:sz w:val="26"/>
          <w:szCs w:val="26"/>
        </w:rPr>
      </w:r>
    </w:p>
    <w:p w14:paraId="640E685D" w14:textId="77777777" w:rsidR="00925EBA" w:rsidRPr="0090123C" w:rsidRDefault="00925EBA" w:rsidP="008013DF">
      <w:pPr>
        <w:widowControl w:val="0"/>
        <w:spacing w:line="360" w:lineRule="exact"/>
        <w:ind w:firstLine="709"/>
        <w:outlineLvl w:val="9"/>
        <w:rPr>
          <w:rFonts w:eastAsiaTheme="minorEastAsia"/>
          <w:bCs w:val="0"/>
          <w:color w:val="auto"/>
          <w:lang w:eastAsia="en-US"/>
        </w:rPr>
      </w:pPr>
    </w:p>
    <w:p w14:paraId="17C6B119" w14:textId="77777777" w:rsidR="00925EBA" w:rsidRPr="0090123C" w:rsidRDefault="00925EBA" w:rsidP="008013DF">
      <w:pPr>
        <w:widowControl w:val="0"/>
        <w:spacing w:line="360" w:lineRule="exact"/>
        <w:ind w:firstLine="709"/>
        <w:outlineLvl w:val="9"/>
        <w:rPr>
          <w:rFonts w:eastAsiaTheme="minorEastAsia"/>
          <w:bCs w:val="0"/>
          <w:color w:val="auto"/>
          <w:lang w:eastAsia="en-US"/>
        </w:rPr>
      </w:pPr>
      <w:bookmarkStart w:id="338" w:name="_Toc199412419"/>
      <w:r w:rsidRPr="0090123C">
        <w:rPr>
          <w:rFonts w:eastAsiaTheme="minorEastAsia"/>
          <w:bCs w:val="0"/>
          <w:color w:val="auto"/>
          <w:lang w:eastAsia="en-US"/>
        </w:rPr>
        <w:t>Единовременные капитальные затраты представляют собой цену программного продукта (ПП). Различают оптовую, отпускную и максимальную (сформированную доходным методом) цены. Все расчеты между покупателем и продавцом продукции, к числу которой относят и программные продукты (модели), производятся на основе отпускных цен (максимальная цена может быть приравнена к отпускной). В настоящее время в соответствии с законодательством РБ в отпускную цену наряду с оптовой ценой включается налог на добавленную стоимость.</w:t>
      </w:r>
      <w:bookmarkEnd w:id="338"/>
    </w:p>
    <w:p w14:paraId="3C84C27B" w14:textId="77777777" w:rsidR="00925EBA" w:rsidRPr="0090123C" w:rsidRDefault="00925EBA" w:rsidP="008013DF">
      <w:pPr>
        <w:widowControl w:val="0"/>
        <w:spacing w:line="360" w:lineRule="exact"/>
        <w:ind w:firstLine="709"/>
        <w:outlineLvl w:val="9"/>
        <w:rPr>
          <w:rFonts w:eastAsiaTheme="minorEastAsia"/>
          <w:bCs w:val="0"/>
          <w:color w:val="auto"/>
          <w:lang w:eastAsia="en-US"/>
        </w:rPr>
      </w:pPr>
      <w:bookmarkStart w:id="339" w:name="_Toc199412420"/>
      <w:r w:rsidRPr="0090123C">
        <w:rPr>
          <w:rFonts w:eastAsiaTheme="minorEastAsia"/>
          <w:bCs w:val="0"/>
          <w:color w:val="auto"/>
          <w:lang w:eastAsia="en-US"/>
        </w:rPr>
        <w:t>Определяющим фактором цены разработки является трудоемкость создания ПП.</w:t>
      </w:r>
      <w:bookmarkEnd w:id="339"/>
    </w:p>
    <w:p w14:paraId="4C25BD94" w14:textId="4BCB99E5" w:rsidR="00925EBA" w:rsidRPr="0090123C" w:rsidRDefault="00925EBA" w:rsidP="008013DF">
      <w:pPr>
        <w:widowControl w:val="0"/>
        <w:spacing w:line="360" w:lineRule="exact"/>
        <w:ind w:firstLine="709"/>
        <w:outlineLvl w:val="9"/>
        <w:rPr>
          <w:rFonts w:eastAsiaTheme="minorEastAsia"/>
          <w:bCs w:val="0"/>
          <w:color w:val="auto"/>
          <w:lang w:eastAsia="en-US"/>
        </w:rPr>
      </w:pPr>
      <w:bookmarkStart w:id="340" w:name="_Toc199412421"/>
      <w:r w:rsidRPr="0090123C">
        <w:rPr>
          <w:rFonts w:eastAsiaTheme="minorEastAsia"/>
          <w:bCs w:val="0"/>
          <w:color w:val="auto"/>
          <w:lang w:eastAsia="en-US"/>
        </w:rPr>
        <w:t>Разрабатываемый продукт — веб-сайт агентства свадебного планирования «Eternal Moments» для приёма заявок, публикации услуг и модерации отзывов.</w:t>
      </w:r>
      <w:bookmarkEnd w:id="340"/>
    </w:p>
    <w:p w14:paraId="5EE6A8E3" w14:textId="77777777" w:rsidR="00925EBA" w:rsidRPr="0090123C" w:rsidRDefault="00925EBA" w:rsidP="008013DF">
      <w:pPr>
        <w:widowControl w:val="0"/>
        <w:spacing w:line="360" w:lineRule="exact"/>
        <w:ind w:firstLine="709"/>
        <w:outlineLvl w:val="9"/>
        <w:rPr>
          <w:rFonts w:eastAsiaTheme="minorEastAsia"/>
          <w:bCs w:val="0"/>
          <w:color w:val="auto"/>
          <w:lang w:eastAsia="en-US"/>
        </w:rPr>
      </w:pPr>
    </w:p>
    <w:p w14:paraId="51E9E94D" w14:textId="77777777" w:rsidR="00925EBA" w:rsidRPr="00F97667" w:rsidRDefault="00925EBA" w:rsidP="002E4D94">
      <w:pPr>
        <w:pStyle w:val="3"/>
        <w:rPr>
          <w:sz w:val="26"/>
          <w:szCs w:val="26"/>
        </w:rPr>
      </w:pPr>
      <w:bookmarkStart w:id="341" w:name="_Toc199412422"/>
      <w:bookmarkStart w:id="342" w:name="_Toc199419906"/>
      <w:bookmarkStart w:id="343" w:name="_Toc200121985"/>
      <w:r w:rsidRPr="00F97667">
        <w:rPr>
          <w:sz w:val="26"/>
          <w:szCs w:val="26"/>
        </w:rPr>
        <w:t>7.1.1 Определение трудоемкости разработки ПП</w:t>
      </w:r>
      <w:bookmarkEnd w:id="341"/>
      <w:bookmarkEnd w:id="342"/>
      <w:bookmarkEnd w:id="343"/>
    </w:p>
    <w:p w14:paraId="15A80AD6" w14:textId="77777777" w:rsidR="00925EBA" w:rsidRPr="0090123C" w:rsidRDefault="00925EBA" w:rsidP="008013DF">
      <w:pPr>
        <w:widowControl w:val="0"/>
        <w:spacing w:line="360" w:lineRule="exact"/>
        <w:ind w:firstLine="709"/>
        <w:outlineLvl w:val="9"/>
        <w:rPr>
          <w:rFonts w:eastAsiaTheme="minorEastAsia"/>
          <w:bCs w:val="0"/>
          <w:color w:val="auto"/>
          <w:lang w:eastAsia="en-US"/>
        </w:rPr>
      </w:pPr>
    </w:p>
    <w:p w14:paraId="6AB481BE" w14:textId="5BAB5122" w:rsidR="00925EBA" w:rsidRPr="0090123C" w:rsidRDefault="00925EBA" w:rsidP="008013DF">
      <w:pPr>
        <w:widowControl w:val="0"/>
        <w:spacing w:line="360" w:lineRule="exact"/>
        <w:ind w:firstLine="709"/>
        <w:outlineLvl w:val="9"/>
        <w:rPr>
          <w:rFonts w:eastAsiaTheme="minorEastAsia"/>
          <w:bCs w:val="0"/>
          <w:color w:val="auto"/>
          <w:lang w:eastAsia="en-US"/>
        </w:rPr>
      </w:pPr>
      <w:bookmarkStart w:id="344" w:name="_Toc199412423"/>
      <w:r w:rsidRPr="0090123C">
        <w:rPr>
          <w:rFonts w:eastAsiaTheme="minorEastAsia"/>
          <w:bCs w:val="0"/>
          <w:color w:val="auto"/>
          <w:lang w:eastAsia="en-US"/>
        </w:rPr>
        <w:t>Трудоемкость разработки ПП может быть определена на основе Типовых норм времени для программирования задач на ЭВМ. Она включает время на постановку задачи и время на программирование задачи. При разработке трудоемкость разработки ПП определяется по формуле 7.1:</w:t>
      </w:r>
      <w:r w:rsidR="00DB405E" w:rsidRPr="0090123C">
        <w:rPr>
          <w:rFonts w:eastAsiaTheme="minorEastAsia"/>
          <w:bCs w:val="0"/>
          <w:color w:val="auto"/>
          <w:lang w:eastAsia="en-US"/>
        </w:rPr>
      </w:r>
      <w:r w:rsidRPr="0090123C">
        <w:rPr>
          <w:rFonts w:eastAsiaTheme="minorEastAsia"/>
          <w:bCs w:val="0"/>
          <w:color w:val="auto"/>
          <w:lang w:eastAsia="en-US"/>
        </w:rPr>
      </w:r>
      <w:bookmarkEnd w:id="344"/>
      <w:r w:rsidRPr="0090123C">
        <w:rPr>
          <w:rFonts w:eastAsiaTheme="minorEastAsia"/>
          <w:bCs w:val="0"/>
          <w:color w:val="auto"/>
          <w:lang w:eastAsia="en-US"/>
        </w:rPr>
      </w:r>
    </w:p>
    <w:p w14:paraId="504F3D9E" w14:textId="77777777" w:rsidR="0006075A" w:rsidRPr="0090123C" w:rsidRDefault="0006075A" w:rsidP="008013DF">
      <w:pPr>
        <w:widowControl w:val="0"/>
        <w:spacing w:line="360" w:lineRule="exact"/>
        <w:ind w:firstLine="709"/>
        <w:outlineLvl w:val="9"/>
        <w:rPr>
          <w:rFonts w:eastAsiaTheme="minorEastAsia"/>
          <w:bCs w:val="0"/>
          <w:color w:val="auto"/>
          <w:lang w:eastAsia="en-US"/>
        </w:rPr>
      </w:pPr>
    </w:p>
    <w:p w14:paraId="23BB54B1" w14:textId="7C80B0F7" w:rsidR="0006075A"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T</m:t>
                  </m:r>
                </m:e>
                <m:sub>
                  <m:r>
                    <m:rPr>
                      <m:sty m:val="p"/>
                    </m:rPr>
                    <w:rPr>
                      <w:rFonts w:ascii="Cambria Math" w:eastAsiaTheme="minorEastAsia" w:hAnsi="Cambria Math"/>
                      <w:color w:val="auto"/>
                      <w:lang w:eastAsia="en-US"/>
                    </w:rPr>
                    <m:t>рз</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Т</m:t>
                  </m:r>
                </m:e>
                <m:sub>
                  <m:r>
                    <m:rPr>
                      <m:sty m:val="p"/>
                    </m:rPr>
                    <w:rPr>
                      <w:rFonts w:ascii="Cambria Math" w:eastAsiaTheme="minorEastAsia" w:hAnsi="Cambria Math"/>
                      <w:color w:val="auto"/>
                      <w:lang w:eastAsia="en-US"/>
                    </w:rPr>
                    <m:t>иа</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Т</m:t>
                  </m:r>
                </m:e>
                <m:sub>
                  <m:r>
                    <m:rPr>
                      <m:sty m:val="p"/>
                    </m:rPr>
                    <w:rPr>
                      <w:rFonts w:ascii="Cambria Math" w:eastAsiaTheme="minorEastAsia" w:hAnsi="Cambria Math"/>
                      <w:color w:val="auto"/>
                      <w:lang w:eastAsia="en-US"/>
                    </w:rPr>
                    <m:t>бс</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Т</m:t>
                  </m:r>
                </m:e>
                <m:sub>
                  <m:r>
                    <m:rPr>
                      <m:sty m:val="p"/>
                    </m:rPr>
                    <w:rPr>
                      <w:rFonts w:ascii="Cambria Math" w:eastAsiaTheme="minorEastAsia" w:hAnsi="Cambria Math"/>
                      <w:color w:val="auto"/>
                      <w:lang w:eastAsia="en-US"/>
                    </w:rPr>
                    <m:t>п</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Т</m:t>
                  </m:r>
                </m:e>
                <m:sub>
                  <m:r>
                    <m:rPr>
                      <m:sty m:val="p"/>
                    </m:rPr>
                    <w:rPr>
                      <w:rFonts w:ascii="Cambria Math" w:eastAsiaTheme="minorEastAsia" w:hAnsi="Cambria Math"/>
                      <w:color w:val="auto"/>
                      <w:lang w:eastAsia="en-US"/>
                    </w:rPr>
                    <m:t>отл</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Т</m:t>
                  </m:r>
                </m:e>
                <m:sub>
                  <m:r>
                    <m:rPr>
                      <m:sty m:val="p"/>
                    </m:rPr>
                    <w:rPr>
                      <w:rFonts w:ascii="Cambria Math" w:eastAsiaTheme="minorEastAsia" w:hAnsi="Cambria Math"/>
                      <w:color w:val="auto"/>
                      <w:lang w:eastAsia="en-US"/>
                    </w:rPr>
                    <m:t>др</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Т</m:t>
                  </m:r>
                </m:e>
                <m:sub>
                  <m:r>
                    <m:rPr>
                      <m:sty m:val="p"/>
                    </m:rPr>
                    <w:rPr>
                      <w:rFonts w:ascii="Cambria Math" w:eastAsiaTheme="minorEastAsia" w:hAnsi="Cambria Math"/>
                      <w:color w:val="auto"/>
                      <w:lang w:eastAsia="en-US"/>
                    </w:rPr>
                    <m:t>до</m:t>
                  </m:r>
                </m:sub>
              </m:sSub>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7.1</m:t>
                  </m:r>
                </m:e>
              </m:d>
            </m:e>
          </m:eqArr>
        </m:oMath>
      </m:oMathPara>
    </w:p>
    <w:p w14:paraId="18A5399D" w14:textId="77777777" w:rsidR="0006075A" w:rsidRPr="0090123C" w:rsidRDefault="0006075A" w:rsidP="008013DF">
      <w:pPr>
        <w:widowControl w:val="0"/>
        <w:spacing w:line="360" w:lineRule="exact"/>
        <w:ind w:firstLine="709"/>
        <w:outlineLvl w:val="9"/>
        <w:rPr>
          <w:rFonts w:eastAsiaTheme="minorEastAsia"/>
          <w:bCs w:val="0"/>
          <w:color w:val="auto"/>
          <w:lang w:eastAsia="en-US"/>
        </w:rPr>
      </w:pPr>
    </w:p>
    <w:p w14:paraId="1E185365" w14:textId="3A594A1C" w:rsidR="00925EBA" w:rsidRPr="0090123C" w:rsidRDefault="00925EBA" w:rsidP="008013DF">
      <w:pPr>
        <w:widowControl w:val="0"/>
        <w:spacing w:line="360" w:lineRule="exact"/>
        <w:ind w:firstLine="709"/>
        <w:outlineLvl w:val="9"/>
        <w:rPr>
          <w:rFonts w:eastAsiaTheme="minorEastAsia"/>
          <w:bCs w:val="0"/>
          <w:color w:val="auto"/>
          <w:lang w:eastAsia="en-US"/>
        </w:rPr>
      </w:pPr>
      <w:bookmarkStart w:id="345" w:name="_Toc199412426"/>
      <w:proofErr w:type="gramStart"/>
      <w:r w:rsidRPr="0090123C">
        <w:rPr>
          <w:rFonts w:eastAsiaTheme="minorEastAsia"/>
          <w:bCs w:val="0"/>
          <w:color w:val="auto"/>
          <w:lang w:eastAsia="en-US"/>
        </w:rPr>
        <w:t>где</w:t>
      </w:r>
      <w:proofErr w:type="gramEnd"/>
      <w:r w:rsidRPr="0090123C">
        <w:rPr>
          <w:rFonts w:eastAsiaTheme="minorEastAsia"/>
          <w:bCs w:val="0"/>
          <w:color w:val="auto"/>
          <w:lang w:eastAsia="en-US"/>
        </w:rPr>
        <w:t xml:space="preserve"> Тиа </w:t>
      </w:r>
      <w:r w:rsidR="006F54B3" w:rsidRPr="0090123C">
        <w:rPr>
          <w:rFonts w:eastAsiaTheme="minorEastAsia"/>
          <w:bCs w:val="0"/>
          <w:color w:val="auto"/>
          <w:lang w:eastAsia="en-US"/>
        </w:rPr>
        <w:t>–</w:t>
      </w:r>
      <w:r w:rsidRPr="0090123C">
        <w:rPr>
          <w:rFonts w:eastAsiaTheme="minorEastAsia"/>
          <w:bCs w:val="0"/>
          <w:color w:val="auto"/>
          <w:lang w:eastAsia="en-US"/>
        </w:rPr>
        <w:t xml:space="preserve"> трудоемкость подготовки описания задачи и исследования алгоритма решения;</w:t>
      </w:r>
      <w:bookmarkEnd w:id="345"/>
    </w:p>
    <w:p w14:paraId="26440BC8" w14:textId="3DCE3CE7" w:rsidR="00925EBA" w:rsidRPr="0090123C" w:rsidRDefault="00925EBA" w:rsidP="008013DF">
      <w:pPr>
        <w:widowControl w:val="0"/>
        <w:spacing w:line="360" w:lineRule="exact"/>
        <w:ind w:firstLine="709"/>
        <w:outlineLvl w:val="9"/>
        <w:rPr>
          <w:rFonts w:eastAsiaTheme="minorEastAsia"/>
          <w:bCs w:val="0"/>
          <w:color w:val="auto"/>
          <w:lang w:eastAsia="en-US"/>
        </w:rPr>
      </w:pPr>
      <w:bookmarkStart w:id="346" w:name="_Toc199412427"/>
      <w:r w:rsidRPr="0090123C">
        <w:rPr>
          <w:rFonts w:eastAsiaTheme="minorEastAsia"/>
          <w:bCs w:val="0"/>
          <w:color w:val="auto"/>
          <w:lang w:eastAsia="en-US"/>
        </w:rPr>
        <w:t xml:space="preserve">Тбс </w:t>
      </w:r>
      <w:r w:rsidR="006F54B3" w:rsidRPr="0090123C">
        <w:rPr>
          <w:rFonts w:eastAsiaTheme="minorEastAsia"/>
          <w:bCs w:val="0"/>
          <w:color w:val="auto"/>
          <w:lang w:eastAsia="en-US"/>
        </w:rPr>
        <w:t>–</w:t>
      </w:r>
      <w:r w:rsidRPr="0090123C">
        <w:rPr>
          <w:rFonts w:eastAsiaTheme="minorEastAsia"/>
          <w:bCs w:val="0"/>
          <w:color w:val="auto"/>
          <w:lang w:eastAsia="en-US"/>
        </w:rPr>
        <w:t xml:space="preserve"> трудоемкость разработки блок-схемы алгоритма;</w:t>
      </w:r>
      <w:bookmarkEnd w:id="346"/>
    </w:p>
    <w:p w14:paraId="1B84B314" w14:textId="4DCB532A" w:rsidR="00925EBA" w:rsidRPr="0090123C" w:rsidRDefault="00925EBA" w:rsidP="008013DF">
      <w:pPr>
        <w:widowControl w:val="0"/>
        <w:spacing w:line="360" w:lineRule="exact"/>
        <w:ind w:firstLine="709"/>
        <w:outlineLvl w:val="9"/>
        <w:rPr>
          <w:rFonts w:eastAsiaTheme="minorEastAsia"/>
          <w:bCs w:val="0"/>
          <w:color w:val="auto"/>
          <w:lang w:eastAsia="en-US"/>
        </w:rPr>
      </w:pPr>
      <w:bookmarkStart w:id="347" w:name="_Toc199412428"/>
      <w:r w:rsidRPr="0090123C">
        <w:rPr>
          <w:rFonts w:eastAsiaTheme="minorEastAsia"/>
          <w:bCs w:val="0"/>
          <w:color w:val="auto"/>
          <w:lang w:eastAsia="en-US"/>
        </w:rPr>
        <w:t xml:space="preserve">Тп </w:t>
      </w:r>
      <w:r w:rsidR="006F54B3" w:rsidRPr="0090123C">
        <w:rPr>
          <w:rFonts w:eastAsiaTheme="minorEastAsia"/>
          <w:bCs w:val="0"/>
          <w:color w:val="auto"/>
          <w:lang w:eastAsia="en-US"/>
        </w:rPr>
        <w:t xml:space="preserve">– </w:t>
      </w:r>
      <w:r w:rsidRPr="0090123C">
        <w:rPr>
          <w:rFonts w:eastAsiaTheme="minorEastAsia"/>
          <w:bCs w:val="0"/>
          <w:color w:val="auto"/>
          <w:lang w:eastAsia="en-US"/>
        </w:rPr>
        <w:t>трудоемкость программирования по готовой блок-схеме;</w:t>
      </w:r>
      <w:bookmarkEnd w:id="347"/>
    </w:p>
    <w:p w14:paraId="4CD6BB50" w14:textId="4756930A" w:rsidR="00925EBA" w:rsidRPr="0090123C" w:rsidRDefault="00925EBA" w:rsidP="008013DF">
      <w:pPr>
        <w:widowControl w:val="0"/>
        <w:spacing w:line="360" w:lineRule="exact"/>
        <w:ind w:firstLine="709"/>
        <w:outlineLvl w:val="9"/>
        <w:rPr>
          <w:rFonts w:eastAsiaTheme="minorEastAsia"/>
          <w:bCs w:val="0"/>
          <w:color w:val="auto"/>
          <w:lang w:eastAsia="en-US"/>
        </w:rPr>
      </w:pPr>
      <w:bookmarkStart w:id="348" w:name="_Toc199412429"/>
      <w:r w:rsidRPr="0090123C">
        <w:rPr>
          <w:rFonts w:eastAsiaTheme="minorEastAsia"/>
          <w:bCs w:val="0"/>
          <w:color w:val="auto"/>
          <w:lang w:eastAsia="en-US"/>
        </w:rPr>
        <w:t xml:space="preserve">Тотл </w:t>
      </w:r>
      <w:r w:rsidR="006F54B3" w:rsidRPr="0090123C">
        <w:rPr>
          <w:rFonts w:eastAsiaTheme="minorEastAsia"/>
          <w:bCs w:val="0"/>
          <w:color w:val="auto"/>
          <w:lang w:eastAsia="en-US"/>
        </w:rPr>
        <w:t xml:space="preserve">– </w:t>
      </w:r>
      <w:r w:rsidRPr="0090123C">
        <w:rPr>
          <w:rFonts w:eastAsiaTheme="minorEastAsia"/>
          <w:bCs w:val="0"/>
          <w:color w:val="auto"/>
          <w:lang w:eastAsia="en-US"/>
        </w:rPr>
        <w:t>трудоемкость отладки программы на ЭВМ;</w:t>
      </w:r>
      <w:bookmarkEnd w:id="348"/>
    </w:p>
    <w:p w14:paraId="64DCDCFA" w14:textId="009BA669" w:rsidR="00925EBA" w:rsidRPr="0090123C" w:rsidRDefault="00925EBA" w:rsidP="008013DF">
      <w:pPr>
        <w:widowControl w:val="0"/>
        <w:spacing w:line="360" w:lineRule="exact"/>
        <w:ind w:firstLine="709"/>
        <w:outlineLvl w:val="9"/>
        <w:rPr>
          <w:rFonts w:eastAsiaTheme="minorEastAsia"/>
          <w:bCs w:val="0"/>
          <w:color w:val="auto"/>
          <w:lang w:eastAsia="en-US"/>
        </w:rPr>
      </w:pPr>
      <w:bookmarkStart w:id="349" w:name="_Toc199412430"/>
      <w:r w:rsidRPr="0090123C">
        <w:rPr>
          <w:rFonts w:eastAsiaTheme="minorEastAsia"/>
          <w:bCs w:val="0"/>
          <w:color w:val="auto"/>
          <w:lang w:eastAsia="en-US"/>
        </w:rPr>
        <w:t xml:space="preserve">Тдр </w:t>
      </w:r>
      <w:r w:rsidR="006F54B3" w:rsidRPr="0090123C">
        <w:rPr>
          <w:rFonts w:eastAsiaTheme="minorEastAsia"/>
          <w:bCs w:val="0"/>
          <w:color w:val="auto"/>
          <w:lang w:eastAsia="en-US"/>
        </w:rPr>
        <w:t>–</w:t>
      </w:r>
      <w:r w:rsidRPr="0090123C">
        <w:rPr>
          <w:rFonts w:eastAsiaTheme="minorEastAsia"/>
          <w:bCs w:val="0"/>
          <w:color w:val="auto"/>
          <w:lang w:eastAsia="en-US"/>
        </w:rPr>
        <w:t xml:space="preserve"> трудоемкость подготовки документации по задаче в рукописи;</w:t>
      </w:r>
      <w:bookmarkEnd w:id="349"/>
    </w:p>
    <w:p w14:paraId="081658C3" w14:textId="6A65D20E" w:rsidR="00925EBA" w:rsidRPr="0090123C" w:rsidRDefault="00925EBA" w:rsidP="008013DF">
      <w:pPr>
        <w:widowControl w:val="0"/>
        <w:spacing w:line="360" w:lineRule="exact"/>
        <w:ind w:firstLine="709"/>
        <w:outlineLvl w:val="9"/>
        <w:rPr>
          <w:rFonts w:eastAsiaTheme="minorEastAsia"/>
          <w:bCs w:val="0"/>
          <w:color w:val="auto"/>
          <w:lang w:eastAsia="en-US"/>
        </w:rPr>
      </w:pPr>
      <w:bookmarkStart w:id="350" w:name="_Toc199412431"/>
      <w:r w:rsidRPr="0090123C">
        <w:rPr>
          <w:rFonts w:eastAsiaTheme="minorEastAsia"/>
          <w:bCs w:val="0"/>
          <w:color w:val="auto"/>
          <w:lang w:eastAsia="en-US"/>
        </w:rPr>
        <w:t xml:space="preserve">Тдо </w:t>
      </w:r>
      <w:r w:rsidR="006F54B3" w:rsidRPr="0090123C">
        <w:rPr>
          <w:rFonts w:eastAsiaTheme="minorEastAsia"/>
          <w:bCs w:val="0"/>
          <w:color w:val="auto"/>
          <w:lang w:eastAsia="en-US"/>
        </w:rPr>
        <w:t>–</w:t>
      </w:r>
      <w:r w:rsidRPr="0090123C">
        <w:rPr>
          <w:rFonts w:eastAsiaTheme="minorEastAsia"/>
          <w:bCs w:val="0"/>
          <w:color w:val="auto"/>
          <w:lang w:eastAsia="en-US"/>
        </w:rPr>
        <w:t xml:space="preserve"> трудоемкость редактирования, печати и оформления документации по задаче.</w:t>
      </w:r>
      <w:bookmarkEnd w:id="350"/>
    </w:p>
    <w:p w14:paraId="5C57E091" w14:textId="4507CF73" w:rsidR="00925EBA" w:rsidRPr="0090123C" w:rsidRDefault="00925EBA" w:rsidP="008013DF">
      <w:pPr>
        <w:widowControl w:val="0"/>
        <w:spacing w:line="360" w:lineRule="exact"/>
        <w:ind w:firstLine="709"/>
        <w:outlineLvl w:val="9"/>
        <w:rPr>
          <w:rFonts w:eastAsiaTheme="minorEastAsia"/>
          <w:bCs w:val="0"/>
          <w:color w:val="auto"/>
          <w:lang w:eastAsia="en-US"/>
        </w:rPr>
      </w:pPr>
      <w:bookmarkStart w:id="351" w:name="_Toc199412432"/>
      <w:r w:rsidRPr="0090123C">
        <w:rPr>
          <w:rFonts w:eastAsiaTheme="minorEastAsia"/>
          <w:bCs w:val="0"/>
          <w:color w:val="auto"/>
          <w:lang w:eastAsia="en-US"/>
        </w:rPr>
        <w:lastRenderedPageBreak/>
        <w:t>Составляющие приведенной формулы определяются, в свою очередь, через условное число операторов Q в разрабатываемом ПП по формуле</w:t>
      </w:r>
      <w:r w:rsidR="00DB405E" w:rsidRPr="0090123C">
        <w:rPr>
          <w:rFonts w:eastAsiaTheme="minorEastAsia"/>
          <w:bCs w:val="0"/>
          <w:color w:val="auto"/>
          <w:lang w:eastAsia="en-US"/>
        </w:rPr>
        <w:t xml:space="preserve"> 7.2</w:t>
      </w:r>
      <w:r w:rsidRPr="0090123C">
        <w:rPr>
          <w:rFonts w:eastAsiaTheme="minorEastAsia"/>
          <w:bCs w:val="0"/>
          <w:color w:val="auto"/>
          <w:lang w:eastAsia="en-US"/>
        </w:rPr>
        <w:t>:</w:t>
      </w:r>
      <w:bookmarkEnd w:id="351"/>
    </w:p>
    <w:p w14:paraId="2A13D16B" w14:textId="77777777" w:rsidR="00F74B6D" w:rsidRPr="0090123C" w:rsidRDefault="00F74B6D" w:rsidP="008013DF">
      <w:pPr>
        <w:widowControl w:val="0"/>
        <w:spacing w:line="360" w:lineRule="exact"/>
        <w:ind w:firstLine="709"/>
        <w:outlineLvl w:val="9"/>
        <w:rPr>
          <w:rFonts w:eastAsiaTheme="minorEastAsia"/>
          <w:bCs w:val="0"/>
          <w:color w:val="auto"/>
          <w:lang w:eastAsia="en-US"/>
        </w:rPr>
      </w:pPr>
    </w:p>
    <w:p w14:paraId="013F21C9" w14:textId="1EAE2C92" w:rsidR="00F74B6D"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r>
                <w:rPr>
                  <w:rFonts w:ascii="Cambria Math" w:eastAsiaTheme="minorEastAsia" w:hAnsi="Cambria Math"/>
                  <w:color w:val="auto"/>
                  <w:lang w:eastAsia="en-US"/>
                </w:rPr>
                <m:t>Q</m:t>
              </m:r>
              <m:r>
                <m:rPr>
                  <m:sty m:val="p"/>
                </m:rPr>
                <w:rPr>
                  <w:rFonts w:ascii="Cambria Math" w:eastAsiaTheme="minorEastAsia" w:hAnsi="Cambria Math"/>
                  <w:color w:val="auto"/>
                  <w:lang w:eastAsia="en-US"/>
                </w:rPr>
                <m:t>=</m:t>
              </m:r>
              <m:r>
                <w:rPr>
                  <w:rFonts w:ascii="Cambria Math" w:eastAsiaTheme="minorEastAsia" w:hAnsi="Cambria Math"/>
                  <w:color w:val="auto"/>
                  <w:lang w:eastAsia="en-US"/>
                </w:rPr>
                <m:t>q</m:t>
              </m:r>
              <m:r>
                <m:rPr>
                  <m:sty m:val="p"/>
                </m:rPr>
                <w:rPr>
                  <w:rFonts w:ascii="Cambria Math" w:eastAsiaTheme="minorEastAsia" w:hAnsi="Cambria Math"/>
                  <w:color w:val="auto"/>
                  <w:lang w:eastAsia="en-US"/>
                </w:rPr>
                <m:t>∙</m:t>
              </m:r>
              <m:r>
                <w:rPr>
                  <w:rFonts w:ascii="Cambria Math" w:eastAsiaTheme="minorEastAsia" w:hAnsi="Cambria Math"/>
                  <w:color w:val="auto"/>
                  <w:lang w:eastAsia="en-US"/>
                </w:rPr>
                <m:t>C</m:t>
              </m:r>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1+</m:t>
                  </m:r>
                  <m:r>
                    <w:rPr>
                      <w:rFonts w:ascii="Cambria Math" w:eastAsiaTheme="minorEastAsia" w:hAnsi="Cambria Math"/>
                      <w:color w:val="auto"/>
                      <w:lang w:eastAsia="en-US"/>
                    </w:rPr>
                    <m:t>p</m:t>
                  </m:r>
                </m:e>
              </m:d>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7.2</m:t>
                  </m:r>
                </m:e>
              </m:d>
            </m:e>
          </m:eqArr>
        </m:oMath>
      </m:oMathPara>
    </w:p>
    <w:p w14:paraId="1E44F125" w14:textId="77777777" w:rsidR="00F74B6D" w:rsidRPr="0090123C" w:rsidRDefault="00F74B6D" w:rsidP="008013DF">
      <w:pPr>
        <w:widowControl w:val="0"/>
        <w:spacing w:line="360" w:lineRule="exact"/>
        <w:ind w:firstLine="709"/>
        <w:outlineLvl w:val="9"/>
        <w:rPr>
          <w:rFonts w:eastAsiaTheme="minorEastAsia"/>
          <w:bCs w:val="0"/>
          <w:color w:val="auto"/>
          <w:lang w:eastAsia="en-US"/>
        </w:rPr>
      </w:pPr>
    </w:p>
    <w:p w14:paraId="050B20E7" w14:textId="39614746" w:rsidR="00925EBA" w:rsidRPr="0090123C" w:rsidRDefault="00925EBA" w:rsidP="008013DF">
      <w:pPr>
        <w:widowControl w:val="0"/>
        <w:spacing w:line="360" w:lineRule="exact"/>
        <w:ind w:firstLine="709"/>
        <w:outlineLvl w:val="9"/>
        <w:rPr>
          <w:rFonts w:eastAsiaTheme="minorEastAsia"/>
          <w:bCs w:val="0"/>
          <w:color w:val="auto"/>
          <w:lang w:eastAsia="en-US"/>
        </w:rPr>
      </w:pPr>
      <w:bookmarkStart w:id="352" w:name="_Toc199412435"/>
      <w:proofErr w:type="gramStart"/>
      <w:r w:rsidRPr="0090123C">
        <w:rPr>
          <w:rFonts w:eastAsiaTheme="minorEastAsia"/>
          <w:bCs w:val="0"/>
          <w:color w:val="auto"/>
          <w:lang w:eastAsia="en-US"/>
        </w:rPr>
        <w:t>где</w:t>
      </w:r>
      <w:proofErr w:type="gramEnd"/>
      <w:r w:rsidRPr="0090123C">
        <w:rPr>
          <w:rFonts w:eastAsiaTheme="minorEastAsia"/>
          <w:bCs w:val="0"/>
          <w:color w:val="auto"/>
          <w:lang w:eastAsia="en-US"/>
        </w:rPr>
        <w:t xml:space="preserve"> q </w:t>
      </w:r>
      <w:r w:rsidR="006F54B3" w:rsidRPr="0090123C">
        <w:rPr>
          <w:rFonts w:eastAsiaTheme="minorEastAsia"/>
          <w:bCs w:val="0"/>
          <w:color w:val="auto"/>
          <w:lang w:eastAsia="en-US"/>
        </w:rPr>
        <w:t>–</w:t>
      </w:r>
      <w:r w:rsidRPr="0090123C">
        <w:rPr>
          <w:rFonts w:eastAsiaTheme="minorEastAsia"/>
          <w:bCs w:val="0"/>
          <w:color w:val="auto"/>
          <w:lang w:eastAsia="en-US"/>
        </w:rPr>
        <w:t xml:space="preserve"> число операторов в программе;</w:t>
      </w:r>
      <w:bookmarkEnd w:id="352"/>
    </w:p>
    <w:p w14:paraId="16F9E87B" w14:textId="1C5E7EBF" w:rsidR="00925EBA" w:rsidRPr="0090123C" w:rsidRDefault="00925EBA" w:rsidP="008013DF">
      <w:pPr>
        <w:widowControl w:val="0"/>
        <w:spacing w:line="360" w:lineRule="exact"/>
        <w:ind w:firstLine="709"/>
        <w:outlineLvl w:val="9"/>
        <w:rPr>
          <w:rFonts w:eastAsiaTheme="minorEastAsia"/>
          <w:bCs w:val="0"/>
          <w:color w:val="auto"/>
          <w:lang w:eastAsia="en-US"/>
        </w:rPr>
      </w:pPr>
      <w:bookmarkStart w:id="353" w:name="_Toc199412436"/>
      <w:r w:rsidRPr="0090123C">
        <w:rPr>
          <w:rFonts w:eastAsiaTheme="minorEastAsia"/>
          <w:bCs w:val="0"/>
          <w:color w:val="auto"/>
          <w:lang w:eastAsia="en-US"/>
        </w:rPr>
        <w:t xml:space="preserve">С </w:t>
      </w:r>
      <w:r w:rsidR="006F54B3" w:rsidRPr="0090123C">
        <w:rPr>
          <w:rFonts w:eastAsiaTheme="minorEastAsia"/>
          <w:bCs w:val="0"/>
          <w:color w:val="auto"/>
          <w:lang w:eastAsia="en-US"/>
        </w:rPr>
        <w:t>–</w:t>
      </w:r>
      <w:r w:rsidRPr="0090123C">
        <w:rPr>
          <w:rFonts w:eastAsiaTheme="minorEastAsia"/>
          <w:bCs w:val="0"/>
          <w:color w:val="auto"/>
          <w:lang w:eastAsia="en-US"/>
        </w:rPr>
        <w:t xml:space="preserve"> коэффициент сложности программы;</w:t>
      </w:r>
      <w:bookmarkEnd w:id="353"/>
    </w:p>
    <w:p w14:paraId="0C5870C2" w14:textId="5DF7E052" w:rsidR="00925EBA" w:rsidRPr="0090123C" w:rsidRDefault="00925EBA" w:rsidP="008013DF">
      <w:pPr>
        <w:widowControl w:val="0"/>
        <w:spacing w:line="360" w:lineRule="exact"/>
        <w:ind w:firstLine="709"/>
        <w:outlineLvl w:val="9"/>
        <w:rPr>
          <w:rFonts w:eastAsiaTheme="minorEastAsia"/>
          <w:bCs w:val="0"/>
          <w:color w:val="auto"/>
          <w:lang w:eastAsia="en-US"/>
        </w:rPr>
      </w:pPr>
      <w:bookmarkStart w:id="354" w:name="_Toc199412437"/>
      <w:proofErr w:type="gramStart"/>
      <w:r w:rsidRPr="0090123C">
        <w:rPr>
          <w:rFonts w:eastAsiaTheme="minorEastAsia"/>
          <w:bCs w:val="0"/>
          <w:color w:val="auto"/>
          <w:lang w:eastAsia="en-US"/>
        </w:rPr>
        <w:t>p</w:t>
      </w:r>
      <w:proofErr w:type="gramEnd"/>
      <w:r w:rsidRPr="0090123C">
        <w:rPr>
          <w:rFonts w:eastAsiaTheme="minorEastAsia"/>
          <w:bCs w:val="0"/>
          <w:color w:val="auto"/>
          <w:lang w:eastAsia="en-US"/>
        </w:rPr>
        <w:t xml:space="preserve"> </w:t>
      </w:r>
      <w:r w:rsidR="006F54B3" w:rsidRPr="0090123C">
        <w:rPr>
          <w:rFonts w:eastAsiaTheme="minorEastAsia"/>
          <w:bCs w:val="0"/>
          <w:color w:val="auto"/>
          <w:lang w:eastAsia="en-US"/>
        </w:rPr>
        <w:t xml:space="preserve">– </w:t>
      </w:r>
      <w:r w:rsidRPr="0090123C">
        <w:rPr>
          <w:rFonts w:eastAsiaTheme="minorEastAsia"/>
          <w:bCs w:val="0"/>
          <w:color w:val="auto"/>
          <w:lang w:eastAsia="en-US"/>
        </w:rPr>
        <w:t>коэффициент коррекции программы в ходе ее разработки (0,3…0,7).</w:t>
      </w:r>
      <w:bookmarkEnd w:id="354"/>
    </w:p>
    <w:p w14:paraId="37EA6D30" w14:textId="77777777" w:rsidR="00925EBA" w:rsidRPr="0090123C" w:rsidRDefault="00925EBA" w:rsidP="008013DF">
      <w:pPr>
        <w:widowControl w:val="0"/>
        <w:spacing w:line="360" w:lineRule="exact"/>
        <w:ind w:firstLine="709"/>
        <w:outlineLvl w:val="9"/>
        <w:rPr>
          <w:rFonts w:eastAsiaTheme="minorEastAsia"/>
          <w:bCs w:val="0"/>
          <w:color w:val="auto"/>
          <w:lang w:eastAsia="en-US"/>
        </w:rPr>
      </w:pPr>
      <w:bookmarkStart w:id="355" w:name="_Toc199412438"/>
      <w:r w:rsidRPr="0090123C">
        <w:rPr>
          <w:rFonts w:eastAsiaTheme="minorEastAsia"/>
          <w:bCs w:val="0"/>
          <w:color w:val="auto"/>
          <w:lang w:eastAsia="en-US"/>
        </w:rPr>
        <w:t>На основании Таблицы 1 методического пособия ПП классифицирован по 2 категории сложности, поскольку оно предусматривает: адаптацию к изменениям форматов входных/выходных данных; возможную переносимость между платформами; настройку под различные среды и конфигурации.</w:t>
      </w:r>
      <w:bookmarkEnd w:id="355"/>
    </w:p>
    <w:p w14:paraId="376B9272" w14:textId="77777777" w:rsidR="00925EBA" w:rsidRPr="0090123C" w:rsidRDefault="00925EBA" w:rsidP="008013DF">
      <w:pPr>
        <w:widowControl w:val="0"/>
        <w:spacing w:line="360" w:lineRule="exact"/>
        <w:ind w:firstLine="709"/>
        <w:outlineLvl w:val="9"/>
        <w:rPr>
          <w:rFonts w:eastAsiaTheme="minorEastAsia"/>
          <w:bCs w:val="0"/>
          <w:color w:val="auto"/>
          <w:lang w:eastAsia="en-US"/>
        </w:rPr>
      </w:pPr>
      <w:bookmarkStart w:id="356" w:name="_Toc199412439"/>
      <w:r w:rsidRPr="0090123C">
        <w:rPr>
          <w:rFonts w:eastAsiaTheme="minorEastAsia"/>
          <w:bCs w:val="0"/>
          <w:color w:val="auto"/>
          <w:lang w:eastAsia="en-US"/>
        </w:rPr>
        <w:t>Для программного обеспечения на языке высокого уровня и при умеренной степени новизны (степень «В») значение коэффициента сложности по Таблице 2 составляет: C=1,08.</w:t>
      </w:r>
      <w:bookmarkEnd w:id="356"/>
    </w:p>
    <w:p w14:paraId="34DDE83F" w14:textId="77777777" w:rsidR="00925EBA" w:rsidRPr="0090123C" w:rsidRDefault="00925EBA" w:rsidP="008013DF">
      <w:pPr>
        <w:widowControl w:val="0"/>
        <w:spacing w:line="360" w:lineRule="exact"/>
        <w:ind w:firstLine="709"/>
        <w:outlineLvl w:val="9"/>
        <w:rPr>
          <w:rFonts w:eastAsiaTheme="minorEastAsia"/>
          <w:bCs w:val="0"/>
          <w:color w:val="auto"/>
          <w:lang w:eastAsia="en-US"/>
        </w:rPr>
      </w:pPr>
      <w:bookmarkStart w:id="357" w:name="_Toc199412440"/>
      <w:r w:rsidRPr="0090123C">
        <w:rPr>
          <w:rFonts w:eastAsiaTheme="minorEastAsia"/>
          <w:bCs w:val="0"/>
          <w:color w:val="auto"/>
          <w:lang w:eastAsia="en-US"/>
        </w:rPr>
        <w:t>ПП разрабатывался с учётом текущих доработок, улучшения интерфейсов и алгоритмов без изменения исходной постановки задачи. Поэтому выбран средний уровень коррекции: p=0,6.</w:t>
      </w:r>
      <w:bookmarkEnd w:id="357"/>
    </w:p>
    <w:p w14:paraId="402381A4" w14:textId="559AB560" w:rsidR="00925EBA" w:rsidRPr="0090123C" w:rsidRDefault="00925EBA" w:rsidP="008013DF">
      <w:pPr>
        <w:widowControl w:val="0"/>
        <w:spacing w:line="360" w:lineRule="exact"/>
        <w:ind w:firstLine="709"/>
        <w:outlineLvl w:val="9"/>
        <w:rPr>
          <w:rFonts w:eastAsiaTheme="minorEastAsia"/>
          <w:bCs w:val="0"/>
          <w:color w:val="auto"/>
          <w:lang w:eastAsia="en-US"/>
        </w:rPr>
      </w:pPr>
      <w:bookmarkStart w:id="358" w:name="_Toc199412441"/>
      <w:r w:rsidRPr="0090123C">
        <w:rPr>
          <w:rFonts w:eastAsiaTheme="minorEastAsia"/>
          <w:bCs w:val="0"/>
          <w:color w:val="auto"/>
          <w:lang w:eastAsia="en-US"/>
        </w:rPr>
        <w:t>Тип задачи – Веб-приложение – отнесён к категории «Мобильные приложения», согласно Таблице 3. В соответствии с диапазоном значений (500–1000 операторов), принято: q=700.</w:t>
      </w:r>
      <w:r w:rsidR="0063534E" w:rsidRPr="0090123C">
        <w:rPr>
          <w:rFonts w:eastAsiaTheme="minorEastAsia"/>
          <w:bCs w:val="0"/>
          <w:color w:val="auto"/>
          <w:lang w:eastAsia="en-US"/>
        </w:rPr>
      </w:r>
      <w:r w:rsidRPr="0090123C">
        <w:rPr>
          <w:rFonts w:eastAsiaTheme="minorEastAsia"/>
          <w:bCs w:val="0"/>
          <w:color w:val="auto"/>
          <w:lang w:eastAsia="en-US"/>
        </w:rPr>
      </w:r>
      <w:r w:rsidR="0063534E" w:rsidRPr="0090123C">
        <w:rPr>
          <w:rFonts w:eastAsiaTheme="minorEastAsia"/>
          <w:bCs w:val="0"/>
          <w:color w:val="auto"/>
          <w:lang w:eastAsia="en-US"/>
        </w:rPr>
      </w:r>
      <w:r w:rsidRPr="0090123C">
        <w:rPr>
          <w:rFonts w:eastAsiaTheme="minorEastAsia"/>
          <w:bCs w:val="0"/>
          <w:color w:val="auto"/>
          <w:lang w:eastAsia="en-US"/>
        </w:rPr>
      </w:r>
      <w:bookmarkEnd w:id="358"/>
      <w:r w:rsidRPr="0090123C">
        <w:rPr>
          <w:rFonts w:eastAsiaTheme="minorEastAsia"/>
          <w:bCs w:val="0"/>
          <w:color w:val="auto"/>
          <w:lang w:eastAsia="en-US"/>
        </w:rPr>
      </w:r>
    </w:p>
    <w:p w14:paraId="2D3158BB" w14:textId="77777777" w:rsidR="00925EBA" w:rsidRPr="0090123C" w:rsidRDefault="00925EBA" w:rsidP="008013DF">
      <w:pPr>
        <w:widowControl w:val="0"/>
        <w:spacing w:line="360" w:lineRule="exact"/>
        <w:ind w:firstLine="709"/>
        <w:outlineLvl w:val="9"/>
        <w:rPr>
          <w:rFonts w:eastAsiaTheme="minorEastAsia"/>
          <w:bCs w:val="0"/>
          <w:color w:val="auto"/>
          <w:lang w:eastAsia="en-US"/>
        </w:rPr>
      </w:pPr>
      <w:bookmarkStart w:id="359" w:name="_Toc199412442"/>
      <w:r w:rsidRPr="0090123C">
        <w:rPr>
          <w:rFonts w:eastAsiaTheme="minorEastAsia"/>
          <w:bCs w:val="0"/>
          <w:color w:val="auto"/>
          <w:lang w:eastAsia="en-US"/>
        </w:rPr>
        <w:t>Результат расчёта Q:</w:t>
      </w:r>
      <w:bookmarkEnd w:id="359"/>
    </w:p>
    <w:p w14:paraId="5925C3D7" w14:textId="77777777" w:rsidR="00925EBA" w:rsidRPr="0090123C" w:rsidRDefault="00925EBA" w:rsidP="008013DF">
      <w:pPr>
        <w:widowControl w:val="0"/>
        <w:spacing w:line="360" w:lineRule="exact"/>
        <w:ind w:firstLine="709"/>
        <w:outlineLvl w:val="9"/>
        <w:rPr>
          <w:rFonts w:eastAsiaTheme="minorEastAsia"/>
          <w:bCs w:val="0"/>
          <w:color w:val="auto"/>
          <w:lang w:eastAsia="en-US"/>
        </w:rPr>
      </w:pPr>
    </w:p>
    <w:p w14:paraId="18D6FB01" w14:textId="77777777" w:rsidR="00925EBA" w:rsidRPr="0090123C" w:rsidRDefault="00925EBA" w:rsidP="004416DC">
      <w:pPr>
        <w:widowControl w:val="0"/>
        <w:spacing w:line="240" w:lineRule="auto"/>
        <w:ind w:firstLine="709"/>
        <w:outlineLvl w:val="9"/>
        <w:rPr>
          <w:rFonts w:eastAsiaTheme="minorEastAsia"/>
          <w:bCs w:val="0"/>
          <w:color w:val="auto"/>
          <w:lang w:eastAsia="en-US"/>
        </w:rPr>
      </w:pPr>
      <w:bookmarkStart w:id="360" w:name="_Toc199412443"/>
      <m:oMathPara>
        <m:oMath>
          <m:r>
            <w:rPr>
              <w:rFonts w:ascii="Cambria Math" w:eastAsiaTheme="minorEastAsia" w:hAnsi="Cambria Math"/>
              <w:color w:val="auto"/>
              <w:lang w:eastAsia="en-US"/>
            </w:rPr>
            <m:t>Q</m:t>
          </m:r>
          <m:r>
            <m:rPr>
              <m:sty m:val="p"/>
            </m:rPr>
            <w:rPr>
              <w:rFonts w:ascii="Cambria Math" w:eastAsiaTheme="minorEastAsia" w:hAnsi="Cambria Math"/>
              <w:color w:val="auto"/>
              <w:lang w:eastAsia="en-US"/>
            </w:rPr>
            <m:t>=700∙1,08∙</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1+0,6</m:t>
              </m:r>
            </m:e>
          </m:d>
          <m:r>
            <m:rPr>
              <m:sty m:val="p"/>
            </m:rPr>
            <w:rPr>
              <w:rFonts w:ascii="Cambria Math" w:eastAsiaTheme="minorEastAsia" w:hAnsi="Cambria Math"/>
              <w:color w:val="auto"/>
              <w:lang w:eastAsia="en-US"/>
            </w:rPr>
            <m:t>=1210 (операторов)</m:t>
          </m:r>
        </m:oMath>
      </m:oMathPara>
      <w:bookmarkEnd w:id="360"/>
    </w:p>
    <w:p w14:paraId="0A681E6C" w14:textId="77777777" w:rsidR="00925EBA" w:rsidRPr="0090123C" w:rsidRDefault="00925EBA" w:rsidP="008013DF">
      <w:pPr>
        <w:widowControl w:val="0"/>
        <w:spacing w:line="360" w:lineRule="exact"/>
        <w:ind w:firstLine="709"/>
        <w:outlineLvl w:val="9"/>
        <w:rPr>
          <w:rFonts w:eastAsiaTheme="minorEastAsia"/>
          <w:bCs w:val="0"/>
          <w:color w:val="auto"/>
          <w:lang w:eastAsia="en-US"/>
        </w:rPr>
      </w:pPr>
    </w:p>
    <w:p w14:paraId="0CC5AB61" w14:textId="7C4CA560" w:rsidR="00F74B6D" w:rsidRDefault="0099730F" w:rsidP="008013DF">
      <w:pPr>
        <w:widowControl w:val="0"/>
        <w:spacing w:line="360" w:lineRule="exact"/>
        <w:ind w:firstLine="709"/>
        <w:outlineLvl w:val="9"/>
        <w:rPr>
          <w:rFonts w:eastAsiaTheme="minorEastAsia"/>
          <w:bCs w:val="0"/>
          <w:color w:val="auto"/>
          <w:lang w:eastAsia="en-US"/>
        </w:rPr>
      </w:pPr>
      <w:r w:rsidRPr="0099730F">
        <w:rPr>
          <w:rFonts w:eastAsiaTheme="minorEastAsia"/>
          <w:bCs w:val="0"/>
          <w:color w:val="auto"/>
          <w:lang w:eastAsia="en-US"/>
        </w:rPr>
        <w:t>Составляющие трудоемкости разработки программы определяются по формулам, которые включают оценку времени на выполнение задач, таких как проектирование, кодирование, тестирование и отладка, а также учет ресурсов, необходимых для реализации каждого этапа</w:t>
      </w:r>
      <w:r>
        <w:rPr>
          <w:rFonts w:eastAsiaTheme="minorEastAsia"/>
          <w:bCs w:val="0"/>
          <w:color w:val="auto"/>
          <w:lang w:eastAsia="en-US"/>
        </w:rPr>
        <w:t>:</w:t>
      </w:r>
    </w:p>
    <w:p w14:paraId="479115BA" w14:textId="77777777" w:rsidR="0099730F" w:rsidRPr="0090123C" w:rsidRDefault="0099730F" w:rsidP="008013DF">
      <w:pPr>
        <w:widowControl w:val="0"/>
        <w:spacing w:line="360" w:lineRule="exact"/>
        <w:ind w:firstLine="709"/>
        <w:outlineLvl w:val="9"/>
        <w:rPr>
          <w:rFonts w:eastAsiaTheme="minorEastAsia"/>
          <w:bCs w:val="0"/>
          <w:color w:val="auto"/>
          <w:lang w:eastAsia="en-US"/>
        </w:rPr>
      </w:pPr>
    </w:p>
    <w:p w14:paraId="0A443B36" w14:textId="0CA44BFC" w:rsidR="00F74B6D"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Cambria Math" w:hAnsi="Cambria Math"/>
                  <w:bCs w:val="0"/>
                  <w:color w:val="auto"/>
                  <w:lang w:eastAsia="en-US"/>
                </w:rPr>
              </m:ctrlPr>
            </m:eqArrPr>
            <m:e>
              <m:sSub>
                <m:sSubPr>
                  <m:ctrlPr>
                    <w:rPr>
                      <w:rFonts w:ascii="Cambria Math" w:eastAsia="Cambria Math" w:hAnsi="Cambria Math"/>
                      <w:bCs w:val="0"/>
                      <w:color w:val="auto"/>
                      <w:lang w:eastAsia="en-US"/>
                    </w:rPr>
                  </m:ctrlPr>
                </m:sSubPr>
                <m:e>
                  <m:r>
                    <m:rPr>
                      <m:sty m:val="p"/>
                    </m:rPr>
                    <w:rPr>
                      <w:rFonts w:ascii="Cambria Math" w:eastAsia="Cambria Math" w:hAnsi="Cambria Math"/>
                      <w:color w:val="auto"/>
                      <w:lang w:eastAsia="en-US"/>
                    </w:rPr>
                    <m:t>Т</m:t>
                  </m:r>
                </m:e>
                <m:sub>
                  <m:r>
                    <m:rPr>
                      <m:sty m:val="p"/>
                    </m:rPr>
                    <w:rPr>
                      <w:rFonts w:ascii="Cambria Math" w:eastAsia="Cambria Math" w:hAnsi="Cambria Math"/>
                      <w:color w:val="auto"/>
                      <w:lang w:eastAsia="en-US"/>
                    </w:rPr>
                    <m:t>иа</m:t>
                  </m:r>
                </m:sub>
              </m:sSub>
              <m:r>
                <m:rPr>
                  <m:sty m:val="p"/>
                </m:rPr>
                <w:rPr>
                  <w:rFonts w:ascii="Cambria Math" w:eastAsia="Cambria Math" w:hAnsi="Cambria Math"/>
                  <w:color w:val="auto"/>
                  <w:lang w:eastAsia="en-US"/>
                </w:rPr>
                <m:t>=</m:t>
              </m:r>
              <m:f>
                <m:fPr>
                  <m:ctrlPr>
                    <w:rPr>
                      <w:rFonts w:ascii="Cambria Math" w:eastAsia="Cambria Math" w:hAnsi="Cambria Math"/>
                      <w:bCs w:val="0"/>
                      <w:color w:val="auto"/>
                      <w:lang w:eastAsia="en-US"/>
                    </w:rPr>
                  </m:ctrlPr>
                </m:fPr>
                <m:num>
                  <m:r>
                    <w:rPr>
                      <w:rFonts w:ascii="Cambria Math" w:eastAsia="Cambria Math" w:hAnsi="Cambria Math"/>
                      <w:color w:val="auto"/>
                      <w:lang w:eastAsia="en-US"/>
                    </w:rPr>
                    <m:t>Q</m:t>
                  </m:r>
                  <m:r>
                    <m:rPr>
                      <m:sty m:val="p"/>
                    </m:rPr>
                    <w:rPr>
                      <w:rFonts w:ascii="Cambria Math" w:eastAsia="Cambria Math" w:hAnsi="Cambria Math"/>
                      <w:color w:val="auto"/>
                      <w:lang w:eastAsia="en-US"/>
                    </w:rPr>
                    <m:t>∙</m:t>
                  </m:r>
                  <m:r>
                    <w:rPr>
                      <w:rFonts w:ascii="Cambria Math" w:eastAsia="Cambria Math" w:hAnsi="Cambria Math"/>
                      <w:color w:val="auto"/>
                      <w:lang w:eastAsia="en-US"/>
                    </w:rPr>
                    <m:t>W</m:t>
                  </m:r>
                </m:num>
                <m:den>
                  <m:d>
                    <m:dPr>
                      <m:ctrlPr>
                        <w:rPr>
                          <w:rFonts w:ascii="Cambria Math" w:eastAsia="Cambria Math" w:hAnsi="Cambria Math"/>
                          <w:bCs w:val="0"/>
                          <w:color w:val="auto"/>
                          <w:lang w:eastAsia="en-US"/>
                        </w:rPr>
                      </m:ctrlPr>
                    </m:dPr>
                    <m:e>
                      <m:r>
                        <m:rPr>
                          <m:sty m:val="p"/>
                        </m:rPr>
                        <w:rPr>
                          <w:rFonts w:ascii="Cambria Math" w:eastAsia="Cambria Math" w:hAnsi="Cambria Math"/>
                          <w:color w:val="auto"/>
                          <w:lang w:eastAsia="en-US"/>
                        </w:rPr>
                        <m:t>75…85</m:t>
                      </m:r>
                    </m:e>
                  </m:d>
                  <m:r>
                    <m:rPr>
                      <m:sty m:val="p"/>
                    </m:rPr>
                    <w:rPr>
                      <w:rFonts w:ascii="Cambria Math" w:eastAsiaTheme="minorEastAsia" w:hAnsi="Cambria Math"/>
                      <w:color w:val="auto"/>
                      <w:lang w:eastAsia="en-US"/>
                    </w:rPr>
                    <m:t>∙</m:t>
                  </m:r>
                  <m:r>
                    <w:rPr>
                      <w:rFonts w:ascii="Cambria Math" w:eastAsia="Cambria Math" w:hAnsi="Cambria Math"/>
                      <w:color w:val="auto"/>
                      <w:lang w:eastAsia="en-US"/>
                    </w:rPr>
                    <m:t>K</m:t>
                  </m:r>
                </m:den>
              </m:f>
              <m:r>
                <m:rPr>
                  <m:sty m:val="p"/>
                </m:rPr>
                <w:rPr>
                  <w:rFonts w:ascii="Cambria Math" w:eastAsia="Cambria Math" w:hAnsi="Cambria Math"/>
                  <w:color w:val="auto"/>
                  <w:lang w:eastAsia="en-US"/>
                </w:rPr>
                <m:t>;#</m:t>
              </m:r>
              <m:d>
                <m:dPr>
                  <m:ctrlPr>
                    <w:rPr>
                      <w:rFonts w:ascii="Cambria Math" w:eastAsia="Cambria Math" w:hAnsi="Cambria Math"/>
                      <w:bCs w:val="0"/>
                      <w:color w:val="auto"/>
                      <w:lang w:eastAsia="en-US"/>
                    </w:rPr>
                  </m:ctrlPr>
                </m:dPr>
                <m:e>
                  <m:r>
                    <m:rPr>
                      <m:sty m:val="p"/>
                    </m:rPr>
                    <w:rPr>
                      <w:rFonts w:ascii="Cambria Math" w:eastAsia="Cambria Math" w:hAnsi="Cambria Math"/>
                      <w:color w:val="auto"/>
                      <w:lang w:eastAsia="en-US"/>
                    </w:rPr>
                    <m:t>7.3</m:t>
                  </m:r>
                </m:e>
              </m:d>
            </m:e>
          </m:eqArr>
        </m:oMath>
      </m:oMathPara>
    </w:p>
    <w:p w14:paraId="76A04016" w14:textId="77777777" w:rsidR="00F74B6D" w:rsidRPr="0090123C" w:rsidRDefault="00F74B6D" w:rsidP="008013DF">
      <w:pPr>
        <w:widowControl w:val="0"/>
        <w:spacing w:line="360" w:lineRule="exact"/>
        <w:ind w:firstLine="709"/>
        <w:outlineLvl w:val="9"/>
        <w:rPr>
          <w:rFonts w:eastAsiaTheme="minorEastAsia"/>
          <w:bCs w:val="0"/>
          <w:color w:val="auto"/>
          <w:lang w:eastAsia="en-US"/>
        </w:rPr>
      </w:pPr>
    </w:p>
    <w:p w14:paraId="7CC7720B" w14:textId="28A707A1" w:rsidR="00F74B6D"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Cambria Math" w:hAnsi="Cambria Math"/>
                  <w:bCs w:val="0"/>
                  <w:color w:val="auto"/>
                  <w:lang w:eastAsia="en-US"/>
                </w:rPr>
              </m:ctrlPr>
            </m:eqArrPr>
            <m:e>
              <m:sSub>
                <m:sSubPr>
                  <m:ctrlPr>
                    <w:rPr>
                      <w:rFonts w:ascii="Cambria Math" w:eastAsia="Cambria Math" w:hAnsi="Cambria Math"/>
                      <w:bCs w:val="0"/>
                      <w:color w:val="auto"/>
                      <w:lang w:eastAsia="en-US"/>
                    </w:rPr>
                  </m:ctrlPr>
                </m:sSubPr>
                <m:e>
                  <m:r>
                    <m:rPr>
                      <m:sty m:val="p"/>
                    </m:rPr>
                    <w:rPr>
                      <w:rFonts w:ascii="Cambria Math" w:eastAsia="Cambria Math" w:hAnsi="Cambria Math"/>
                      <w:color w:val="auto"/>
                      <w:lang w:eastAsia="en-US"/>
                    </w:rPr>
                    <m:t>Т</m:t>
                  </m:r>
                </m:e>
                <m:sub>
                  <m:r>
                    <m:rPr>
                      <m:sty m:val="p"/>
                    </m:rPr>
                    <w:rPr>
                      <w:rFonts w:ascii="Cambria Math" w:eastAsia="Cambria Math" w:hAnsi="Cambria Math"/>
                      <w:color w:val="auto"/>
                      <w:lang w:eastAsia="en-US"/>
                    </w:rPr>
                    <m:t>бс</m:t>
                  </m:r>
                </m:sub>
              </m:sSub>
              <m:r>
                <m:rPr>
                  <m:sty m:val="p"/>
                </m:rPr>
                <w:rPr>
                  <w:rFonts w:ascii="Cambria Math" w:eastAsia="Cambria Math" w:hAnsi="Cambria Math"/>
                  <w:color w:val="auto"/>
                  <w:lang w:eastAsia="en-US"/>
                </w:rPr>
                <m:t>=</m:t>
              </m:r>
              <m:f>
                <m:fPr>
                  <m:ctrlPr>
                    <w:rPr>
                      <w:rFonts w:ascii="Cambria Math" w:eastAsia="Cambria Math" w:hAnsi="Cambria Math"/>
                      <w:bCs w:val="0"/>
                      <w:color w:val="auto"/>
                      <w:lang w:eastAsia="en-US"/>
                    </w:rPr>
                  </m:ctrlPr>
                </m:fPr>
                <m:num>
                  <m:r>
                    <w:rPr>
                      <w:rFonts w:ascii="Cambria Math" w:eastAsia="Cambria Math" w:hAnsi="Cambria Math"/>
                      <w:color w:val="auto"/>
                      <w:lang w:eastAsia="en-US"/>
                    </w:rPr>
                    <m:t>Q</m:t>
                  </m:r>
                </m:num>
                <m:den>
                  <m:d>
                    <m:dPr>
                      <m:ctrlPr>
                        <w:rPr>
                          <w:rFonts w:ascii="Cambria Math" w:eastAsia="Cambria Math" w:hAnsi="Cambria Math"/>
                          <w:bCs w:val="0"/>
                          <w:color w:val="auto"/>
                          <w:lang w:eastAsia="en-US"/>
                        </w:rPr>
                      </m:ctrlPr>
                    </m:dPr>
                    <m:e>
                      <m:r>
                        <m:rPr>
                          <m:sty m:val="p"/>
                        </m:rPr>
                        <w:rPr>
                          <w:rFonts w:ascii="Cambria Math" w:eastAsia="Cambria Math" w:hAnsi="Cambria Math"/>
                          <w:color w:val="auto"/>
                          <w:lang w:eastAsia="en-US"/>
                        </w:rPr>
                        <m:t>20…25</m:t>
                      </m:r>
                    </m:e>
                  </m:d>
                  <m:r>
                    <m:rPr>
                      <m:sty m:val="p"/>
                    </m:rPr>
                    <w:rPr>
                      <w:rFonts w:ascii="Cambria Math" w:eastAsiaTheme="minorEastAsia" w:hAnsi="Cambria Math"/>
                      <w:color w:val="auto"/>
                      <w:lang w:eastAsia="en-US"/>
                    </w:rPr>
                    <m:t>∙</m:t>
                  </m:r>
                  <m:r>
                    <w:rPr>
                      <w:rFonts w:ascii="Cambria Math" w:eastAsia="Cambria Math" w:hAnsi="Cambria Math"/>
                      <w:color w:val="auto"/>
                      <w:lang w:eastAsia="en-US"/>
                    </w:rPr>
                    <m:t>K</m:t>
                  </m:r>
                </m:den>
              </m:f>
              <m:r>
                <m:rPr>
                  <m:sty m:val="p"/>
                </m:rPr>
                <w:rPr>
                  <w:rFonts w:ascii="Cambria Math" w:eastAsia="Cambria Math" w:hAnsi="Cambria Math"/>
                  <w:color w:val="auto"/>
                  <w:lang w:eastAsia="en-US"/>
                </w:rPr>
                <m:t>;#</m:t>
              </m:r>
              <m:d>
                <m:dPr>
                  <m:ctrlPr>
                    <w:rPr>
                      <w:rFonts w:ascii="Cambria Math" w:eastAsia="Cambria Math" w:hAnsi="Cambria Math"/>
                      <w:bCs w:val="0"/>
                      <w:color w:val="auto"/>
                      <w:lang w:eastAsia="en-US"/>
                    </w:rPr>
                  </m:ctrlPr>
                </m:dPr>
                <m:e>
                  <m:r>
                    <m:rPr>
                      <m:sty m:val="p"/>
                    </m:rPr>
                    <w:rPr>
                      <w:rFonts w:ascii="Cambria Math" w:eastAsia="Cambria Math" w:hAnsi="Cambria Math"/>
                      <w:color w:val="auto"/>
                      <w:lang w:eastAsia="en-US"/>
                    </w:rPr>
                    <m:t>7.4</m:t>
                  </m:r>
                </m:e>
              </m:d>
            </m:e>
          </m:eqArr>
        </m:oMath>
      </m:oMathPara>
    </w:p>
    <w:p w14:paraId="0A6EF920" w14:textId="77777777" w:rsidR="00F74B6D" w:rsidRPr="0090123C" w:rsidRDefault="00F74B6D" w:rsidP="008013DF">
      <w:pPr>
        <w:widowControl w:val="0"/>
        <w:spacing w:line="360" w:lineRule="exact"/>
        <w:ind w:firstLine="709"/>
        <w:outlineLvl w:val="9"/>
        <w:rPr>
          <w:rFonts w:eastAsiaTheme="minorEastAsia"/>
          <w:bCs w:val="0"/>
          <w:color w:val="auto"/>
          <w:lang w:eastAsia="en-US"/>
        </w:rPr>
      </w:pPr>
    </w:p>
    <w:p w14:paraId="5E57EE1B" w14:textId="6430F005" w:rsidR="00F74B6D"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Cambria Math" w:hAnsi="Cambria Math"/>
                  <w:bCs w:val="0"/>
                  <w:color w:val="auto"/>
                  <w:lang w:eastAsia="en-US"/>
                </w:rPr>
              </m:ctrlPr>
            </m:eqArrPr>
            <m:e>
              <m:sSub>
                <m:sSubPr>
                  <m:ctrlPr>
                    <w:rPr>
                      <w:rFonts w:ascii="Cambria Math" w:eastAsia="Cambria Math" w:hAnsi="Cambria Math"/>
                      <w:bCs w:val="0"/>
                      <w:color w:val="auto"/>
                      <w:lang w:eastAsia="en-US"/>
                    </w:rPr>
                  </m:ctrlPr>
                </m:sSubPr>
                <m:e>
                  <m:r>
                    <m:rPr>
                      <m:sty m:val="p"/>
                    </m:rPr>
                    <w:rPr>
                      <w:rFonts w:ascii="Cambria Math" w:eastAsia="Cambria Math" w:hAnsi="Cambria Math"/>
                      <w:color w:val="auto"/>
                      <w:lang w:eastAsia="en-US"/>
                    </w:rPr>
                    <m:t>Т</m:t>
                  </m:r>
                </m:e>
                <m:sub>
                  <m:r>
                    <m:rPr>
                      <m:sty m:val="p"/>
                    </m:rPr>
                    <w:rPr>
                      <w:rFonts w:ascii="Cambria Math" w:eastAsia="Cambria Math" w:hAnsi="Cambria Math"/>
                      <w:color w:val="auto"/>
                      <w:lang w:eastAsia="en-US"/>
                    </w:rPr>
                    <m:t>п</m:t>
                  </m:r>
                </m:sub>
              </m:sSub>
              <m:r>
                <m:rPr>
                  <m:sty m:val="p"/>
                </m:rPr>
                <w:rPr>
                  <w:rFonts w:ascii="Cambria Math" w:eastAsia="Cambria Math" w:hAnsi="Cambria Math"/>
                  <w:color w:val="auto"/>
                  <w:lang w:eastAsia="en-US"/>
                </w:rPr>
                <m:t>=</m:t>
              </m:r>
              <m:f>
                <m:fPr>
                  <m:ctrlPr>
                    <w:rPr>
                      <w:rFonts w:ascii="Cambria Math" w:eastAsia="Cambria Math" w:hAnsi="Cambria Math"/>
                      <w:bCs w:val="0"/>
                      <w:color w:val="auto"/>
                      <w:lang w:eastAsia="en-US"/>
                    </w:rPr>
                  </m:ctrlPr>
                </m:fPr>
                <m:num>
                  <m:r>
                    <w:rPr>
                      <w:rFonts w:ascii="Cambria Math" w:eastAsia="Cambria Math" w:hAnsi="Cambria Math"/>
                      <w:color w:val="auto"/>
                      <w:lang w:eastAsia="en-US"/>
                    </w:rPr>
                    <m:t>Q</m:t>
                  </m:r>
                </m:num>
                <m:den>
                  <m:d>
                    <m:dPr>
                      <m:ctrlPr>
                        <w:rPr>
                          <w:rFonts w:ascii="Cambria Math" w:eastAsia="Cambria Math" w:hAnsi="Cambria Math"/>
                          <w:bCs w:val="0"/>
                          <w:color w:val="auto"/>
                          <w:lang w:eastAsia="en-US"/>
                        </w:rPr>
                      </m:ctrlPr>
                    </m:dPr>
                    <m:e>
                      <m:r>
                        <m:rPr>
                          <m:sty m:val="p"/>
                        </m:rPr>
                        <w:rPr>
                          <w:rFonts w:ascii="Cambria Math" w:eastAsia="Cambria Math" w:hAnsi="Cambria Math"/>
                          <w:color w:val="auto"/>
                          <w:lang w:eastAsia="en-US"/>
                        </w:rPr>
                        <m:t>20…25</m:t>
                      </m:r>
                    </m:e>
                  </m:d>
                  <m:r>
                    <m:rPr>
                      <m:sty m:val="p"/>
                    </m:rPr>
                    <w:rPr>
                      <w:rFonts w:ascii="Cambria Math" w:eastAsiaTheme="minorEastAsia" w:hAnsi="Cambria Math"/>
                      <w:color w:val="auto"/>
                      <w:lang w:eastAsia="en-US"/>
                    </w:rPr>
                    <m:t>∙</m:t>
                  </m:r>
                  <m:r>
                    <w:rPr>
                      <w:rFonts w:ascii="Cambria Math" w:eastAsia="Cambria Math" w:hAnsi="Cambria Math"/>
                      <w:color w:val="auto"/>
                      <w:lang w:eastAsia="en-US"/>
                    </w:rPr>
                    <m:t>K</m:t>
                  </m:r>
                </m:den>
              </m:f>
              <m:r>
                <m:rPr>
                  <m:sty m:val="p"/>
                </m:rPr>
                <w:rPr>
                  <w:rFonts w:ascii="Cambria Math" w:eastAsia="Cambria Math" w:hAnsi="Cambria Math"/>
                  <w:color w:val="auto"/>
                  <w:lang w:eastAsia="en-US"/>
                </w:rPr>
                <m:t>;#</m:t>
              </m:r>
              <m:d>
                <m:dPr>
                  <m:ctrlPr>
                    <w:rPr>
                      <w:rFonts w:ascii="Cambria Math" w:eastAsia="Cambria Math" w:hAnsi="Cambria Math"/>
                      <w:bCs w:val="0"/>
                      <w:color w:val="auto"/>
                      <w:lang w:eastAsia="en-US"/>
                    </w:rPr>
                  </m:ctrlPr>
                </m:dPr>
                <m:e>
                  <m:r>
                    <m:rPr>
                      <m:sty m:val="p"/>
                    </m:rPr>
                    <w:rPr>
                      <w:rFonts w:ascii="Cambria Math" w:eastAsia="Cambria Math" w:hAnsi="Cambria Math"/>
                      <w:color w:val="auto"/>
                      <w:lang w:eastAsia="en-US"/>
                    </w:rPr>
                    <m:t>7.5</m:t>
                  </m:r>
                </m:e>
              </m:d>
            </m:e>
          </m:eqArr>
        </m:oMath>
      </m:oMathPara>
    </w:p>
    <w:p w14:paraId="6E566576" w14:textId="77777777" w:rsidR="00F74B6D" w:rsidRPr="0090123C" w:rsidRDefault="00F74B6D" w:rsidP="008013DF">
      <w:pPr>
        <w:widowControl w:val="0"/>
        <w:spacing w:line="360" w:lineRule="exact"/>
        <w:ind w:firstLine="709"/>
        <w:outlineLvl w:val="9"/>
        <w:rPr>
          <w:rFonts w:eastAsiaTheme="minorEastAsia"/>
          <w:bCs w:val="0"/>
          <w:color w:val="auto"/>
          <w:lang w:eastAsia="en-US"/>
        </w:rPr>
      </w:pPr>
    </w:p>
    <w:p w14:paraId="037F500A" w14:textId="527CA044" w:rsidR="00F74B6D"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Cambria Math" w:hAnsi="Cambria Math"/>
                  <w:bCs w:val="0"/>
                  <w:color w:val="auto"/>
                  <w:lang w:eastAsia="en-US"/>
                </w:rPr>
              </m:ctrlPr>
            </m:eqArrPr>
            <m:e>
              <m:sSub>
                <m:sSubPr>
                  <m:ctrlPr>
                    <w:rPr>
                      <w:rFonts w:ascii="Cambria Math" w:eastAsia="Cambria Math" w:hAnsi="Cambria Math"/>
                      <w:bCs w:val="0"/>
                      <w:color w:val="auto"/>
                      <w:lang w:eastAsia="en-US"/>
                    </w:rPr>
                  </m:ctrlPr>
                </m:sSubPr>
                <m:e>
                  <m:r>
                    <m:rPr>
                      <m:sty m:val="p"/>
                    </m:rPr>
                    <w:rPr>
                      <w:rFonts w:ascii="Cambria Math" w:eastAsia="Cambria Math" w:hAnsi="Cambria Math"/>
                      <w:color w:val="auto"/>
                      <w:lang w:eastAsia="en-US"/>
                    </w:rPr>
                    <m:t>Т</m:t>
                  </m:r>
                </m:e>
                <m:sub>
                  <m:r>
                    <m:rPr>
                      <m:sty m:val="p"/>
                    </m:rPr>
                    <w:rPr>
                      <w:rFonts w:ascii="Cambria Math" w:eastAsia="Cambria Math" w:hAnsi="Cambria Math"/>
                      <w:color w:val="auto"/>
                      <w:lang w:eastAsia="en-US"/>
                    </w:rPr>
                    <m:t>отл</m:t>
                  </m:r>
                </m:sub>
              </m:sSub>
              <m:r>
                <m:rPr>
                  <m:sty m:val="p"/>
                </m:rPr>
                <w:rPr>
                  <w:rFonts w:ascii="Cambria Math" w:eastAsia="Cambria Math" w:hAnsi="Cambria Math"/>
                  <w:color w:val="auto"/>
                  <w:lang w:eastAsia="en-US"/>
                </w:rPr>
                <m:t>=</m:t>
              </m:r>
              <m:f>
                <m:fPr>
                  <m:ctrlPr>
                    <w:rPr>
                      <w:rFonts w:ascii="Cambria Math" w:eastAsia="Cambria Math" w:hAnsi="Cambria Math"/>
                      <w:bCs w:val="0"/>
                      <w:color w:val="auto"/>
                      <w:lang w:eastAsia="en-US"/>
                    </w:rPr>
                  </m:ctrlPr>
                </m:fPr>
                <m:num>
                  <m:r>
                    <w:rPr>
                      <w:rFonts w:ascii="Cambria Math" w:eastAsia="Cambria Math" w:hAnsi="Cambria Math"/>
                      <w:color w:val="auto"/>
                      <w:lang w:eastAsia="en-US"/>
                    </w:rPr>
                    <m:t>Q</m:t>
                  </m:r>
                </m:num>
                <m:den>
                  <m:d>
                    <m:dPr>
                      <m:ctrlPr>
                        <w:rPr>
                          <w:rFonts w:ascii="Cambria Math" w:eastAsia="Cambria Math" w:hAnsi="Cambria Math"/>
                          <w:bCs w:val="0"/>
                          <w:color w:val="auto"/>
                          <w:lang w:eastAsia="en-US"/>
                        </w:rPr>
                      </m:ctrlPr>
                    </m:dPr>
                    <m:e>
                      <m:r>
                        <m:rPr>
                          <m:sty m:val="p"/>
                        </m:rPr>
                        <w:rPr>
                          <w:rFonts w:ascii="Cambria Math" w:eastAsia="Cambria Math" w:hAnsi="Cambria Math"/>
                          <w:color w:val="auto"/>
                          <w:lang w:eastAsia="en-US"/>
                        </w:rPr>
                        <m:t>4…5</m:t>
                      </m:r>
                    </m:e>
                  </m:d>
                  <m:r>
                    <m:rPr>
                      <m:sty m:val="p"/>
                    </m:rPr>
                    <w:rPr>
                      <w:rFonts w:ascii="Cambria Math" w:eastAsiaTheme="minorEastAsia" w:hAnsi="Cambria Math"/>
                      <w:color w:val="auto"/>
                      <w:lang w:eastAsia="en-US"/>
                    </w:rPr>
                    <m:t>∙</m:t>
                  </m:r>
                  <m:r>
                    <w:rPr>
                      <w:rFonts w:ascii="Cambria Math" w:eastAsia="Cambria Math" w:hAnsi="Cambria Math"/>
                      <w:color w:val="auto"/>
                      <w:lang w:eastAsia="en-US"/>
                    </w:rPr>
                    <m:t>K</m:t>
                  </m:r>
                </m:den>
              </m:f>
              <m:r>
                <m:rPr>
                  <m:sty m:val="p"/>
                </m:rPr>
                <w:rPr>
                  <w:rFonts w:ascii="Cambria Math" w:eastAsia="Cambria Math" w:hAnsi="Cambria Math"/>
                  <w:color w:val="auto"/>
                  <w:lang w:eastAsia="en-US"/>
                </w:rPr>
                <m:t>;#</m:t>
              </m:r>
              <m:d>
                <m:dPr>
                  <m:ctrlPr>
                    <w:rPr>
                      <w:rFonts w:ascii="Cambria Math" w:eastAsia="Cambria Math" w:hAnsi="Cambria Math"/>
                      <w:bCs w:val="0"/>
                      <w:color w:val="auto"/>
                      <w:lang w:eastAsia="en-US"/>
                    </w:rPr>
                  </m:ctrlPr>
                </m:dPr>
                <m:e>
                  <m:r>
                    <m:rPr>
                      <m:sty m:val="p"/>
                    </m:rPr>
                    <w:rPr>
                      <w:rFonts w:ascii="Cambria Math" w:eastAsia="Cambria Math" w:hAnsi="Cambria Math"/>
                      <w:color w:val="auto"/>
                      <w:lang w:eastAsia="en-US"/>
                    </w:rPr>
                    <m:t>7.6</m:t>
                  </m:r>
                </m:e>
              </m:d>
            </m:e>
          </m:eqArr>
        </m:oMath>
      </m:oMathPara>
    </w:p>
    <w:p w14:paraId="7758A046" w14:textId="07264371" w:rsidR="00F74B6D"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Cambria Math" w:hAnsi="Cambria Math"/>
                  <w:bCs w:val="0"/>
                  <w:color w:val="auto"/>
                  <w:lang w:eastAsia="en-US"/>
                </w:rPr>
              </m:ctrlPr>
            </m:eqArrPr>
            <m:e>
              <m:sSub>
                <m:sSubPr>
                  <m:ctrlPr>
                    <w:rPr>
                      <w:rFonts w:ascii="Cambria Math" w:eastAsia="Cambria Math" w:hAnsi="Cambria Math"/>
                      <w:bCs w:val="0"/>
                      <w:color w:val="auto"/>
                      <w:lang w:eastAsia="en-US"/>
                    </w:rPr>
                  </m:ctrlPr>
                </m:sSubPr>
                <m:e>
                  <m:r>
                    <m:rPr>
                      <m:sty m:val="p"/>
                    </m:rPr>
                    <w:rPr>
                      <w:rFonts w:ascii="Cambria Math" w:eastAsia="Cambria Math" w:hAnsi="Cambria Math"/>
                      <w:color w:val="auto"/>
                      <w:lang w:eastAsia="en-US"/>
                    </w:rPr>
                    <m:t>Т</m:t>
                  </m:r>
                </m:e>
                <m:sub>
                  <m:r>
                    <m:rPr>
                      <m:sty m:val="p"/>
                    </m:rPr>
                    <w:rPr>
                      <w:rFonts w:ascii="Cambria Math" w:eastAsia="Cambria Math" w:hAnsi="Cambria Math"/>
                      <w:color w:val="auto"/>
                      <w:lang w:eastAsia="en-US"/>
                    </w:rPr>
                    <m:t>др</m:t>
                  </m:r>
                </m:sub>
              </m:sSub>
              <m:r>
                <m:rPr>
                  <m:sty m:val="p"/>
                </m:rPr>
                <w:rPr>
                  <w:rFonts w:ascii="Cambria Math" w:eastAsia="Cambria Math" w:hAnsi="Cambria Math"/>
                  <w:color w:val="auto"/>
                  <w:lang w:eastAsia="en-US"/>
                </w:rPr>
                <m:t>=</m:t>
              </m:r>
              <m:f>
                <m:fPr>
                  <m:ctrlPr>
                    <w:rPr>
                      <w:rFonts w:ascii="Cambria Math" w:eastAsia="Cambria Math" w:hAnsi="Cambria Math"/>
                      <w:bCs w:val="0"/>
                      <w:color w:val="auto"/>
                      <w:lang w:eastAsia="en-US"/>
                    </w:rPr>
                  </m:ctrlPr>
                </m:fPr>
                <m:num>
                  <m:r>
                    <w:rPr>
                      <w:rFonts w:ascii="Cambria Math" w:eastAsia="Cambria Math" w:hAnsi="Cambria Math"/>
                      <w:color w:val="auto"/>
                      <w:lang w:eastAsia="en-US"/>
                    </w:rPr>
                    <m:t>Q</m:t>
                  </m:r>
                </m:num>
                <m:den>
                  <m:d>
                    <m:dPr>
                      <m:ctrlPr>
                        <w:rPr>
                          <w:rFonts w:ascii="Cambria Math" w:eastAsia="Cambria Math" w:hAnsi="Cambria Math"/>
                          <w:bCs w:val="0"/>
                          <w:color w:val="auto"/>
                          <w:lang w:eastAsia="en-US"/>
                        </w:rPr>
                      </m:ctrlPr>
                    </m:dPr>
                    <m:e>
                      <m:r>
                        <m:rPr>
                          <m:sty m:val="p"/>
                        </m:rPr>
                        <w:rPr>
                          <w:rFonts w:ascii="Cambria Math" w:eastAsia="Cambria Math" w:hAnsi="Cambria Math"/>
                          <w:color w:val="auto"/>
                          <w:lang w:eastAsia="en-US"/>
                        </w:rPr>
                        <m:t>15…20</m:t>
                      </m:r>
                    </m:e>
                  </m:d>
                  <m:r>
                    <m:rPr>
                      <m:sty m:val="p"/>
                    </m:rPr>
                    <w:rPr>
                      <w:rFonts w:ascii="Cambria Math" w:eastAsiaTheme="minorEastAsia" w:hAnsi="Cambria Math"/>
                      <w:color w:val="auto"/>
                      <w:lang w:eastAsia="en-US"/>
                    </w:rPr>
                    <m:t>∙</m:t>
                  </m:r>
                  <m:r>
                    <w:rPr>
                      <w:rFonts w:ascii="Cambria Math" w:eastAsia="Cambria Math" w:hAnsi="Cambria Math"/>
                      <w:color w:val="auto"/>
                      <w:lang w:eastAsia="en-US"/>
                    </w:rPr>
                    <m:t>K</m:t>
                  </m:r>
                </m:den>
              </m:f>
              <m:r>
                <m:rPr>
                  <m:sty m:val="p"/>
                </m:rPr>
                <w:rPr>
                  <w:rFonts w:ascii="Cambria Math" w:eastAsia="Cambria Math" w:hAnsi="Cambria Math"/>
                  <w:color w:val="auto"/>
                  <w:lang w:eastAsia="en-US"/>
                </w:rPr>
                <m:t>;#</m:t>
              </m:r>
              <m:d>
                <m:dPr>
                  <m:ctrlPr>
                    <w:rPr>
                      <w:rFonts w:ascii="Cambria Math" w:eastAsia="Cambria Math" w:hAnsi="Cambria Math"/>
                      <w:bCs w:val="0"/>
                      <w:color w:val="auto"/>
                      <w:lang w:eastAsia="en-US"/>
                    </w:rPr>
                  </m:ctrlPr>
                </m:dPr>
                <m:e>
                  <m:r>
                    <m:rPr>
                      <m:sty m:val="p"/>
                    </m:rPr>
                    <w:rPr>
                      <w:rFonts w:ascii="Cambria Math" w:eastAsia="Cambria Math" w:hAnsi="Cambria Math"/>
                      <w:color w:val="auto"/>
                      <w:lang w:eastAsia="en-US"/>
                    </w:rPr>
                    <m:t>7.7</m:t>
                  </m:r>
                </m:e>
              </m:d>
            </m:e>
          </m:eqArr>
        </m:oMath>
      </m:oMathPara>
    </w:p>
    <w:p w14:paraId="1E098A74" w14:textId="77777777" w:rsidR="00F74B6D" w:rsidRPr="0090123C" w:rsidRDefault="00F74B6D" w:rsidP="008013DF">
      <w:pPr>
        <w:widowControl w:val="0"/>
        <w:spacing w:line="360" w:lineRule="exact"/>
        <w:ind w:firstLine="709"/>
        <w:outlineLvl w:val="9"/>
        <w:rPr>
          <w:rFonts w:eastAsiaTheme="minorEastAsia"/>
          <w:bCs w:val="0"/>
          <w:color w:val="auto"/>
          <w:lang w:eastAsia="en-US"/>
        </w:rPr>
      </w:pPr>
    </w:p>
    <w:p w14:paraId="6F1142B4" w14:textId="3735A1E7" w:rsidR="00F74B6D"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Cambria Math" w:hAnsi="Cambria Math"/>
                  <w:bCs w:val="0"/>
                  <w:color w:val="auto"/>
                  <w:lang w:eastAsia="en-US"/>
                </w:rPr>
              </m:ctrlPr>
            </m:eqArrPr>
            <m:e>
              <m:sSub>
                <m:sSubPr>
                  <m:ctrlPr>
                    <w:rPr>
                      <w:rFonts w:ascii="Cambria Math" w:eastAsia="Cambria Math" w:hAnsi="Cambria Math"/>
                      <w:bCs w:val="0"/>
                      <w:color w:val="auto"/>
                      <w:lang w:eastAsia="en-US"/>
                    </w:rPr>
                  </m:ctrlPr>
                </m:sSubPr>
                <m:e>
                  <m:r>
                    <m:rPr>
                      <m:sty m:val="p"/>
                    </m:rPr>
                    <w:rPr>
                      <w:rFonts w:ascii="Cambria Math" w:eastAsia="Cambria Math" w:hAnsi="Cambria Math"/>
                      <w:color w:val="auto"/>
                      <w:lang w:eastAsia="en-US"/>
                    </w:rPr>
                    <m:t>Т</m:t>
                  </m:r>
                </m:e>
                <m:sub>
                  <m:r>
                    <m:rPr>
                      <m:sty m:val="p"/>
                    </m:rPr>
                    <w:rPr>
                      <w:rFonts w:ascii="Cambria Math" w:eastAsia="Cambria Math" w:hAnsi="Cambria Math"/>
                      <w:color w:val="auto"/>
                      <w:lang w:eastAsia="en-US"/>
                    </w:rPr>
                    <m:t>до</m:t>
                  </m:r>
                </m:sub>
              </m:sSub>
              <m:r>
                <m:rPr>
                  <m:sty m:val="p"/>
                </m:rPr>
                <w:rPr>
                  <w:rFonts w:ascii="Cambria Math" w:eastAsia="Cambria Math" w:hAnsi="Cambria Math"/>
                  <w:color w:val="auto"/>
                  <w:lang w:eastAsia="en-US"/>
                </w:rPr>
                <m:t>=0,75</m:t>
              </m:r>
              <m:r>
                <m:rPr>
                  <m:sty m:val="p"/>
                </m:rPr>
                <w:rPr>
                  <w:rFonts w:ascii="Cambria Math" w:eastAsiaTheme="minorEastAsia" w:hAnsi="Cambria Math"/>
                  <w:color w:val="auto"/>
                  <w:lang w:eastAsia="en-US"/>
                </w:rPr>
                <m:t>∙</m:t>
              </m:r>
              <m:sSub>
                <m:sSubPr>
                  <m:ctrlPr>
                    <w:rPr>
                      <w:rFonts w:ascii="Cambria Math" w:eastAsia="Cambria Math" w:hAnsi="Cambria Math"/>
                      <w:bCs w:val="0"/>
                      <w:color w:val="auto"/>
                      <w:lang w:eastAsia="en-US"/>
                    </w:rPr>
                  </m:ctrlPr>
                </m:sSubPr>
                <m:e>
                  <m:r>
                    <m:rPr>
                      <m:sty m:val="p"/>
                    </m:rPr>
                    <w:rPr>
                      <w:rFonts w:ascii="Cambria Math" w:eastAsia="Cambria Math" w:hAnsi="Cambria Math"/>
                      <w:color w:val="auto"/>
                      <w:lang w:eastAsia="en-US"/>
                    </w:rPr>
                    <m:t>Т</m:t>
                  </m:r>
                </m:e>
                <m:sub>
                  <m:r>
                    <m:rPr>
                      <m:sty m:val="p"/>
                    </m:rPr>
                    <w:rPr>
                      <w:rFonts w:ascii="Cambria Math" w:eastAsia="Cambria Math" w:hAnsi="Cambria Math"/>
                      <w:color w:val="auto"/>
                      <w:lang w:eastAsia="en-US"/>
                    </w:rPr>
                    <m:t>др</m:t>
                  </m:r>
                </m:sub>
              </m:sSub>
              <m:r>
                <m:rPr>
                  <m:sty m:val="p"/>
                </m:rPr>
                <w:rPr>
                  <w:rFonts w:ascii="Cambria Math" w:eastAsia="Cambria Math" w:hAnsi="Cambria Math"/>
                  <w:color w:val="auto"/>
                  <w:lang w:eastAsia="en-US"/>
                </w:rPr>
                <m:t>,#</m:t>
              </m:r>
              <m:d>
                <m:dPr>
                  <m:ctrlPr>
                    <w:rPr>
                      <w:rFonts w:ascii="Cambria Math" w:eastAsia="Cambria Math" w:hAnsi="Cambria Math"/>
                      <w:bCs w:val="0"/>
                      <w:color w:val="auto"/>
                      <w:lang w:eastAsia="en-US"/>
                    </w:rPr>
                  </m:ctrlPr>
                </m:dPr>
                <m:e>
                  <m:r>
                    <m:rPr>
                      <m:sty m:val="p"/>
                    </m:rPr>
                    <w:rPr>
                      <w:rFonts w:ascii="Cambria Math" w:eastAsia="Cambria Math" w:hAnsi="Cambria Math"/>
                      <w:color w:val="auto"/>
                      <w:lang w:eastAsia="en-US"/>
                    </w:rPr>
                    <m:t>7.8</m:t>
                  </m:r>
                </m:e>
              </m:d>
            </m:e>
          </m:eqArr>
        </m:oMath>
      </m:oMathPara>
    </w:p>
    <w:p w14:paraId="71FA67EB" w14:textId="77777777" w:rsidR="00925EBA" w:rsidRPr="0090123C" w:rsidRDefault="00925EBA" w:rsidP="008013DF">
      <w:pPr>
        <w:widowControl w:val="0"/>
        <w:spacing w:line="360" w:lineRule="exact"/>
        <w:ind w:firstLine="709"/>
        <w:outlineLvl w:val="9"/>
        <w:rPr>
          <w:rFonts w:eastAsiaTheme="minorEastAsia"/>
          <w:bCs w:val="0"/>
          <w:color w:val="auto"/>
          <w:lang w:eastAsia="en-US"/>
        </w:rPr>
      </w:pPr>
    </w:p>
    <w:p w14:paraId="2E7188E0" w14:textId="34560386"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361" w:name="_Toc199412457"/>
      <w:proofErr w:type="gramStart"/>
      <w:r w:rsidRPr="0090123C">
        <w:rPr>
          <w:rFonts w:eastAsiaTheme="minorEastAsia"/>
          <w:bCs w:val="0"/>
          <w:color w:val="auto"/>
          <w:lang w:eastAsia="en-US"/>
        </w:rPr>
        <w:t>где W – коэффициент недостаточности описания задания (равная 1,35);</w:t>
      </w:r>
      <w:proofErr w:type="gramEnd"/>
      <w:r w:rsidRPr="0090123C">
        <w:rPr>
          <w:rFonts w:eastAsiaTheme="minorEastAsia"/>
          <w:bCs w:val="0"/>
          <w:color w:val="auto"/>
          <w:lang w:eastAsia="en-US"/>
        </w:rPr>
      </w:r>
      <w:r w:rsidR="006F54B3" w:rsidRPr="0090123C">
        <w:rPr>
          <w:rFonts w:eastAsiaTheme="minorEastAsia"/>
          <w:bCs w:val="0"/>
          <w:color w:val="auto"/>
          <w:lang w:eastAsia="en-US"/>
        </w:rPr>
      </w:r>
      <w:r w:rsidRPr="0090123C">
        <w:rPr>
          <w:rFonts w:eastAsiaTheme="minorEastAsia"/>
          <w:bCs w:val="0"/>
          <w:color w:val="auto"/>
          <w:lang w:eastAsia="en-US"/>
        </w:rPr>
      </w:r>
      <w:bookmarkEnd w:id="361"/>
      <w:r w:rsidRPr="0090123C">
        <w:rPr>
          <w:rFonts w:eastAsiaTheme="minorEastAsia"/>
          <w:bCs w:val="0"/>
          <w:color w:val="auto"/>
          <w:lang w:eastAsia="en-US"/>
        </w:rPr>
      </w:r>
    </w:p>
    <w:p w14:paraId="549CBF6F" w14:textId="398F0DBD"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362" w:name="_Toc199412458"/>
      <w:r w:rsidRPr="0090123C">
        <w:rPr>
          <w:rFonts w:eastAsiaTheme="minorEastAsia"/>
          <w:bCs w:val="0"/>
          <w:color w:val="auto"/>
          <w:lang w:eastAsia="en-US"/>
        </w:rPr>
        <w:t xml:space="preserve">К </w:t>
      </w:r>
      <w:r w:rsidR="006F54B3" w:rsidRPr="0090123C">
        <w:rPr>
          <w:rFonts w:eastAsiaTheme="minorEastAsia"/>
          <w:bCs w:val="0"/>
          <w:color w:val="auto"/>
          <w:lang w:eastAsia="en-US"/>
        </w:rPr>
        <w:t xml:space="preserve">– </w:t>
      </w:r>
      <w:r w:rsidRPr="0090123C">
        <w:rPr>
          <w:rFonts w:eastAsiaTheme="minorEastAsia"/>
          <w:bCs w:val="0"/>
          <w:color w:val="auto"/>
          <w:lang w:eastAsia="en-US"/>
        </w:rPr>
        <w:t>коэффициент квалификации разработчика алгоритмов и программ (при стаже работы до двух лет К=0,8).</w:t>
      </w:r>
      <w:bookmarkEnd w:id="362"/>
    </w:p>
    <w:p w14:paraId="1C68D8CC" w14:textId="4D396611"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363" w:name="_Toc199412459"/>
      <w:r w:rsidRPr="0090123C">
        <w:rPr>
          <w:rFonts w:eastAsiaTheme="minorEastAsia"/>
          <w:bCs w:val="0"/>
          <w:color w:val="auto"/>
          <w:lang w:eastAsia="en-US"/>
        </w:rPr>
        <w:t>Таким образом:</w:t>
      </w:r>
      <w:bookmarkEnd w:id="363"/>
      <w:r w:rsidRPr="0090123C">
        <w:rPr>
          <w:rFonts w:eastAsiaTheme="minorEastAsia"/>
          <w:bCs w:val="0"/>
          <w:color w:val="auto"/>
          <w:lang w:eastAsia="en-US"/>
        </w:rPr>
      </w:r>
    </w:p>
    <w:p w14:paraId="7D51CAEB"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bookmarkStart w:id="364" w:name="_Toc199412460"/>
    <w:p w14:paraId="45E29E25" w14:textId="52D6C35D" w:rsidR="00925EB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Cambria Math" w:hAnsi="Cambria Math"/>
                  <w:bCs w:val="0"/>
                  <w:color w:val="auto"/>
                  <w:lang w:eastAsia="en-US"/>
                </w:rPr>
              </m:ctrlPr>
            </m:sSubPr>
            <m:e>
              <m:r>
                <m:rPr>
                  <m:sty m:val="p"/>
                </m:rPr>
                <w:rPr>
                  <w:rFonts w:ascii="Cambria Math" w:eastAsia="Cambria Math" w:hAnsi="Cambria Math"/>
                  <w:color w:val="auto"/>
                  <w:lang w:eastAsia="en-US"/>
                </w:rPr>
                <m:t>Т</m:t>
              </m:r>
            </m:e>
            <m:sub>
              <m:r>
                <m:rPr>
                  <m:sty m:val="p"/>
                </m:rPr>
                <w:rPr>
                  <w:rFonts w:ascii="Cambria Math" w:eastAsia="Cambria Math" w:hAnsi="Cambria Math"/>
                  <w:color w:val="auto"/>
                  <w:lang w:eastAsia="en-US"/>
                </w:rPr>
                <m:t>иа</m:t>
              </m:r>
            </m:sub>
          </m:sSub>
          <m:r>
            <m:rPr>
              <m:sty m:val="p"/>
            </m:rPr>
            <w:rPr>
              <w:rFonts w:ascii="Cambria Math" w:eastAsia="Cambria Math" w:hAnsi="Cambria Math"/>
              <w:color w:val="auto"/>
              <w:lang w:eastAsia="en-US"/>
            </w:rPr>
            <m:t xml:space="preserve">=25,52 </m:t>
          </m:r>
          <m:d>
            <m:dPr>
              <m:ctrlPr>
                <w:rPr>
                  <w:rFonts w:ascii="Cambria Math" w:eastAsia="Cambria Math" w:hAnsi="Cambria Math"/>
                  <w:bCs w:val="0"/>
                  <w:color w:val="auto"/>
                  <w:lang w:eastAsia="en-US"/>
                </w:rPr>
              </m:ctrlPr>
            </m:dPr>
            <m:e>
              <m:r>
                <m:rPr>
                  <m:sty m:val="p"/>
                </m:rPr>
                <w:rPr>
                  <w:rFonts w:ascii="Cambria Math" w:eastAsia="Cambria Math" w:hAnsi="Cambria Math"/>
                  <w:color w:val="auto"/>
                  <w:lang w:eastAsia="en-US"/>
                </w:rPr>
                <m:t>чел.-часов</m:t>
              </m:r>
            </m:e>
          </m:d>
          <m:r>
            <m:rPr>
              <m:sty m:val="p"/>
            </m:rPr>
            <w:rPr>
              <w:rFonts w:ascii="Cambria Math" w:eastAsia="Cambria Math" w:hAnsi="Cambria Math"/>
              <w:color w:val="auto"/>
              <w:lang w:eastAsia="en-US"/>
            </w:rPr>
            <m:t>;</m:t>
          </m:r>
        </m:oMath>
      </m:oMathPara>
      <w:bookmarkEnd w:id="364"/>
    </w:p>
    <w:p w14:paraId="21D9C630"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bookmarkStart w:id="365" w:name="_Toc199412461"/>
    <w:p w14:paraId="3A94E39F" w14:textId="089ED034" w:rsidR="00925EB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Cambria Math" w:hAnsi="Cambria Math"/>
                  <w:bCs w:val="0"/>
                  <w:color w:val="auto"/>
                  <w:lang w:eastAsia="en-US"/>
                </w:rPr>
              </m:ctrlPr>
            </m:sSubPr>
            <m:e>
              <m:r>
                <m:rPr>
                  <m:sty m:val="p"/>
                </m:rPr>
                <w:rPr>
                  <w:rFonts w:ascii="Cambria Math" w:eastAsia="Cambria Math" w:hAnsi="Cambria Math"/>
                  <w:color w:val="auto"/>
                  <w:lang w:eastAsia="en-US"/>
                </w:rPr>
                <m:t>Т</m:t>
              </m:r>
            </m:e>
            <m:sub>
              <m:r>
                <m:rPr>
                  <m:sty m:val="p"/>
                </m:rPr>
                <w:rPr>
                  <w:rFonts w:ascii="Cambria Math" w:eastAsia="Cambria Math" w:hAnsi="Cambria Math"/>
                  <w:color w:val="auto"/>
                  <w:lang w:eastAsia="en-US"/>
                </w:rPr>
                <m:t>бс</m:t>
              </m:r>
            </m:sub>
          </m:sSub>
          <m:r>
            <m:rPr>
              <m:sty m:val="p"/>
            </m:rPr>
            <w:rPr>
              <w:rFonts w:ascii="Cambria Math" w:eastAsia="Cambria Math" w:hAnsi="Cambria Math"/>
              <w:color w:val="auto"/>
              <w:lang w:eastAsia="en-US"/>
            </w:rPr>
            <m:t>=67,20 </m:t>
          </m:r>
          <m:d>
            <m:dPr>
              <m:ctrlPr>
                <w:rPr>
                  <w:rFonts w:ascii="Cambria Math" w:eastAsia="Cambria Math" w:hAnsi="Cambria Math"/>
                  <w:bCs w:val="0"/>
                  <w:color w:val="auto"/>
                  <w:lang w:eastAsia="en-US"/>
                </w:rPr>
              </m:ctrlPr>
            </m:dPr>
            <m:e>
              <m:r>
                <m:rPr>
                  <m:sty m:val="p"/>
                </m:rPr>
                <w:rPr>
                  <w:rFonts w:ascii="Cambria Math" w:eastAsia="Cambria Math" w:hAnsi="Cambria Math"/>
                  <w:color w:val="auto"/>
                  <w:lang w:eastAsia="en-US"/>
                </w:rPr>
                <m:t>чел.-часов</m:t>
              </m:r>
            </m:e>
          </m:d>
          <m:r>
            <m:rPr>
              <m:sty m:val="p"/>
            </m:rPr>
            <w:rPr>
              <w:rFonts w:ascii="Cambria Math" w:eastAsia="Cambria Math" w:hAnsi="Cambria Math"/>
              <w:color w:val="auto"/>
              <w:lang w:eastAsia="en-US"/>
            </w:rPr>
            <m:t>;</m:t>
          </m:r>
        </m:oMath>
      </m:oMathPara>
      <w:bookmarkEnd w:id="365"/>
    </w:p>
    <w:p w14:paraId="7CED2FD6"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bookmarkStart w:id="366" w:name="_Toc199412462"/>
    <w:p w14:paraId="32512638" w14:textId="6AE48BC4" w:rsidR="00925EB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Cambria Math" w:hAnsi="Cambria Math"/>
                  <w:bCs w:val="0"/>
                  <w:color w:val="auto"/>
                  <w:lang w:eastAsia="en-US"/>
                </w:rPr>
              </m:ctrlPr>
            </m:sSubPr>
            <m:e>
              <m:r>
                <m:rPr>
                  <m:sty m:val="p"/>
                </m:rPr>
                <w:rPr>
                  <w:rFonts w:ascii="Cambria Math" w:eastAsia="Cambria Math" w:hAnsi="Cambria Math"/>
                  <w:color w:val="auto"/>
                  <w:lang w:eastAsia="en-US"/>
                </w:rPr>
                <m:t>Т</m:t>
              </m:r>
            </m:e>
            <m:sub>
              <m:r>
                <m:rPr>
                  <m:sty m:val="p"/>
                </m:rPr>
                <w:rPr>
                  <w:rFonts w:ascii="Cambria Math" w:eastAsia="Cambria Math" w:hAnsi="Cambria Math"/>
                  <w:color w:val="auto"/>
                  <w:lang w:eastAsia="en-US"/>
                </w:rPr>
                <m:t>п</m:t>
              </m:r>
            </m:sub>
          </m:sSub>
          <m:r>
            <m:rPr>
              <m:sty m:val="p"/>
            </m:rPr>
            <w:rPr>
              <w:rFonts w:ascii="Cambria Math" w:eastAsia="Cambria Math" w:hAnsi="Cambria Math"/>
              <w:color w:val="auto"/>
              <w:lang w:eastAsia="en-US"/>
            </w:rPr>
            <m:t>=67,20 </m:t>
          </m:r>
          <m:d>
            <m:dPr>
              <m:ctrlPr>
                <w:rPr>
                  <w:rFonts w:ascii="Cambria Math" w:eastAsia="Cambria Math" w:hAnsi="Cambria Math"/>
                  <w:bCs w:val="0"/>
                  <w:color w:val="auto"/>
                  <w:lang w:eastAsia="en-US"/>
                </w:rPr>
              </m:ctrlPr>
            </m:dPr>
            <m:e>
              <m:r>
                <m:rPr>
                  <m:sty m:val="p"/>
                </m:rPr>
                <w:rPr>
                  <w:rFonts w:ascii="Cambria Math" w:eastAsia="Cambria Math" w:hAnsi="Cambria Math"/>
                  <w:color w:val="auto"/>
                  <w:lang w:eastAsia="en-US"/>
                </w:rPr>
                <m:t>чел.-часов</m:t>
              </m:r>
            </m:e>
          </m:d>
          <m:r>
            <m:rPr>
              <m:sty m:val="p"/>
            </m:rPr>
            <w:rPr>
              <w:rFonts w:ascii="Cambria Math" w:eastAsia="Cambria Math" w:hAnsi="Cambria Math"/>
              <w:color w:val="auto"/>
              <w:lang w:eastAsia="en-US"/>
            </w:rPr>
            <m:t>;</m:t>
          </m:r>
        </m:oMath>
      </m:oMathPara>
      <w:bookmarkEnd w:id="366"/>
    </w:p>
    <w:p w14:paraId="6E340763"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bookmarkStart w:id="367" w:name="_Toc199412463"/>
    <w:p w14:paraId="5D0C4105" w14:textId="7B9DD5C7" w:rsidR="00925EB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Cambria Math" w:hAnsi="Cambria Math"/>
                  <w:bCs w:val="0"/>
                  <w:color w:val="auto"/>
                  <w:lang w:eastAsia="en-US"/>
                </w:rPr>
              </m:ctrlPr>
            </m:sSubPr>
            <m:e>
              <m:r>
                <m:rPr>
                  <m:sty m:val="p"/>
                </m:rPr>
                <w:rPr>
                  <w:rFonts w:ascii="Cambria Math" w:eastAsia="Cambria Math" w:hAnsi="Cambria Math"/>
                  <w:color w:val="auto"/>
                  <w:lang w:eastAsia="en-US"/>
                </w:rPr>
                <m:t>Т</m:t>
              </m:r>
            </m:e>
            <m:sub>
              <m:r>
                <m:rPr>
                  <m:sty m:val="p"/>
                </m:rPr>
                <w:rPr>
                  <w:rFonts w:ascii="Cambria Math" w:eastAsia="Cambria Math" w:hAnsi="Cambria Math"/>
                  <w:color w:val="auto"/>
                  <w:lang w:eastAsia="en-US"/>
                </w:rPr>
                <m:t>отл</m:t>
              </m:r>
            </m:sub>
          </m:sSub>
          <m:r>
            <m:rPr>
              <m:sty m:val="p"/>
            </m:rPr>
            <w:rPr>
              <w:rFonts w:ascii="Cambria Math" w:eastAsia="Cambria Math" w:hAnsi="Cambria Math"/>
              <w:color w:val="auto"/>
              <w:lang w:eastAsia="en-US"/>
            </w:rPr>
            <m:t>=336,00 </m:t>
          </m:r>
          <m:d>
            <m:dPr>
              <m:ctrlPr>
                <w:rPr>
                  <w:rFonts w:ascii="Cambria Math" w:eastAsia="Cambria Math" w:hAnsi="Cambria Math"/>
                  <w:bCs w:val="0"/>
                  <w:color w:val="auto"/>
                  <w:lang w:eastAsia="en-US"/>
                </w:rPr>
              </m:ctrlPr>
            </m:dPr>
            <m:e>
              <m:r>
                <m:rPr>
                  <m:sty m:val="p"/>
                </m:rPr>
                <w:rPr>
                  <w:rFonts w:ascii="Cambria Math" w:eastAsia="Cambria Math" w:hAnsi="Cambria Math"/>
                  <w:color w:val="auto"/>
                  <w:lang w:eastAsia="en-US"/>
                </w:rPr>
                <m:t>чел.-часов</m:t>
              </m:r>
            </m:e>
          </m:d>
          <m:r>
            <m:rPr>
              <m:sty m:val="p"/>
            </m:rPr>
            <w:rPr>
              <w:rFonts w:ascii="Cambria Math" w:eastAsia="Cambria Math" w:hAnsi="Cambria Math"/>
              <w:color w:val="auto"/>
              <w:lang w:eastAsia="en-US"/>
            </w:rPr>
            <m:t>;</m:t>
          </m:r>
        </m:oMath>
      </m:oMathPara>
      <w:bookmarkEnd w:id="367"/>
    </w:p>
    <w:p w14:paraId="3A2757ED"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bookmarkStart w:id="368" w:name="_Toc199412464"/>
    <w:p w14:paraId="1264E349" w14:textId="5A887920" w:rsidR="00925EB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Cambria Math" w:hAnsi="Cambria Math"/>
                  <w:bCs w:val="0"/>
                  <w:color w:val="auto"/>
                  <w:lang w:eastAsia="en-US"/>
                </w:rPr>
              </m:ctrlPr>
            </m:sSubPr>
            <m:e>
              <m:r>
                <m:rPr>
                  <m:sty m:val="p"/>
                </m:rPr>
                <w:rPr>
                  <w:rFonts w:ascii="Cambria Math" w:eastAsia="Cambria Math" w:hAnsi="Cambria Math"/>
                  <w:color w:val="auto"/>
                  <w:lang w:eastAsia="en-US"/>
                </w:rPr>
                <m:t>Т</m:t>
              </m:r>
            </m:e>
            <m:sub>
              <m:r>
                <m:rPr>
                  <m:sty m:val="p"/>
                </m:rPr>
                <w:rPr>
                  <w:rFonts w:ascii="Cambria Math" w:eastAsia="Cambria Math" w:hAnsi="Cambria Math"/>
                  <w:color w:val="auto"/>
                  <w:lang w:eastAsia="en-US"/>
                </w:rPr>
                <m:t>др</m:t>
              </m:r>
            </m:sub>
          </m:sSub>
          <m:r>
            <m:rPr>
              <m:sty m:val="p"/>
            </m:rPr>
            <w:rPr>
              <w:rFonts w:ascii="Cambria Math" w:eastAsia="Cambria Math" w:hAnsi="Cambria Math"/>
              <w:color w:val="auto"/>
              <w:lang w:eastAsia="en-US"/>
            </w:rPr>
            <m:t>=86,40 </m:t>
          </m:r>
          <m:d>
            <m:dPr>
              <m:ctrlPr>
                <w:rPr>
                  <w:rFonts w:ascii="Cambria Math" w:eastAsia="Cambria Math" w:hAnsi="Cambria Math"/>
                  <w:bCs w:val="0"/>
                  <w:color w:val="auto"/>
                  <w:lang w:eastAsia="en-US"/>
                </w:rPr>
              </m:ctrlPr>
            </m:dPr>
            <m:e>
              <m:r>
                <m:rPr>
                  <m:sty m:val="p"/>
                </m:rPr>
                <w:rPr>
                  <w:rFonts w:ascii="Cambria Math" w:eastAsia="Cambria Math" w:hAnsi="Cambria Math"/>
                  <w:color w:val="auto"/>
                  <w:lang w:eastAsia="en-US"/>
                </w:rPr>
                <m:t>чел.-часов</m:t>
              </m:r>
            </m:e>
          </m:d>
          <m:r>
            <m:rPr>
              <m:sty m:val="p"/>
            </m:rPr>
            <w:rPr>
              <w:rFonts w:ascii="Cambria Math" w:eastAsia="Cambria Math" w:hAnsi="Cambria Math"/>
              <w:color w:val="auto"/>
              <w:lang w:eastAsia="en-US"/>
            </w:rPr>
            <m:t>;</m:t>
          </m:r>
        </m:oMath>
      </m:oMathPara>
      <w:bookmarkEnd w:id="368"/>
    </w:p>
    <w:p w14:paraId="4370263C"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bookmarkStart w:id="369" w:name="_Toc199412465"/>
    <w:p w14:paraId="4077A6E9" w14:textId="12FAF731" w:rsidR="00925EB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Cambria Math" w:hAnsi="Cambria Math"/>
                  <w:bCs w:val="0"/>
                  <w:color w:val="auto"/>
                  <w:lang w:eastAsia="en-US"/>
                </w:rPr>
              </m:ctrlPr>
            </m:sSubPr>
            <m:e>
              <m:r>
                <m:rPr>
                  <m:sty m:val="p"/>
                </m:rPr>
                <w:rPr>
                  <w:rFonts w:ascii="Cambria Math" w:eastAsia="Cambria Math" w:hAnsi="Cambria Math"/>
                  <w:color w:val="auto"/>
                  <w:lang w:eastAsia="en-US"/>
                </w:rPr>
                <m:t>Т</m:t>
              </m:r>
            </m:e>
            <m:sub>
              <m:r>
                <m:rPr>
                  <m:sty m:val="p"/>
                </m:rPr>
                <w:rPr>
                  <w:rFonts w:ascii="Cambria Math" w:eastAsia="Cambria Math" w:hAnsi="Cambria Math"/>
                  <w:color w:val="auto"/>
                  <w:lang w:eastAsia="en-US"/>
                </w:rPr>
                <m:t>до</m:t>
              </m:r>
            </m:sub>
          </m:sSub>
          <m:r>
            <m:rPr>
              <m:sty m:val="p"/>
            </m:rPr>
            <w:rPr>
              <w:rFonts w:ascii="Cambria Math" w:eastAsia="Cambria Math" w:hAnsi="Cambria Math"/>
              <w:color w:val="auto"/>
              <w:lang w:eastAsia="en-US"/>
            </w:rPr>
            <m:t>=64,80 </m:t>
          </m:r>
          <m:d>
            <m:dPr>
              <m:ctrlPr>
                <w:rPr>
                  <w:rFonts w:ascii="Cambria Math" w:eastAsia="Cambria Math" w:hAnsi="Cambria Math"/>
                  <w:bCs w:val="0"/>
                  <w:color w:val="auto"/>
                  <w:lang w:eastAsia="en-US"/>
                </w:rPr>
              </m:ctrlPr>
            </m:dPr>
            <m:e>
              <m:r>
                <m:rPr>
                  <m:sty m:val="p"/>
                </m:rPr>
                <w:rPr>
                  <w:rFonts w:ascii="Cambria Math" w:eastAsia="Cambria Math" w:hAnsi="Cambria Math"/>
                  <w:color w:val="auto"/>
                  <w:lang w:eastAsia="en-US"/>
                </w:rPr>
                <m:t>чел.-часов</m:t>
              </m:r>
            </m:e>
          </m:d>
          <m:r>
            <m:rPr>
              <m:sty m:val="p"/>
            </m:rPr>
            <w:rPr>
              <w:rFonts w:ascii="Cambria Math" w:eastAsia="Cambria Math" w:hAnsi="Cambria Math"/>
              <w:color w:val="auto"/>
              <w:lang w:eastAsia="en-US"/>
            </w:rPr>
            <m:t>.</m:t>
          </m:r>
        </m:oMath>
      </m:oMathPara>
      <w:bookmarkEnd w:id="369"/>
    </w:p>
    <w:p w14:paraId="494B0DB0"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5F58F8FE"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Общая трудоемкость:</w:t>
      </w:r>
      <w:bookmarkStart w:id="370" w:name="_Toc199412466"/>
      <w:r w:rsidRPr="0090123C">
        <w:rPr>
          <w:rFonts w:eastAsiaTheme="minorEastAsia"/>
          <w:bCs w:val="0"/>
          <w:color w:val="auto"/>
          <w:lang w:eastAsia="en-US"/>
        </w:rPr>
      </w:r>
      <w:bookmarkEnd w:id="370"/>
    </w:p>
    <w:p w14:paraId="7355233A"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bookmarkStart w:id="371" w:name="_Toc199412467"/>
    <w:p w14:paraId="24356B0C" w14:textId="70F9522C" w:rsidR="00925EB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Cambria Math" w:hAnsi="Cambria Math"/>
                  <w:bCs w:val="0"/>
                  <w:color w:val="auto"/>
                  <w:lang w:eastAsia="en-US"/>
                </w:rPr>
              </m:ctrlPr>
            </m:sSubPr>
            <m:e>
              <m:r>
                <w:rPr>
                  <w:rFonts w:ascii="Cambria Math" w:eastAsia="Cambria Math" w:hAnsi="Cambria Math"/>
                  <w:color w:val="auto"/>
                  <w:lang w:eastAsia="en-US"/>
                </w:rPr>
                <m:t>T</m:t>
              </m:r>
            </m:e>
            <m:sub>
              <m:r>
                <m:rPr>
                  <m:sty m:val="p"/>
                </m:rPr>
                <w:rPr>
                  <w:rFonts w:ascii="Cambria Math" w:eastAsia="Cambria Math" w:hAnsi="Cambria Math"/>
                  <w:color w:val="auto"/>
                  <w:lang w:eastAsia="en-US"/>
                </w:rPr>
                <m:t>рз</m:t>
              </m:r>
            </m:sub>
          </m:sSub>
          <m:r>
            <m:rPr>
              <m:sty m:val="p"/>
            </m:rPr>
            <w:rPr>
              <w:rFonts w:ascii="Cambria Math" w:eastAsia="Cambria Math" w:hAnsi="Cambria Math"/>
              <w:color w:val="auto"/>
              <w:lang w:eastAsia="en-US"/>
            </w:rPr>
            <m:t>=25,52+67,20+67,20+336,00+86,40+64,80= 647,12 (чел.-часов)</m:t>
          </m:r>
        </m:oMath>
      </m:oMathPara>
      <w:bookmarkEnd w:id="371"/>
    </w:p>
    <w:p w14:paraId="30587251"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4C2667CA" w14:textId="15D5106E" w:rsidR="00925EBA" w:rsidRPr="00F97667" w:rsidRDefault="00925EBA" w:rsidP="002E4D94">
      <w:pPr>
        <w:pStyle w:val="3"/>
        <w:rPr>
          <w:sz w:val="26"/>
          <w:szCs w:val="26"/>
        </w:rPr>
      </w:pPr>
      <w:bookmarkStart w:id="372" w:name="_Toc199412468"/>
      <w:bookmarkStart w:id="373" w:name="_Toc199419907"/>
      <w:bookmarkStart w:id="374" w:name="_Toc200121986"/>
      <w:r w:rsidRPr="00F97667">
        <w:rPr>
          <w:sz w:val="26"/>
          <w:szCs w:val="26"/>
        </w:rPr>
        <w:t>7.1.2 Определение себестоимости создания ПП</w:t>
      </w:r>
      <w:bookmarkEnd w:id="372"/>
      <w:bookmarkEnd w:id="373"/>
      <w:bookmarkEnd w:id="374"/>
    </w:p>
    <w:p w14:paraId="78688C77"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5DE1BA7F" w14:textId="4D93CB7F"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375" w:name="_Toc199412469"/>
      <w:r w:rsidRPr="0090123C">
        <w:rPr>
          <w:rFonts w:eastAsiaTheme="minorEastAsia"/>
          <w:bCs w:val="0"/>
          <w:color w:val="auto"/>
          <w:lang w:eastAsia="en-US"/>
        </w:rPr>
        <w:t>Для определения себестоимости создания программного продукта необходимо определить затраты на заработную плату разработчика по формуле</w:t>
      </w:r>
      <w:r w:rsidR="00DB405E" w:rsidRPr="0090123C">
        <w:rPr>
          <w:rFonts w:eastAsiaTheme="minorEastAsia"/>
          <w:bCs w:val="0"/>
          <w:color w:val="auto"/>
          <w:lang w:eastAsia="en-US"/>
        </w:rPr>
        <w:t xml:space="preserve"> 7.9</w:t>
      </w:r>
      <w:r w:rsidRPr="0090123C">
        <w:rPr>
          <w:rFonts w:eastAsiaTheme="minorEastAsia"/>
          <w:bCs w:val="0"/>
          <w:color w:val="auto"/>
          <w:lang w:eastAsia="en-US"/>
        </w:rPr>
        <w:t>:</w:t>
      </w:r>
      <w:bookmarkEnd w:id="375"/>
    </w:p>
    <w:p w14:paraId="3167B689" w14:textId="77777777" w:rsidR="00F74B6D" w:rsidRPr="0090123C" w:rsidRDefault="00F74B6D" w:rsidP="00C46CD3">
      <w:pPr>
        <w:widowControl w:val="0"/>
        <w:spacing w:line="360" w:lineRule="exact"/>
        <w:ind w:firstLine="709"/>
        <w:outlineLvl w:val="9"/>
        <w:rPr>
          <w:rFonts w:eastAsiaTheme="minorEastAsia"/>
          <w:bCs w:val="0"/>
          <w:color w:val="auto"/>
          <w:lang w:eastAsia="en-US"/>
        </w:rPr>
      </w:pPr>
    </w:p>
    <w:bookmarkStart w:id="376" w:name="_Toc199412472"/>
    <w:p w14:paraId="7D1C4AB7" w14:textId="4999A10D" w:rsidR="00F74B6D"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З</m:t>
                  </m:r>
                </m:e>
                <m:sub>
                  <m:r>
                    <m:rPr>
                      <m:sty m:val="p"/>
                    </m:rPr>
                    <w:rPr>
                      <w:rFonts w:ascii="Cambria Math" w:eastAsiaTheme="minorEastAsia" w:hAnsi="Cambria Math"/>
                      <w:color w:val="auto"/>
                      <w:lang w:eastAsia="en-US"/>
                    </w:rPr>
                    <m:t>рз</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Т</m:t>
                  </m:r>
                </m:e>
                <m:sub>
                  <m:r>
                    <m:rPr>
                      <m:sty m:val="p"/>
                    </m:rPr>
                    <w:rPr>
                      <w:rFonts w:ascii="Cambria Math" w:eastAsiaTheme="minorEastAsia" w:hAnsi="Cambria Math"/>
                      <w:color w:val="auto"/>
                      <w:lang w:eastAsia="en-US"/>
                    </w:rPr>
                    <m:t>рз</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t</m:t>
                  </m:r>
                </m:e>
                <m:sub>
                  <m:r>
                    <m:rPr>
                      <m:sty m:val="p"/>
                    </m:rPr>
                    <w:rPr>
                      <w:rFonts w:ascii="Cambria Math" w:eastAsiaTheme="minorEastAsia" w:hAnsi="Cambria Math"/>
                      <w:color w:val="auto"/>
                      <w:lang w:eastAsia="en-US"/>
                    </w:rPr>
                    <m:t>чр</m:t>
                  </m:r>
                </m:sub>
              </m:sSub>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1+</m:t>
                  </m:r>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k</m:t>
                      </m:r>
                    </m:e>
                    <m:sub>
                      <m:r>
                        <m:rPr>
                          <m:sty m:val="p"/>
                        </m:rPr>
                        <w:rPr>
                          <w:rFonts w:ascii="Cambria Math" w:eastAsiaTheme="minorEastAsia" w:hAnsi="Cambria Math"/>
                          <w:color w:val="auto"/>
                          <w:lang w:eastAsia="en-US"/>
                        </w:rPr>
                        <m:t>пр</m:t>
                      </m:r>
                    </m:sub>
                  </m:sSub>
                </m:e>
              </m:d>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1+</m:t>
                  </m:r>
                  <m:r>
                    <w:rPr>
                      <w:rFonts w:ascii="Cambria Math" w:eastAsiaTheme="minorEastAsia" w:hAnsi="Cambria Math"/>
                      <w:color w:val="auto"/>
                      <w:lang w:eastAsia="en-US"/>
                    </w:rPr>
                    <m:t>a</m:t>
                  </m:r>
                </m:e>
              </m:d>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1+</m:t>
                  </m:r>
                  <m:r>
                    <w:rPr>
                      <w:rFonts w:ascii="Cambria Math" w:eastAsiaTheme="minorEastAsia" w:hAnsi="Cambria Math"/>
                      <w:color w:val="auto"/>
                      <w:lang w:eastAsia="en-US"/>
                    </w:rPr>
                    <m:t>b</m:t>
                  </m:r>
                </m:e>
              </m:d>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7.9</m:t>
                  </m:r>
                </m:e>
              </m:d>
            </m:e>
          </m:eqArr>
        </m:oMath>
      </m:oMathPara>
    </w:p>
    <w:p w14:paraId="01CE4A34" w14:textId="77777777" w:rsidR="00F74B6D" w:rsidRPr="0090123C" w:rsidRDefault="00F74B6D" w:rsidP="00C46CD3">
      <w:pPr>
        <w:widowControl w:val="0"/>
        <w:spacing w:line="360" w:lineRule="exact"/>
        <w:ind w:firstLine="709"/>
        <w:outlineLvl w:val="9"/>
        <w:rPr>
          <w:rFonts w:eastAsiaTheme="minorEastAsia"/>
          <w:bCs w:val="0"/>
          <w:color w:val="auto"/>
          <w:lang w:eastAsia="en-US"/>
        </w:rPr>
      </w:pPr>
    </w:p>
    <w:p w14:paraId="2C1DB835" w14:textId="449CED4B" w:rsidR="00925EBA" w:rsidRPr="0090123C" w:rsidRDefault="00925EBA" w:rsidP="00C46CD3">
      <w:pPr>
        <w:widowControl w:val="0"/>
        <w:spacing w:line="360" w:lineRule="exact"/>
        <w:ind w:firstLine="709"/>
        <w:outlineLvl w:val="9"/>
        <w:rPr>
          <w:rFonts w:eastAsiaTheme="minorEastAsia"/>
          <w:bCs w:val="0"/>
          <w:color w:val="auto"/>
          <w:lang w:eastAsia="en-US"/>
        </w:rPr>
      </w:pPr>
      <w:proofErr w:type="gramStart"/>
      <w:r w:rsidRPr="0090123C">
        <w:rPr>
          <w:rFonts w:eastAsiaTheme="minorEastAsia"/>
          <w:bCs w:val="0"/>
          <w:color w:val="auto"/>
          <w:lang w:eastAsia="en-US"/>
        </w:rPr>
        <w:t>где</w:t>
      </w:r>
      <w:proofErr w:type="gramEnd"/>
      <w:r w:rsidRPr="0090123C">
        <w:rPr>
          <w:rFonts w:eastAsiaTheme="minorEastAsia"/>
          <w:bCs w:val="0"/>
          <w:color w:val="auto"/>
          <w:lang w:eastAsia="en-US"/>
        </w:rPr>
        <w:t xml:space="preserve"> Трз </w:t>
      </w:r>
      <w:r w:rsidR="006F54B3" w:rsidRPr="0090123C">
        <w:rPr>
          <w:rFonts w:eastAsiaTheme="minorEastAsia"/>
          <w:bCs w:val="0"/>
          <w:color w:val="auto"/>
          <w:lang w:eastAsia="en-US"/>
        </w:rPr>
        <w:t xml:space="preserve">– </w:t>
      </w:r>
      <w:r w:rsidRPr="0090123C">
        <w:rPr>
          <w:rFonts w:eastAsiaTheme="minorEastAsia"/>
          <w:bCs w:val="0"/>
          <w:color w:val="auto"/>
          <w:lang w:eastAsia="en-US"/>
        </w:rPr>
        <w:t>трудоемкость разработки программного продукта, чел-ч.;</w:t>
      </w:r>
      <w:bookmarkEnd w:id="376"/>
    </w:p>
    <w:p w14:paraId="0B30A0C6" w14:textId="4E0CCFEB"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377" w:name="_Toc199412473"/>
      <w:proofErr w:type="gramStart"/>
      <w:r w:rsidRPr="0090123C">
        <w:rPr>
          <w:rFonts w:eastAsiaTheme="minorEastAsia"/>
          <w:bCs w:val="0"/>
          <w:color w:val="auto"/>
          <w:lang w:eastAsia="en-US"/>
        </w:rPr>
        <w:t>t</w:t>
      </w:r>
      <w:proofErr w:type="gramEnd"/>
      <w:r w:rsidRPr="0090123C">
        <w:rPr>
          <w:rFonts w:eastAsiaTheme="minorEastAsia"/>
          <w:bCs w:val="0"/>
          <w:color w:val="auto"/>
          <w:lang w:eastAsia="en-US"/>
        </w:rPr>
        <w:t xml:space="preserve">чр </w:t>
      </w:r>
      <w:r w:rsidR="006F54B3" w:rsidRPr="0090123C">
        <w:rPr>
          <w:rFonts w:eastAsiaTheme="minorEastAsia"/>
          <w:bCs w:val="0"/>
          <w:color w:val="auto"/>
          <w:lang w:eastAsia="en-US"/>
        </w:rPr>
        <w:t xml:space="preserve">– </w:t>
      </w:r>
      <w:r w:rsidRPr="0090123C">
        <w:rPr>
          <w:rFonts w:eastAsiaTheme="minorEastAsia"/>
          <w:bCs w:val="0"/>
          <w:color w:val="auto"/>
          <w:lang w:eastAsia="en-US"/>
        </w:rPr>
        <w:t>среднечасовая ставка работника, осуществлявшего разработку программного продукта, руб;</w:t>
      </w:r>
      <w:bookmarkEnd w:id="377"/>
    </w:p>
    <w:p w14:paraId="63948566" w14:textId="6C897899"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378" w:name="_Toc199412474"/>
      <w:proofErr w:type="gramStart"/>
      <w:r w:rsidRPr="0090123C">
        <w:rPr>
          <w:rFonts w:eastAsiaTheme="minorEastAsia"/>
          <w:bCs w:val="0"/>
          <w:color w:val="auto"/>
          <w:lang w:eastAsia="en-US"/>
        </w:rPr>
        <w:t>k</w:t>
      </w:r>
      <w:proofErr w:type="gramEnd"/>
      <w:r w:rsidRPr="0090123C">
        <w:rPr>
          <w:rFonts w:eastAsiaTheme="minorEastAsia"/>
          <w:bCs w:val="0"/>
          <w:color w:val="auto"/>
          <w:lang w:eastAsia="en-US"/>
        </w:rPr>
        <w:t xml:space="preserve">пр </w:t>
      </w:r>
      <w:r w:rsidR="006F54B3" w:rsidRPr="0090123C">
        <w:rPr>
          <w:rFonts w:eastAsiaTheme="minorEastAsia"/>
          <w:bCs w:val="0"/>
          <w:color w:val="auto"/>
          <w:lang w:eastAsia="en-US"/>
        </w:rPr>
        <w:t xml:space="preserve">– </w:t>
      </w:r>
      <w:r w:rsidRPr="0090123C">
        <w:rPr>
          <w:rFonts w:eastAsiaTheme="minorEastAsia"/>
          <w:bCs w:val="0"/>
          <w:color w:val="auto"/>
          <w:lang w:eastAsia="en-US"/>
        </w:rPr>
        <w:t>коэффициент, учитывающий процент премий в организации-разработчике (при отсутствии данных может быть принят 0,3...0,4);</w:t>
      </w:r>
      <w:bookmarkEnd w:id="378"/>
    </w:p>
    <w:p w14:paraId="53CE801B" w14:textId="49FA618F"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379" w:name="_Toc199412475"/>
      <w:proofErr w:type="gramStart"/>
      <w:r w:rsidRPr="0090123C">
        <w:rPr>
          <w:rFonts w:eastAsiaTheme="minorEastAsia"/>
          <w:bCs w:val="0"/>
          <w:color w:val="auto"/>
          <w:lang w:eastAsia="en-US"/>
        </w:rPr>
        <w:lastRenderedPageBreak/>
        <w:t>а</w:t>
      </w:r>
      <w:proofErr w:type="gramEnd"/>
      <w:r w:rsidRPr="0090123C">
        <w:rPr>
          <w:rFonts w:eastAsiaTheme="minorEastAsia"/>
          <w:bCs w:val="0"/>
          <w:color w:val="auto"/>
          <w:lang w:eastAsia="en-US"/>
        </w:rPr>
        <w:t xml:space="preserve"> </w:t>
      </w:r>
      <w:r w:rsidR="006F54B3" w:rsidRPr="0090123C">
        <w:rPr>
          <w:rFonts w:eastAsiaTheme="minorEastAsia"/>
          <w:bCs w:val="0"/>
          <w:color w:val="auto"/>
          <w:lang w:eastAsia="en-US"/>
        </w:rPr>
        <w:t xml:space="preserve">– </w:t>
      </w:r>
      <w:r w:rsidRPr="0090123C">
        <w:rPr>
          <w:rFonts w:eastAsiaTheme="minorEastAsia"/>
          <w:bCs w:val="0"/>
          <w:color w:val="auto"/>
          <w:lang w:eastAsia="en-US"/>
        </w:rPr>
        <w:t>коэффициент, учитывающий дополнительную заработную плату (при отсутствии данных может быть принят 0,15);</w:t>
      </w:r>
      <w:bookmarkEnd w:id="379"/>
    </w:p>
    <w:p w14:paraId="341574C9" w14:textId="4B5207F8"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380" w:name="_Toc199412476"/>
      <w:proofErr w:type="gramStart"/>
      <w:r w:rsidRPr="0090123C">
        <w:rPr>
          <w:rFonts w:eastAsiaTheme="minorEastAsia"/>
          <w:bCs w:val="0"/>
          <w:color w:val="auto"/>
          <w:lang w:eastAsia="en-US"/>
        </w:rPr>
        <w:t>b</w:t>
      </w:r>
      <w:proofErr w:type="gramEnd"/>
      <w:r w:rsidRPr="0090123C">
        <w:rPr>
          <w:rFonts w:eastAsiaTheme="minorEastAsia"/>
          <w:bCs w:val="0"/>
          <w:color w:val="auto"/>
          <w:lang w:eastAsia="en-US"/>
        </w:rPr>
        <w:t xml:space="preserve"> </w:t>
      </w:r>
      <w:r w:rsidR="006F54B3" w:rsidRPr="0090123C">
        <w:rPr>
          <w:rFonts w:eastAsiaTheme="minorEastAsia"/>
          <w:bCs w:val="0"/>
          <w:color w:val="auto"/>
          <w:lang w:eastAsia="en-US"/>
        </w:rPr>
        <w:t xml:space="preserve">– </w:t>
      </w:r>
      <w:r w:rsidRPr="0090123C">
        <w:rPr>
          <w:rFonts w:eastAsiaTheme="minorEastAsia"/>
          <w:bCs w:val="0"/>
          <w:color w:val="auto"/>
          <w:lang w:eastAsia="en-US"/>
        </w:rPr>
        <w:t>коэффициент, учитывающий отчисления от фонда заработной платы (отчисления в фонд социальной защиты населения и отчисления на обязательное медицинское страхование от несчастных случаев). Численное значение коэффициента приведено в Приложении Б (b =0,346).</w:t>
      </w:r>
      <w:bookmarkEnd w:id="380"/>
    </w:p>
    <w:p w14:paraId="362E08DB" w14:textId="07E28A70"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381" w:name="_Toc199412477"/>
      <w:r w:rsidRPr="0090123C">
        <w:rPr>
          <w:rFonts w:eastAsiaTheme="minorEastAsia"/>
          <w:bCs w:val="0"/>
          <w:color w:val="auto"/>
          <w:lang w:eastAsia="en-US"/>
        </w:rPr>
        <w:t>Среднечасовая ставка работника определяется исходя из Единой тарифной системы оплаты труда в Республике Беларусь по следующей формуле</w:t>
      </w:r>
      <w:r w:rsidR="00DB405E" w:rsidRPr="0090123C">
        <w:rPr>
          <w:rFonts w:eastAsiaTheme="minorEastAsia"/>
          <w:bCs w:val="0"/>
          <w:color w:val="auto"/>
          <w:lang w:eastAsia="en-US"/>
        </w:rPr>
        <w:t xml:space="preserve"> 7.10</w:t>
      </w:r>
      <w:r w:rsidRPr="0090123C">
        <w:rPr>
          <w:rFonts w:eastAsiaTheme="minorEastAsia"/>
          <w:bCs w:val="0"/>
          <w:color w:val="auto"/>
          <w:lang w:eastAsia="en-US"/>
        </w:rPr>
        <w:t>:</w:t>
      </w:r>
      <w:bookmarkEnd w:id="381"/>
    </w:p>
    <w:p w14:paraId="5763E662" w14:textId="77777777" w:rsidR="00F068AA" w:rsidRPr="0090123C" w:rsidRDefault="00F068AA" w:rsidP="00C46CD3">
      <w:pPr>
        <w:widowControl w:val="0"/>
        <w:spacing w:line="360" w:lineRule="exact"/>
        <w:ind w:firstLine="709"/>
        <w:outlineLvl w:val="9"/>
        <w:rPr>
          <w:rFonts w:eastAsiaTheme="minorEastAsia"/>
          <w:bCs w:val="0"/>
          <w:color w:val="auto"/>
          <w:lang w:eastAsia="en-US"/>
        </w:rPr>
      </w:pPr>
      <w:bookmarkStart w:id="382" w:name="_Toc199412480"/>
    </w:p>
    <w:p w14:paraId="04922621" w14:textId="47800924" w:rsidR="00F068AA"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t</m:t>
                  </m:r>
                </m:e>
                <m:sub>
                  <m:r>
                    <m:rPr>
                      <m:sty m:val="p"/>
                    </m:rPr>
                    <w:rPr>
                      <w:rFonts w:ascii="Cambria Math" w:eastAsiaTheme="minorEastAsia" w:hAnsi="Cambria Math"/>
                      <w:color w:val="auto"/>
                      <w:lang w:eastAsia="en-US"/>
                    </w:rPr>
                    <m:t>чр</m:t>
                  </m:r>
                </m:sub>
              </m:sSub>
              <m:r>
                <m:rPr>
                  <m:sty m:val="p"/>
                </m:rPr>
                <w:rPr>
                  <w:rFonts w:ascii="Cambria Math" w:eastAsiaTheme="minorEastAsia" w:hAnsi="Cambria Math"/>
                  <w:color w:val="auto"/>
                  <w:lang w:eastAsia="en-US"/>
                </w:rPr>
                <m:t>=</m:t>
              </m:r>
              <m:f>
                <m:fPr>
                  <m:ctrlPr>
                    <w:rPr>
                      <w:rFonts w:ascii="Cambria Math" w:eastAsiaTheme="minorEastAsia" w:hAnsi="Cambria Math"/>
                      <w:bCs w:val="0"/>
                      <w:color w:val="auto"/>
                      <w:lang w:eastAsia="en-US"/>
                    </w:rPr>
                  </m:ctrlPr>
                </m:fPr>
                <m:num>
                  <m:r>
                    <m:rPr>
                      <m:sty m:val="p"/>
                    </m:rPr>
                    <w:rPr>
                      <w:rFonts w:ascii="Cambria Math" w:eastAsiaTheme="minorEastAsia" w:hAnsi="Cambria Math"/>
                      <w:color w:val="auto"/>
                      <w:lang w:eastAsia="en-US"/>
                    </w:rPr>
                    <m:t>ТС</m:t>
                  </m:r>
                </m:num>
                <m:den>
                  <m:r>
                    <m:rPr>
                      <m:sty m:val="p"/>
                    </m:rPr>
                    <w:rPr>
                      <w:rFonts w:ascii="Cambria Math" w:eastAsiaTheme="minorEastAsia" w:hAnsi="Cambria Math"/>
                      <w:color w:val="auto"/>
                      <w:lang w:eastAsia="en-US"/>
                    </w:rPr>
                    <m:t>170</m:t>
                  </m:r>
                </m:den>
              </m:f>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7.10</m:t>
                  </m:r>
                </m:e>
              </m:d>
            </m:e>
          </m:eqArr>
        </m:oMath>
      </m:oMathPara>
    </w:p>
    <w:p w14:paraId="661B4AAB" w14:textId="77777777" w:rsidR="00F068AA" w:rsidRPr="0090123C" w:rsidRDefault="00F068AA" w:rsidP="00C46CD3">
      <w:pPr>
        <w:widowControl w:val="0"/>
        <w:spacing w:line="360" w:lineRule="exact"/>
        <w:ind w:firstLine="709"/>
        <w:outlineLvl w:val="9"/>
        <w:rPr>
          <w:rFonts w:eastAsiaTheme="minorEastAsia"/>
          <w:bCs w:val="0"/>
          <w:color w:val="auto"/>
          <w:lang w:eastAsia="en-US"/>
        </w:rPr>
      </w:pPr>
    </w:p>
    <w:p w14:paraId="674714FB" w14:textId="5DEC2F65" w:rsidR="00925EBA" w:rsidRPr="0090123C" w:rsidRDefault="00925EBA" w:rsidP="00C46CD3">
      <w:pPr>
        <w:widowControl w:val="0"/>
        <w:spacing w:line="360" w:lineRule="exact"/>
        <w:ind w:firstLine="709"/>
        <w:outlineLvl w:val="9"/>
        <w:rPr>
          <w:rFonts w:eastAsiaTheme="minorEastAsia"/>
          <w:bCs w:val="0"/>
          <w:color w:val="auto"/>
          <w:lang w:eastAsia="en-US"/>
        </w:rPr>
      </w:pPr>
      <w:proofErr w:type="gramStart"/>
      <w:r w:rsidRPr="0090123C">
        <w:rPr>
          <w:rFonts w:eastAsiaTheme="minorEastAsia"/>
          <w:bCs w:val="0"/>
          <w:color w:val="auto"/>
          <w:lang w:eastAsia="en-US"/>
        </w:rPr>
        <w:t>где</w:t>
      </w:r>
      <w:proofErr w:type="gramEnd"/>
      <w:r w:rsidRPr="0090123C">
        <w:rPr>
          <w:rFonts w:eastAsiaTheme="minorEastAsia"/>
          <w:bCs w:val="0"/>
          <w:color w:val="auto"/>
          <w:lang w:eastAsia="en-US"/>
        </w:rPr>
        <w:t xml:space="preserve"> 170 – среднее нормативное количество рабочих часов в месяце для 2025 года;</w:t>
      </w:r>
      <w:bookmarkEnd w:id="382"/>
    </w:p>
    <w:p w14:paraId="2CFCDEC4" w14:textId="538057EE"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383" w:name="_Toc199412481"/>
      <w:r w:rsidRPr="0090123C">
        <w:rPr>
          <w:rFonts w:eastAsiaTheme="minorEastAsia"/>
          <w:bCs w:val="0"/>
          <w:color w:val="auto"/>
          <w:lang w:eastAsia="en-US"/>
        </w:rPr>
        <w:t>ТС – тарифная ставка работника, осуществлявшего создание программного продукта. Применяется для работников предприятий, которые работают по бестарифной системе, равная 1800 руб.</w:t>
      </w:r>
      <w:bookmarkEnd w:id="383"/>
      <w:r w:rsidRPr="0090123C">
        <w:rPr>
          <w:rFonts w:eastAsiaTheme="minorEastAsia"/>
          <w:bCs w:val="0"/>
          <w:color w:val="auto"/>
          <w:lang w:eastAsia="en-US"/>
        </w:rPr>
      </w:r>
    </w:p>
    <w:p w14:paraId="7BFAC929" w14:textId="36234178"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384" w:name="_Toc199412482"/>
      <w:r w:rsidRPr="0090123C">
        <w:rPr>
          <w:rFonts w:eastAsiaTheme="minorEastAsia"/>
          <w:bCs w:val="0"/>
          <w:color w:val="auto"/>
          <w:lang w:eastAsia="en-US"/>
        </w:rPr>
        <w:t>Следовательно среднечасовая ставка работника:</w:t>
      </w:r>
      <w:bookmarkEnd w:id="384"/>
      <w:r w:rsidRPr="0090123C">
        <w:rPr>
          <w:rFonts w:eastAsiaTheme="minorEastAsia"/>
          <w:bCs w:val="0"/>
          <w:color w:val="auto"/>
          <w:lang w:eastAsia="en-US"/>
        </w:rPr>
      </w:r>
    </w:p>
    <w:p w14:paraId="5F04206E"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bookmarkStart w:id="385" w:name="_Toc199412483"/>
    <w:p w14:paraId="3C5D0396" w14:textId="7EA77A6B" w:rsidR="00925EB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t</m:t>
              </m:r>
            </m:e>
            <m:sub>
              <m:r>
                <m:rPr>
                  <m:sty m:val="p"/>
                </m:rPr>
                <w:rPr>
                  <w:rFonts w:ascii="Cambria Math" w:eastAsiaTheme="minorEastAsia" w:hAnsi="Cambria Math"/>
                  <w:color w:val="auto"/>
                  <w:lang w:eastAsia="en-US"/>
                </w:rPr>
                <m:t>чр</m:t>
              </m:r>
            </m:sub>
          </m:sSub>
          <m:r>
            <m:rPr>
              <m:sty m:val="p"/>
            </m:rPr>
            <w:rPr>
              <w:rFonts w:ascii="Cambria Math" w:eastAsiaTheme="minorEastAsia" w:hAnsi="Cambria Math"/>
              <w:color w:val="auto"/>
              <w:lang w:eastAsia="en-US"/>
            </w:rPr>
            <m:t>=</m:t>
          </m:r>
          <m:f>
            <m:fPr>
              <m:ctrlPr>
                <w:rPr>
                  <w:rFonts w:ascii="Cambria Math" w:eastAsiaTheme="minorEastAsia" w:hAnsi="Cambria Math"/>
                  <w:bCs w:val="0"/>
                  <w:color w:val="auto"/>
                  <w:lang w:eastAsia="en-US"/>
                </w:rPr>
              </m:ctrlPr>
            </m:fPr>
            <m:num>
              <m:r>
                <m:rPr>
                  <m:sty m:val="p"/>
                </m:rPr>
                <w:rPr>
                  <w:rFonts w:ascii="Cambria Math" w:eastAsiaTheme="minorEastAsia" w:hAnsi="Cambria Math"/>
                  <w:color w:val="auto"/>
                  <w:lang w:eastAsia="en-US"/>
                </w:rPr>
                <m:t>1800</m:t>
              </m:r>
            </m:num>
            <m:den>
              <m:r>
                <m:rPr>
                  <m:sty m:val="p"/>
                </m:rPr>
                <w:rPr>
                  <w:rFonts w:ascii="Cambria Math" w:eastAsiaTheme="minorEastAsia" w:hAnsi="Cambria Math"/>
                  <w:color w:val="auto"/>
                  <w:lang w:eastAsia="en-US"/>
                </w:rPr>
                <m:t>170</m:t>
              </m:r>
            </m:den>
          </m:f>
          <m:r>
            <m:rPr>
              <m:sty m:val="p"/>
            </m:rPr>
            <w:rPr>
              <w:rFonts w:ascii="Cambria Math" w:eastAsiaTheme="minorEastAsia" w:hAnsi="Cambria Math"/>
              <w:color w:val="auto"/>
              <w:lang w:eastAsia="en-US"/>
            </w:rPr>
            <m:t>=10,59 (руб./час)</m:t>
          </m:r>
        </m:oMath>
      </m:oMathPara>
      <w:bookmarkEnd w:id="385"/>
    </w:p>
    <w:p w14:paraId="575F7359"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03D8FFB8" w14:textId="18CB05D2"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386" w:name="_Toc199412484"/>
      <w:r w:rsidRPr="0090123C">
        <w:rPr>
          <w:rFonts w:eastAsiaTheme="minorEastAsia"/>
          <w:bCs w:val="0"/>
          <w:color w:val="auto"/>
          <w:lang w:eastAsia="en-US"/>
        </w:rPr>
        <w:t>Затраты на заработную плату разработчика, участвовавшего в создании программного обеспечения, рассчитываются на основе трудоёмкости проекта и нормативных коэффициентов, установленных в соответствии с Единой тарифной системой оплаты труда в Республике Беларусь:</w:t>
      </w:r>
      <w:bookmarkEnd w:id="386"/>
    </w:p>
    <w:p w14:paraId="36D6D5EA"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bookmarkStart w:id="387" w:name="_Toc199412485"/>
    <w:p w14:paraId="6AD941F4" w14:textId="17D2E21B" w:rsidR="00925EB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Cambria Math" w:hAnsi="Cambria Math"/>
                  <w:bCs w:val="0"/>
                  <w:color w:val="auto"/>
                  <w:lang w:eastAsia="en-US"/>
                </w:rPr>
              </m:ctrlPr>
            </m:sSubPr>
            <m:e>
              <m:r>
                <m:rPr>
                  <m:sty m:val="p"/>
                </m:rPr>
                <w:rPr>
                  <w:rFonts w:ascii="Cambria Math" w:eastAsia="Cambria Math" w:hAnsi="Cambria Math"/>
                  <w:color w:val="auto"/>
                  <w:lang w:eastAsia="en-US"/>
                </w:rPr>
                <m:t>З</m:t>
              </m:r>
            </m:e>
            <m:sub>
              <m:r>
                <m:rPr>
                  <m:sty m:val="p"/>
                </m:rPr>
                <w:rPr>
                  <w:rFonts w:ascii="Cambria Math" w:eastAsia="Cambria Math" w:hAnsi="Cambria Math"/>
                  <w:color w:val="auto"/>
                  <w:lang w:eastAsia="en-US"/>
                </w:rPr>
                <m:t>рз</m:t>
              </m:r>
            </m:sub>
          </m:sSub>
          <m:r>
            <m:rPr>
              <m:sty m:val="p"/>
            </m:rPr>
            <w:rPr>
              <w:rFonts w:ascii="Cambria Math" w:eastAsia="Cambria Math" w:hAnsi="Cambria Math"/>
              <w:color w:val="auto"/>
              <w:lang w:eastAsia="en-US"/>
            </w:rPr>
            <m:t>=647,12 ∙10,59∙</m:t>
          </m:r>
          <m:d>
            <m:dPr>
              <m:ctrlPr>
                <w:rPr>
                  <w:rFonts w:ascii="Cambria Math" w:eastAsia="Cambria Math" w:hAnsi="Cambria Math"/>
                  <w:bCs w:val="0"/>
                  <w:color w:val="auto"/>
                  <w:lang w:eastAsia="en-US"/>
                </w:rPr>
              </m:ctrlPr>
            </m:dPr>
            <m:e>
              <m:r>
                <m:rPr>
                  <m:sty m:val="p"/>
                </m:rPr>
                <w:rPr>
                  <w:rFonts w:ascii="Cambria Math" w:eastAsia="Cambria Math" w:hAnsi="Cambria Math"/>
                  <w:color w:val="auto"/>
                  <w:lang w:eastAsia="en-US"/>
                </w:rPr>
                <m:t>1+0,35</m:t>
              </m:r>
            </m:e>
          </m:d>
          <m:r>
            <m:rPr>
              <m:sty m:val="p"/>
            </m:rPr>
            <w:rPr>
              <w:rFonts w:ascii="Cambria Math" w:eastAsia="Cambria Math" w:hAnsi="Cambria Math"/>
              <w:color w:val="auto"/>
              <w:lang w:eastAsia="en-US"/>
            </w:rPr>
            <m:t>∙</m:t>
          </m:r>
          <m:d>
            <m:dPr>
              <m:ctrlPr>
                <w:rPr>
                  <w:rFonts w:ascii="Cambria Math" w:eastAsia="Cambria Math" w:hAnsi="Cambria Math"/>
                  <w:bCs w:val="0"/>
                  <w:color w:val="auto"/>
                  <w:lang w:eastAsia="en-US"/>
                </w:rPr>
              </m:ctrlPr>
            </m:dPr>
            <m:e>
              <m:r>
                <m:rPr>
                  <m:sty m:val="p"/>
                </m:rPr>
                <w:rPr>
                  <w:rFonts w:ascii="Cambria Math" w:eastAsia="Cambria Math" w:hAnsi="Cambria Math"/>
                  <w:color w:val="auto"/>
                  <w:lang w:eastAsia="en-US"/>
                </w:rPr>
                <m:t>1+0,15</m:t>
              </m:r>
            </m:e>
          </m:d>
          <m:r>
            <m:rPr>
              <m:sty m:val="p"/>
            </m:rPr>
            <w:rPr>
              <w:rFonts w:ascii="Cambria Math" w:eastAsia="Cambria Math" w:hAnsi="Cambria Math"/>
              <w:color w:val="auto"/>
              <w:lang w:eastAsia="en-US"/>
            </w:rPr>
            <m:t>∙</m:t>
          </m:r>
          <m:d>
            <m:dPr>
              <m:ctrlPr>
                <w:rPr>
                  <w:rFonts w:ascii="Cambria Math" w:eastAsia="Cambria Math" w:hAnsi="Cambria Math"/>
                  <w:bCs w:val="0"/>
                  <w:color w:val="auto"/>
                  <w:lang w:eastAsia="en-US"/>
                </w:rPr>
              </m:ctrlPr>
            </m:dPr>
            <m:e>
              <m:r>
                <m:rPr>
                  <m:sty m:val="p"/>
                </m:rPr>
                <w:rPr>
                  <w:rFonts w:ascii="Cambria Math" w:eastAsia="Cambria Math" w:hAnsi="Cambria Math"/>
                  <w:color w:val="auto"/>
                  <w:lang w:eastAsia="en-US"/>
                </w:rPr>
                <m:t>1+0,346</m:t>
              </m:r>
            </m:e>
          </m:d>
          <m:r>
            <m:rPr>
              <m:sty m:val="p"/>
            </m:rPr>
            <w:rPr>
              <w:rFonts w:ascii="Cambria Math" w:eastAsia="Cambria Math" w:hAnsi="Cambria Math"/>
              <w:color w:val="auto"/>
              <w:lang w:eastAsia="en-US"/>
            </w:rPr>
            <m:t>=14317,98 (руб.)</m:t>
          </m:r>
        </m:oMath>
      </m:oMathPara>
      <w:bookmarkEnd w:id="387"/>
    </w:p>
    <w:p w14:paraId="2BC42694"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7F2B67CF" w14:textId="77777777" w:rsidR="00C470F1" w:rsidRDefault="00C470F1" w:rsidP="00C46CD3">
      <w:pPr>
        <w:widowControl w:val="0"/>
        <w:spacing w:line="360" w:lineRule="exact"/>
        <w:ind w:firstLine="709"/>
        <w:outlineLvl w:val="9"/>
        <w:rPr>
          <w:rFonts w:eastAsiaTheme="minorEastAsia"/>
          <w:bCs w:val="0"/>
          <w:color w:val="auto"/>
          <w:lang w:eastAsia="en-US"/>
        </w:rPr>
      </w:pPr>
      <w:bookmarkStart w:id="388" w:name="_Toc199412488"/>
      <w:r w:rsidRPr="00C470F1">
        <w:rPr>
          <w:rFonts w:eastAsiaTheme="minorEastAsia"/>
          <w:bCs w:val="0"/>
          <w:color w:val="auto"/>
          <w:lang w:eastAsia="en-US"/>
        </w:rPr>
        <w:t>Таким образом, совокупные затраты на оплату труда разработчика с учётом премий, дополнительной оплаты и обязательных отчислений составляют 14317,98 (руб.), что отражает значительную часть расходов на обеспечение качественной разработки программного продукта. Данные затраты также подчеркивают важность учета всех компонентов оплаты труда для корректного планирования бюджета проекта.</w:t>
      </w:r>
    </w:p>
    <w:bookmarkEnd w:id="388"/>
    <w:p w14:paraId="3E384B43" w14:textId="77777777" w:rsidR="00C470F1" w:rsidRDefault="00C470F1" w:rsidP="00C46CD3">
      <w:pPr>
        <w:widowControl w:val="0"/>
        <w:spacing w:line="360" w:lineRule="exact"/>
        <w:ind w:firstLine="709"/>
        <w:outlineLvl w:val="9"/>
        <w:rPr>
          <w:rFonts w:eastAsiaTheme="minorEastAsia"/>
          <w:bCs w:val="0"/>
          <w:color w:val="auto"/>
          <w:lang w:eastAsia="en-US"/>
        </w:rPr>
      </w:pPr>
      <w:r w:rsidRPr="00C470F1">
        <w:rPr>
          <w:rFonts w:eastAsiaTheme="minorEastAsia"/>
          <w:bCs w:val="0"/>
          <w:color w:val="auto"/>
          <w:lang w:eastAsia="en-US"/>
        </w:rPr>
        <w:t xml:space="preserve">В себестоимость разработки ПП включаются также затраты на отладку ПП в процессе его создания. Для определения их величины необходимо рассчитать стоимость машиночаса работы ЭВМ, на которой осуществлялась отладка. Данная величина соответствует величине арендной платы за один час </w:t>
      </w:r>
      <w:r w:rsidRPr="00C470F1">
        <w:rPr>
          <w:rFonts w:eastAsiaTheme="minorEastAsia"/>
          <w:bCs w:val="0"/>
          <w:color w:val="auto"/>
          <w:lang w:eastAsia="en-US"/>
        </w:rPr>
        <w:lastRenderedPageBreak/>
        <w:t xml:space="preserve">работы ЭВМ, что позволяет </w:t>
      </w:r>
      <w:proofErr w:type="gramStart"/>
      <w:r w:rsidRPr="00C470F1">
        <w:rPr>
          <w:rFonts w:eastAsiaTheme="minorEastAsia"/>
          <w:bCs w:val="0"/>
          <w:color w:val="auto"/>
          <w:lang w:eastAsia="en-US"/>
        </w:rPr>
        <w:t>учесть</w:t>
      </w:r>
      <w:proofErr w:type="gramEnd"/>
      <w:r w:rsidRPr="00C470F1">
        <w:rPr>
          <w:rFonts w:eastAsiaTheme="minorEastAsia"/>
          <w:bCs w:val="0"/>
          <w:color w:val="auto"/>
          <w:lang w:eastAsia="en-US"/>
        </w:rPr>
        <w:t xml:space="preserve"> как прямые, так и косвенные расходы, связанные с использованием оборудования.</w:t>
      </w:r>
      <w:bookmarkStart w:id="389" w:name="_Toc199412489"/>
    </w:p>
    <w:p w14:paraId="3496A9A8" w14:textId="27CEA90E" w:rsidR="00925EBA" w:rsidRPr="0090123C" w:rsidRDefault="00925EBA" w:rsidP="00C46CD3">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Затраты на отладку программы определяются по формуле</w:t>
      </w:r>
      <w:r w:rsidR="00DB405E" w:rsidRPr="0090123C">
        <w:rPr>
          <w:rFonts w:eastAsiaTheme="minorEastAsia"/>
          <w:bCs w:val="0"/>
          <w:color w:val="auto"/>
          <w:lang w:eastAsia="en-US"/>
        </w:rPr>
        <w:t xml:space="preserve"> 7.11</w:t>
      </w:r>
      <w:r w:rsidRPr="0090123C">
        <w:rPr>
          <w:rFonts w:eastAsiaTheme="minorEastAsia"/>
          <w:bCs w:val="0"/>
          <w:color w:val="auto"/>
          <w:lang w:eastAsia="en-US"/>
        </w:rPr>
        <w:t>:</w:t>
      </w:r>
      <w:bookmarkEnd w:id="389"/>
    </w:p>
    <w:p w14:paraId="1D0ED6E4" w14:textId="77777777" w:rsidR="00F068AA" w:rsidRPr="0090123C" w:rsidRDefault="00F068AA" w:rsidP="00C46CD3">
      <w:pPr>
        <w:widowControl w:val="0"/>
        <w:spacing w:line="360" w:lineRule="exact"/>
        <w:ind w:firstLine="709"/>
        <w:outlineLvl w:val="9"/>
        <w:rPr>
          <w:rFonts w:eastAsiaTheme="minorEastAsia"/>
          <w:bCs w:val="0"/>
          <w:color w:val="auto"/>
          <w:lang w:eastAsia="en-US"/>
        </w:rPr>
      </w:pPr>
    </w:p>
    <w:bookmarkStart w:id="390" w:name="_Toc199412492"/>
    <w:p w14:paraId="2D16ED12" w14:textId="3DB60293" w:rsidR="00F068AA"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З</m:t>
                  </m:r>
                </m:e>
                <m:sub>
                  <m:r>
                    <m:rPr>
                      <m:sty m:val="p"/>
                    </m:rPr>
                    <w:rPr>
                      <w:rFonts w:ascii="Cambria Math" w:eastAsiaTheme="minorEastAsia" w:hAnsi="Cambria Math"/>
                      <w:color w:val="auto"/>
                      <w:lang w:eastAsia="en-US"/>
                    </w:rPr>
                    <m:t>от</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Т</m:t>
                  </m:r>
                </m:e>
                <m:sub>
                  <m:r>
                    <m:rPr>
                      <m:sty m:val="p"/>
                    </m:rPr>
                    <w:rPr>
                      <w:rFonts w:ascii="Cambria Math" w:eastAsiaTheme="minorEastAsia" w:hAnsi="Cambria Math"/>
                      <w:color w:val="auto"/>
                      <w:lang w:eastAsia="en-US"/>
                    </w:rPr>
                    <m:t>отл</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S</m:t>
                  </m:r>
                </m:e>
                <m:sub>
                  <m:r>
                    <m:rPr>
                      <m:sty m:val="p"/>
                    </m:rPr>
                    <w:rPr>
                      <w:rFonts w:ascii="Cambria Math" w:eastAsiaTheme="minorEastAsia" w:hAnsi="Cambria Math"/>
                      <w:color w:val="auto"/>
                      <w:lang w:eastAsia="en-US"/>
                    </w:rPr>
                    <m:t>мч</m:t>
                  </m:r>
                </m:sub>
              </m:sSub>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7.11</m:t>
                  </m:r>
                </m:e>
              </m:d>
            </m:e>
          </m:eqArr>
        </m:oMath>
      </m:oMathPara>
    </w:p>
    <w:p w14:paraId="4080EAF5" w14:textId="77777777" w:rsidR="00C470F1" w:rsidRDefault="00C470F1" w:rsidP="00C46CD3">
      <w:pPr>
        <w:widowControl w:val="0"/>
        <w:spacing w:line="360" w:lineRule="exact"/>
        <w:ind w:firstLine="709"/>
        <w:outlineLvl w:val="9"/>
        <w:rPr>
          <w:rFonts w:eastAsiaTheme="minorEastAsia"/>
          <w:bCs w:val="0"/>
          <w:color w:val="auto"/>
          <w:lang w:eastAsia="en-US"/>
        </w:rPr>
      </w:pPr>
    </w:p>
    <w:p w14:paraId="2E047DAE" w14:textId="3F3A7400" w:rsidR="00925EBA" w:rsidRPr="0090123C" w:rsidRDefault="00925EBA" w:rsidP="00C46CD3">
      <w:pPr>
        <w:widowControl w:val="0"/>
        <w:spacing w:line="360" w:lineRule="exact"/>
        <w:ind w:firstLine="709"/>
        <w:outlineLvl w:val="9"/>
        <w:rPr>
          <w:rFonts w:eastAsiaTheme="minorEastAsia"/>
          <w:bCs w:val="0"/>
          <w:color w:val="auto"/>
          <w:lang w:eastAsia="en-US"/>
        </w:rPr>
      </w:pPr>
      <w:proofErr w:type="gramStart"/>
      <w:r w:rsidRPr="0090123C">
        <w:rPr>
          <w:rFonts w:eastAsiaTheme="minorEastAsia"/>
          <w:bCs w:val="0"/>
          <w:color w:val="auto"/>
          <w:lang w:eastAsia="en-US"/>
        </w:rPr>
        <w:t>где</w:t>
      </w:r>
      <w:proofErr w:type="gramEnd"/>
      <w:r w:rsidRPr="0090123C">
        <w:rPr>
          <w:rFonts w:eastAsiaTheme="minorEastAsia"/>
          <w:bCs w:val="0"/>
          <w:color w:val="auto"/>
          <w:lang w:eastAsia="en-US"/>
        </w:rPr>
        <w:t xml:space="preserve"> Тотл </w:t>
      </w:r>
      <w:r w:rsidR="006F54B3" w:rsidRPr="0090123C">
        <w:rPr>
          <w:rFonts w:eastAsiaTheme="minorEastAsia"/>
          <w:bCs w:val="0"/>
          <w:color w:val="auto"/>
          <w:lang w:eastAsia="en-US"/>
        </w:rPr>
        <w:t xml:space="preserve">– </w:t>
      </w:r>
      <w:r w:rsidRPr="0090123C">
        <w:rPr>
          <w:rFonts w:eastAsiaTheme="minorEastAsia"/>
          <w:bCs w:val="0"/>
          <w:color w:val="auto"/>
          <w:lang w:eastAsia="en-US"/>
        </w:rPr>
        <w:t>трудоемкость отладки программы, час;</w:t>
      </w:r>
      <w:bookmarkEnd w:id="390"/>
    </w:p>
    <w:p w14:paraId="7D563F1E" w14:textId="35B73D21"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391" w:name="_Toc199412493"/>
      <w:r w:rsidRPr="0090123C">
        <w:rPr>
          <w:rFonts w:eastAsiaTheme="minorEastAsia"/>
          <w:bCs w:val="0"/>
          <w:color w:val="auto"/>
          <w:lang w:eastAsia="en-US"/>
        </w:rPr>
        <w:t xml:space="preserve">Sмч </w:t>
      </w:r>
      <w:r w:rsidR="006F54B3" w:rsidRPr="0090123C">
        <w:rPr>
          <w:rFonts w:eastAsiaTheme="minorEastAsia"/>
          <w:bCs w:val="0"/>
          <w:color w:val="auto"/>
          <w:lang w:eastAsia="en-US"/>
        </w:rPr>
        <w:t xml:space="preserve">– </w:t>
      </w:r>
      <w:r w:rsidRPr="0090123C">
        <w:rPr>
          <w:rFonts w:eastAsiaTheme="minorEastAsia"/>
          <w:bCs w:val="0"/>
          <w:color w:val="auto"/>
          <w:lang w:eastAsia="en-US"/>
        </w:rPr>
        <w:t>стоимость машиночаса работы ЭВМ, руб/час.</w:t>
      </w:r>
      <w:bookmarkEnd w:id="391"/>
    </w:p>
    <w:p w14:paraId="70C069F7" w14:textId="168FDAE0" w:rsidR="00925EBA" w:rsidRPr="0090123C" w:rsidRDefault="00925EBA" w:rsidP="00C46CD3">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Стоимость машиночаса работы ЭВМ определяется по формуле 7.12:</w:t>
      </w:r>
      <w:bookmarkStart w:id="392" w:name="_Toc199412494"/>
      <w:r w:rsidRPr="0090123C">
        <w:rPr>
          <w:rFonts w:eastAsiaTheme="minorEastAsia"/>
          <w:bCs w:val="0"/>
          <w:color w:val="auto"/>
          <w:lang w:eastAsia="en-US"/>
        </w:rPr>
      </w:r>
      <w:r w:rsidR="00DB405E" w:rsidRPr="0090123C">
        <w:rPr>
          <w:rFonts w:eastAsiaTheme="minorEastAsia"/>
          <w:bCs w:val="0"/>
          <w:color w:val="auto"/>
          <w:lang w:eastAsia="en-US"/>
        </w:rPr>
      </w:r>
      <w:r w:rsidRPr="0090123C">
        <w:rPr>
          <w:rFonts w:eastAsiaTheme="minorEastAsia"/>
          <w:bCs w:val="0"/>
          <w:color w:val="auto"/>
          <w:lang w:eastAsia="en-US"/>
        </w:rPr>
      </w:r>
      <w:bookmarkEnd w:id="392"/>
    </w:p>
    <w:p w14:paraId="5E02ACDD" w14:textId="27AE92B2" w:rsidR="00F068AA" w:rsidRPr="0090123C" w:rsidRDefault="00F068AA" w:rsidP="00C46CD3">
      <w:pPr>
        <w:widowControl w:val="0"/>
        <w:spacing w:line="360" w:lineRule="exact"/>
        <w:ind w:firstLine="709"/>
        <w:outlineLvl w:val="9"/>
        <w:rPr>
          <w:rFonts w:eastAsiaTheme="minorEastAsia"/>
          <w:bCs w:val="0"/>
          <w:color w:val="auto"/>
          <w:lang w:eastAsia="en-US"/>
        </w:rPr>
      </w:pPr>
      <w:bookmarkStart w:id="393" w:name="_Toc199412497"/>
    </w:p>
    <w:p w14:paraId="6F3E8C88" w14:textId="08573A2C" w:rsidR="00F068AA"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S</m:t>
                  </m:r>
                </m:e>
                <m:sub>
                  <m:r>
                    <m:rPr>
                      <m:sty m:val="p"/>
                    </m:rPr>
                    <w:rPr>
                      <w:rFonts w:ascii="Cambria Math" w:eastAsiaTheme="minorEastAsia" w:hAnsi="Cambria Math"/>
                      <w:color w:val="auto"/>
                      <w:lang w:eastAsia="en-US"/>
                    </w:rPr>
                    <m:t>мч</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С</m:t>
                  </m:r>
                </m:e>
                <m:sub>
                  <m:r>
                    <m:rPr>
                      <m:sty m:val="p"/>
                    </m:rPr>
                    <w:rPr>
                      <w:rFonts w:ascii="Cambria Math" w:eastAsiaTheme="minorEastAsia" w:hAnsi="Cambria Math"/>
                      <w:color w:val="auto"/>
                      <w:lang w:eastAsia="en-US"/>
                    </w:rPr>
                    <m:t>э</m:t>
                  </m:r>
                </m:sub>
              </m:sSub>
              <m:r>
                <m:rPr>
                  <m:sty m:val="p"/>
                </m:rPr>
                <w:rPr>
                  <w:rFonts w:ascii="Cambria Math" w:eastAsiaTheme="minorEastAsia" w:hAnsi="Cambria Math"/>
                  <w:color w:val="auto"/>
                  <w:lang w:eastAsia="en-US"/>
                </w:rPr>
                <m:t>+</m:t>
              </m:r>
              <m:f>
                <m:fPr>
                  <m:ctrlPr>
                    <w:rPr>
                      <w:rFonts w:ascii="Cambria Math" w:eastAsiaTheme="minorEastAsia" w:hAnsi="Cambria Math"/>
                      <w:bCs w:val="0"/>
                      <w:color w:val="auto"/>
                      <w:lang w:eastAsia="en-US"/>
                    </w:rPr>
                  </m:ctrlPr>
                </m:fPr>
                <m:num>
                  <m:d>
                    <m:dPr>
                      <m:ctrlPr>
                        <w:rPr>
                          <w:rFonts w:ascii="Cambria Math" w:eastAsiaTheme="minorEastAsia" w:hAnsi="Cambria Math"/>
                          <w:bCs w:val="0"/>
                          <w:color w:val="auto"/>
                          <w:lang w:eastAsia="en-US"/>
                        </w:rPr>
                      </m:ctrlPr>
                    </m:dPr>
                    <m:e>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А</m:t>
                          </m:r>
                        </m:e>
                        <m:sub>
                          <m:r>
                            <m:rPr>
                              <m:sty m:val="p"/>
                            </m:rPr>
                            <w:rPr>
                              <w:rFonts w:ascii="Cambria Math" w:eastAsiaTheme="minorEastAsia" w:hAnsi="Cambria Math"/>
                              <w:color w:val="auto"/>
                              <w:lang w:eastAsia="en-US"/>
                            </w:rPr>
                            <m:t>эвм</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Р</m:t>
                          </m:r>
                        </m:e>
                        <m:sub>
                          <m:r>
                            <m:rPr>
                              <m:sty m:val="p"/>
                            </m:rPr>
                            <w:rPr>
                              <w:rFonts w:ascii="Cambria Math" w:eastAsiaTheme="minorEastAsia" w:hAnsi="Cambria Math"/>
                              <w:color w:val="auto"/>
                              <w:lang w:eastAsia="en-US"/>
                            </w:rPr>
                            <m:t>эвм</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А</m:t>
                          </m:r>
                        </m:e>
                        <m:sub>
                          <m:r>
                            <m:rPr>
                              <m:sty m:val="p"/>
                            </m:rPr>
                            <w:rPr>
                              <w:rFonts w:ascii="Cambria Math" w:eastAsiaTheme="minorEastAsia" w:hAnsi="Cambria Math"/>
                              <w:color w:val="auto"/>
                              <w:lang w:eastAsia="en-US"/>
                            </w:rPr>
                            <m:t>пл</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Р</m:t>
                          </m:r>
                        </m:e>
                        <m:sub>
                          <m:r>
                            <m:rPr>
                              <m:sty m:val="p"/>
                            </m:rPr>
                            <w:rPr>
                              <w:rFonts w:ascii="Cambria Math" w:eastAsiaTheme="minorEastAsia" w:hAnsi="Cambria Math"/>
                              <w:color w:val="auto"/>
                              <w:lang w:eastAsia="en-US"/>
                            </w:rPr>
                            <m:t>пл</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Р</m:t>
                          </m:r>
                        </m:e>
                        <m:sub>
                          <m:r>
                            <m:rPr>
                              <m:sty m:val="p"/>
                            </m:rPr>
                            <w:rPr>
                              <w:rFonts w:ascii="Cambria Math" w:eastAsiaTheme="minorEastAsia" w:hAnsi="Cambria Math"/>
                              <w:color w:val="auto"/>
                              <w:lang w:eastAsia="en-US"/>
                            </w:rPr>
                            <m:t>ар</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А</m:t>
                          </m:r>
                        </m:e>
                        <m:sub>
                          <m:r>
                            <m:rPr>
                              <m:sty m:val="p"/>
                            </m:rPr>
                            <w:rPr>
                              <w:rFonts w:ascii="Cambria Math" w:eastAsiaTheme="minorEastAsia" w:hAnsi="Cambria Math"/>
                              <w:color w:val="auto"/>
                              <w:lang w:eastAsia="en-US"/>
                            </w:rPr>
                            <m:t>нма</m:t>
                          </m:r>
                        </m:sub>
                      </m:sSub>
                    </m:e>
                  </m:d>
                </m:num>
                <m:den>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Ф</m:t>
                      </m:r>
                    </m:e>
                    <m:sub>
                      <m:r>
                        <m:rPr>
                          <m:sty m:val="p"/>
                        </m:rPr>
                        <w:rPr>
                          <w:rFonts w:ascii="Cambria Math" w:eastAsiaTheme="minorEastAsia" w:hAnsi="Cambria Math"/>
                          <w:color w:val="auto"/>
                          <w:lang w:eastAsia="en-US"/>
                        </w:rPr>
                        <m:t>эвм</m:t>
                      </m:r>
                    </m:sub>
                  </m:sSub>
                </m:den>
              </m:f>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7.12</m:t>
                  </m:r>
                </m:e>
              </m:d>
            </m:e>
          </m:eqArr>
        </m:oMath>
      </m:oMathPara>
    </w:p>
    <w:p w14:paraId="155F573E" w14:textId="77777777" w:rsidR="00F068AA" w:rsidRPr="0090123C" w:rsidRDefault="00F068AA" w:rsidP="00C46CD3">
      <w:pPr>
        <w:widowControl w:val="0"/>
        <w:spacing w:line="360" w:lineRule="exact"/>
        <w:ind w:firstLine="709"/>
        <w:outlineLvl w:val="9"/>
        <w:rPr>
          <w:rFonts w:eastAsiaTheme="minorEastAsia"/>
          <w:bCs w:val="0"/>
          <w:color w:val="auto"/>
          <w:lang w:eastAsia="en-US"/>
        </w:rPr>
      </w:pPr>
    </w:p>
    <w:p w14:paraId="40D26F5F" w14:textId="70FF2E33" w:rsidR="00925EBA" w:rsidRPr="0090123C" w:rsidRDefault="00925EBA" w:rsidP="00C46CD3">
      <w:pPr>
        <w:widowControl w:val="0"/>
        <w:spacing w:line="360" w:lineRule="exact"/>
        <w:ind w:firstLine="709"/>
        <w:outlineLvl w:val="9"/>
        <w:rPr>
          <w:rFonts w:eastAsiaTheme="minorEastAsia"/>
          <w:bCs w:val="0"/>
          <w:color w:val="auto"/>
          <w:lang w:eastAsia="en-US"/>
        </w:rPr>
      </w:pPr>
      <w:proofErr w:type="gramStart"/>
      <w:r w:rsidRPr="0090123C">
        <w:rPr>
          <w:rFonts w:eastAsiaTheme="minorEastAsia"/>
          <w:bCs w:val="0"/>
          <w:color w:val="auto"/>
          <w:lang w:eastAsia="en-US"/>
        </w:rPr>
        <w:t>где</w:t>
      </w:r>
      <w:proofErr w:type="gramEnd"/>
      <w:r w:rsidRPr="0090123C">
        <w:rPr>
          <w:rFonts w:eastAsiaTheme="minorEastAsia"/>
          <w:bCs w:val="0"/>
          <w:color w:val="auto"/>
          <w:lang w:eastAsia="en-US"/>
        </w:rPr>
        <w:t xml:space="preserve"> Сэ </w:t>
      </w:r>
      <w:r w:rsidR="006F54B3" w:rsidRPr="0090123C">
        <w:rPr>
          <w:rFonts w:eastAsiaTheme="minorEastAsia"/>
          <w:bCs w:val="0"/>
          <w:color w:val="auto"/>
          <w:lang w:eastAsia="en-US"/>
        </w:rPr>
        <w:t xml:space="preserve">– </w:t>
      </w:r>
      <w:r w:rsidRPr="0090123C">
        <w:rPr>
          <w:rFonts w:eastAsiaTheme="minorEastAsia"/>
          <w:bCs w:val="0"/>
          <w:color w:val="auto"/>
          <w:lang w:eastAsia="en-US"/>
        </w:rPr>
        <w:t>расходы на электроэнергию за час работы ЭВМ, руб;</w:t>
      </w:r>
      <w:bookmarkEnd w:id="393"/>
    </w:p>
    <w:p w14:paraId="640767B3" w14:textId="11490063"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394" w:name="_Toc199412498"/>
      <w:r w:rsidRPr="0090123C">
        <w:rPr>
          <w:rFonts w:eastAsiaTheme="minorEastAsia"/>
          <w:bCs w:val="0"/>
          <w:color w:val="auto"/>
          <w:lang w:eastAsia="en-US"/>
        </w:rPr>
        <w:t xml:space="preserve">Аэвм </w:t>
      </w:r>
      <w:r w:rsidR="006F54B3" w:rsidRPr="0090123C">
        <w:rPr>
          <w:rFonts w:eastAsiaTheme="minorEastAsia"/>
          <w:bCs w:val="0"/>
          <w:color w:val="auto"/>
          <w:lang w:eastAsia="en-US"/>
        </w:rPr>
        <w:t xml:space="preserve">– </w:t>
      </w:r>
      <w:r w:rsidRPr="0090123C">
        <w:rPr>
          <w:rFonts w:eastAsiaTheme="minorEastAsia"/>
          <w:bCs w:val="0"/>
          <w:color w:val="auto"/>
          <w:lang w:eastAsia="en-US"/>
        </w:rPr>
        <w:t>годовая величина амортизационных отчислений на реновацию ЭВМ;</w:t>
      </w:r>
      <w:bookmarkEnd w:id="394"/>
    </w:p>
    <w:p w14:paraId="0B223637" w14:textId="6141A670"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395" w:name="_Toc199412499"/>
      <w:r w:rsidRPr="0090123C">
        <w:rPr>
          <w:rFonts w:eastAsiaTheme="minorEastAsia"/>
          <w:bCs w:val="0"/>
          <w:color w:val="auto"/>
          <w:lang w:eastAsia="en-US"/>
        </w:rPr>
        <w:t xml:space="preserve">Рэвм </w:t>
      </w:r>
      <w:r w:rsidR="006F54B3" w:rsidRPr="0090123C">
        <w:rPr>
          <w:rFonts w:eastAsiaTheme="minorEastAsia"/>
          <w:bCs w:val="0"/>
          <w:color w:val="auto"/>
          <w:lang w:eastAsia="en-US"/>
        </w:rPr>
        <w:t xml:space="preserve">– </w:t>
      </w:r>
      <w:r w:rsidRPr="0090123C">
        <w:rPr>
          <w:rFonts w:eastAsiaTheme="minorEastAsia"/>
          <w:bCs w:val="0"/>
          <w:color w:val="auto"/>
          <w:lang w:eastAsia="en-US"/>
        </w:rPr>
        <w:t>годовые затраты на ремонт и техническое обслуживание ЭВМ, руб;</w:t>
      </w:r>
      <w:bookmarkEnd w:id="395"/>
    </w:p>
    <w:p w14:paraId="3A869CF2" w14:textId="360544C3"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396" w:name="_Toc199412500"/>
      <w:r w:rsidRPr="0090123C">
        <w:rPr>
          <w:rFonts w:eastAsiaTheme="minorEastAsia"/>
          <w:bCs w:val="0"/>
          <w:color w:val="auto"/>
          <w:lang w:eastAsia="en-US"/>
        </w:rPr>
        <w:t xml:space="preserve">Апл </w:t>
      </w:r>
      <w:r w:rsidR="006F54B3" w:rsidRPr="0090123C">
        <w:rPr>
          <w:rFonts w:eastAsiaTheme="minorEastAsia"/>
          <w:bCs w:val="0"/>
          <w:color w:val="auto"/>
          <w:lang w:eastAsia="en-US"/>
        </w:rPr>
        <w:t xml:space="preserve">– </w:t>
      </w:r>
      <w:r w:rsidRPr="0090123C">
        <w:rPr>
          <w:rFonts w:eastAsiaTheme="minorEastAsia"/>
          <w:bCs w:val="0"/>
          <w:color w:val="auto"/>
          <w:lang w:eastAsia="en-US"/>
        </w:rPr>
        <w:t>годовая величина амортизационных отчислений на реновацию производственных площадей, занимаемых ЭВМ, руб;</w:t>
      </w:r>
      <w:bookmarkEnd w:id="396"/>
    </w:p>
    <w:p w14:paraId="593FB5E5" w14:textId="31E15B05"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397" w:name="_Toc199412501"/>
      <w:r w:rsidRPr="0090123C">
        <w:rPr>
          <w:rFonts w:eastAsiaTheme="minorEastAsia"/>
          <w:bCs w:val="0"/>
          <w:color w:val="auto"/>
          <w:lang w:eastAsia="en-US"/>
        </w:rPr>
        <w:t xml:space="preserve">Рпл </w:t>
      </w:r>
      <w:r w:rsidR="006F54B3" w:rsidRPr="0090123C">
        <w:rPr>
          <w:rFonts w:eastAsiaTheme="minorEastAsia"/>
          <w:bCs w:val="0"/>
          <w:color w:val="auto"/>
          <w:lang w:eastAsia="en-US"/>
        </w:rPr>
        <w:t xml:space="preserve">– </w:t>
      </w:r>
      <w:r w:rsidRPr="0090123C">
        <w:rPr>
          <w:rFonts w:eastAsiaTheme="minorEastAsia"/>
          <w:bCs w:val="0"/>
          <w:color w:val="auto"/>
          <w:lang w:eastAsia="en-US"/>
        </w:rPr>
        <w:t>годовые затраты на ремонт и содержание производственных площадей, руб;</w:t>
      </w:r>
      <w:bookmarkEnd w:id="397"/>
    </w:p>
    <w:p w14:paraId="7C32050E" w14:textId="51EFECDC"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398" w:name="_Toc199412502"/>
      <w:r w:rsidRPr="0090123C">
        <w:rPr>
          <w:rFonts w:eastAsiaTheme="minorEastAsia"/>
          <w:bCs w:val="0"/>
          <w:color w:val="auto"/>
          <w:lang w:eastAsia="en-US"/>
        </w:rPr>
        <w:t xml:space="preserve">Рар </w:t>
      </w:r>
      <w:r w:rsidR="006F54B3" w:rsidRPr="0090123C">
        <w:rPr>
          <w:rFonts w:eastAsiaTheme="minorEastAsia"/>
          <w:bCs w:val="0"/>
          <w:color w:val="auto"/>
          <w:lang w:eastAsia="en-US"/>
        </w:rPr>
        <w:t xml:space="preserve">– </w:t>
      </w:r>
      <w:r w:rsidRPr="0090123C">
        <w:rPr>
          <w:rFonts w:eastAsiaTheme="minorEastAsia"/>
          <w:bCs w:val="0"/>
          <w:color w:val="auto"/>
          <w:lang w:eastAsia="en-US"/>
        </w:rPr>
        <w:t>годовая величина арендных платежей за помещение, занимаемое ЭВМ, руб;</w:t>
      </w:r>
      <w:bookmarkEnd w:id="398"/>
    </w:p>
    <w:bookmarkStart w:id="399" w:name="_Toc199412503"/>
    <w:p w14:paraId="25F8D563" w14:textId="482CC0AA" w:rsidR="00925EBA" w:rsidRPr="0090123C" w:rsidRDefault="00F2261B" w:rsidP="00C46CD3">
      <w:pPr>
        <w:widowControl w:val="0"/>
        <w:spacing w:line="360" w:lineRule="exact"/>
        <w:ind w:firstLine="709"/>
        <w:outlineLvl w:val="9"/>
        <w:rPr>
          <w:rFonts w:eastAsiaTheme="minorEastAsia"/>
          <w:bCs w:val="0"/>
          <w:color w:val="auto"/>
          <w:lang w:eastAsia="en-US"/>
        </w:rPr>
      </w:pPr>
      <m:oMath>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А</m:t>
            </m:r>
          </m:e>
          <m:sub>
            <m:r>
              <m:rPr>
                <m:sty m:val="p"/>
              </m:rPr>
              <w:rPr>
                <w:rFonts w:ascii="Cambria Math" w:eastAsiaTheme="minorEastAsia" w:hAnsi="Cambria Math"/>
                <w:color w:val="auto"/>
                <w:lang w:eastAsia="en-US"/>
              </w:rPr>
              <m:t>нма</m:t>
            </m:r>
          </m:sub>
        </m:sSub>
      </m:oMath>
      <w:r w:rsidR="00925EBA" w:rsidRPr="0090123C">
        <w:rPr>
          <w:rFonts w:eastAsiaTheme="minorEastAsia"/>
          <w:bCs w:val="0"/>
          <w:color w:val="auto"/>
          <w:lang w:eastAsia="en-US"/>
        </w:rPr>
        <w:t>– амортизация нематериальных активов предприятия, руб.;</w:t>
      </w:r>
      <w:r w:rsidR="006F54B3" w:rsidRPr="0090123C">
        <w:rPr>
          <w:rFonts w:eastAsiaTheme="minorEastAsia"/>
          <w:bCs w:val="0"/>
          <w:color w:val="auto"/>
          <w:lang w:eastAsia="en-US"/>
        </w:rPr>
      </w:r>
      <w:r w:rsidR="00925EBA" w:rsidRPr="0090123C">
        <w:rPr>
          <w:rFonts w:eastAsiaTheme="minorEastAsia"/>
          <w:bCs w:val="0"/>
          <w:color w:val="auto"/>
          <w:lang w:eastAsia="en-US"/>
        </w:rPr>
      </w:r>
      <w:bookmarkEnd w:id="399"/>
    </w:p>
    <w:p w14:paraId="561EEEA3" w14:textId="1E5758CA"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00" w:name="_Toc199412504"/>
      <w:r w:rsidRPr="0090123C">
        <w:rPr>
          <w:rFonts w:eastAsiaTheme="minorEastAsia"/>
          <w:bCs w:val="0"/>
          <w:color w:val="auto"/>
          <w:lang w:eastAsia="en-US"/>
        </w:rPr>
        <w:t xml:space="preserve">Фэвм </w:t>
      </w:r>
      <w:r w:rsidR="006F54B3" w:rsidRPr="0090123C">
        <w:rPr>
          <w:rFonts w:eastAsiaTheme="minorEastAsia"/>
          <w:bCs w:val="0"/>
          <w:color w:val="auto"/>
          <w:lang w:eastAsia="en-US"/>
        </w:rPr>
        <w:t xml:space="preserve">– </w:t>
      </w:r>
      <w:r w:rsidRPr="0090123C">
        <w:rPr>
          <w:rFonts w:eastAsiaTheme="minorEastAsia"/>
          <w:bCs w:val="0"/>
          <w:color w:val="auto"/>
          <w:lang w:eastAsia="en-US"/>
        </w:rPr>
        <w:t>годовой фонд времени работы ЭВМ, час.</w:t>
      </w:r>
      <w:bookmarkEnd w:id="400"/>
    </w:p>
    <w:p w14:paraId="7BB5BB7A" w14:textId="545E464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01" w:name="_Toc199412505"/>
      <w:r w:rsidRPr="0090123C">
        <w:rPr>
          <w:rFonts w:eastAsiaTheme="minorEastAsia"/>
          <w:bCs w:val="0"/>
          <w:color w:val="auto"/>
          <w:lang w:eastAsia="en-US"/>
        </w:rPr>
        <w:t>Расходы на электроэнергию за час работы ЭВМ определяются по формуле</w:t>
      </w:r>
      <w:r w:rsidR="00DB405E" w:rsidRPr="0090123C">
        <w:rPr>
          <w:rFonts w:eastAsiaTheme="minorEastAsia"/>
          <w:bCs w:val="0"/>
          <w:color w:val="auto"/>
          <w:lang w:eastAsia="en-US"/>
        </w:rPr>
        <w:t xml:space="preserve"> 7.13</w:t>
      </w:r>
      <w:r w:rsidRPr="0090123C">
        <w:rPr>
          <w:rFonts w:eastAsiaTheme="minorEastAsia"/>
          <w:bCs w:val="0"/>
          <w:color w:val="auto"/>
          <w:lang w:eastAsia="en-US"/>
        </w:rPr>
        <w:t>:</w:t>
      </w:r>
      <w:bookmarkEnd w:id="401"/>
    </w:p>
    <w:p w14:paraId="45644268" w14:textId="32547203" w:rsidR="00F068AA" w:rsidRPr="0090123C" w:rsidRDefault="00F068AA" w:rsidP="00C46CD3">
      <w:pPr>
        <w:widowControl w:val="0"/>
        <w:spacing w:line="360" w:lineRule="exact"/>
        <w:ind w:firstLine="709"/>
        <w:outlineLvl w:val="9"/>
        <w:rPr>
          <w:rFonts w:eastAsiaTheme="minorEastAsia"/>
          <w:bCs w:val="0"/>
          <w:color w:val="auto"/>
          <w:lang w:eastAsia="en-US"/>
        </w:rPr>
      </w:pPr>
      <w:bookmarkStart w:id="402" w:name="_Toc199412508"/>
    </w:p>
    <w:p w14:paraId="6CA6BBF2" w14:textId="4A4385D9" w:rsidR="00F068AA"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С</m:t>
                  </m:r>
                </m:e>
                <m:sub>
                  <m:r>
                    <m:rPr>
                      <m:sty m:val="p"/>
                    </m:rPr>
                    <w:rPr>
                      <w:rFonts w:ascii="Cambria Math" w:eastAsiaTheme="minorEastAsia" w:hAnsi="Cambria Math"/>
                      <w:color w:val="auto"/>
                      <w:lang w:eastAsia="en-US"/>
                    </w:rPr>
                    <m:t>э</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Ч</m:t>
                  </m:r>
                </m:e>
                <m:sub>
                  <m:r>
                    <m:rPr>
                      <m:sty m:val="p"/>
                    </m:rPr>
                    <w:rPr>
                      <w:rFonts w:ascii="Cambria Math" w:eastAsiaTheme="minorEastAsia" w:hAnsi="Cambria Math"/>
                      <w:color w:val="auto"/>
                      <w:lang w:eastAsia="en-US"/>
                    </w:rPr>
                    <m:t>эл</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Ц</m:t>
                  </m:r>
                </m:e>
                <m:sub>
                  <m:r>
                    <m:rPr>
                      <m:sty m:val="p"/>
                    </m:rPr>
                    <w:rPr>
                      <w:rFonts w:ascii="Cambria Math" w:eastAsiaTheme="minorEastAsia" w:hAnsi="Cambria Math"/>
                      <w:color w:val="auto"/>
                      <w:lang w:eastAsia="en-US"/>
                    </w:rPr>
                    <m:t>э</m:t>
                  </m:r>
                </m:sub>
              </m:sSub>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7.13</m:t>
                  </m:r>
                </m:e>
              </m:d>
            </m:e>
          </m:eqArr>
        </m:oMath>
      </m:oMathPara>
    </w:p>
    <w:p w14:paraId="1B72AF60" w14:textId="77777777" w:rsidR="00F068AA" w:rsidRPr="0090123C" w:rsidRDefault="00F068AA" w:rsidP="00C46CD3">
      <w:pPr>
        <w:widowControl w:val="0"/>
        <w:spacing w:line="360" w:lineRule="exact"/>
        <w:ind w:firstLine="709"/>
        <w:outlineLvl w:val="9"/>
        <w:rPr>
          <w:rFonts w:eastAsiaTheme="minorEastAsia"/>
          <w:bCs w:val="0"/>
          <w:color w:val="auto"/>
          <w:lang w:eastAsia="en-US"/>
        </w:rPr>
      </w:pPr>
    </w:p>
    <w:p w14:paraId="68937F1D" w14:textId="1439ED01" w:rsidR="00925EBA" w:rsidRPr="0090123C" w:rsidRDefault="00925EBA" w:rsidP="00C46CD3">
      <w:pPr>
        <w:widowControl w:val="0"/>
        <w:spacing w:line="360" w:lineRule="exact"/>
        <w:ind w:firstLine="709"/>
        <w:outlineLvl w:val="9"/>
        <w:rPr>
          <w:rFonts w:eastAsiaTheme="minorEastAsia"/>
          <w:bCs w:val="0"/>
          <w:color w:val="auto"/>
          <w:lang w:eastAsia="en-US"/>
        </w:rPr>
      </w:pPr>
      <w:proofErr w:type="gramStart"/>
      <w:r w:rsidRPr="0090123C">
        <w:rPr>
          <w:rFonts w:eastAsiaTheme="minorEastAsia"/>
          <w:bCs w:val="0"/>
          <w:color w:val="auto"/>
          <w:lang w:eastAsia="en-US"/>
        </w:rPr>
        <w:t>где</w:t>
      </w:r>
      <w:proofErr w:type="gramEnd"/>
      <w:r w:rsidRPr="0090123C">
        <w:rPr>
          <w:rFonts w:eastAsiaTheme="minorEastAsia"/>
          <w:bCs w:val="0"/>
          <w:color w:val="auto"/>
          <w:lang w:eastAsia="en-US"/>
        </w:rPr>
        <w:t xml:space="preserve"> Цэ </w:t>
      </w:r>
      <w:r w:rsidR="006F54B3" w:rsidRPr="0090123C">
        <w:rPr>
          <w:rFonts w:eastAsiaTheme="minorEastAsia"/>
          <w:bCs w:val="0"/>
          <w:color w:val="auto"/>
          <w:lang w:eastAsia="en-US"/>
        </w:rPr>
        <w:t xml:space="preserve">– </w:t>
      </w:r>
      <w:r w:rsidRPr="0090123C">
        <w:rPr>
          <w:rFonts w:eastAsiaTheme="minorEastAsia"/>
          <w:bCs w:val="0"/>
          <w:color w:val="auto"/>
          <w:lang w:eastAsia="en-US"/>
        </w:rPr>
        <w:t>стоимость 1 кВт-часа электроэнергии, руб (равная 0,3534 руб.);</w:t>
      </w:r>
      <w:bookmarkEnd w:id="402"/>
    </w:p>
    <w:p w14:paraId="7D807092" w14:textId="0D45ED39"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03" w:name="_Toc199412509"/>
      <w:r w:rsidRPr="0090123C">
        <w:rPr>
          <w:rFonts w:eastAsiaTheme="minorEastAsia"/>
          <w:bCs w:val="0"/>
          <w:color w:val="auto"/>
          <w:lang w:eastAsia="en-US"/>
        </w:rPr>
        <w:t>Чэл</w:t>
      </w:r>
      <w:r w:rsidR="006F54B3" w:rsidRPr="0090123C">
        <w:rPr>
          <w:rFonts w:eastAsiaTheme="minorEastAsia"/>
          <w:bCs w:val="0"/>
          <w:color w:val="auto"/>
          <w:lang w:eastAsia="en-US"/>
        </w:rPr>
        <w:t xml:space="preserve"> – </w:t>
      </w:r>
      <w:r w:rsidRPr="0090123C">
        <w:rPr>
          <w:rFonts w:eastAsiaTheme="minorEastAsia"/>
          <w:bCs w:val="0"/>
          <w:color w:val="auto"/>
          <w:lang w:eastAsia="en-US"/>
        </w:rPr>
        <w:t>среднечасовое потребление элетроэнегрии ЭВМ, кВт (равная 0,06 кВт).</w:t>
      </w:r>
      <w:bookmarkEnd w:id="403"/>
    </w:p>
    <w:p w14:paraId="436B869A"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Следовательно:</w:t>
      </w:r>
      <w:bookmarkStart w:id="404" w:name="_Toc199412510"/>
      <w:r w:rsidRPr="0090123C">
        <w:rPr>
          <w:rFonts w:eastAsiaTheme="minorEastAsia"/>
          <w:bCs w:val="0"/>
          <w:color w:val="auto"/>
          <w:lang w:eastAsia="en-US"/>
        </w:rPr>
      </w:r>
      <w:bookmarkEnd w:id="404"/>
    </w:p>
    <w:p w14:paraId="0F179BA3"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bookmarkStart w:id="405" w:name="_Toc199412511"/>
    <w:p w14:paraId="17BA7FF4" w14:textId="77777777" w:rsidR="00925EB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С</m:t>
              </m:r>
            </m:e>
            <m:sub>
              <m:r>
                <m:rPr>
                  <m:sty m:val="p"/>
                </m:rPr>
                <w:rPr>
                  <w:rFonts w:ascii="Cambria Math" w:eastAsiaTheme="minorEastAsia" w:hAnsi="Cambria Math"/>
                  <w:color w:val="auto"/>
                  <w:lang w:eastAsia="en-US"/>
                </w:rPr>
                <m:t>э</m:t>
              </m:r>
            </m:sub>
          </m:sSub>
          <m:r>
            <m:rPr>
              <m:sty m:val="p"/>
            </m:rPr>
            <w:rPr>
              <w:rFonts w:ascii="Cambria Math" w:eastAsiaTheme="minorEastAsia" w:hAnsi="Cambria Math"/>
              <w:color w:val="auto"/>
              <w:lang w:eastAsia="en-US"/>
            </w:rPr>
            <m:t>=0,06∙0,3534=0,021 (руб.)</m:t>
          </m:r>
        </m:oMath>
      </m:oMathPara>
      <w:bookmarkEnd w:id="405"/>
    </w:p>
    <w:p w14:paraId="68CB6EE8"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5F6AAE1E" w14:textId="25830400"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06" w:name="_Toc199412512"/>
      <w:r w:rsidRPr="0090123C">
        <w:rPr>
          <w:rFonts w:eastAsiaTheme="minorEastAsia"/>
          <w:bCs w:val="0"/>
          <w:color w:val="auto"/>
          <w:lang w:eastAsia="en-US"/>
        </w:rPr>
        <w:t>Годовой фонд времени работы ЭВМ определяется исходя из режима ее работы и может быть рассчитан по формуле</w:t>
      </w:r>
      <w:r w:rsidR="00DB405E" w:rsidRPr="0090123C">
        <w:rPr>
          <w:rFonts w:eastAsiaTheme="minorEastAsia"/>
          <w:bCs w:val="0"/>
          <w:color w:val="auto"/>
          <w:lang w:eastAsia="en-US"/>
        </w:rPr>
        <w:t>7.14</w:t>
      </w:r>
      <w:r w:rsidRPr="0090123C">
        <w:rPr>
          <w:rFonts w:eastAsiaTheme="minorEastAsia"/>
          <w:bCs w:val="0"/>
          <w:color w:val="auto"/>
          <w:lang w:eastAsia="en-US"/>
        </w:rPr>
        <w:t>:</w:t>
      </w:r>
      <w:bookmarkEnd w:id="406"/>
    </w:p>
    <w:bookmarkStart w:id="407" w:name="_Toc199412515"/>
    <w:p w14:paraId="3496636B" w14:textId="1F19C1C5" w:rsidR="00A12A3F"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Ф</m:t>
                  </m:r>
                </m:e>
                <m:sub>
                  <m:r>
                    <m:rPr>
                      <m:sty m:val="p"/>
                    </m:rPr>
                    <w:rPr>
                      <w:rFonts w:ascii="Cambria Math" w:eastAsiaTheme="minorEastAsia" w:hAnsi="Cambria Math"/>
                      <w:color w:val="auto"/>
                      <w:lang w:eastAsia="en-US"/>
                    </w:rPr>
                    <m:t>эвм</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t</m:t>
                  </m:r>
                </m:e>
                <m:sub>
                  <m:r>
                    <m:rPr>
                      <m:sty m:val="p"/>
                    </m:rPr>
                    <w:rPr>
                      <w:rFonts w:ascii="Cambria Math" w:eastAsiaTheme="minorEastAsia" w:hAnsi="Cambria Math"/>
                      <w:color w:val="auto"/>
                      <w:lang w:eastAsia="en-US"/>
                    </w:rPr>
                    <m:t>сс</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Т</m:t>
                  </m:r>
                </m:e>
                <m:sub>
                  <m:r>
                    <m:rPr>
                      <m:sty m:val="p"/>
                    </m:rPr>
                    <w:rPr>
                      <w:rFonts w:ascii="Cambria Math" w:eastAsiaTheme="minorEastAsia" w:hAnsi="Cambria Math"/>
                      <w:color w:val="auto"/>
                      <w:lang w:eastAsia="en-US"/>
                    </w:rPr>
                    <m:t>сг</m:t>
                  </m:r>
                </m:sub>
              </m:sSub>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7.14</m:t>
                  </m:r>
                </m:e>
              </m:d>
            </m:e>
          </m:eqArr>
        </m:oMath>
      </m:oMathPara>
    </w:p>
    <w:p w14:paraId="3A2B58BE" w14:textId="77777777" w:rsidR="00A12A3F" w:rsidRPr="0090123C" w:rsidRDefault="00A12A3F" w:rsidP="00C46CD3">
      <w:pPr>
        <w:widowControl w:val="0"/>
        <w:spacing w:line="360" w:lineRule="exact"/>
        <w:ind w:firstLine="709"/>
        <w:outlineLvl w:val="9"/>
        <w:rPr>
          <w:rFonts w:eastAsiaTheme="minorEastAsia"/>
          <w:bCs w:val="0"/>
          <w:color w:val="auto"/>
          <w:lang w:eastAsia="en-US"/>
        </w:rPr>
      </w:pPr>
    </w:p>
    <w:p w14:paraId="32B01D0C" w14:textId="51C598CC" w:rsidR="00925EBA" w:rsidRPr="0090123C" w:rsidRDefault="00925EBA" w:rsidP="00C46CD3">
      <w:pPr>
        <w:widowControl w:val="0"/>
        <w:spacing w:line="360" w:lineRule="exact"/>
        <w:ind w:firstLine="709"/>
        <w:outlineLvl w:val="9"/>
        <w:rPr>
          <w:rFonts w:eastAsiaTheme="minorEastAsia"/>
          <w:bCs w:val="0"/>
          <w:color w:val="auto"/>
          <w:lang w:eastAsia="en-US"/>
        </w:rPr>
      </w:pPr>
      <w:proofErr w:type="gramStart"/>
      <w:r w:rsidRPr="0090123C">
        <w:rPr>
          <w:rFonts w:eastAsiaTheme="minorEastAsia"/>
          <w:bCs w:val="0"/>
          <w:color w:val="auto"/>
          <w:lang w:eastAsia="en-US"/>
        </w:rPr>
        <w:t>где</w:t>
      </w:r>
      <w:proofErr w:type="gramEnd"/>
      <w:r w:rsidRPr="0090123C">
        <w:rPr>
          <w:rFonts w:eastAsiaTheme="minorEastAsia"/>
          <w:bCs w:val="0"/>
          <w:color w:val="auto"/>
          <w:lang w:eastAsia="en-US"/>
        </w:rPr>
        <w:t xml:space="preserve"> tсс </w:t>
      </w:r>
      <w:r w:rsidR="006F54B3" w:rsidRPr="0090123C">
        <w:rPr>
          <w:rFonts w:eastAsiaTheme="minorEastAsia"/>
          <w:bCs w:val="0"/>
          <w:color w:val="auto"/>
          <w:lang w:eastAsia="en-US"/>
        </w:rPr>
        <w:t xml:space="preserve">– </w:t>
      </w:r>
      <w:r w:rsidRPr="0090123C">
        <w:rPr>
          <w:rFonts w:eastAsiaTheme="minorEastAsia"/>
          <w:bCs w:val="0"/>
          <w:color w:val="auto"/>
          <w:lang w:eastAsia="en-US"/>
        </w:rPr>
        <w:t>среднесуточная фактическая загрузка ЭВМ, час (принято 8 час.);</w:t>
      </w:r>
      <w:bookmarkEnd w:id="407"/>
    </w:p>
    <w:p w14:paraId="2957302D" w14:textId="1206A511"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08" w:name="_Toc199412516"/>
      <w:r w:rsidRPr="0090123C">
        <w:rPr>
          <w:rFonts w:eastAsiaTheme="minorEastAsia"/>
          <w:bCs w:val="0"/>
          <w:color w:val="auto"/>
          <w:lang w:eastAsia="en-US"/>
        </w:rPr>
        <w:t xml:space="preserve">Тсг </w:t>
      </w:r>
      <w:r w:rsidR="006F54B3" w:rsidRPr="0090123C">
        <w:rPr>
          <w:rFonts w:eastAsiaTheme="minorEastAsia"/>
          <w:bCs w:val="0"/>
          <w:color w:val="auto"/>
          <w:lang w:eastAsia="en-US"/>
        </w:rPr>
        <w:t xml:space="preserve">– </w:t>
      </w:r>
      <w:r w:rsidRPr="0090123C">
        <w:rPr>
          <w:rFonts w:eastAsiaTheme="minorEastAsia"/>
          <w:bCs w:val="0"/>
          <w:color w:val="auto"/>
          <w:lang w:eastAsia="en-US"/>
        </w:rPr>
        <w:t>среднее количество дней работы ЭВМ в год, равно 250 дням.</w:t>
      </w:r>
      <w:bookmarkEnd w:id="408"/>
    </w:p>
    <w:p w14:paraId="10DFE785"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09" w:name="_Toc199412517"/>
      <w:r w:rsidRPr="0090123C">
        <w:rPr>
          <w:rFonts w:eastAsiaTheme="minorEastAsia"/>
          <w:bCs w:val="0"/>
          <w:color w:val="auto"/>
          <w:lang w:eastAsia="en-US"/>
        </w:rPr>
        <w:t>Значит:</w:t>
      </w:r>
      <w:bookmarkEnd w:id="409"/>
    </w:p>
    <w:bookmarkStart w:id="410" w:name="_Toc199412518"/>
    <w:p w14:paraId="37AA123C" w14:textId="77777777" w:rsidR="00925EB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Ф</m:t>
              </m:r>
            </m:e>
            <m:sub>
              <m:r>
                <m:rPr>
                  <m:sty m:val="p"/>
                </m:rPr>
                <w:rPr>
                  <w:rFonts w:ascii="Cambria Math" w:eastAsiaTheme="minorEastAsia" w:hAnsi="Cambria Math"/>
                  <w:color w:val="auto"/>
                  <w:lang w:eastAsia="en-US"/>
                </w:rPr>
                <m:t>эвм</m:t>
              </m:r>
            </m:sub>
          </m:sSub>
          <m:r>
            <m:rPr>
              <m:sty m:val="p"/>
            </m:rPr>
            <w:rPr>
              <w:rFonts w:ascii="Cambria Math" w:eastAsiaTheme="minorEastAsia" w:hAnsi="Cambria Math"/>
              <w:color w:val="auto"/>
              <w:lang w:eastAsia="en-US"/>
            </w:rPr>
            <m:t>=8∙250=2000 (ч.)</m:t>
          </m:r>
        </m:oMath>
      </m:oMathPara>
      <w:bookmarkEnd w:id="410"/>
    </w:p>
    <w:p w14:paraId="128A4C36"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5E9A60DF"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11" w:name="_Toc199412519"/>
      <w:r w:rsidRPr="0090123C">
        <w:rPr>
          <w:rFonts w:eastAsiaTheme="minorEastAsia"/>
          <w:bCs w:val="0"/>
          <w:color w:val="auto"/>
          <w:lang w:eastAsia="en-US"/>
        </w:rPr>
        <w:t>Годовой фонд времени работы ЭВМ равен 2000 часам.</w:t>
      </w:r>
      <w:bookmarkEnd w:id="411"/>
    </w:p>
    <w:p w14:paraId="6383401F" w14:textId="62F1A4C4"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12" w:name="_Toc199412520"/>
      <w:r w:rsidRPr="0090123C">
        <w:rPr>
          <w:rFonts w:eastAsiaTheme="minorEastAsia"/>
          <w:bCs w:val="0"/>
          <w:color w:val="auto"/>
          <w:lang w:eastAsia="en-US"/>
        </w:rPr>
        <w:t>Годовая величина амортизационных отчислений на реновацию ЭВМ определяется по формуле</w:t>
      </w:r>
      <w:r w:rsidR="00DB405E" w:rsidRPr="0090123C">
        <w:rPr>
          <w:rFonts w:eastAsiaTheme="minorEastAsia"/>
          <w:bCs w:val="0"/>
          <w:color w:val="auto"/>
          <w:lang w:eastAsia="en-US"/>
        </w:rPr>
        <w:t xml:space="preserve"> 7.15</w:t>
      </w:r>
      <w:r w:rsidRPr="0090123C">
        <w:rPr>
          <w:rFonts w:eastAsiaTheme="minorEastAsia"/>
          <w:bCs w:val="0"/>
          <w:color w:val="auto"/>
          <w:lang w:eastAsia="en-US"/>
        </w:rPr>
        <w:t>:</w:t>
      </w:r>
      <w:bookmarkEnd w:id="412"/>
    </w:p>
    <w:p w14:paraId="569964E1" w14:textId="77777777" w:rsidR="00A12A3F" w:rsidRPr="0090123C" w:rsidRDefault="00A12A3F" w:rsidP="00C46CD3">
      <w:pPr>
        <w:widowControl w:val="0"/>
        <w:spacing w:line="360" w:lineRule="exact"/>
        <w:ind w:firstLine="709"/>
        <w:outlineLvl w:val="9"/>
        <w:rPr>
          <w:rFonts w:eastAsiaTheme="minorEastAsia"/>
          <w:bCs w:val="0"/>
          <w:color w:val="auto"/>
          <w:lang w:eastAsia="en-US"/>
        </w:rPr>
      </w:pPr>
      <w:bookmarkStart w:id="413" w:name="_Toc199412523"/>
    </w:p>
    <w:p w14:paraId="3FCB59EF" w14:textId="3E810D7E" w:rsidR="00A12A3F"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А</m:t>
                  </m:r>
                </m:e>
                <m:sub>
                  <m:r>
                    <m:rPr>
                      <m:sty m:val="p"/>
                    </m:rPr>
                    <w:rPr>
                      <w:rFonts w:ascii="Cambria Math" w:eastAsiaTheme="minorEastAsia" w:hAnsi="Cambria Math"/>
                      <w:color w:val="auto"/>
                      <w:lang w:eastAsia="en-US"/>
                    </w:rPr>
                    <m:t>эвм</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Ц</m:t>
                  </m:r>
                </m:e>
                <m:sub>
                  <m:r>
                    <m:rPr>
                      <m:sty m:val="p"/>
                    </m:rPr>
                    <w:rPr>
                      <w:rFonts w:ascii="Cambria Math" w:eastAsiaTheme="minorEastAsia" w:hAnsi="Cambria Math"/>
                      <w:color w:val="auto"/>
                      <w:lang w:eastAsia="en-US"/>
                    </w:rPr>
                    <m:t>эвм</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k</m:t>
                  </m:r>
                </m:e>
                <m:sub>
                  <m:r>
                    <m:rPr>
                      <m:sty m:val="p"/>
                    </m:rPr>
                    <w:rPr>
                      <w:rFonts w:ascii="Cambria Math" w:eastAsiaTheme="minorEastAsia" w:hAnsi="Cambria Math"/>
                      <w:color w:val="auto"/>
                      <w:lang w:eastAsia="en-US"/>
                    </w:rPr>
                    <m:t>у</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k</m:t>
                  </m:r>
                </m:e>
                <m:sub>
                  <m:r>
                    <m:rPr>
                      <m:sty m:val="p"/>
                    </m:rPr>
                    <w:rPr>
                      <w:rFonts w:ascii="Cambria Math" w:eastAsiaTheme="minorEastAsia" w:hAnsi="Cambria Math"/>
                      <w:color w:val="auto"/>
                      <w:lang w:eastAsia="en-US"/>
                    </w:rPr>
                    <m:t>м</m:t>
                  </m:r>
                </m:sub>
              </m:sSub>
              <m:r>
                <m:rPr>
                  <m:sty m:val="p"/>
                </m:rPr>
                <w:rPr>
                  <w:rFonts w:ascii="Cambria Math" w:eastAsiaTheme="minorEastAsia" w:hAnsi="Cambria Math"/>
                  <w:color w:val="auto"/>
                  <w:lang w:eastAsia="en-US"/>
                </w:rPr>
                <m:t>∙</m:t>
              </m:r>
              <m:f>
                <m:fPr>
                  <m:ctrlPr>
                    <w:rPr>
                      <w:rFonts w:ascii="Cambria Math" w:eastAsiaTheme="minorEastAsia" w:hAnsi="Cambria Math"/>
                      <w:bCs w:val="0"/>
                      <w:color w:val="auto"/>
                      <w:lang w:eastAsia="en-US"/>
                    </w:rPr>
                  </m:ctrlPr>
                </m:fPr>
                <m:num>
                  <m:sSubSup>
                    <m:sSubSupPr>
                      <m:ctrlPr>
                        <w:rPr>
                          <w:rFonts w:ascii="Cambria Math" w:eastAsiaTheme="minorEastAsia" w:hAnsi="Cambria Math"/>
                          <w:bCs w:val="0"/>
                          <w:color w:val="auto"/>
                          <w:lang w:eastAsia="en-US"/>
                        </w:rPr>
                      </m:ctrlPr>
                    </m:sSubSupPr>
                    <m:e>
                      <m:r>
                        <m:rPr>
                          <m:sty m:val="p"/>
                        </m:rPr>
                        <w:rPr>
                          <w:rFonts w:ascii="Cambria Math" w:eastAsiaTheme="minorEastAsia" w:hAnsi="Cambria Math"/>
                          <w:color w:val="auto"/>
                          <w:lang w:eastAsia="en-US"/>
                        </w:rPr>
                        <m:t>Н</m:t>
                      </m:r>
                    </m:e>
                    <m:sub>
                      <m:r>
                        <m:rPr>
                          <m:sty m:val="p"/>
                        </m:rPr>
                        <w:rPr>
                          <w:rFonts w:ascii="Cambria Math" w:eastAsiaTheme="minorEastAsia" w:hAnsi="Cambria Math"/>
                          <w:color w:val="auto"/>
                          <w:lang w:eastAsia="en-US"/>
                        </w:rPr>
                        <m:t>эвм</m:t>
                      </m:r>
                    </m:sub>
                    <m:sup>
                      <m:r>
                        <m:rPr>
                          <m:sty m:val="p"/>
                        </m:rPr>
                        <w:rPr>
                          <w:rFonts w:ascii="Cambria Math" w:eastAsiaTheme="minorEastAsia" w:hAnsi="Cambria Math"/>
                          <w:color w:val="auto"/>
                          <w:lang w:eastAsia="en-US"/>
                        </w:rPr>
                        <m:t>а</m:t>
                      </m:r>
                    </m:sup>
                  </m:sSubSup>
                </m:num>
                <m:den>
                  <m:r>
                    <m:rPr>
                      <m:sty m:val="p"/>
                    </m:rPr>
                    <w:rPr>
                      <w:rFonts w:ascii="Cambria Math" w:eastAsiaTheme="minorEastAsia" w:hAnsi="Cambria Math"/>
                      <w:color w:val="auto"/>
                      <w:lang w:eastAsia="en-US"/>
                    </w:rPr>
                    <m:t>100</m:t>
                  </m:r>
                </m:den>
              </m:f>
              <m:r>
                <m:rPr>
                  <m:sty m:val="p"/>
                </m:rPr>
                <w:rPr>
                  <w:rFonts w:ascii="Cambria Math" w:eastAsiaTheme="minorEastAsia" w:hAnsi="Cambria Math"/>
                  <w:color w:val="auto"/>
                  <w:lang w:eastAsia="en-US"/>
                </w:rPr>
                <m:t>=</m:t>
              </m:r>
              <m:sSubSup>
                <m:sSubSupPr>
                  <m:ctrlPr>
                    <w:rPr>
                      <w:rFonts w:ascii="Cambria Math" w:eastAsiaTheme="minorEastAsia" w:hAnsi="Cambria Math"/>
                      <w:bCs w:val="0"/>
                      <w:color w:val="auto"/>
                      <w:lang w:eastAsia="en-US"/>
                    </w:rPr>
                  </m:ctrlPr>
                </m:sSubSupPr>
                <m:e>
                  <m:r>
                    <m:rPr>
                      <m:sty m:val="p"/>
                    </m:rPr>
                    <w:rPr>
                      <w:rFonts w:ascii="Cambria Math" w:eastAsiaTheme="minorEastAsia" w:hAnsi="Cambria Math"/>
                      <w:color w:val="auto"/>
                      <w:lang w:eastAsia="en-US"/>
                    </w:rPr>
                    <m:t>Ц</m:t>
                  </m:r>
                </m:e>
                <m:sub>
                  <m:r>
                    <m:rPr>
                      <m:sty m:val="p"/>
                    </m:rPr>
                    <w:rPr>
                      <w:rFonts w:ascii="Cambria Math" w:eastAsiaTheme="minorEastAsia" w:hAnsi="Cambria Math"/>
                      <w:color w:val="auto"/>
                      <w:lang w:eastAsia="en-US"/>
                    </w:rPr>
                    <m:t>эвм</m:t>
                  </m:r>
                </m:sub>
                <m:sup>
                  <m:r>
                    <m:rPr>
                      <m:sty m:val="p"/>
                    </m:rPr>
                    <w:rPr>
                      <w:rFonts w:ascii="Cambria Math" w:eastAsiaTheme="minorEastAsia" w:hAnsi="Cambria Math"/>
                      <w:color w:val="auto"/>
                      <w:lang w:eastAsia="en-US"/>
                    </w:rPr>
                    <m:t>б</m:t>
                  </m:r>
                </m:sup>
              </m:sSubSup>
              <m:r>
                <m:rPr>
                  <m:sty m:val="p"/>
                </m:rPr>
                <w:rPr>
                  <w:rFonts w:ascii="Cambria Math" w:eastAsiaTheme="minorEastAsia" w:hAnsi="Cambria Math"/>
                  <w:color w:val="auto"/>
                  <w:lang w:eastAsia="en-US"/>
                </w:rPr>
                <m:t>∙</m:t>
              </m:r>
              <m:f>
                <m:fPr>
                  <m:ctrlPr>
                    <w:rPr>
                      <w:rFonts w:ascii="Cambria Math" w:eastAsiaTheme="minorEastAsia" w:hAnsi="Cambria Math"/>
                      <w:bCs w:val="0"/>
                      <w:color w:val="auto"/>
                      <w:lang w:eastAsia="en-US"/>
                    </w:rPr>
                  </m:ctrlPr>
                </m:fPr>
                <m:num>
                  <m:sSubSup>
                    <m:sSubSupPr>
                      <m:ctrlPr>
                        <w:rPr>
                          <w:rFonts w:ascii="Cambria Math" w:eastAsiaTheme="minorEastAsia" w:hAnsi="Cambria Math"/>
                          <w:bCs w:val="0"/>
                          <w:color w:val="auto"/>
                          <w:lang w:eastAsia="en-US"/>
                        </w:rPr>
                      </m:ctrlPr>
                    </m:sSubSupPr>
                    <m:e>
                      <m:r>
                        <m:rPr>
                          <m:sty m:val="p"/>
                        </m:rPr>
                        <w:rPr>
                          <w:rFonts w:ascii="Cambria Math" w:eastAsiaTheme="minorEastAsia" w:hAnsi="Cambria Math"/>
                          <w:color w:val="auto"/>
                          <w:lang w:eastAsia="en-US"/>
                        </w:rPr>
                        <m:t>Н</m:t>
                      </m:r>
                    </m:e>
                    <m:sub>
                      <m:r>
                        <m:rPr>
                          <m:sty m:val="p"/>
                        </m:rPr>
                        <w:rPr>
                          <w:rFonts w:ascii="Cambria Math" w:eastAsiaTheme="minorEastAsia" w:hAnsi="Cambria Math"/>
                          <w:color w:val="auto"/>
                          <w:lang w:eastAsia="en-US"/>
                        </w:rPr>
                        <m:t>эвм</m:t>
                      </m:r>
                    </m:sub>
                    <m:sup>
                      <m:r>
                        <m:rPr>
                          <m:sty m:val="p"/>
                        </m:rPr>
                        <w:rPr>
                          <w:rFonts w:ascii="Cambria Math" w:eastAsiaTheme="minorEastAsia" w:hAnsi="Cambria Math"/>
                          <w:color w:val="auto"/>
                          <w:lang w:eastAsia="en-US"/>
                        </w:rPr>
                        <m:t>а</m:t>
                      </m:r>
                    </m:sup>
                  </m:sSubSup>
                </m:num>
                <m:den>
                  <m:r>
                    <m:rPr>
                      <m:sty m:val="p"/>
                    </m:rPr>
                    <w:rPr>
                      <w:rFonts w:ascii="Cambria Math" w:eastAsiaTheme="minorEastAsia" w:hAnsi="Cambria Math"/>
                      <w:color w:val="auto"/>
                      <w:lang w:eastAsia="en-US"/>
                    </w:rPr>
                    <m:t>100</m:t>
                  </m:r>
                </m:den>
              </m:f>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7.15</m:t>
                  </m:r>
                </m:e>
              </m:d>
            </m:e>
          </m:eqArr>
        </m:oMath>
      </m:oMathPara>
    </w:p>
    <w:p w14:paraId="77EF8206" w14:textId="77777777" w:rsidR="00A12A3F" w:rsidRPr="0090123C" w:rsidRDefault="00A12A3F" w:rsidP="00C46CD3">
      <w:pPr>
        <w:widowControl w:val="0"/>
        <w:spacing w:line="360" w:lineRule="exact"/>
        <w:ind w:firstLine="709"/>
        <w:outlineLvl w:val="9"/>
        <w:rPr>
          <w:rFonts w:eastAsiaTheme="minorEastAsia"/>
          <w:bCs w:val="0"/>
          <w:color w:val="auto"/>
          <w:lang w:eastAsia="en-US"/>
        </w:rPr>
      </w:pPr>
    </w:p>
    <w:p w14:paraId="0D5B594D" w14:textId="60A52CCF" w:rsidR="00925EBA" w:rsidRPr="0090123C" w:rsidRDefault="00925EBA" w:rsidP="00C46CD3">
      <w:pPr>
        <w:widowControl w:val="0"/>
        <w:spacing w:line="360" w:lineRule="exact"/>
        <w:ind w:firstLine="709"/>
        <w:outlineLvl w:val="9"/>
        <w:rPr>
          <w:rFonts w:eastAsiaTheme="minorEastAsia"/>
          <w:bCs w:val="0"/>
          <w:color w:val="auto"/>
          <w:lang w:eastAsia="en-US"/>
        </w:rPr>
      </w:pPr>
      <w:proofErr w:type="gramStart"/>
      <w:r w:rsidRPr="0090123C">
        <w:rPr>
          <w:rFonts w:eastAsiaTheme="minorEastAsia"/>
          <w:bCs w:val="0"/>
          <w:color w:val="auto"/>
          <w:lang w:eastAsia="en-US"/>
        </w:rPr>
        <w:t>где</w:t>
      </w:r>
      <w:proofErr w:type="gramEnd"/>
      <w:r w:rsidRPr="0090123C">
        <w:rPr>
          <w:rFonts w:eastAsiaTheme="minorEastAsia"/>
          <w:bCs w:val="0"/>
          <w:color w:val="auto"/>
          <w:lang w:eastAsia="en-US"/>
        </w:rPr>
        <w:t xml:space="preserve"> Цэвм </w:t>
      </w:r>
      <w:r w:rsidR="006F54B3" w:rsidRPr="0090123C">
        <w:rPr>
          <w:rFonts w:eastAsiaTheme="minorEastAsia"/>
          <w:bCs w:val="0"/>
          <w:color w:val="auto"/>
          <w:lang w:eastAsia="en-US"/>
        </w:rPr>
        <w:t xml:space="preserve">– </w:t>
      </w:r>
      <w:r w:rsidRPr="0090123C">
        <w:rPr>
          <w:rFonts w:eastAsiaTheme="minorEastAsia"/>
          <w:bCs w:val="0"/>
          <w:color w:val="auto"/>
          <w:lang w:eastAsia="en-US"/>
        </w:rPr>
        <w:t>цена ЭВМ на момент ее выпуска, руб;</w:t>
      </w:r>
      <w:bookmarkEnd w:id="413"/>
    </w:p>
    <w:p w14:paraId="047D9FF0" w14:textId="3B57BB2C"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14" w:name="_Toc199412524"/>
      <w:proofErr w:type="gramStart"/>
      <w:r w:rsidRPr="0090123C">
        <w:rPr>
          <w:rFonts w:eastAsiaTheme="minorEastAsia"/>
          <w:bCs w:val="0"/>
          <w:color w:val="auto"/>
          <w:lang w:eastAsia="en-US"/>
        </w:rPr>
        <w:t>k</w:t>
      </w:r>
      <w:proofErr w:type="gramEnd"/>
      <w:r w:rsidRPr="0090123C">
        <w:rPr>
          <w:rFonts w:eastAsiaTheme="minorEastAsia"/>
          <w:bCs w:val="0"/>
          <w:color w:val="auto"/>
          <w:lang w:eastAsia="en-US"/>
        </w:rPr>
        <w:t xml:space="preserve">у </w:t>
      </w:r>
      <w:r w:rsidR="006F54B3" w:rsidRPr="0090123C">
        <w:rPr>
          <w:rFonts w:eastAsiaTheme="minorEastAsia"/>
          <w:bCs w:val="0"/>
          <w:color w:val="auto"/>
          <w:lang w:eastAsia="en-US"/>
        </w:rPr>
        <w:t xml:space="preserve">– </w:t>
      </w:r>
      <w:r w:rsidRPr="0090123C">
        <w:rPr>
          <w:rFonts w:eastAsiaTheme="minorEastAsia"/>
          <w:bCs w:val="0"/>
          <w:color w:val="auto"/>
          <w:lang w:eastAsia="en-US"/>
        </w:rPr>
        <w:t>коэффициент удорожания ЭВМ (зависит от года выпуска) (в том случае, когда в качестве цены используется цена текущего года, коэффициент удорожания kу=1).</w:t>
      </w:r>
      <w:bookmarkEnd w:id="414"/>
    </w:p>
    <w:p w14:paraId="626D802B" w14:textId="3180B0A4"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15" w:name="_Toc199412525"/>
      <w:proofErr w:type="gramStart"/>
      <w:r w:rsidRPr="0090123C">
        <w:rPr>
          <w:rFonts w:eastAsiaTheme="minorEastAsia"/>
          <w:bCs w:val="0"/>
          <w:color w:val="auto"/>
          <w:lang w:eastAsia="en-US"/>
        </w:rPr>
        <w:t>k</w:t>
      </w:r>
      <w:proofErr w:type="gramEnd"/>
      <w:r w:rsidRPr="0090123C">
        <w:rPr>
          <w:rFonts w:eastAsiaTheme="minorEastAsia"/>
          <w:bCs w:val="0"/>
          <w:color w:val="auto"/>
          <w:lang w:eastAsia="en-US"/>
        </w:rPr>
        <w:t xml:space="preserve">м </w:t>
      </w:r>
      <w:r w:rsidR="006F54B3" w:rsidRPr="0090123C">
        <w:rPr>
          <w:rFonts w:eastAsiaTheme="minorEastAsia"/>
          <w:bCs w:val="0"/>
          <w:color w:val="auto"/>
          <w:lang w:eastAsia="en-US"/>
        </w:rPr>
        <w:t xml:space="preserve">– </w:t>
      </w:r>
      <w:r w:rsidRPr="0090123C">
        <w:rPr>
          <w:rFonts w:eastAsiaTheme="minorEastAsia"/>
          <w:bCs w:val="0"/>
          <w:color w:val="auto"/>
          <w:lang w:eastAsia="en-US"/>
        </w:rPr>
        <w:t>коэффициент, учитывающий затраты на монтаж и транспортировку ЭВМ (kм = 1,05);</w:t>
      </w:r>
      <w:bookmarkEnd w:id="415"/>
    </w:p>
    <w:bookmarkStart w:id="416" w:name="_Toc199412526"/>
    <w:p w14:paraId="1DDAE47D" w14:textId="1C983E97" w:rsidR="00925EBA" w:rsidRPr="0090123C" w:rsidRDefault="00F2261B" w:rsidP="00C46CD3">
      <w:pPr>
        <w:widowControl w:val="0"/>
        <w:spacing w:line="360" w:lineRule="exact"/>
        <w:ind w:firstLine="709"/>
        <w:outlineLvl w:val="9"/>
        <w:rPr>
          <w:rFonts w:eastAsiaTheme="minorEastAsia"/>
          <w:bCs w:val="0"/>
          <w:color w:val="auto"/>
          <w:lang w:eastAsia="en-US"/>
        </w:rPr>
      </w:pPr>
      <m:oMath>
        <m:sSubSup>
          <m:sSubSupPr>
            <m:ctrlPr>
              <w:rPr>
                <w:rFonts w:ascii="Cambria Math" w:eastAsiaTheme="minorEastAsia" w:hAnsi="Cambria Math"/>
                <w:bCs w:val="0"/>
                <w:color w:val="auto"/>
                <w:lang w:eastAsia="en-US"/>
              </w:rPr>
            </m:ctrlPr>
          </m:sSubSupPr>
          <m:e>
            <m:r>
              <m:rPr>
                <m:sty m:val="p"/>
              </m:rPr>
              <w:rPr>
                <w:rFonts w:ascii="Cambria Math" w:eastAsiaTheme="minorEastAsia" w:hAnsi="Cambria Math"/>
                <w:color w:val="auto"/>
                <w:lang w:eastAsia="en-US"/>
              </w:rPr>
              <m:t>Н</m:t>
            </m:r>
          </m:e>
          <m:sub>
            <m:r>
              <m:rPr>
                <m:sty m:val="p"/>
              </m:rPr>
              <w:rPr>
                <w:rFonts w:ascii="Cambria Math" w:eastAsiaTheme="minorEastAsia" w:hAnsi="Cambria Math"/>
                <w:color w:val="auto"/>
                <w:lang w:eastAsia="en-US"/>
              </w:rPr>
              <m:t>эвм</m:t>
            </m:r>
          </m:sub>
          <m:sup>
            <m:r>
              <m:rPr>
                <m:sty m:val="p"/>
              </m:rPr>
              <w:rPr>
                <w:rFonts w:ascii="Cambria Math" w:eastAsiaTheme="minorEastAsia" w:hAnsi="Cambria Math"/>
                <w:color w:val="auto"/>
                <w:lang w:eastAsia="en-US"/>
              </w:rPr>
              <m:t>а</m:t>
            </m:r>
          </m:sup>
        </m:sSubSup>
      </m:oMath>
      <w:r w:rsidR="00925EBA" w:rsidRPr="0090123C">
        <w:rPr>
          <w:rFonts w:eastAsiaTheme="minorEastAsia"/>
          <w:bCs w:val="0"/>
          <w:color w:val="auto"/>
          <w:lang w:eastAsia="en-US"/>
        </w:rPr>
        <w:t>– норма амортизационных отчислений на ЭВМ, % (=20%);</w:t>
      </w:r>
      <w:r w:rsidR="006F54B3" w:rsidRPr="0090123C">
        <w:rPr>
          <w:rFonts w:eastAsiaTheme="minorEastAsia"/>
          <w:bCs w:val="0"/>
          <w:color w:val="auto"/>
          <w:lang w:eastAsia="en-US"/>
        </w:rPr>
      </w:r>
      <w:r w:rsidR="00925EBA" w:rsidRPr="0090123C">
        <w:rPr>
          <w:rFonts w:eastAsiaTheme="minorEastAsia"/>
          <w:bCs w:val="0"/>
          <w:color w:val="auto"/>
          <w:lang w:eastAsia="en-US"/>
        </w:rPr>
      </w:r>
      <m:oMath>
        <m:sSubSup>
          <m:sSubSupPr>
            <m:ctrlPr>
              <w:rPr>
                <w:rFonts w:ascii="Cambria Math" w:eastAsiaTheme="minorEastAsia" w:hAnsi="Cambria Math"/>
                <w:bCs w:val="0"/>
                <w:color w:val="auto"/>
                <w:lang w:eastAsia="en-US"/>
              </w:rPr>
            </m:ctrlPr>
          </m:sSubSupPr>
          <m:e>
            <m:r>
              <m:rPr>
                <m:sty m:val="p"/>
              </m:rPr>
              <w:rPr>
                <w:rFonts w:ascii="Cambria Math" w:eastAsiaTheme="minorEastAsia" w:hAnsi="Cambria Math"/>
                <w:color w:val="auto"/>
                <w:lang w:eastAsia="en-US"/>
              </w:rPr>
              <m:t>Н</m:t>
            </m:r>
          </m:e>
          <m:sub>
            <m:r>
              <m:rPr>
                <m:sty m:val="p"/>
              </m:rPr>
              <w:rPr>
                <w:rFonts w:ascii="Cambria Math" w:eastAsiaTheme="minorEastAsia" w:hAnsi="Cambria Math"/>
                <w:color w:val="auto"/>
                <w:lang w:eastAsia="en-US"/>
              </w:rPr>
              <m:t>эвм</m:t>
            </m:r>
          </m:sub>
          <m:sup>
            <m:r>
              <m:rPr>
                <m:sty m:val="p"/>
              </m:rPr>
              <w:rPr>
                <w:rFonts w:ascii="Cambria Math" w:eastAsiaTheme="minorEastAsia" w:hAnsi="Cambria Math"/>
                <w:color w:val="auto"/>
                <w:lang w:eastAsia="en-US"/>
              </w:rPr>
              <m:t>а</m:t>
            </m:r>
          </m:sup>
        </m:sSubSup>
      </m:oMath>
      <w:r w:rsidR="00925EBA" w:rsidRPr="0090123C">
        <w:rPr>
          <w:rFonts w:eastAsiaTheme="minorEastAsia"/>
          <w:bCs w:val="0"/>
          <w:color w:val="auto"/>
          <w:lang w:eastAsia="en-US"/>
        </w:rPr>
      </w:r>
      <w:bookmarkEnd w:id="416"/>
    </w:p>
    <w:bookmarkStart w:id="417" w:name="_Toc199412527"/>
    <w:p w14:paraId="717C5457" w14:textId="4DEE750D" w:rsidR="00925EBA" w:rsidRPr="0090123C" w:rsidRDefault="00F2261B" w:rsidP="00C46CD3">
      <w:pPr>
        <w:widowControl w:val="0"/>
        <w:spacing w:line="360" w:lineRule="exact"/>
        <w:ind w:firstLine="709"/>
        <w:outlineLvl w:val="9"/>
        <w:rPr>
          <w:rFonts w:eastAsiaTheme="minorEastAsia"/>
          <w:bCs w:val="0"/>
          <w:color w:val="auto"/>
          <w:lang w:eastAsia="en-US"/>
        </w:rPr>
      </w:pPr>
      <m:oMath>
        <m:sSubSup>
          <m:sSubSupPr>
            <m:ctrlPr>
              <w:rPr>
                <w:rFonts w:ascii="Cambria Math" w:eastAsiaTheme="minorEastAsia" w:hAnsi="Cambria Math"/>
                <w:bCs w:val="0"/>
                <w:color w:val="auto"/>
                <w:lang w:eastAsia="en-US"/>
              </w:rPr>
            </m:ctrlPr>
          </m:sSubSupPr>
          <m:e>
            <m:r>
              <m:rPr>
                <m:sty m:val="p"/>
              </m:rPr>
              <w:rPr>
                <w:rFonts w:ascii="Cambria Math" w:eastAsiaTheme="minorEastAsia" w:hAnsi="Cambria Math"/>
                <w:color w:val="auto"/>
                <w:lang w:eastAsia="en-US"/>
              </w:rPr>
              <m:t>Ц</m:t>
            </m:r>
          </m:e>
          <m:sub>
            <m:r>
              <m:rPr>
                <m:sty m:val="p"/>
              </m:rPr>
              <w:rPr>
                <w:rFonts w:ascii="Cambria Math" w:eastAsiaTheme="minorEastAsia" w:hAnsi="Cambria Math"/>
                <w:color w:val="auto"/>
                <w:lang w:eastAsia="en-US"/>
              </w:rPr>
              <m:t>эвм</m:t>
            </m:r>
          </m:sub>
          <m:sup>
            <m:r>
              <m:rPr>
                <m:sty m:val="p"/>
              </m:rPr>
              <w:rPr>
                <w:rFonts w:ascii="Cambria Math" w:eastAsiaTheme="minorEastAsia" w:hAnsi="Cambria Math"/>
                <w:color w:val="auto"/>
                <w:lang w:eastAsia="en-US"/>
              </w:rPr>
              <m:t>б</m:t>
            </m:r>
          </m:sup>
        </m:sSubSup>
      </m:oMath>
      <w:r w:rsidR="00925EBA" w:rsidRPr="0090123C">
        <w:rPr>
          <w:rFonts w:eastAsiaTheme="minorEastAsia"/>
          <w:bCs w:val="0"/>
          <w:color w:val="auto"/>
          <w:lang w:eastAsia="en-US"/>
        </w:rPr>
        <w:t>– балансовая стоимость ЭВМ, руб (принято 4000 руб.).</w:t>
      </w:r>
      <w:r w:rsidR="006F54B3" w:rsidRPr="0090123C">
        <w:rPr>
          <w:rFonts w:eastAsiaTheme="minorEastAsia"/>
          <w:bCs w:val="0"/>
          <w:color w:val="auto"/>
          <w:lang w:eastAsia="en-US"/>
        </w:rPr>
      </w:r>
      <w:r w:rsidR="00925EBA" w:rsidRPr="0090123C">
        <w:rPr>
          <w:rFonts w:eastAsiaTheme="minorEastAsia"/>
          <w:bCs w:val="0"/>
          <w:color w:val="auto"/>
          <w:lang w:eastAsia="en-US"/>
        </w:rPr>
      </w:r>
      <w:bookmarkEnd w:id="417"/>
    </w:p>
    <w:p w14:paraId="764879AE" w14:textId="77777777" w:rsidR="003B3CE3" w:rsidRPr="0090123C" w:rsidRDefault="003B3CE3" w:rsidP="00C46CD3">
      <w:pPr>
        <w:widowControl w:val="0"/>
        <w:spacing w:line="360" w:lineRule="exact"/>
        <w:ind w:firstLine="709"/>
        <w:outlineLvl w:val="9"/>
        <w:rPr>
          <w:rFonts w:eastAsiaTheme="minorEastAsia"/>
          <w:bCs w:val="0"/>
          <w:color w:val="auto"/>
          <w:lang w:eastAsia="en-US"/>
        </w:rPr>
      </w:pPr>
    </w:p>
    <w:bookmarkStart w:id="418" w:name="_Toc199412528"/>
    <w:p w14:paraId="49BC9201" w14:textId="77777777" w:rsidR="00925EB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А</m:t>
              </m:r>
            </m:e>
            <m:sub>
              <m:r>
                <m:rPr>
                  <m:sty m:val="p"/>
                </m:rPr>
                <w:rPr>
                  <w:rFonts w:ascii="Cambria Math" w:eastAsiaTheme="minorEastAsia" w:hAnsi="Cambria Math"/>
                  <w:color w:val="auto"/>
                  <w:lang w:eastAsia="en-US"/>
                </w:rPr>
                <m:t>эвм</m:t>
              </m:r>
            </m:sub>
          </m:sSub>
          <m:r>
            <m:rPr>
              <m:sty m:val="p"/>
            </m:rPr>
            <w:rPr>
              <w:rFonts w:ascii="Cambria Math" w:eastAsiaTheme="minorEastAsia" w:hAnsi="Cambria Math"/>
              <w:color w:val="auto"/>
              <w:lang w:eastAsia="en-US"/>
            </w:rPr>
            <m:t>=</m:t>
          </m:r>
          <m:r>
            <m:rPr>
              <m:sty m:val="p"/>
            </m:rPr>
            <w:rPr>
              <w:rFonts w:ascii="Cambria Math" w:eastAsia="Cambria Math" w:hAnsi="Cambria Math"/>
              <w:color w:val="auto"/>
              <w:lang w:eastAsia="en-US"/>
            </w:rPr>
            <m:t>4000</m:t>
          </m:r>
          <m:r>
            <m:rPr>
              <m:sty m:val="p"/>
            </m:rPr>
            <w:rPr>
              <w:rFonts w:ascii="Cambria Math" w:eastAsiaTheme="minorEastAsia" w:hAnsi="Cambria Math"/>
              <w:color w:val="auto"/>
              <w:lang w:eastAsia="en-US"/>
            </w:rPr>
            <m:t>,00 ∙1 ∙1,05 ∙0,2=</m:t>
          </m:r>
          <m:r>
            <m:rPr>
              <m:sty m:val="p"/>
            </m:rPr>
            <w:rPr>
              <w:rFonts w:ascii="Cambria Math" w:eastAsia="Cambria Math" w:hAnsi="Cambria Math" w:cs="Cambria Math"/>
              <w:color w:val="auto"/>
              <w:lang w:eastAsia="en-US"/>
            </w:rPr>
            <m:t>840,00</m:t>
          </m:r>
          <m:r>
            <m:rPr>
              <m:sty m:val="p"/>
            </m:rPr>
            <w:rPr>
              <w:rFonts w:ascii="Cambria Math" w:eastAsiaTheme="minorEastAsia" w:hAnsi="Cambria Math"/>
              <w:color w:val="auto"/>
              <w:lang w:eastAsia="en-US"/>
            </w:rPr>
            <m:t xml:space="preserve"> (руб.)</m:t>
          </m:r>
        </m:oMath>
      </m:oMathPara>
      <w:bookmarkEnd w:id="418"/>
    </w:p>
    <w:p w14:paraId="623A08B4"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7ED40040" w14:textId="77777777" w:rsidR="00C470F1" w:rsidRDefault="00C470F1" w:rsidP="00C46CD3">
      <w:pPr>
        <w:widowControl w:val="0"/>
        <w:spacing w:line="360" w:lineRule="exact"/>
        <w:ind w:firstLine="709"/>
        <w:outlineLvl w:val="9"/>
        <w:rPr>
          <w:rFonts w:eastAsiaTheme="minorEastAsia"/>
          <w:bCs w:val="0"/>
          <w:color w:val="auto"/>
          <w:lang w:eastAsia="en-US"/>
        </w:rPr>
      </w:pPr>
      <w:bookmarkStart w:id="419" w:name="_Toc199412530"/>
      <w:r w:rsidRPr="00C470F1">
        <w:rPr>
          <w:rFonts w:eastAsiaTheme="minorEastAsia"/>
          <w:bCs w:val="0"/>
          <w:color w:val="auto"/>
          <w:lang w:eastAsia="en-US"/>
        </w:rPr>
        <w:t>Таким образом, годовая величина амортизационных отчислений на ЭВМ стоимостью 4000 руб. составит 840 руб., с учётом расходов на монтаж и нормативной амортизации, что обеспечивает равномерное распределение износа оборудования в течение срока его полезного использования.</w:t>
      </w:r>
    </w:p>
    <w:p w14:paraId="523AADE3" w14:textId="1FE3BCF0" w:rsidR="00925EBA" w:rsidRPr="0090123C" w:rsidRDefault="00925EBA" w:rsidP="00C46CD3">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Годовые затраты на ремонт и техническое обслуживание ЭВМ укрупненно могут быть определены по формуле</w:t>
      </w:r>
      <w:r w:rsidR="00DB405E" w:rsidRPr="0090123C">
        <w:rPr>
          <w:rFonts w:eastAsiaTheme="minorEastAsia"/>
          <w:bCs w:val="0"/>
          <w:color w:val="auto"/>
          <w:lang w:eastAsia="en-US"/>
        </w:rPr>
        <w:t xml:space="preserve"> 7.16</w:t>
      </w:r>
      <w:r w:rsidRPr="0090123C">
        <w:rPr>
          <w:rFonts w:eastAsiaTheme="minorEastAsia"/>
          <w:bCs w:val="0"/>
          <w:color w:val="auto"/>
          <w:lang w:eastAsia="en-US"/>
        </w:rPr>
        <w:t>:</w:t>
      </w:r>
      <w:bookmarkEnd w:id="419"/>
    </w:p>
    <w:p w14:paraId="6291D771" w14:textId="77777777" w:rsidR="00BB0D9A" w:rsidRPr="0090123C" w:rsidRDefault="00BB0D9A" w:rsidP="00C46CD3">
      <w:pPr>
        <w:widowControl w:val="0"/>
        <w:spacing w:line="360" w:lineRule="exact"/>
        <w:ind w:firstLine="709"/>
        <w:outlineLvl w:val="9"/>
        <w:rPr>
          <w:rFonts w:eastAsiaTheme="minorEastAsia"/>
          <w:bCs w:val="0"/>
          <w:color w:val="auto"/>
          <w:lang w:eastAsia="en-US"/>
        </w:rPr>
      </w:pPr>
      <w:bookmarkStart w:id="420" w:name="_Toc199412533"/>
    </w:p>
    <w:p w14:paraId="5CD03243" w14:textId="0E48D65A" w:rsidR="00BB0D9A"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Р</m:t>
                  </m:r>
                </m:e>
                <m:sub>
                  <m:r>
                    <m:rPr>
                      <m:sty m:val="p"/>
                    </m:rPr>
                    <w:rPr>
                      <w:rFonts w:ascii="Cambria Math" w:eastAsiaTheme="minorEastAsia" w:hAnsi="Cambria Math"/>
                      <w:color w:val="auto"/>
                      <w:lang w:eastAsia="en-US"/>
                    </w:rPr>
                    <m:t>эвм</m:t>
                  </m:r>
                </m:sub>
              </m:sSub>
              <m:r>
                <m:rPr>
                  <m:sty m:val="p"/>
                </m:rPr>
                <w:rPr>
                  <w:rFonts w:ascii="Cambria Math" w:eastAsiaTheme="minorEastAsia" w:hAnsi="Cambria Math"/>
                  <w:color w:val="auto"/>
                  <w:lang w:eastAsia="en-US"/>
                </w:rPr>
                <m:t>=</m:t>
              </m:r>
              <m:sSubSup>
                <m:sSubSupPr>
                  <m:ctrlPr>
                    <w:rPr>
                      <w:rFonts w:ascii="Cambria Math" w:eastAsiaTheme="minorEastAsia" w:hAnsi="Cambria Math"/>
                      <w:bCs w:val="0"/>
                      <w:color w:val="auto"/>
                      <w:lang w:eastAsia="en-US"/>
                    </w:rPr>
                  </m:ctrlPr>
                </m:sSubSupPr>
                <m:e>
                  <m:r>
                    <m:rPr>
                      <m:sty m:val="p"/>
                    </m:rPr>
                    <w:rPr>
                      <w:rFonts w:ascii="Cambria Math" w:eastAsiaTheme="minorEastAsia" w:hAnsi="Cambria Math"/>
                      <w:color w:val="auto"/>
                      <w:lang w:eastAsia="en-US"/>
                    </w:rPr>
                    <m:t>Ц</m:t>
                  </m:r>
                </m:e>
                <m:sub>
                  <m:r>
                    <m:rPr>
                      <m:sty m:val="p"/>
                    </m:rPr>
                    <w:rPr>
                      <w:rFonts w:ascii="Cambria Math" w:eastAsiaTheme="minorEastAsia" w:hAnsi="Cambria Math"/>
                      <w:color w:val="auto"/>
                      <w:lang w:eastAsia="en-US"/>
                    </w:rPr>
                    <m:t>эвм</m:t>
                  </m:r>
                </m:sub>
                <m:sup>
                  <m:r>
                    <m:rPr>
                      <m:sty m:val="p"/>
                    </m:rPr>
                    <w:rPr>
                      <w:rFonts w:ascii="Cambria Math" w:eastAsiaTheme="minorEastAsia" w:hAnsi="Cambria Math"/>
                      <w:color w:val="auto"/>
                      <w:lang w:eastAsia="en-US"/>
                    </w:rPr>
                    <m:t>б</m:t>
                  </m:r>
                </m:sup>
              </m:sSubSup>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k</m:t>
                  </m:r>
                </m:e>
                <m:sub>
                  <m:r>
                    <m:rPr>
                      <m:sty m:val="p"/>
                    </m:rPr>
                    <w:rPr>
                      <w:rFonts w:ascii="Cambria Math" w:eastAsiaTheme="minorEastAsia" w:hAnsi="Cambria Math"/>
                      <w:color w:val="auto"/>
                      <w:lang w:eastAsia="en-US"/>
                    </w:rPr>
                    <m:t>ро</m:t>
                  </m:r>
                </m:sub>
              </m:sSub>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7.16</m:t>
                  </m:r>
                </m:e>
              </m:d>
            </m:e>
          </m:eqArr>
        </m:oMath>
      </m:oMathPara>
    </w:p>
    <w:p w14:paraId="1B53E808" w14:textId="77777777" w:rsidR="00BB0D9A" w:rsidRPr="0090123C" w:rsidRDefault="00BB0D9A" w:rsidP="00C46CD3">
      <w:pPr>
        <w:widowControl w:val="0"/>
        <w:spacing w:line="360" w:lineRule="exact"/>
        <w:ind w:firstLine="709"/>
        <w:outlineLvl w:val="9"/>
        <w:rPr>
          <w:rFonts w:eastAsiaTheme="minorEastAsia"/>
          <w:bCs w:val="0"/>
          <w:color w:val="auto"/>
          <w:lang w:eastAsia="en-US"/>
        </w:rPr>
      </w:pPr>
    </w:p>
    <w:p w14:paraId="7894368E" w14:textId="59273D76" w:rsidR="00925EBA" w:rsidRPr="0090123C" w:rsidRDefault="00925EBA" w:rsidP="00C46CD3">
      <w:pPr>
        <w:widowControl w:val="0"/>
        <w:spacing w:line="360" w:lineRule="exact"/>
        <w:ind w:firstLine="709"/>
        <w:outlineLvl w:val="9"/>
        <w:rPr>
          <w:rFonts w:eastAsiaTheme="minorEastAsia"/>
          <w:bCs w:val="0"/>
          <w:color w:val="auto"/>
          <w:lang w:eastAsia="en-US"/>
        </w:rPr>
      </w:pPr>
      <w:proofErr w:type="gramStart"/>
      <w:r w:rsidRPr="0090123C">
        <w:rPr>
          <w:rFonts w:eastAsiaTheme="minorEastAsia"/>
          <w:bCs w:val="0"/>
          <w:color w:val="auto"/>
          <w:lang w:eastAsia="en-US"/>
        </w:rPr>
        <w:t>где</w:t>
      </w:r>
      <w:proofErr w:type="gramEnd"/>
      <w:r w:rsidRPr="0090123C">
        <w:rPr>
          <w:rFonts w:eastAsiaTheme="minorEastAsia"/>
          <w:bCs w:val="0"/>
          <w:color w:val="auto"/>
          <w:lang w:eastAsia="en-US"/>
        </w:rPr>
        <w:t xml:space="preserve"> kро </w:t>
      </w:r>
      <w:r w:rsidR="00AA4C40" w:rsidRPr="0090123C">
        <w:rPr>
          <w:rFonts w:eastAsiaTheme="minorEastAsia"/>
          <w:bCs w:val="0"/>
          <w:color w:val="auto"/>
          <w:lang w:eastAsia="en-US"/>
        </w:rPr>
        <w:t xml:space="preserve">– </w:t>
      </w:r>
      <w:r w:rsidRPr="0090123C">
        <w:rPr>
          <w:rFonts w:eastAsiaTheme="minorEastAsia"/>
          <w:bCs w:val="0"/>
          <w:color w:val="auto"/>
          <w:lang w:eastAsia="en-US"/>
        </w:rPr>
        <w:t>коэффициент, учитывающий затраты на ремонт и техническое обслуживание ЭВМ, в том числе затраты на запчасти, зарплату ремонтного персонала и др. (kро = 0,13).</w:t>
      </w:r>
      <w:bookmarkEnd w:id="420"/>
    </w:p>
    <w:p w14:paraId="68FDE20A"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bookmarkStart w:id="421" w:name="_Toc199412534"/>
    <w:p w14:paraId="6ED58E98" w14:textId="77777777" w:rsidR="00925EB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Cambria Math" w:hAnsi="Cambria Math"/>
                  <w:bCs w:val="0"/>
                  <w:color w:val="auto"/>
                  <w:lang w:eastAsia="en-US"/>
                </w:rPr>
              </m:ctrlPr>
            </m:sSubPr>
            <m:e>
              <m:r>
                <m:rPr>
                  <m:sty m:val="p"/>
                </m:rPr>
                <w:rPr>
                  <w:rFonts w:ascii="Cambria Math" w:eastAsia="Cambria Math" w:hAnsi="Cambria Math"/>
                  <w:color w:val="auto"/>
                  <w:lang w:eastAsia="en-US"/>
                </w:rPr>
                <m:t>Р</m:t>
              </m:r>
            </m:e>
            <m:sub>
              <m:r>
                <m:rPr>
                  <m:sty m:val="p"/>
                </m:rPr>
                <w:rPr>
                  <w:rFonts w:ascii="Cambria Math" w:eastAsia="Cambria Math" w:hAnsi="Cambria Math"/>
                  <w:color w:val="auto"/>
                  <w:lang w:eastAsia="en-US"/>
                </w:rPr>
                <m:t>эвм</m:t>
              </m:r>
            </m:sub>
          </m:sSub>
          <m:r>
            <m:rPr>
              <m:sty m:val="p"/>
            </m:rPr>
            <w:rPr>
              <w:rFonts w:ascii="Cambria Math" w:eastAsia="Cambria Math" w:hAnsi="Cambria Math"/>
              <w:color w:val="auto"/>
              <w:lang w:eastAsia="en-US"/>
            </w:rPr>
            <m:t>=4000,00∙0,13=520,00 (руб.)</m:t>
          </m:r>
        </m:oMath>
      </m:oMathPara>
      <w:bookmarkEnd w:id="421"/>
    </w:p>
    <w:p w14:paraId="4DC44680" w14:textId="77777777" w:rsidR="003E776E" w:rsidRDefault="003E776E" w:rsidP="00C46CD3">
      <w:pPr>
        <w:widowControl w:val="0"/>
        <w:spacing w:line="360" w:lineRule="exact"/>
        <w:ind w:firstLine="709"/>
        <w:outlineLvl w:val="9"/>
        <w:rPr>
          <w:rFonts w:eastAsiaTheme="minorEastAsia"/>
          <w:bCs w:val="0"/>
          <w:color w:val="auto"/>
          <w:lang w:eastAsia="en-US"/>
        </w:rPr>
      </w:pPr>
      <w:bookmarkStart w:id="422" w:name="_Toc199412536"/>
      <w:r w:rsidRPr="003E776E">
        <w:rPr>
          <w:rFonts w:eastAsiaTheme="minorEastAsia"/>
          <w:bCs w:val="0"/>
          <w:color w:val="auto"/>
          <w:lang w:eastAsia="en-US"/>
        </w:rPr>
        <w:lastRenderedPageBreak/>
        <w:t>Годовые затраты на ремонт и техническое обслуживание ЭВМ балансовой стоимостью 4000 руб. составляют 520,00 руб. и включают стоимость запасных частей, оплату труда технического персонала и другие расходы, что обеспечивает поддержание оборудования в рабочем состоянии и предотвращает простои из-за технических неисправностей.</w:t>
      </w:r>
    </w:p>
    <w:p w14:paraId="45336E5D" w14:textId="261A98E1" w:rsidR="00925EBA" w:rsidRDefault="00925EBA" w:rsidP="00C46CD3">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Годовая величина амортизационных отчислений на реновацию производственных площадей, занятых ЭВМ определяется по формуле</w:t>
      </w:r>
      <w:r w:rsidR="00DB405E" w:rsidRPr="0090123C">
        <w:rPr>
          <w:rFonts w:eastAsiaTheme="minorEastAsia"/>
          <w:bCs w:val="0"/>
          <w:color w:val="auto"/>
          <w:lang w:eastAsia="en-US"/>
        </w:rPr>
        <w:t xml:space="preserve"> 7.17</w:t>
      </w:r>
      <w:r w:rsidRPr="0090123C">
        <w:rPr>
          <w:rFonts w:eastAsiaTheme="minorEastAsia"/>
          <w:bCs w:val="0"/>
          <w:color w:val="auto"/>
          <w:lang w:eastAsia="en-US"/>
        </w:rPr>
        <w:t>:</w:t>
      </w:r>
      <w:bookmarkEnd w:id="422"/>
    </w:p>
    <w:p w14:paraId="6567AC81" w14:textId="77777777" w:rsidR="00C470F1" w:rsidRPr="0090123C" w:rsidRDefault="00C470F1" w:rsidP="00C46CD3">
      <w:pPr>
        <w:widowControl w:val="0"/>
        <w:spacing w:line="360" w:lineRule="exact"/>
        <w:ind w:firstLine="709"/>
        <w:outlineLvl w:val="9"/>
        <w:rPr>
          <w:rFonts w:eastAsiaTheme="minorEastAsia"/>
          <w:bCs w:val="0"/>
          <w:color w:val="auto"/>
          <w:lang w:eastAsia="en-US"/>
        </w:rPr>
      </w:pPr>
    </w:p>
    <w:bookmarkStart w:id="423" w:name="_Toc199412539"/>
    <w:p w14:paraId="115A2CF4" w14:textId="1B6D9CB0" w:rsidR="00BB0D9A"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А</m:t>
                  </m:r>
                </m:e>
                <m:sub>
                  <m:r>
                    <m:rPr>
                      <m:sty m:val="p"/>
                    </m:rPr>
                    <w:rPr>
                      <w:rFonts w:ascii="Cambria Math" w:eastAsiaTheme="minorEastAsia" w:hAnsi="Cambria Math"/>
                      <w:color w:val="auto"/>
                      <w:lang w:eastAsia="en-US"/>
                    </w:rPr>
                    <m:t>пл</m:t>
                  </m:r>
                </m:sub>
              </m:sSub>
              <m:r>
                <m:rPr>
                  <m:sty m:val="p"/>
                </m:rPr>
                <w:rPr>
                  <w:rFonts w:ascii="Cambria Math" w:eastAsiaTheme="minorEastAsia" w:hAnsi="Cambria Math"/>
                  <w:color w:val="auto"/>
                  <w:lang w:eastAsia="en-US"/>
                </w:rPr>
                <m:t>=</m:t>
              </m:r>
              <m:sSubSup>
                <m:sSubSupPr>
                  <m:ctrlPr>
                    <w:rPr>
                      <w:rFonts w:ascii="Cambria Math" w:eastAsiaTheme="minorEastAsia" w:hAnsi="Cambria Math"/>
                      <w:bCs w:val="0"/>
                      <w:color w:val="auto"/>
                      <w:lang w:eastAsia="en-US"/>
                    </w:rPr>
                  </m:ctrlPr>
                </m:sSubSupPr>
                <m:e>
                  <m:r>
                    <m:rPr>
                      <m:sty m:val="p"/>
                    </m:rPr>
                    <w:rPr>
                      <w:rFonts w:ascii="Cambria Math" w:eastAsiaTheme="minorEastAsia" w:hAnsi="Cambria Math"/>
                      <w:color w:val="auto"/>
                      <w:lang w:eastAsia="en-US"/>
                    </w:rPr>
                    <m:t>Ц</m:t>
                  </m:r>
                </m:e>
                <m:sub>
                  <m:r>
                    <m:rPr>
                      <m:sty m:val="p"/>
                    </m:rPr>
                    <w:rPr>
                      <w:rFonts w:ascii="Cambria Math" w:eastAsiaTheme="minorEastAsia" w:hAnsi="Cambria Math"/>
                      <w:color w:val="auto"/>
                      <w:lang w:eastAsia="en-US"/>
                    </w:rPr>
                    <m:t>пл</m:t>
                  </m:r>
                </m:sub>
                <m:sup>
                  <m:r>
                    <m:rPr>
                      <m:sty m:val="p"/>
                    </m:rPr>
                    <w:rPr>
                      <w:rFonts w:ascii="Cambria Math" w:eastAsiaTheme="minorEastAsia" w:hAnsi="Cambria Math"/>
                      <w:color w:val="auto"/>
                      <w:lang w:eastAsia="en-US"/>
                    </w:rPr>
                    <m:t>б</m:t>
                  </m:r>
                </m:sup>
              </m:sSubSup>
              <m:r>
                <m:rPr>
                  <m:sty m:val="p"/>
                </m:rPr>
                <w:rPr>
                  <w:rFonts w:ascii="Cambria Math" w:eastAsiaTheme="minorEastAsia" w:hAnsi="Cambria Math"/>
                  <w:color w:val="auto"/>
                  <w:lang w:eastAsia="en-US"/>
                </w:rPr>
                <m:t>∙</m:t>
              </m:r>
              <m:f>
                <m:fPr>
                  <m:ctrlPr>
                    <w:rPr>
                      <w:rFonts w:ascii="Cambria Math" w:eastAsiaTheme="minorEastAsia" w:hAnsi="Cambria Math"/>
                      <w:bCs w:val="0"/>
                      <w:color w:val="auto"/>
                      <w:lang w:eastAsia="en-US"/>
                    </w:rPr>
                  </m:ctrlPr>
                </m:fPr>
                <m:num>
                  <m:sSubSup>
                    <m:sSubSupPr>
                      <m:ctrlPr>
                        <w:rPr>
                          <w:rFonts w:ascii="Cambria Math" w:eastAsiaTheme="minorEastAsia" w:hAnsi="Cambria Math"/>
                          <w:bCs w:val="0"/>
                          <w:color w:val="auto"/>
                          <w:lang w:eastAsia="en-US"/>
                        </w:rPr>
                      </m:ctrlPr>
                    </m:sSubSupPr>
                    <m:e>
                      <m:r>
                        <m:rPr>
                          <m:sty m:val="p"/>
                        </m:rPr>
                        <w:rPr>
                          <w:rFonts w:ascii="Cambria Math" w:eastAsiaTheme="minorEastAsia" w:hAnsi="Cambria Math"/>
                          <w:color w:val="auto"/>
                          <w:lang w:eastAsia="en-US"/>
                        </w:rPr>
                        <m:t>Н</m:t>
                      </m:r>
                    </m:e>
                    <m:sub>
                      <m:r>
                        <m:rPr>
                          <m:sty m:val="p"/>
                        </m:rPr>
                        <w:rPr>
                          <w:rFonts w:ascii="Cambria Math" w:eastAsiaTheme="minorEastAsia" w:hAnsi="Cambria Math"/>
                          <w:color w:val="auto"/>
                          <w:lang w:eastAsia="en-US"/>
                        </w:rPr>
                        <m:t>пл</m:t>
                      </m:r>
                    </m:sub>
                    <m:sup>
                      <m:r>
                        <m:rPr>
                          <m:sty m:val="p"/>
                        </m:rPr>
                        <w:rPr>
                          <w:rFonts w:ascii="Cambria Math" w:eastAsiaTheme="minorEastAsia" w:hAnsi="Cambria Math"/>
                          <w:color w:val="auto"/>
                          <w:lang w:eastAsia="en-US"/>
                        </w:rPr>
                        <m:t>а</m:t>
                      </m:r>
                    </m:sup>
                  </m:sSubSup>
                </m:num>
                <m:den>
                  <m:r>
                    <m:rPr>
                      <m:sty m:val="p"/>
                    </m:rPr>
                    <w:rPr>
                      <w:rFonts w:ascii="Cambria Math" w:eastAsiaTheme="minorEastAsia" w:hAnsi="Cambria Math"/>
                      <w:color w:val="auto"/>
                      <w:lang w:eastAsia="en-US"/>
                    </w:rPr>
                    <m:t>100</m:t>
                  </m:r>
                </m:den>
              </m:f>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S</m:t>
                  </m:r>
                </m:e>
                <m:sub>
                  <m:r>
                    <m:rPr>
                      <m:sty m:val="p"/>
                    </m:rPr>
                    <w:rPr>
                      <w:rFonts w:ascii="Cambria Math" w:eastAsiaTheme="minorEastAsia" w:hAnsi="Cambria Math"/>
                      <w:color w:val="auto"/>
                      <w:lang w:eastAsia="en-US"/>
                    </w:rPr>
                    <m:t>эвм</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k</m:t>
                  </m:r>
                </m:e>
                <m:sub>
                  <m:r>
                    <m:rPr>
                      <m:sty m:val="p"/>
                    </m:rPr>
                    <w:rPr>
                      <w:rFonts w:ascii="Cambria Math" w:eastAsiaTheme="minorEastAsia" w:hAnsi="Cambria Math"/>
                      <w:color w:val="auto"/>
                      <w:lang w:eastAsia="en-US"/>
                    </w:rPr>
                    <m:t>д</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Ц</m:t>
                  </m:r>
                </m:e>
                <m:sub>
                  <m:r>
                    <m:rPr>
                      <m:sty m:val="p"/>
                    </m:rPr>
                    <w:rPr>
                      <w:rFonts w:ascii="Cambria Math" w:eastAsiaTheme="minorEastAsia" w:hAnsi="Cambria Math"/>
                      <w:color w:val="auto"/>
                      <w:lang w:eastAsia="en-US"/>
                    </w:rPr>
                    <m:t>пл</m:t>
                  </m:r>
                </m:sub>
              </m:sSub>
              <m:r>
                <m:rPr>
                  <m:sty m:val="p"/>
                </m:rPr>
                <w:rPr>
                  <w:rFonts w:ascii="Cambria Math" w:eastAsiaTheme="minorEastAsia" w:hAnsi="Cambria Math"/>
                  <w:color w:val="auto"/>
                  <w:lang w:eastAsia="en-US"/>
                </w:rPr>
                <m:t>∙</m:t>
              </m:r>
              <m:f>
                <m:fPr>
                  <m:ctrlPr>
                    <w:rPr>
                      <w:rFonts w:ascii="Cambria Math" w:eastAsiaTheme="minorEastAsia" w:hAnsi="Cambria Math"/>
                      <w:bCs w:val="0"/>
                      <w:color w:val="auto"/>
                      <w:lang w:eastAsia="en-US"/>
                    </w:rPr>
                  </m:ctrlPr>
                </m:fPr>
                <m:num>
                  <m:sSubSup>
                    <m:sSubSupPr>
                      <m:ctrlPr>
                        <w:rPr>
                          <w:rFonts w:ascii="Cambria Math" w:eastAsiaTheme="minorEastAsia" w:hAnsi="Cambria Math"/>
                          <w:bCs w:val="0"/>
                          <w:color w:val="auto"/>
                          <w:lang w:eastAsia="en-US"/>
                        </w:rPr>
                      </m:ctrlPr>
                    </m:sSubSupPr>
                    <m:e>
                      <m:r>
                        <m:rPr>
                          <m:sty m:val="p"/>
                        </m:rPr>
                        <w:rPr>
                          <w:rFonts w:ascii="Cambria Math" w:eastAsiaTheme="minorEastAsia" w:hAnsi="Cambria Math"/>
                          <w:color w:val="auto"/>
                          <w:lang w:eastAsia="en-US"/>
                        </w:rPr>
                        <m:t>Н</m:t>
                      </m:r>
                    </m:e>
                    <m:sub>
                      <m:r>
                        <m:rPr>
                          <m:sty m:val="p"/>
                        </m:rPr>
                        <w:rPr>
                          <w:rFonts w:ascii="Cambria Math" w:eastAsiaTheme="minorEastAsia" w:hAnsi="Cambria Math"/>
                          <w:color w:val="auto"/>
                          <w:lang w:eastAsia="en-US"/>
                        </w:rPr>
                        <m:t>пл</m:t>
                      </m:r>
                    </m:sub>
                    <m:sup>
                      <m:r>
                        <m:rPr>
                          <m:sty m:val="p"/>
                        </m:rPr>
                        <w:rPr>
                          <w:rFonts w:ascii="Cambria Math" w:eastAsiaTheme="minorEastAsia" w:hAnsi="Cambria Math"/>
                          <w:color w:val="auto"/>
                          <w:lang w:eastAsia="en-US"/>
                        </w:rPr>
                        <m:t>а</m:t>
                      </m:r>
                    </m:sup>
                  </m:sSubSup>
                </m:num>
                <m:den>
                  <m:r>
                    <m:rPr>
                      <m:sty m:val="p"/>
                    </m:rPr>
                    <w:rPr>
                      <w:rFonts w:ascii="Cambria Math" w:eastAsiaTheme="minorEastAsia" w:hAnsi="Cambria Math"/>
                      <w:color w:val="auto"/>
                      <w:lang w:eastAsia="en-US"/>
                    </w:rPr>
                    <m:t>100</m:t>
                  </m:r>
                </m:den>
              </m:f>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7.17</m:t>
                  </m:r>
                </m:e>
              </m:d>
            </m:e>
          </m:eqArr>
        </m:oMath>
      </m:oMathPara>
    </w:p>
    <w:p w14:paraId="5720D25E" w14:textId="77777777" w:rsidR="00BB0D9A" w:rsidRPr="0090123C" w:rsidRDefault="00BB0D9A" w:rsidP="00C46CD3">
      <w:pPr>
        <w:widowControl w:val="0"/>
        <w:spacing w:line="360" w:lineRule="exact"/>
        <w:ind w:firstLine="709"/>
        <w:outlineLvl w:val="9"/>
        <w:rPr>
          <w:rFonts w:eastAsiaTheme="minorEastAsia"/>
          <w:bCs w:val="0"/>
          <w:color w:val="auto"/>
          <w:lang w:eastAsia="en-US"/>
        </w:rPr>
      </w:pPr>
    </w:p>
    <w:p w14:paraId="6C3F5EB0" w14:textId="17A6644F" w:rsidR="00925EBA" w:rsidRPr="0090123C" w:rsidRDefault="00925EBA" w:rsidP="00C46CD3">
      <w:pPr>
        <w:widowControl w:val="0"/>
        <w:spacing w:line="360" w:lineRule="exact"/>
        <w:ind w:firstLine="709"/>
        <w:outlineLvl w:val="9"/>
        <w:rPr>
          <w:rFonts w:eastAsiaTheme="minorEastAsia"/>
          <w:bCs w:val="0"/>
          <w:color w:val="auto"/>
          <w:lang w:eastAsia="en-US"/>
        </w:rPr>
      </w:pPr>
      <w:proofErr w:type="gramStart"/>
      <w:r w:rsidRPr="0090123C">
        <w:rPr>
          <w:rFonts w:eastAsiaTheme="minorEastAsia"/>
          <w:bCs w:val="0"/>
          <w:color w:val="auto"/>
          <w:lang w:eastAsia="en-US"/>
        </w:rPr>
        <w:t>где – балансовая стоимость площадей, руб;</w:t>
      </w:r>
      <m:oMath>
        <m:sSubSup>
          <m:sSubSupPr>
            <m:ctrlPr>
              <w:rPr>
                <w:rFonts w:ascii="Cambria Math" w:eastAsiaTheme="minorEastAsia" w:hAnsi="Cambria Math"/>
                <w:bCs w:val="0"/>
                <w:color w:val="auto"/>
                <w:lang w:eastAsia="en-US"/>
              </w:rPr>
            </m:ctrlPr>
          </m:sSubSupPr>
          <m:e>
            <m:r>
              <m:rPr>
                <m:sty m:val="p"/>
              </m:rPr>
              <w:rPr>
                <w:rFonts w:ascii="Cambria Math" w:eastAsiaTheme="minorEastAsia" w:hAnsi="Cambria Math"/>
                <w:color w:val="auto"/>
                <w:lang w:eastAsia="en-US"/>
              </w:rPr>
              <m:t>Ц</m:t>
            </m:r>
          </m:e>
          <m:sub>
            <m:r>
              <m:rPr>
                <m:sty m:val="p"/>
              </m:rPr>
              <w:rPr>
                <w:rFonts w:ascii="Cambria Math" w:eastAsiaTheme="minorEastAsia" w:hAnsi="Cambria Math"/>
                <w:color w:val="auto"/>
                <w:lang w:eastAsia="en-US"/>
              </w:rPr>
              <m:t>пл</m:t>
            </m:r>
          </m:sub>
          <m:sup>
            <m:r>
              <m:rPr>
                <m:sty m:val="p"/>
              </m:rPr>
              <w:rPr>
                <w:rFonts w:ascii="Cambria Math" w:eastAsiaTheme="minorEastAsia" w:hAnsi="Cambria Math"/>
                <w:color w:val="auto"/>
                <w:lang w:eastAsia="en-US"/>
              </w:rPr>
              <m:t>б</m:t>
            </m:r>
          </m:sup>
        </m:sSubSup>
      </m:oMath>
      <w:r w:rsidRPr="0090123C">
        <w:rPr>
          <w:rFonts w:eastAsiaTheme="minorEastAsia"/>
          <w:bCs w:val="0"/>
          <w:color w:val="auto"/>
          <w:lang w:eastAsia="en-US"/>
        </w:rPr>
      </w:r>
      <w:r w:rsidR="00AA4C40" w:rsidRPr="0090123C">
        <w:rPr>
          <w:rFonts w:eastAsiaTheme="minorEastAsia"/>
          <w:bCs w:val="0"/>
          <w:color w:val="auto"/>
          <w:lang w:eastAsia="en-US"/>
        </w:rPr>
      </w:r>
      <w:proofErr w:type="gramEnd"/>
      <w:r w:rsidR="00AA4C40" w:rsidRPr="0090123C">
        <w:rPr>
          <w:rFonts w:eastAsiaTheme="minorEastAsia"/>
          <w:bCs w:val="0"/>
          <w:color w:val="auto"/>
          <w:lang w:eastAsia="en-US"/>
        </w:rPr>
      </w:r>
      <w:r w:rsidRPr="0090123C">
        <w:rPr>
          <w:rFonts w:eastAsiaTheme="minorEastAsia"/>
          <w:bCs w:val="0"/>
          <w:color w:val="auto"/>
          <w:lang w:eastAsia="en-US"/>
        </w:rPr>
      </w:r>
      <w:bookmarkEnd w:id="423"/>
    </w:p>
    <w:bookmarkStart w:id="424" w:name="_Toc199412540"/>
    <w:p w14:paraId="56206BB0" w14:textId="401488DE" w:rsidR="00925EBA" w:rsidRPr="0090123C" w:rsidRDefault="00F2261B" w:rsidP="00C46CD3">
      <w:pPr>
        <w:widowControl w:val="0"/>
        <w:spacing w:line="360" w:lineRule="exact"/>
        <w:ind w:firstLine="709"/>
        <w:outlineLvl w:val="9"/>
        <w:rPr>
          <w:rFonts w:eastAsiaTheme="minorEastAsia"/>
          <w:bCs w:val="0"/>
          <w:color w:val="auto"/>
          <w:lang w:eastAsia="en-US"/>
        </w:rPr>
      </w:pPr>
      <m:oMath>
        <m:sSubSup>
          <m:sSubSupPr>
            <m:ctrlPr>
              <w:rPr>
                <w:rFonts w:ascii="Cambria Math" w:eastAsiaTheme="minorEastAsia" w:hAnsi="Cambria Math"/>
                <w:bCs w:val="0"/>
                <w:color w:val="auto"/>
                <w:lang w:eastAsia="en-US"/>
              </w:rPr>
            </m:ctrlPr>
          </m:sSubSupPr>
          <m:e>
            <m:r>
              <m:rPr>
                <m:sty m:val="p"/>
              </m:rPr>
              <w:rPr>
                <w:rFonts w:ascii="Cambria Math" w:eastAsiaTheme="minorEastAsia" w:hAnsi="Cambria Math"/>
                <w:color w:val="auto"/>
                <w:lang w:eastAsia="en-US"/>
              </w:rPr>
              <m:t>Н</m:t>
            </m:r>
          </m:e>
          <m:sub>
            <m:r>
              <m:rPr>
                <m:sty m:val="p"/>
              </m:rPr>
              <w:rPr>
                <w:rFonts w:ascii="Cambria Math" w:eastAsiaTheme="minorEastAsia" w:hAnsi="Cambria Math"/>
                <w:color w:val="auto"/>
                <w:lang w:eastAsia="en-US"/>
              </w:rPr>
              <m:t>пл</m:t>
            </m:r>
          </m:sub>
          <m:sup>
            <m:r>
              <m:rPr>
                <m:sty m:val="p"/>
              </m:rPr>
              <w:rPr>
                <w:rFonts w:ascii="Cambria Math" w:eastAsiaTheme="minorEastAsia" w:hAnsi="Cambria Math"/>
                <w:color w:val="auto"/>
                <w:lang w:eastAsia="en-US"/>
              </w:rPr>
              <m:t>а</m:t>
            </m:r>
          </m:sup>
        </m:sSubSup>
      </m:oMath>
      <w:r w:rsidR="00925EBA" w:rsidRPr="0090123C">
        <w:rPr>
          <w:rFonts w:eastAsiaTheme="minorEastAsia"/>
          <w:bCs w:val="0"/>
          <w:color w:val="auto"/>
          <w:lang w:eastAsia="en-US"/>
        </w:rPr>
        <w:t>– норма амортизационных отчислений на производственные площади, % (=1,2%);</w:t>
      </w:r>
      <w:r w:rsidR="00AA4C40" w:rsidRPr="0090123C">
        <w:rPr>
          <w:rFonts w:eastAsiaTheme="minorEastAsia"/>
          <w:bCs w:val="0"/>
          <w:color w:val="auto"/>
          <w:lang w:eastAsia="en-US"/>
        </w:rPr>
      </w:r>
      <w:r w:rsidR="00925EBA" w:rsidRPr="0090123C">
        <w:rPr>
          <w:rFonts w:eastAsiaTheme="minorEastAsia"/>
          <w:bCs w:val="0"/>
          <w:color w:val="auto"/>
          <w:lang w:eastAsia="en-US"/>
        </w:rPr>
      </w:r>
      <m:oMath>
        <m:sSubSup>
          <m:sSubSupPr>
            <m:ctrlPr>
              <w:rPr>
                <w:rFonts w:ascii="Cambria Math" w:eastAsiaTheme="minorEastAsia" w:hAnsi="Cambria Math"/>
                <w:bCs w:val="0"/>
                <w:color w:val="auto"/>
                <w:lang w:eastAsia="en-US"/>
              </w:rPr>
            </m:ctrlPr>
          </m:sSubSupPr>
          <m:e>
            <m:r>
              <m:rPr>
                <m:sty m:val="p"/>
              </m:rPr>
              <w:rPr>
                <w:rFonts w:ascii="Cambria Math" w:eastAsiaTheme="minorEastAsia" w:hAnsi="Cambria Math"/>
                <w:color w:val="auto"/>
                <w:lang w:eastAsia="en-US"/>
              </w:rPr>
              <m:t>Н</m:t>
            </m:r>
          </m:e>
          <m:sub>
            <m:r>
              <m:rPr>
                <m:sty m:val="p"/>
              </m:rPr>
              <w:rPr>
                <w:rFonts w:ascii="Cambria Math" w:eastAsiaTheme="minorEastAsia" w:hAnsi="Cambria Math"/>
                <w:color w:val="auto"/>
                <w:lang w:eastAsia="en-US"/>
              </w:rPr>
              <m:t>пл</m:t>
            </m:r>
          </m:sub>
          <m:sup>
            <m:r>
              <m:rPr>
                <m:sty m:val="p"/>
              </m:rPr>
              <w:rPr>
                <w:rFonts w:ascii="Cambria Math" w:eastAsiaTheme="minorEastAsia" w:hAnsi="Cambria Math"/>
                <w:color w:val="auto"/>
                <w:lang w:eastAsia="en-US"/>
              </w:rPr>
              <m:t>а</m:t>
            </m:r>
          </m:sup>
        </m:sSubSup>
      </m:oMath>
      <w:r w:rsidR="00925EBA" w:rsidRPr="0090123C">
        <w:rPr>
          <w:rFonts w:eastAsiaTheme="minorEastAsia"/>
          <w:bCs w:val="0"/>
          <w:color w:val="auto"/>
          <w:lang w:eastAsia="en-US"/>
        </w:rPr>
      </w:r>
      <w:bookmarkEnd w:id="424"/>
    </w:p>
    <w:p w14:paraId="34D0328E" w14:textId="15AF420D"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25" w:name="_Toc199412541"/>
      <w:r w:rsidRPr="0090123C">
        <w:rPr>
          <w:rFonts w:eastAsiaTheme="minorEastAsia"/>
          <w:bCs w:val="0"/>
          <w:color w:val="auto"/>
          <w:lang w:eastAsia="en-US"/>
        </w:rPr>
        <w:t xml:space="preserve">Sэвм </w:t>
      </w:r>
      <w:r w:rsidR="00AA4C40" w:rsidRPr="0090123C">
        <w:rPr>
          <w:rFonts w:eastAsiaTheme="minorEastAsia"/>
          <w:bCs w:val="0"/>
          <w:color w:val="auto"/>
          <w:lang w:eastAsia="en-US"/>
        </w:rPr>
        <w:t xml:space="preserve">– </w:t>
      </w:r>
      <w:r w:rsidRPr="0090123C">
        <w:rPr>
          <w:rFonts w:eastAsiaTheme="minorEastAsia"/>
          <w:bCs w:val="0"/>
          <w:color w:val="auto"/>
          <w:lang w:eastAsia="en-US"/>
        </w:rPr>
        <w:t>площадь, занимаемая ЭВМ, кв.м.(принято 2 кв.м.);</w:t>
      </w:r>
      <w:bookmarkEnd w:id="425"/>
    </w:p>
    <w:p w14:paraId="32302F7A" w14:textId="23F1E738"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26" w:name="_Toc199412542"/>
      <w:proofErr w:type="gramStart"/>
      <w:r w:rsidRPr="0090123C">
        <w:rPr>
          <w:rFonts w:eastAsiaTheme="minorEastAsia"/>
          <w:bCs w:val="0"/>
          <w:color w:val="auto"/>
          <w:lang w:eastAsia="en-US"/>
        </w:rPr>
        <w:t>k</w:t>
      </w:r>
      <w:proofErr w:type="gramEnd"/>
      <w:r w:rsidRPr="0090123C">
        <w:rPr>
          <w:rFonts w:eastAsiaTheme="minorEastAsia"/>
          <w:bCs w:val="0"/>
          <w:color w:val="auto"/>
          <w:lang w:eastAsia="en-US"/>
        </w:rPr>
        <w:t xml:space="preserve">д </w:t>
      </w:r>
      <w:r w:rsidR="00AA4C40" w:rsidRPr="0090123C">
        <w:rPr>
          <w:rFonts w:eastAsiaTheme="minorEastAsia"/>
          <w:bCs w:val="0"/>
          <w:color w:val="auto"/>
          <w:lang w:eastAsia="en-US"/>
        </w:rPr>
        <w:t xml:space="preserve">– </w:t>
      </w:r>
      <w:r w:rsidRPr="0090123C">
        <w:rPr>
          <w:rFonts w:eastAsiaTheme="minorEastAsia"/>
          <w:bCs w:val="0"/>
          <w:color w:val="auto"/>
          <w:lang w:eastAsia="en-US"/>
        </w:rPr>
        <w:t>коэффициент, учитывающий дополнительную площадь (kд = 3);</w:t>
      </w:r>
      <w:bookmarkEnd w:id="426"/>
    </w:p>
    <w:p w14:paraId="7D9A3681" w14:textId="00331EA1"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27" w:name="_Toc199412543"/>
      <w:r w:rsidRPr="0090123C">
        <w:rPr>
          <w:rFonts w:eastAsiaTheme="minorEastAsia"/>
          <w:bCs w:val="0"/>
          <w:color w:val="auto"/>
          <w:lang w:eastAsia="en-US"/>
        </w:rPr>
        <w:t xml:space="preserve">Цпл </w:t>
      </w:r>
      <w:r w:rsidR="00AA4C40" w:rsidRPr="0090123C">
        <w:rPr>
          <w:rFonts w:eastAsiaTheme="minorEastAsia"/>
          <w:bCs w:val="0"/>
          <w:color w:val="auto"/>
          <w:lang w:eastAsia="en-US"/>
        </w:rPr>
        <w:t xml:space="preserve">– </w:t>
      </w:r>
      <w:r w:rsidRPr="0090123C">
        <w:rPr>
          <w:rFonts w:eastAsiaTheme="minorEastAsia"/>
          <w:bCs w:val="0"/>
          <w:color w:val="auto"/>
          <w:lang w:eastAsia="en-US"/>
        </w:rPr>
        <w:t>цена 1 квадратного метра производственной площади, руб. (принято 1050 руб.).</w:t>
      </w:r>
      <w:r w:rsidR="00BB0D9A" w:rsidRPr="0090123C">
        <w:rPr>
          <w:rFonts w:eastAsiaTheme="minorEastAsia"/>
          <w:bCs w:val="0"/>
          <w:color w:val="auto"/>
          <w:lang w:eastAsia="en-US"/>
        </w:rPr>
        <w:t xml:space="preserve"> </w:t>
      </w:r>
      <w:r w:rsidRPr="0090123C">
        <w:rPr>
          <w:rFonts w:eastAsiaTheme="minorEastAsia"/>
          <w:bCs w:val="0"/>
          <w:color w:val="auto"/>
          <w:lang w:eastAsia="en-US"/>
        </w:rPr>
        <w:t xml:space="preserve">Балансовая </w:t>
      </w:r>
      <w:r w:rsidR="00BB0D9A" w:rsidRPr="0090123C">
        <w:rPr>
          <w:rFonts w:eastAsiaTheme="minorEastAsia"/>
          <w:bCs w:val="0"/>
          <w:color w:val="auto"/>
          <w:lang w:eastAsia="en-US"/>
        </w:rPr>
        <w:t>c</w:t>
      </w:r>
      <w:r w:rsidRPr="0090123C">
        <w:rPr>
          <w:rFonts w:eastAsiaTheme="minorEastAsia"/>
          <w:bCs w:val="0"/>
          <w:color w:val="auto"/>
          <w:lang w:eastAsia="en-US"/>
        </w:rPr>
        <w:t>оимость площади равна 6300 (руб.)</w:t>
      </w:r>
      <w:bookmarkEnd w:id="427"/>
    </w:p>
    <w:p w14:paraId="2029F53E"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bookmarkStart w:id="428" w:name="_Toc199412544"/>
    <w:p w14:paraId="04B2011A" w14:textId="77777777" w:rsidR="00925EB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Cambria Math" w:hAnsi="Cambria Math"/>
                  <w:bCs w:val="0"/>
                  <w:color w:val="auto"/>
                  <w:lang w:eastAsia="en-US"/>
                </w:rPr>
              </m:ctrlPr>
            </m:sSubPr>
            <m:e>
              <m:r>
                <m:rPr>
                  <m:sty m:val="p"/>
                </m:rPr>
                <w:rPr>
                  <w:rFonts w:ascii="Cambria Math" w:eastAsia="Cambria Math" w:hAnsi="Cambria Math"/>
                  <w:color w:val="auto"/>
                  <w:lang w:eastAsia="en-US"/>
                </w:rPr>
                <m:t>А</m:t>
              </m:r>
            </m:e>
            <m:sub>
              <m:r>
                <m:rPr>
                  <m:sty m:val="p"/>
                </m:rPr>
                <w:rPr>
                  <w:rFonts w:ascii="Cambria Math" w:eastAsia="Cambria Math" w:hAnsi="Cambria Math"/>
                  <w:color w:val="auto"/>
                  <w:lang w:eastAsia="en-US"/>
                </w:rPr>
                <m:t>пл</m:t>
              </m:r>
            </m:sub>
          </m:sSub>
          <m:r>
            <m:rPr>
              <m:sty m:val="p"/>
            </m:rPr>
            <w:rPr>
              <w:rFonts w:ascii="Cambria Math" w:eastAsia="Cambria Math" w:hAnsi="Cambria Math"/>
              <w:color w:val="auto"/>
              <w:lang w:eastAsia="en-US"/>
            </w:rPr>
            <m:t>=6300,00∙0,012=75,60 (руб.)</m:t>
          </m:r>
        </m:oMath>
      </m:oMathPara>
      <w:bookmarkEnd w:id="428"/>
    </w:p>
    <w:p w14:paraId="3BE0F10D"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2FC26841" w14:textId="27EC189B" w:rsidR="00C470F1" w:rsidRDefault="00C470F1" w:rsidP="00C46CD3">
      <w:pPr>
        <w:widowControl w:val="0"/>
        <w:spacing w:line="360" w:lineRule="exact"/>
        <w:ind w:firstLine="709"/>
        <w:outlineLvl w:val="9"/>
        <w:rPr>
          <w:rFonts w:eastAsiaTheme="minorEastAsia"/>
          <w:bCs w:val="0"/>
          <w:color w:val="auto"/>
          <w:lang w:eastAsia="en-US"/>
        </w:rPr>
      </w:pPr>
      <w:bookmarkStart w:id="429" w:name="_Toc199412546"/>
      <w:r w:rsidRPr="00C470F1">
        <w:rPr>
          <w:rFonts w:eastAsiaTheme="minorEastAsia"/>
          <w:bCs w:val="0"/>
          <w:color w:val="auto"/>
          <w:lang w:eastAsia="en-US"/>
        </w:rPr>
        <w:t>Годовые амортизационные отчисления на производственные площади, занятые ЭВМ, при занимаемой площади 2 кв.м составляют 75,60 руб, что учитывает нормативы амортизации и стоимость содержания данных площадей</w:t>
      </w:r>
    </w:p>
    <w:p w14:paraId="0637FC48" w14:textId="2778ABC8" w:rsidR="00925EBA" w:rsidRPr="0090123C" w:rsidRDefault="00925EBA" w:rsidP="00C46CD3">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Годовые затраты на ремонт и содержание производственных площадей</w:t>
      </w:r>
      <w:proofErr w:type="gramStart"/>
      <w:r w:rsidR="00C470F1">
        <w:rPr>
          <w:rFonts w:eastAsiaTheme="minorEastAsia"/>
          <w:bCs w:val="0"/>
          <w:color w:val="auto"/>
          <w:lang w:eastAsia="en-US"/>
        </w:rPr>
        <w:t>.</w:t>
      </w:r>
      <w:r w:rsidRPr="0090123C">
        <w:rPr>
          <w:rFonts w:eastAsiaTheme="minorEastAsia"/>
          <w:bCs w:val="0"/>
          <w:color w:val="auto"/>
          <w:lang w:eastAsia="en-US"/>
        </w:rPr>
        <w:t xml:space="preserve"> укрупненно</w:t>
      </w:r>
      <w:proofErr w:type="gramEnd"/>
      <w:r w:rsidRPr="0090123C">
        <w:rPr>
          <w:rFonts w:eastAsiaTheme="minorEastAsia"/>
          <w:bCs w:val="0"/>
          <w:color w:val="auto"/>
          <w:lang w:eastAsia="en-US"/>
        </w:rPr>
        <w:t xml:space="preserve"> могут быть определены по формуле</w:t>
      </w:r>
      <w:r w:rsidR="00DB405E" w:rsidRPr="0090123C">
        <w:rPr>
          <w:rFonts w:eastAsiaTheme="minorEastAsia"/>
          <w:bCs w:val="0"/>
          <w:color w:val="auto"/>
          <w:lang w:eastAsia="en-US"/>
        </w:rPr>
        <w:t xml:space="preserve"> 7.18</w:t>
      </w:r>
      <w:r w:rsidRPr="0090123C">
        <w:rPr>
          <w:rFonts w:eastAsiaTheme="minorEastAsia"/>
          <w:bCs w:val="0"/>
          <w:color w:val="auto"/>
          <w:lang w:eastAsia="en-US"/>
        </w:rPr>
        <w:t>:</w:t>
      </w:r>
      <w:bookmarkEnd w:id="429"/>
    </w:p>
    <w:p w14:paraId="5E9B16B8" w14:textId="77777777" w:rsidR="00BB0D9A" w:rsidRPr="0090123C" w:rsidRDefault="00BB0D9A" w:rsidP="00C46CD3">
      <w:pPr>
        <w:widowControl w:val="0"/>
        <w:spacing w:line="360" w:lineRule="exact"/>
        <w:ind w:firstLine="709"/>
        <w:outlineLvl w:val="9"/>
        <w:rPr>
          <w:rFonts w:eastAsiaTheme="minorEastAsia"/>
          <w:bCs w:val="0"/>
          <w:color w:val="auto"/>
          <w:lang w:eastAsia="en-US"/>
        </w:rPr>
      </w:pPr>
      <w:bookmarkStart w:id="430" w:name="_Toc199412549"/>
    </w:p>
    <w:p w14:paraId="2D72A41F" w14:textId="7C1AE015" w:rsidR="00BB0D9A"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Р</m:t>
                  </m:r>
                </m:e>
                <m:sub>
                  <m:r>
                    <m:rPr>
                      <m:sty m:val="p"/>
                    </m:rPr>
                    <w:rPr>
                      <w:rFonts w:ascii="Cambria Math" w:eastAsiaTheme="minorEastAsia" w:hAnsi="Cambria Math"/>
                      <w:color w:val="auto"/>
                      <w:lang w:eastAsia="en-US"/>
                    </w:rPr>
                    <m:t>пл</m:t>
                  </m:r>
                </m:sub>
              </m:sSub>
              <m:r>
                <m:rPr>
                  <m:sty m:val="p"/>
                </m:rPr>
                <w:rPr>
                  <w:rFonts w:ascii="Cambria Math" w:eastAsiaTheme="minorEastAsia" w:hAnsi="Cambria Math"/>
                  <w:color w:val="auto"/>
                  <w:lang w:eastAsia="en-US"/>
                </w:rPr>
                <m:t>=</m:t>
              </m:r>
              <m:sSubSup>
                <m:sSubSupPr>
                  <m:ctrlPr>
                    <w:rPr>
                      <w:rFonts w:ascii="Cambria Math" w:eastAsiaTheme="minorEastAsia" w:hAnsi="Cambria Math"/>
                      <w:bCs w:val="0"/>
                      <w:color w:val="auto"/>
                      <w:lang w:eastAsia="en-US"/>
                    </w:rPr>
                  </m:ctrlPr>
                </m:sSubSupPr>
                <m:e>
                  <m:r>
                    <m:rPr>
                      <m:sty m:val="p"/>
                    </m:rPr>
                    <w:rPr>
                      <w:rFonts w:ascii="Cambria Math" w:eastAsiaTheme="minorEastAsia" w:hAnsi="Cambria Math"/>
                      <w:color w:val="auto"/>
                      <w:lang w:eastAsia="en-US"/>
                    </w:rPr>
                    <m:t>Ц</m:t>
                  </m:r>
                </m:e>
                <m:sub>
                  <m:r>
                    <m:rPr>
                      <m:sty m:val="p"/>
                    </m:rPr>
                    <w:rPr>
                      <w:rFonts w:ascii="Cambria Math" w:eastAsiaTheme="minorEastAsia" w:hAnsi="Cambria Math"/>
                      <w:color w:val="auto"/>
                      <w:lang w:eastAsia="en-US"/>
                    </w:rPr>
                    <m:t>пл</m:t>
                  </m:r>
                </m:sub>
                <m:sup>
                  <m:r>
                    <m:rPr>
                      <m:sty m:val="p"/>
                    </m:rPr>
                    <w:rPr>
                      <w:rFonts w:ascii="Cambria Math" w:eastAsiaTheme="minorEastAsia" w:hAnsi="Cambria Math"/>
                      <w:color w:val="auto"/>
                      <w:lang w:eastAsia="en-US"/>
                    </w:rPr>
                    <m:t>б</m:t>
                  </m:r>
                </m:sup>
              </m:sSubSup>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k</m:t>
                  </m:r>
                </m:e>
                <m:sub>
                  <m:r>
                    <m:rPr>
                      <m:sty m:val="p"/>
                    </m:rPr>
                    <w:rPr>
                      <w:rFonts w:ascii="Cambria Math" w:eastAsiaTheme="minorEastAsia" w:hAnsi="Cambria Math"/>
                      <w:color w:val="auto"/>
                      <w:lang w:eastAsia="en-US"/>
                    </w:rPr>
                    <m:t>рэ</m:t>
                  </m:r>
                </m:sub>
              </m:sSub>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7.18</m:t>
                  </m:r>
                </m:e>
              </m:d>
            </m:e>
          </m:eqArr>
        </m:oMath>
      </m:oMathPara>
    </w:p>
    <w:p w14:paraId="2E137F17" w14:textId="77777777" w:rsidR="00BB0D9A" w:rsidRPr="0090123C" w:rsidRDefault="00BB0D9A" w:rsidP="00C46CD3">
      <w:pPr>
        <w:widowControl w:val="0"/>
        <w:spacing w:line="360" w:lineRule="exact"/>
        <w:ind w:firstLine="709"/>
        <w:outlineLvl w:val="9"/>
        <w:rPr>
          <w:rFonts w:eastAsiaTheme="minorEastAsia"/>
          <w:bCs w:val="0"/>
          <w:color w:val="auto"/>
          <w:lang w:eastAsia="en-US"/>
        </w:rPr>
      </w:pPr>
    </w:p>
    <w:p w14:paraId="704F9E02" w14:textId="41F4238F" w:rsidR="00925EBA" w:rsidRPr="0090123C" w:rsidRDefault="00925EBA" w:rsidP="00C46CD3">
      <w:pPr>
        <w:widowControl w:val="0"/>
        <w:spacing w:line="360" w:lineRule="exact"/>
        <w:ind w:firstLine="709"/>
        <w:outlineLvl w:val="9"/>
        <w:rPr>
          <w:rFonts w:eastAsiaTheme="minorEastAsia"/>
          <w:bCs w:val="0"/>
          <w:color w:val="auto"/>
          <w:lang w:eastAsia="en-US"/>
        </w:rPr>
      </w:pPr>
      <w:proofErr w:type="gramStart"/>
      <w:r w:rsidRPr="0090123C">
        <w:rPr>
          <w:rFonts w:eastAsiaTheme="minorEastAsia"/>
          <w:bCs w:val="0"/>
          <w:color w:val="auto"/>
          <w:lang w:eastAsia="en-US"/>
        </w:rPr>
        <w:t>где</w:t>
      </w:r>
      <w:proofErr w:type="gramEnd"/>
      <w:r w:rsidRPr="0090123C">
        <w:rPr>
          <w:rFonts w:eastAsiaTheme="minorEastAsia"/>
          <w:bCs w:val="0"/>
          <w:color w:val="auto"/>
          <w:lang w:eastAsia="en-US"/>
        </w:rPr>
        <w:t xml:space="preserve"> kрэ </w:t>
      </w:r>
      <w:r w:rsidR="00AA4C40" w:rsidRPr="0090123C">
        <w:rPr>
          <w:rFonts w:eastAsiaTheme="minorEastAsia"/>
          <w:bCs w:val="0"/>
          <w:color w:val="auto"/>
          <w:lang w:eastAsia="en-US"/>
        </w:rPr>
        <w:t xml:space="preserve">– </w:t>
      </w:r>
      <w:r w:rsidRPr="0090123C">
        <w:rPr>
          <w:rFonts w:eastAsiaTheme="minorEastAsia"/>
          <w:bCs w:val="0"/>
          <w:color w:val="auto"/>
          <w:lang w:eastAsia="en-US"/>
        </w:rPr>
        <w:t>коэффициент, учитывающий затраты на ремонт и эксплуатацию производственных площадей (kрэ = 0,05).</w:t>
      </w:r>
      <w:bookmarkEnd w:id="430"/>
    </w:p>
    <w:p w14:paraId="396D933C"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Значит:</w:t>
      </w:r>
      <w:bookmarkStart w:id="431" w:name="_Toc199412550"/>
      <w:r w:rsidRPr="0090123C">
        <w:rPr>
          <w:rFonts w:eastAsiaTheme="minorEastAsia"/>
          <w:bCs w:val="0"/>
          <w:color w:val="auto"/>
          <w:lang w:eastAsia="en-US"/>
        </w:rPr>
      </w:r>
      <w:bookmarkEnd w:id="431"/>
      <w:r w:rsidRPr="0090123C">
        <w:rPr>
          <w:rFonts w:eastAsiaTheme="minorEastAsia"/>
          <w:bCs w:val="0"/>
          <w:color w:val="auto"/>
          <w:lang w:eastAsia="en-US"/>
        </w:rPr>
      </w:r>
    </w:p>
    <w:p w14:paraId="3BB63CD7"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bookmarkStart w:id="432" w:name="_Toc199412551"/>
    <w:p w14:paraId="5948C7FD" w14:textId="77777777" w:rsidR="00925EB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Cambria Math" w:hAnsi="Cambria Math"/>
                  <w:bCs w:val="0"/>
                  <w:color w:val="auto"/>
                  <w:lang w:eastAsia="en-US"/>
                </w:rPr>
              </m:ctrlPr>
            </m:sSubPr>
            <m:e>
              <m:r>
                <m:rPr>
                  <m:sty m:val="p"/>
                </m:rPr>
                <w:rPr>
                  <w:rFonts w:ascii="Cambria Math" w:eastAsia="Cambria Math" w:hAnsi="Cambria Math"/>
                  <w:color w:val="auto"/>
                  <w:lang w:eastAsia="en-US"/>
                </w:rPr>
                <m:t>Р</m:t>
              </m:r>
            </m:e>
            <m:sub>
              <m:r>
                <m:rPr>
                  <m:sty m:val="p"/>
                </m:rPr>
                <w:rPr>
                  <w:rFonts w:ascii="Cambria Math" w:eastAsia="Cambria Math" w:hAnsi="Cambria Math"/>
                  <w:color w:val="auto"/>
                  <w:lang w:eastAsia="en-US"/>
                </w:rPr>
                <m:t>пл</m:t>
              </m:r>
            </m:sub>
          </m:sSub>
          <m:r>
            <m:rPr>
              <m:sty m:val="p"/>
            </m:rPr>
            <w:rPr>
              <w:rFonts w:ascii="Cambria Math" w:eastAsia="Cambria Math" w:hAnsi="Cambria Math"/>
              <w:color w:val="auto"/>
              <w:lang w:eastAsia="en-US"/>
            </w:rPr>
            <m:t>=6300,00∙0,05=315,00 (руб.)</m:t>
          </m:r>
        </m:oMath>
      </m:oMathPara>
      <w:bookmarkEnd w:id="432"/>
    </w:p>
    <w:p w14:paraId="582D247A"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56DD47EB" w14:textId="5946250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33" w:name="_Toc199412552"/>
      <w:r w:rsidRPr="0090123C">
        <w:rPr>
          <w:rFonts w:eastAsiaTheme="minorEastAsia"/>
          <w:bCs w:val="0"/>
          <w:color w:val="auto"/>
          <w:lang w:eastAsia="en-US"/>
        </w:rPr>
        <w:t>Годовые затраты на ремонт и содержание площадей равны 315 руб.</w:t>
      </w:r>
      <w:r w:rsidR="00AA4C40" w:rsidRPr="0090123C">
        <w:rPr>
          <w:rFonts w:eastAsiaTheme="minorEastAsia"/>
          <w:bCs w:val="0"/>
          <w:color w:val="auto"/>
          <w:lang w:eastAsia="en-US"/>
        </w:rPr>
        <w:t xml:space="preserve"> </w:t>
      </w:r>
      <w:r w:rsidRPr="0090123C">
        <w:rPr>
          <w:rFonts w:eastAsiaTheme="minorEastAsia"/>
          <w:bCs w:val="0"/>
          <w:color w:val="auto"/>
          <w:lang w:eastAsia="en-US"/>
        </w:rPr>
        <w:t>Годовая величина арендных платежей за помещение, занимаемое ЭВМ, рассчитывается по формуле</w:t>
      </w:r>
      <w:r w:rsidR="00DB405E" w:rsidRPr="0090123C">
        <w:rPr>
          <w:rFonts w:eastAsiaTheme="minorEastAsia"/>
          <w:bCs w:val="0"/>
          <w:color w:val="auto"/>
          <w:lang w:eastAsia="en-US"/>
        </w:rPr>
        <w:t xml:space="preserve"> 7.19</w:t>
      </w:r>
      <w:r w:rsidRPr="0090123C">
        <w:rPr>
          <w:rFonts w:eastAsiaTheme="minorEastAsia"/>
          <w:bCs w:val="0"/>
          <w:color w:val="auto"/>
          <w:lang w:eastAsia="en-US"/>
        </w:rPr>
        <w:t>:</w:t>
      </w:r>
      <w:bookmarkEnd w:id="433"/>
    </w:p>
    <w:p w14:paraId="6DB18A7F" w14:textId="77777777" w:rsidR="00BB0D9A" w:rsidRPr="0090123C" w:rsidRDefault="00BB0D9A" w:rsidP="00C46CD3">
      <w:pPr>
        <w:widowControl w:val="0"/>
        <w:spacing w:line="360" w:lineRule="exact"/>
        <w:ind w:firstLine="709"/>
        <w:outlineLvl w:val="9"/>
        <w:rPr>
          <w:rFonts w:eastAsiaTheme="minorEastAsia"/>
          <w:bCs w:val="0"/>
          <w:color w:val="auto"/>
          <w:lang w:eastAsia="en-US"/>
        </w:rPr>
      </w:pPr>
      <w:bookmarkStart w:id="434" w:name="_Toc199412555"/>
    </w:p>
    <w:p w14:paraId="5FF4E032" w14:textId="06A8516A" w:rsidR="00BB0D9A"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Р</m:t>
                  </m:r>
                </m:e>
                <m:sub>
                  <m:r>
                    <m:rPr>
                      <m:sty m:val="p"/>
                    </m:rPr>
                    <w:rPr>
                      <w:rFonts w:ascii="Cambria Math" w:eastAsiaTheme="minorEastAsia" w:hAnsi="Cambria Math"/>
                      <w:color w:val="auto"/>
                      <w:lang w:eastAsia="en-US"/>
                    </w:rPr>
                    <m:t>ар</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S</m:t>
                  </m:r>
                </m:e>
                <m:sub>
                  <m:r>
                    <m:rPr>
                      <m:sty m:val="p"/>
                    </m:rPr>
                    <w:rPr>
                      <w:rFonts w:ascii="Cambria Math" w:eastAsiaTheme="minorEastAsia" w:hAnsi="Cambria Math"/>
                      <w:color w:val="auto"/>
                      <w:lang w:eastAsia="en-US"/>
                    </w:rPr>
                    <m:t>ЭВМ</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k</m:t>
                      </m:r>
                    </m:e>
                    <m:sub>
                      <m:r>
                        <m:rPr>
                          <m:sty m:val="p"/>
                        </m:rPr>
                        <w:rPr>
                          <w:rFonts w:ascii="Cambria Math" w:eastAsiaTheme="minorEastAsia" w:hAnsi="Cambria Math"/>
                          <w:color w:val="auto"/>
                          <w:lang w:eastAsia="en-US"/>
                        </w:rPr>
                        <m:t>д</m:t>
                      </m:r>
                    </m:sub>
                  </m:sSub>
                  <m:r>
                    <m:rPr>
                      <m:sty m:val="p"/>
                    </m:rPr>
                    <w:rPr>
                      <w:rFonts w:ascii="Cambria Math" w:eastAsiaTheme="minorEastAsia" w:hAnsi="Cambria Math"/>
                      <w:color w:val="auto"/>
                      <w:lang w:eastAsia="en-US"/>
                    </w:rPr>
                    <m:t>∙</m:t>
                  </m:r>
                  <m:r>
                    <w:rPr>
                      <w:rFonts w:ascii="Cambria Math" w:eastAsiaTheme="minorEastAsia" w:hAnsi="Cambria Math"/>
                      <w:color w:val="auto"/>
                      <w:lang w:eastAsia="en-US"/>
                    </w:rPr>
                    <m:t>k</m:t>
                  </m:r>
                </m:e>
                <m:sub>
                  <m:r>
                    <m:rPr>
                      <m:sty m:val="p"/>
                    </m:rPr>
                    <w:rPr>
                      <w:rFonts w:ascii="Cambria Math" w:eastAsiaTheme="minorEastAsia" w:hAnsi="Cambria Math"/>
                      <w:color w:val="auto"/>
                      <w:lang w:eastAsia="en-US"/>
                    </w:rPr>
                    <m:t>ар</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k</m:t>
                      </m:r>
                    </m:e>
                    <m:sub>
                      <m:r>
                        <m:rPr>
                          <m:sty m:val="p"/>
                        </m:rPr>
                        <w:rPr>
                          <w:rFonts w:ascii="Cambria Math" w:eastAsiaTheme="minorEastAsia" w:hAnsi="Cambria Math"/>
                          <w:color w:val="auto"/>
                          <w:lang w:eastAsia="en-US"/>
                        </w:rPr>
                        <m:t>комф</m:t>
                      </m:r>
                    </m:sub>
                  </m:sSub>
                  <m:r>
                    <m:rPr>
                      <m:sty m:val="p"/>
                    </m:rPr>
                    <w:rPr>
                      <w:rFonts w:ascii="Cambria Math" w:eastAsiaTheme="minorEastAsia" w:hAnsi="Cambria Math"/>
                      <w:color w:val="auto"/>
                      <w:lang w:eastAsia="en-US"/>
                    </w:rPr>
                    <m:t>∙</m:t>
                  </m:r>
                  <m:r>
                    <w:rPr>
                      <w:rFonts w:ascii="Cambria Math" w:eastAsiaTheme="minorEastAsia" w:hAnsi="Cambria Math"/>
                      <w:color w:val="auto"/>
                      <w:lang w:eastAsia="en-US"/>
                    </w:rPr>
                    <m:t>k</m:t>
                  </m:r>
                </m:e>
                <m:sub>
                  <m:r>
                    <m:rPr>
                      <m:sty m:val="p"/>
                    </m:rPr>
                    <w:rPr>
                      <w:rFonts w:ascii="Cambria Math" w:eastAsiaTheme="minorEastAsia" w:hAnsi="Cambria Math"/>
                      <w:color w:val="auto"/>
                      <w:lang w:eastAsia="en-US"/>
                    </w:rPr>
                    <m:t>пов</m:t>
                  </m:r>
                </m:sub>
              </m:sSub>
              <m:r>
                <m:rPr>
                  <m:sty m:val="p"/>
                </m:rPr>
                <w:rPr>
                  <w:rFonts w:ascii="Cambria Math" w:eastAsiaTheme="minorEastAsia" w:hAnsi="Cambria Math"/>
                  <w:color w:val="auto"/>
                  <w:lang w:eastAsia="en-US"/>
                </w:rPr>
                <m:t>∙12#</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7.19</m:t>
                  </m:r>
                </m:e>
              </m:d>
            </m:e>
          </m:eqArr>
        </m:oMath>
      </m:oMathPara>
    </w:p>
    <w:p w14:paraId="4399F4D6" w14:textId="73642288" w:rsidR="00925EBA" w:rsidRPr="0090123C" w:rsidRDefault="00925EBA" w:rsidP="00C46CD3">
      <w:pPr>
        <w:widowControl w:val="0"/>
        <w:spacing w:line="360" w:lineRule="exact"/>
        <w:ind w:firstLine="709"/>
        <w:outlineLvl w:val="9"/>
        <w:rPr>
          <w:rFonts w:eastAsiaTheme="minorEastAsia"/>
          <w:bCs w:val="0"/>
          <w:color w:val="auto"/>
          <w:lang w:eastAsia="en-US"/>
        </w:rPr>
      </w:pPr>
      <w:proofErr w:type="gramStart"/>
      <w:r w:rsidRPr="0090123C">
        <w:rPr>
          <w:rFonts w:eastAsiaTheme="minorEastAsia"/>
          <w:bCs w:val="0"/>
          <w:color w:val="auto"/>
          <w:lang w:eastAsia="en-US"/>
        </w:rPr>
        <w:lastRenderedPageBreak/>
        <w:t>где</w:t>
      </w:r>
      <w:proofErr w:type="gramEnd"/>
      <w:r w:rsidRPr="0090123C">
        <w:rPr>
          <w:rFonts w:eastAsiaTheme="minorEastAsia"/>
          <w:bCs w:val="0"/>
          <w:color w:val="auto"/>
          <w:lang w:eastAsia="en-US"/>
        </w:rPr>
        <w:t xml:space="preserve"> Sэвм </w:t>
      </w:r>
      <w:r w:rsidR="00AA4C40" w:rsidRPr="0090123C">
        <w:rPr>
          <w:rFonts w:eastAsiaTheme="minorEastAsia"/>
          <w:bCs w:val="0"/>
          <w:color w:val="auto"/>
          <w:lang w:eastAsia="en-US"/>
        </w:rPr>
        <w:t xml:space="preserve">– </w:t>
      </w:r>
      <w:r w:rsidRPr="0090123C">
        <w:rPr>
          <w:rFonts w:eastAsiaTheme="minorEastAsia"/>
          <w:bCs w:val="0"/>
          <w:color w:val="auto"/>
          <w:lang w:eastAsia="en-US"/>
        </w:rPr>
        <w:t>площадь, занимаемая ЭВМ, кв.м;</w:t>
      </w:r>
      <w:bookmarkEnd w:id="434"/>
    </w:p>
    <w:p w14:paraId="04528086" w14:textId="1BE35A30"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35" w:name="_Toc199412556"/>
      <w:proofErr w:type="gramStart"/>
      <w:r w:rsidRPr="0090123C">
        <w:rPr>
          <w:rFonts w:eastAsiaTheme="minorEastAsia"/>
          <w:bCs w:val="0"/>
          <w:color w:val="auto"/>
          <w:lang w:eastAsia="en-US"/>
        </w:rPr>
        <w:t>k</w:t>
      </w:r>
      <w:proofErr w:type="gramEnd"/>
      <w:r w:rsidRPr="0090123C">
        <w:rPr>
          <w:rFonts w:eastAsiaTheme="minorEastAsia"/>
          <w:bCs w:val="0"/>
          <w:color w:val="auto"/>
          <w:lang w:eastAsia="en-US"/>
        </w:rPr>
        <w:t xml:space="preserve">д </w:t>
      </w:r>
      <w:r w:rsidR="00AA4C40" w:rsidRPr="0090123C">
        <w:rPr>
          <w:rFonts w:eastAsiaTheme="minorEastAsia"/>
          <w:bCs w:val="0"/>
          <w:color w:val="auto"/>
          <w:lang w:eastAsia="en-US"/>
        </w:rPr>
        <w:t xml:space="preserve">– </w:t>
      </w:r>
      <w:r w:rsidRPr="0090123C">
        <w:rPr>
          <w:rFonts w:eastAsiaTheme="minorEastAsia"/>
          <w:bCs w:val="0"/>
          <w:color w:val="auto"/>
          <w:lang w:eastAsia="en-US"/>
        </w:rPr>
        <w:t>коэффициент, учитывающий дополнительную площадь (kд = 3);</w:t>
      </w:r>
      <w:bookmarkEnd w:id="435"/>
    </w:p>
    <w:p w14:paraId="6C1952CB" w14:textId="3DD44982"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36" w:name="_Toc199412557"/>
      <w:proofErr w:type="gramStart"/>
      <w:r w:rsidRPr="0090123C">
        <w:rPr>
          <w:rFonts w:eastAsiaTheme="minorEastAsia"/>
          <w:bCs w:val="0"/>
          <w:color w:val="auto"/>
          <w:lang w:eastAsia="en-US"/>
        </w:rPr>
        <w:t>k</w:t>
      </w:r>
      <w:proofErr w:type="gramEnd"/>
      <w:r w:rsidRPr="0090123C">
        <w:rPr>
          <w:rFonts w:eastAsiaTheme="minorEastAsia"/>
          <w:bCs w:val="0"/>
          <w:color w:val="auto"/>
          <w:lang w:eastAsia="en-US"/>
        </w:rPr>
        <w:t xml:space="preserve">ар </w:t>
      </w:r>
      <w:r w:rsidR="00AA4C40" w:rsidRPr="0090123C">
        <w:rPr>
          <w:rFonts w:eastAsiaTheme="minorEastAsia"/>
          <w:bCs w:val="0"/>
          <w:color w:val="auto"/>
          <w:lang w:eastAsia="en-US"/>
        </w:rPr>
        <w:t xml:space="preserve">– </w:t>
      </w:r>
      <w:r w:rsidRPr="0090123C">
        <w:rPr>
          <w:rFonts w:eastAsiaTheme="minorEastAsia"/>
          <w:bCs w:val="0"/>
          <w:color w:val="auto"/>
          <w:lang w:eastAsia="en-US"/>
        </w:rPr>
        <w:t>ставка арендных платежей за помещение (принято 280 руб./кв.м.);</w:t>
      </w:r>
      <w:bookmarkEnd w:id="436"/>
    </w:p>
    <w:p w14:paraId="228A25D7"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37" w:name="_Toc199412558"/>
      <w:proofErr w:type="gramStart"/>
      <w:r w:rsidRPr="0090123C">
        <w:rPr>
          <w:rFonts w:eastAsiaTheme="minorEastAsia"/>
          <w:bCs w:val="0"/>
          <w:color w:val="auto"/>
          <w:lang w:eastAsia="en-US"/>
        </w:rPr>
        <w:t>k</w:t>
      </w:r>
      <w:proofErr w:type="gramEnd"/>
      <w:r w:rsidRPr="0090123C">
        <w:rPr>
          <w:rFonts w:eastAsiaTheme="minorEastAsia"/>
          <w:bCs w:val="0"/>
          <w:color w:val="auto"/>
          <w:lang w:eastAsia="en-US"/>
        </w:rPr>
        <w:t>комф – коэффициент комфортности помещения (принято 0,90);</w:t>
      </w:r>
      <w:bookmarkEnd w:id="437"/>
    </w:p>
    <w:p w14:paraId="28DA78C2"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38" w:name="_Toc199412559"/>
      <w:proofErr w:type="gramStart"/>
      <w:r w:rsidRPr="0090123C">
        <w:rPr>
          <w:rFonts w:eastAsiaTheme="minorEastAsia"/>
          <w:bCs w:val="0"/>
          <w:color w:val="auto"/>
          <w:lang w:eastAsia="en-US"/>
        </w:rPr>
        <w:t>k</w:t>
      </w:r>
      <w:proofErr w:type="gramEnd"/>
      <w:r w:rsidRPr="0090123C">
        <w:rPr>
          <w:rFonts w:eastAsiaTheme="minorEastAsia"/>
          <w:bCs w:val="0"/>
          <w:color w:val="auto"/>
          <w:lang w:eastAsia="en-US"/>
        </w:rPr>
        <w:t>пов – повышающий коэффициент, учитывающий географическое размещение площади (принято 0,80).</w:t>
      </w:r>
      <w:bookmarkEnd w:id="438"/>
    </w:p>
    <w:p w14:paraId="6057612C" w14:textId="30AF346D" w:rsidR="00925EBA" w:rsidRPr="0090123C" w:rsidRDefault="00925EBA" w:rsidP="00C46CD3">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Таким образом:</w:t>
      </w:r>
      <w:bookmarkStart w:id="439" w:name="_Toc199412560"/>
      <w:r w:rsidRPr="0090123C">
        <w:rPr>
          <w:rFonts w:eastAsiaTheme="minorEastAsia"/>
          <w:bCs w:val="0"/>
          <w:color w:val="auto"/>
          <w:lang w:eastAsia="en-US"/>
        </w:rPr>
      </w:r>
      <w:r w:rsidR="00900034" w:rsidRPr="0090123C">
        <w:rPr>
          <w:rFonts w:eastAsiaTheme="minorEastAsia"/>
          <w:bCs w:val="0"/>
          <w:color w:val="auto"/>
          <w:lang w:eastAsia="en-US"/>
        </w:rPr>
      </w:r>
      <w:r w:rsidRPr="0090123C">
        <w:rPr>
          <w:rFonts w:eastAsiaTheme="minorEastAsia"/>
          <w:bCs w:val="0"/>
          <w:color w:val="auto"/>
          <w:lang w:eastAsia="en-US"/>
        </w:rPr>
      </w:r>
      <w:bookmarkEnd w:id="439"/>
    </w:p>
    <w:p w14:paraId="4C7B0187" w14:textId="77777777" w:rsidR="003B3CE3" w:rsidRPr="0090123C" w:rsidRDefault="003B3CE3" w:rsidP="00C46CD3">
      <w:pPr>
        <w:widowControl w:val="0"/>
        <w:spacing w:line="360" w:lineRule="exact"/>
        <w:ind w:firstLine="709"/>
        <w:outlineLvl w:val="9"/>
        <w:rPr>
          <w:rFonts w:eastAsiaTheme="minorEastAsia"/>
          <w:bCs w:val="0"/>
          <w:color w:val="auto"/>
          <w:lang w:eastAsia="en-US"/>
        </w:rPr>
      </w:pPr>
    </w:p>
    <w:bookmarkStart w:id="440" w:name="_Toc199412561"/>
    <w:p w14:paraId="1337C5C1" w14:textId="4AAE2181" w:rsidR="00925EBA" w:rsidRPr="00C470F1" w:rsidRDefault="00F2261B" w:rsidP="004416DC">
      <w:pPr>
        <w:widowControl w:val="0"/>
        <w:spacing w:line="240" w:lineRule="auto"/>
        <w:ind w:firstLine="709"/>
        <w:outlineLvl w:val="9"/>
        <w:rPr>
          <w:rFonts w:eastAsiaTheme="minorEastAsia"/>
          <w:color w:val="auto"/>
          <w:lang w:eastAsia="en-US"/>
        </w:rPr>
      </w:pPr>
      <m:oMathPara>
        <m:oMath>
          <m:sSub>
            <m:sSubPr>
              <m:ctrlPr>
                <w:rPr>
                  <w:rFonts w:ascii="Cambria Math" w:eastAsia="Cambria Math" w:hAnsi="Cambria Math"/>
                  <w:bCs w:val="0"/>
                  <w:color w:val="auto"/>
                  <w:lang w:eastAsia="en-US"/>
                </w:rPr>
              </m:ctrlPr>
            </m:sSubPr>
            <m:e>
              <m:r>
                <m:rPr>
                  <m:sty m:val="p"/>
                </m:rPr>
                <w:rPr>
                  <w:rFonts w:ascii="Cambria Math" w:eastAsia="Cambria Math" w:hAnsi="Cambria Math"/>
                  <w:color w:val="auto"/>
                  <w:lang w:eastAsia="en-US"/>
                </w:rPr>
                <m:t>Р</m:t>
              </m:r>
            </m:e>
            <m:sub>
              <m:r>
                <m:rPr>
                  <m:sty m:val="p"/>
                </m:rPr>
                <w:rPr>
                  <w:rFonts w:ascii="Cambria Math" w:eastAsia="Cambria Math" w:hAnsi="Cambria Math"/>
                  <w:color w:val="auto"/>
                  <w:lang w:eastAsia="en-US"/>
                </w:rPr>
                <m:t>ар</m:t>
              </m:r>
            </m:sub>
          </m:sSub>
          <m:r>
            <m:rPr>
              <m:sty m:val="p"/>
            </m:rPr>
            <w:rPr>
              <w:rFonts w:ascii="Cambria Math" w:eastAsia="Cambria Math" w:hAnsi="Cambria Math"/>
              <w:color w:val="auto"/>
              <w:lang w:eastAsia="en-US"/>
            </w:rPr>
            <m:t>=2∙3∙280,00∙0,90∙0,80∙12=14515,20 (руб.)</m:t>
          </m:r>
        </m:oMath>
      </m:oMathPara>
      <w:bookmarkEnd w:id="440"/>
    </w:p>
    <w:p w14:paraId="154829C2" w14:textId="77777777" w:rsidR="00C470F1" w:rsidRPr="0090123C" w:rsidRDefault="00C470F1" w:rsidP="004416DC">
      <w:pPr>
        <w:widowControl w:val="0"/>
        <w:spacing w:line="240" w:lineRule="auto"/>
        <w:ind w:firstLine="709"/>
        <w:outlineLvl w:val="9"/>
        <w:rPr>
          <w:rFonts w:eastAsiaTheme="minorEastAsia"/>
          <w:bCs w:val="0"/>
          <w:color w:val="auto"/>
          <w:lang w:eastAsia="en-US"/>
        </w:rPr>
      </w:pPr>
    </w:p>
    <w:p w14:paraId="67362A15"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41" w:name="_Toc199412562"/>
      <w:r w:rsidRPr="0090123C">
        <w:rPr>
          <w:rFonts w:eastAsiaTheme="minorEastAsia"/>
          <w:bCs w:val="0"/>
          <w:color w:val="auto"/>
          <w:lang w:eastAsia="en-US"/>
        </w:rPr>
        <w:t>Годовая арендная плата за помещение, занимаемое ЭВМ (2 м², нетелефонизированное, в г. Минске), составляет 14515,20 руб.</w:t>
      </w:r>
      <w:bookmarkEnd w:id="441"/>
    </w:p>
    <w:p w14:paraId="23F95BC5" w14:textId="0B0F454A"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42" w:name="_Toc199412563"/>
      <w:r w:rsidRPr="0090123C">
        <w:rPr>
          <w:rFonts w:eastAsiaTheme="minorEastAsia"/>
          <w:bCs w:val="0"/>
          <w:color w:val="auto"/>
          <w:lang w:eastAsia="en-US"/>
        </w:rPr>
        <w:t>Величина амортизационных отчислений нематериальных активов (софт, стоимость лицензий, гудвилл и т.д.), подлежащая включению в себестоимость создания ПП пропорционально времени, приходящегося на его разработку, определяется по формуле</w:t>
      </w:r>
      <w:r w:rsidR="00DB405E" w:rsidRPr="0090123C">
        <w:rPr>
          <w:rFonts w:eastAsiaTheme="minorEastAsia"/>
          <w:bCs w:val="0"/>
          <w:color w:val="auto"/>
          <w:lang w:eastAsia="en-US"/>
        </w:rPr>
        <w:t xml:space="preserve"> 7.20</w:t>
      </w:r>
      <w:r w:rsidRPr="0090123C">
        <w:rPr>
          <w:rFonts w:eastAsiaTheme="minorEastAsia"/>
          <w:bCs w:val="0"/>
          <w:color w:val="auto"/>
          <w:lang w:eastAsia="en-US"/>
        </w:rPr>
        <w:t>:</w:t>
      </w:r>
      <w:bookmarkEnd w:id="442"/>
    </w:p>
    <w:p w14:paraId="40EB7D92" w14:textId="77777777" w:rsidR="00BB0D9A" w:rsidRPr="0090123C" w:rsidRDefault="00BB0D9A" w:rsidP="00C46CD3">
      <w:pPr>
        <w:widowControl w:val="0"/>
        <w:spacing w:line="360" w:lineRule="exact"/>
        <w:ind w:firstLine="709"/>
        <w:outlineLvl w:val="9"/>
        <w:rPr>
          <w:rFonts w:eastAsiaTheme="minorEastAsia"/>
          <w:bCs w:val="0"/>
          <w:color w:val="auto"/>
          <w:lang w:eastAsia="en-US"/>
        </w:rPr>
      </w:pPr>
      <w:bookmarkStart w:id="443" w:name="_Toc199412566"/>
    </w:p>
    <w:p w14:paraId="37F7A4FE" w14:textId="1B337602" w:rsidR="00BB0D9A"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А</m:t>
                  </m:r>
                </m:e>
                <m:sub>
                  <m:r>
                    <m:rPr>
                      <m:sty m:val="p"/>
                    </m:rPr>
                    <w:rPr>
                      <w:rFonts w:ascii="Cambria Math" w:eastAsiaTheme="minorEastAsia" w:hAnsi="Cambria Math"/>
                      <w:color w:val="auto"/>
                      <w:lang w:eastAsia="en-US"/>
                    </w:rPr>
                    <m:t>НМА</m:t>
                  </m:r>
                </m:sub>
              </m:sSub>
              <m:r>
                <m:rPr>
                  <m:sty m:val="p"/>
                </m:rPr>
                <w:rPr>
                  <w:rFonts w:ascii="Cambria Math" w:eastAsiaTheme="minorEastAsia" w:hAnsi="Cambria Math"/>
                  <w:color w:val="auto"/>
                  <w:lang w:eastAsia="en-US"/>
                </w:rPr>
                <m:t>=</m:t>
              </m:r>
              <m:sSubSup>
                <m:sSubSupPr>
                  <m:ctrlPr>
                    <w:rPr>
                      <w:rFonts w:ascii="Cambria Math" w:eastAsiaTheme="minorEastAsia" w:hAnsi="Cambria Math"/>
                      <w:bCs w:val="0"/>
                      <w:color w:val="auto"/>
                      <w:lang w:eastAsia="en-US"/>
                    </w:rPr>
                  </m:ctrlPr>
                </m:sSubSupPr>
                <m:e>
                  <m:r>
                    <m:rPr>
                      <m:sty m:val="p"/>
                    </m:rPr>
                    <w:rPr>
                      <w:rFonts w:ascii="Cambria Math" w:eastAsiaTheme="minorEastAsia" w:hAnsi="Cambria Math"/>
                      <w:color w:val="auto"/>
                      <w:lang w:eastAsia="en-US"/>
                    </w:rPr>
                    <m:t>Ф</m:t>
                  </m:r>
                </m:e>
                <m:sub>
                  <m:r>
                    <m:rPr>
                      <m:sty m:val="p"/>
                    </m:rPr>
                    <w:rPr>
                      <w:rFonts w:ascii="Cambria Math" w:eastAsiaTheme="minorEastAsia" w:hAnsi="Cambria Math"/>
                      <w:color w:val="auto"/>
                      <w:lang w:eastAsia="en-US"/>
                    </w:rPr>
                    <m:t>п</m:t>
                  </m:r>
                </m:sub>
                <m:sup>
                  <m:r>
                    <m:rPr>
                      <m:sty m:val="p"/>
                    </m:rPr>
                    <w:rPr>
                      <w:rFonts w:ascii="Cambria Math" w:eastAsiaTheme="minorEastAsia" w:hAnsi="Cambria Math"/>
                      <w:color w:val="auto"/>
                      <w:lang w:eastAsia="en-US"/>
                    </w:rPr>
                    <m:t>нма</m:t>
                  </m:r>
                </m:sup>
              </m:sSubSup>
              <m:r>
                <m:rPr>
                  <m:sty m:val="p"/>
                </m:rPr>
                <w:rPr>
                  <w:rFonts w:ascii="Cambria Math" w:eastAsiaTheme="minorEastAsia" w:hAnsi="Cambria Math"/>
                  <w:color w:val="auto"/>
                  <w:lang w:eastAsia="en-US"/>
                </w:rPr>
                <m:t>∙</m:t>
              </m:r>
              <m:f>
                <m:fPr>
                  <m:ctrlPr>
                    <w:rPr>
                      <w:rFonts w:ascii="Cambria Math" w:eastAsiaTheme="minorEastAsia" w:hAnsi="Cambria Math"/>
                      <w:bCs w:val="0"/>
                      <w:color w:val="auto"/>
                      <w:lang w:eastAsia="en-US"/>
                    </w:rPr>
                  </m:ctrlPr>
                </m:fPr>
                <m:num>
                  <m:sSubSup>
                    <m:sSubSupPr>
                      <m:ctrlPr>
                        <w:rPr>
                          <w:rFonts w:ascii="Cambria Math" w:eastAsiaTheme="minorEastAsia" w:hAnsi="Cambria Math"/>
                          <w:bCs w:val="0"/>
                          <w:color w:val="auto"/>
                          <w:lang w:eastAsia="en-US"/>
                        </w:rPr>
                      </m:ctrlPr>
                    </m:sSubSupPr>
                    <m:e>
                      <m:r>
                        <m:rPr>
                          <m:sty m:val="p"/>
                        </m:rPr>
                        <w:rPr>
                          <w:rFonts w:ascii="Cambria Math" w:eastAsiaTheme="minorEastAsia" w:hAnsi="Cambria Math"/>
                          <w:color w:val="auto"/>
                          <w:lang w:eastAsia="en-US"/>
                        </w:rPr>
                        <m:t>Н</m:t>
                      </m:r>
                    </m:e>
                    <m:sub>
                      <m:r>
                        <m:rPr>
                          <m:sty m:val="p"/>
                        </m:rPr>
                        <w:rPr>
                          <w:rFonts w:ascii="Cambria Math" w:eastAsiaTheme="minorEastAsia" w:hAnsi="Cambria Math"/>
                          <w:color w:val="auto"/>
                          <w:lang w:eastAsia="en-US"/>
                        </w:rPr>
                        <m:t>а</m:t>
                      </m:r>
                    </m:sub>
                    <m:sup>
                      <m:r>
                        <m:rPr>
                          <m:sty m:val="p"/>
                        </m:rPr>
                        <w:rPr>
                          <w:rFonts w:ascii="Cambria Math" w:eastAsiaTheme="minorEastAsia" w:hAnsi="Cambria Math"/>
                          <w:color w:val="auto"/>
                          <w:lang w:eastAsia="en-US"/>
                        </w:rPr>
                        <m:t>нма</m:t>
                      </m:r>
                    </m:sup>
                  </m:sSubSup>
                </m:num>
                <m:den>
                  <m:r>
                    <m:rPr>
                      <m:sty m:val="p"/>
                    </m:rPr>
                    <w:rPr>
                      <w:rFonts w:ascii="Cambria Math" w:eastAsiaTheme="minorEastAsia" w:hAnsi="Cambria Math"/>
                      <w:color w:val="auto"/>
                      <w:lang w:eastAsia="en-US"/>
                    </w:rPr>
                    <m:t>100</m:t>
                  </m:r>
                </m:den>
              </m:f>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7.20</m:t>
                  </m:r>
                </m:e>
              </m:d>
            </m:e>
          </m:eqArr>
        </m:oMath>
      </m:oMathPara>
    </w:p>
    <w:p w14:paraId="2042FC53" w14:textId="77777777" w:rsidR="00BB0D9A" w:rsidRPr="0090123C" w:rsidRDefault="00BB0D9A" w:rsidP="00C46CD3">
      <w:pPr>
        <w:widowControl w:val="0"/>
        <w:spacing w:line="360" w:lineRule="exact"/>
        <w:ind w:firstLine="709"/>
        <w:outlineLvl w:val="9"/>
        <w:rPr>
          <w:rFonts w:eastAsiaTheme="minorEastAsia"/>
          <w:bCs w:val="0"/>
          <w:color w:val="auto"/>
          <w:lang w:eastAsia="en-US"/>
        </w:rPr>
      </w:pPr>
    </w:p>
    <w:p w14:paraId="1A60FC8A" w14:textId="253D33C4" w:rsidR="00925EBA" w:rsidRPr="0090123C" w:rsidRDefault="00925EBA" w:rsidP="00C46CD3">
      <w:pPr>
        <w:widowControl w:val="0"/>
        <w:spacing w:line="360" w:lineRule="exact"/>
        <w:ind w:firstLine="709"/>
        <w:outlineLvl w:val="9"/>
        <w:rPr>
          <w:rFonts w:eastAsiaTheme="minorEastAsia"/>
          <w:bCs w:val="0"/>
          <w:color w:val="auto"/>
          <w:lang w:eastAsia="en-US"/>
        </w:rPr>
      </w:pPr>
      <w:proofErr w:type="gramStart"/>
      <w:r w:rsidRPr="0090123C">
        <w:rPr>
          <w:rFonts w:eastAsiaTheme="minorEastAsia"/>
          <w:bCs w:val="0"/>
          <w:color w:val="auto"/>
          <w:lang w:eastAsia="en-US"/>
        </w:rPr>
        <w:t>где – норма амортизационных отчислений нематериальных активов, 20%;</w:t>
      </w:r>
      <m:oMath>
        <m:sSubSup>
          <m:sSubSupPr>
            <m:ctrlPr>
              <w:rPr>
                <w:rFonts w:ascii="Cambria Math" w:eastAsiaTheme="minorEastAsia" w:hAnsi="Cambria Math"/>
                <w:bCs w:val="0"/>
                <w:color w:val="auto"/>
                <w:lang w:eastAsia="en-US"/>
              </w:rPr>
            </m:ctrlPr>
          </m:sSubSupPr>
          <m:e>
            <m:r>
              <m:rPr>
                <m:sty m:val="p"/>
              </m:rPr>
              <w:rPr>
                <w:rFonts w:ascii="Cambria Math" w:eastAsiaTheme="minorEastAsia" w:hAnsi="Cambria Math"/>
                <w:color w:val="auto"/>
                <w:lang w:eastAsia="en-US"/>
              </w:rPr>
              <m:t>Н</m:t>
            </m:r>
          </m:e>
          <m:sub>
            <m:r>
              <m:rPr>
                <m:sty m:val="p"/>
              </m:rPr>
              <w:rPr>
                <w:rFonts w:ascii="Cambria Math" w:eastAsiaTheme="minorEastAsia" w:hAnsi="Cambria Math"/>
                <w:color w:val="auto"/>
                <w:lang w:eastAsia="en-US"/>
              </w:rPr>
              <m:t>а</m:t>
            </m:r>
          </m:sub>
          <m:sup>
            <m:r>
              <m:rPr>
                <m:sty m:val="p"/>
              </m:rPr>
              <w:rPr>
                <w:rFonts w:ascii="Cambria Math" w:eastAsiaTheme="minorEastAsia" w:hAnsi="Cambria Math"/>
                <w:color w:val="auto"/>
                <w:lang w:eastAsia="en-US"/>
              </w:rPr>
              <m:t>нма</m:t>
            </m:r>
          </m:sup>
        </m:sSubSup>
      </m:oMath>
      <w:r w:rsidRPr="0090123C">
        <w:rPr>
          <w:rFonts w:eastAsiaTheme="minorEastAsia"/>
          <w:bCs w:val="0"/>
          <w:color w:val="auto"/>
          <w:lang w:eastAsia="en-US"/>
        </w:rPr>
      </w:r>
      <w:proofErr w:type="gramEnd"/>
      <w:r w:rsidRPr="0090123C">
        <w:rPr>
          <w:rFonts w:eastAsiaTheme="minorEastAsia"/>
          <w:bCs w:val="0"/>
          <w:color w:val="auto"/>
          <w:lang w:eastAsia="en-US"/>
        </w:rPr>
      </w:r>
      <w:bookmarkEnd w:id="443"/>
    </w:p>
    <w:bookmarkStart w:id="444" w:name="_Toc199412567"/>
    <w:p w14:paraId="15C4FB2C" w14:textId="1414C2C4" w:rsidR="00925EBA" w:rsidRPr="0090123C" w:rsidRDefault="00F2261B" w:rsidP="00C46CD3">
      <w:pPr>
        <w:widowControl w:val="0"/>
        <w:spacing w:line="360" w:lineRule="exact"/>
        <w:ind w:firstLine="709"/>
        <w:outlineLvl w:val="9"/>
        <w:rPr>
          <w:rFonts w:eastAsiaTheme="minorEastAsia"/>
          <w:bCs w:val="0"/>
          <w:color w:val="auto"/>
          <w:lang w:eastAsia="en-US"/>
        </w:rPr>
      </w:pPr>
      <m:oMath>
        <m:sSubSup>
          <m:sSubSupPr>
            <m:ctrlPr>
              <w:rPr>
                <w:rFonts w:ascii="Cambria Math" w:eastAsiaTheme="minorEastAsia" w:hAnsi="Cambria Math"/>
                <w:bCs w:val="0"/>
                <w:color w:val="auto"/>
                <w:lang w:eastAsia="en-US"/>
              </w:rPr>
            </m:ctrlPr>
          </m:sSubSupPr>
          <m:e>
            <m:r>
              <m:rPr>
                <m:sty m:val="p"/>
              </m:rPr>
              <w:rPr>
                <w:rFonts w:ascii="Cambria Math" w:eastAsiaTheme="minorEastAsia" w:hAnsi="Cambria Math"/>
                <w:color w:val="auto"/>
                <w:lang w:eastAsia="en-US"/>
              </w:rPr>
              <m:t>Ф</m:t>
            </m:r>
          </m:e>
          <m:sub>
            <m:r>
              <m:rPr>
                <m:sty m:val="p"/>
              </m:rPr>
              <w:rPr>
                <w:rFonts w:ascii="Cambria Math" w:eastAsiaTheme="minorEastAsia" w:hAnsi="Cambria Math"/>
                <w:color w:val="auto"/>
                <w:lang w:eastAsia="en-US"/>
              </w:rPr>
              <m:t>п</m:t>
            </m:r>
          </m:sub>
          <m:sup>
            <m:r>
              <m:rPr>
                <m:sty m:val="p"/>
              </m:rPr>
              <w:rPr>
                <w:rFonts w:ascii="Cambria Math" w:eastAsiaTheme="minorEastAsia" w:hAnsi="Cambria Math"/>
                <w:color w:val="auto"/>
                <w:lang w:eastAsia="en-US"/>
              </w:rPr>
              <m:t>нма</m:t>
            </m:r>
          </m:sup>
        </m:sSubSup>
      </m:oMath>
      <w:r w:rsidR="00AA4C40" w:rsidRPr="0090123C">
        <w:rPr>
          <w:rFonts w:eastAsiaTheme="minorEastAsia"/>
          <w:bCs w:val="0"/>
          <w:color w:val="auto"/>
          <w:lang w:eastAsia="en-US"/>
        </w:rPr>
        <w:t>– первоначальная стоимость нематериальных активов, зарегистрированных на предприятии, руб (равная 3400).</w:t>
      </w:r>
      <w:r w:rsidR="00925EBA" w:rsidRPr="0090123C">
        <w:rPr>
          <w:rFonts w:eastAsiaTheme="minorEastAsia"/>
          <w:bCs w:val="0"/>
          <w:color w:val="auto"/>
          <w:lang w:eastAsia="en-US"/>
        </w:rPr>
      </w:r>
      <w:r w:rsidR="00900034" w:rsidRPr="0090123C">
        <w:rPr>
          <w:rFonts w:eastAsiaTheme="minorEastAsia"/>
          <w:bCs w:val="0"/>
          <w:color w:val="auto"/>
          <w:lang w:eastAsia="en-US"/>
        </w:rPr>
      </w:r>
      <w:r w:rsidR="00925EBA" w:rsidRPr="0090123C">
        <w:rPr>
          <w:rFonts w:eastAsiaTheme="minorEastAsia"/>
          <w:bCs w:val="0"/>
          <w:color w:val="auto"/>
          <w:lang w:eastAsia="en-US"/>
        </w:rPr>
      </w:r>
      <w:bookmarkEnd w:id="444"/>
    </w:p>
    <w:p w14:paraId="40E493F0"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bookmarkStart w:id="445" w:name="_Toc199412568"/>
    <w:p w14:paraId="1C0C2692" w14:textId="77777777" w:rsidR="00925EB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А</m:t>
              </m:r>
            </m:e>
            <m:sub>
              <m:r>
                <m:rPr>
                  <m:sty m:val="p"/>
                </m:rPr>
                <w:rPr>
                  <w:rFonts w:ascii="Cambria Math" w:eastAsiaTheme="minorEastAsia" w:hAnsi="Cambria Math"/>
                  <w:color w:val="auto"/>
                  <w:lang w:eastAsia="en-US"/>
                </w:rPr>
                <m:t>НМА</m:t>
              </m:r>
            </m:sub>
          </m:sSub>
          <m:r>
            <m:rPr>
              <m:sty m:val="p"/>
            </m:rPr>
            <w:rPr>
              <w:rFonts w:ascii="Cambria Math" w:eastAsiaTheme="minorEastAsia" w:hAnsi="Cambria Math"/>
              <w:color w:val="auto"/>
              <w:lang w:eastAsia="en-US"/>
            </w:rPr>
            <m:t>=</m:t>
          </m:r>
          <m:r>
            <m:rPr>
              <m:sty m:val="p"/>
            </m:rPr>
            <w:rPr>
              <w:rFonts w:ascii="Cambria Math" w:eastAsia="Cambria Math" w:hAnsi="Cambria Math"/>
              <w:color w:val="auto"/>
              <w:lang w:eastAsia="en-US"/>
            </w:rPr>
            <m:t>3400</m:t>
          </m:r>
          <m:r>
            <m:rPr>
              <m:sty m:val="p"/>
            </m:rPr>
            <w:rPr>
              <w:rFonts w:ascii="Cambria Math" w:eastAsiaTheme="minorEastAsia" w:hAnsi="Cambria Math"/>
              <w:color w:val="auto"/>
              <w:lang w:eastAsia="en-US"/>
            </w:rPr>
            <m:t>∙</m:t>
          </m:r>
          <m:f>
            <m:fPr>
              <m:ctrlPr>
                <w:rPr>
                  <w:rFonts w:ascii="Cambria Math" w:eastAsiaTheme="minorEastAsia" w:hAnsi="Cambria Math"/>
                  <w:bCs w:val="0"/>
                  <w:color w:val="auto"/>
                  <w:lang w:eastAsia="en-US"/>
                </w:rPr>
              </m:ctrlPr>
            </m:fPr>
            <m:num>
              <m:r>
                <m:rPr>
                  <m:sty m:val="p"/>
                </m:rPr>
                <w:rPr>
                  <w:rFonts w:ascii="Cambria Math" w:eastAsiaTheme="minorEastAsia" w:hAnsi="Cambria Math"/>
                  <w:color w:val="auto"/>
                  <w:lang w:eastAsia="en-US"/>
                </w:rPr>
                <m:t>20</m:t>
              </m:r>
            </m:num>
            <m:den>
              <m:r>
                <m:rPr>
                  <m:sty m:val="p"/>
                </m:rPr>
                <w:rPr>
                  <w:rFonts w:ascii="Cambria Math" w:eastAsiaTheme="minorEastAsia" w:hAnsi="Cambria Math"/>
                  <w:color w:val="auto"/>
                  <w:lang w:eastAsia="en-US"/>
                </w:rPr>
                <m:t>100</m:t>
              </m:r>
            </m:den>
          </m:f>
          <m:r>
            <m:rPr>
              <m:sty m:val="p"/>
            </m:rPr>
            <w:rPr>
              <w:rFonts w:ascii="Cambria Math" w:eastAsiaTheme="minorEastAsia" w:hAnsi="Cambria Math"/>
              <w:color w:val="auto"/>
              <w:lang w:eastAsia="en-US"/>
            </w:rPr>
            <m:t>=680 (руб.)</m:t>
          </m:r>
        </m:oMath>
      </m:oMathPara>
      <w:bookmarkEnd w:id="445"/>
    </w:p>
    <w:p w14:paraId="1930745A"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72EC54D8"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Стоимость одного машиночаса использования вычислительной техники рассчитывается с учётом совокупных эксплуатационных и амортизационных затрат на её содержание, а также затрат на электроэнергию:</w:t>
      </w:r>
      <w:bookmarkStart w:id="446" w:name="_Toc199412569"/>
      <w:r w:rsidRPr="0090123C">
        <w:rPr>
          <w:rFonts w:eastAsiaTheme="minorEastAsia"/>
          <w:bCs w:val="0"/>
          <w:color w:val="auto"/>
          <w:lang w:eastAsia="en-US"/>
        </w:rPr>
      </w:r>
      <w:bookmarkEnd w:id="446"/>
      <w:r w:rsidRPr="0090123C">
        <w:rPr>
          <w:rFonts w:eastAsiaTheme="minorEastAsia"/>
          <w:bCs w:val="0"/>
          <w:color w:val="auto"/>
          <w:lang w:eastAsia="en-US"/>
        </w:rPr>
      </w:r>
    </w:p>
    <w:p w14:paraId="6F7FCC7D"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bookmarkStart w:id="447" w:name="_Toc199412570"/>
    <w:p w14:paraId="14D4D884" w14:textId="6A41F73F" w:rsidR="00925EB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Cambria Math" w:hAnsi="Cambria Math"/>
                  <w:bCs w:val="0"/>
                  <w:color w:val="auto"/>
                  <w:lang w:eastAsia="en-US"/>
                </w:rPr>
              </m:ctrlPr>
            </m:sSubPr>
            <m:e>
              <m:r>
                <w:rPr>
                  <w:rFonts w:ascii="Cambria Math" w:eastAsia="Cambria Math" w:hAnsi="Cambria Math"/>
                  <w:color w:val="auto"/>
                  <w:lang w:eastAsia="en-US"/>
                </w:rPr>
                <m:t>S</m:t>
              </m:r>
            </m:e>
            <m:sub>
              <m:r>
                <m:rPr>
                  <m:sty m:val="p"/>
                </m:rPr>
                <w:rPr>
                  <w:rFonts w:ascii="Cambria Math" w:eastAsia="Cambria Math" w:hAnsi="Cambria Math"/>
                  <w:color w:val="auto"/>
                  <w:lang w:eastAsia="en-US"/>
                </w:rPr>
                <m:t>мч</m:t>
              </m:r>
            </m:sub>
          </m:sSub>
          <m:r>
            <m:rPr>
              <m:sty m:val="p"/>
            </m:rPr>
            <w:rPr>
              <w:rFonts w:ascii="Cambria Math" w:eastAsia="Cambria Math" w:hAnsi="Cambria Math"/>
              <w:color w:val="auto"/>
              <w:lang w:eastAsia="en-US"/>
            </w:rPr>
            <m:t>=0,021+</m:t>
          </m:r>
          <m:f>
            <m:fPr>
              <m:ctrlPr>
                <w:rPr>
                  <w:rFonts w:ascii="Cambria Math" w:eastAsia="Cambria Math" w:hAnsi="Cambria Math"/>
                  <w:bCs w:val="0"/>
                  <w:color w:val="auto"/>
                  <w:lang w:eastAsia="en-US"/>
                </w:rPr>
              </m:ctrlPr>
            </m:fPr>
            <m:num>
              <m:r>
                <m:rPr>
                  <m:sty m:val="p"/>
                </m:rPr>
                <w:rPr>
                  <w:rFonts w:ascii="Cambria Math" w:eastAsia="Cambria Math" w:hAnsi="Cambria Math"/>
                  <w:color w:val="auto"/>
                  <w:lang w:eastAsia="en-US"/>
                </w:rPr>
                <m:t>(840+520+75,6+315+14515+680)</m:t>
              </m:r>
            </m:num>
            <m:den>
              <m:r>
                <m:rPr>
                  <m:sty m:val="p"/>
                </m:rPr>
                <w:rPr>
                  <w:rFonts w:ascii="Cambria Math" w:eastAsia="Cambria Math" w:hAnsi="Cambria Math"/>
                  <w:color w:val="auto"/>
                  <w:lang w:eastAsia="en-US"/>
                </w:rPr>
                <m:t>2000</m:t>
              </m:r>
            </m:den>
          </m:f>
          <m:r>
            <m:rPr>
              <m:sty m:val="p"/>
            </m:rPr>
            <w:rPr>
              <w:rFonts w:ascii="Cambria Math" w:eastAsia="Cambria Math" w:hAnsi="Cambria Math"/>
              <w:color w:val="auto"/>
              <w:lang w:eastAsia="en-US"/>
            </w:rPr>
            <m:t>=8,49 (руб.)</m:t>
          </m:r>
        </m:oMath>
      </m:oMathPara>
      <w:bookmarkEnd w:id="447"/>
    </w:p>
    <w:p w14:paraId="4482F23B"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2F0945FE" w14:textId="59E2E66F" w:rsidR="00925EBA" w:rsidRPr="0090123C" w:rsidRDefault="00382116" w:rsidP="00584E03">
      <w:pPr>
        <w:widowControl w:val="0"/>
        <w:spacing w:line="360" w:lineRule="exact"/>
        <w:ind w:firstLine="709"/>
        <w:outlineLvl w:val="9"/>
        <w:rPr>
          <w:rFonts w:eastAsiaTheme="minorEastAsia"/>
          <w:bCs w:val="0"/>
          <w:color w:val="auto"/>
          <w:lang w:eastAsia="en-US"/>
        </w:rPr>
      </w:pPr>
      <w:bookmarkStart w:id="448" w:name="_Toc199412572"/>
      <w:r w:rsidRPr="00382116">
        <w:rPr>
          <w:rFonts w:eastAsiaTheme="minorEastAsia"/>
          <w:bCs w:val="0"/>
          <w:color w:val="auto"/>
          <w:lang w:eastAsia="en-US"/>
        </w:rPr>
        <w:t>Таким образом, стоимость одного машиночаса работы ЭВМ с учётом всех затрат и при годовом фонде времени 2000 часов составляет 8,49 руб., что отражает эффективность распределения ресурсов для обеспечения стабильной работы оборудования. Отсюда следует:</w:t>
      </w:r>
      <w:r w:rsidR="00584E03">
        <w:rPr>
          <w:rFonts w:eastAsiaTheme="minorEastAsia"/>
          <w:bCs w:val="0"/>
          <w:color w:val="auto"/>
          <w:lang w:eastAsia="en-US"/>
        </w:rPr>
      </w:r>
      <w:r w:rsidR="00925EBA" w:rsidRPr="0090123C">
        <w:rPr>
          <w:rFonts w:eastAsiaTheme="minorEastAsia"/>
          <w:bCs w:val="0"/>
          <w:color w:val="auto"/>
          <w:lang w:eastAsia="en-US"/>
        </w:rPr>
      </w:r>
      <w:r w:rsidR="00900034" w:rsidRPr="0090123C">
        <w:rPr>
          <w:rFonts w:eastAsiaTheme="minorEastAsia"/>
          <w:bCs w:val="0"/>
          <w:color w:val="auto"/>
          <w:lang w:eastAsia="en-US"/>
        </w:rPr>
      </w:r>
      <w:r w:rsidR="00925EBA" w:rsidRPr="0090123C">
        <w:rPr>
          <w:rFonts w:eastAsiaTheme="minorEastAsia"/>
          <w:bCs w:val="0"/>
          <w:color w:val="auto"/>
          <w:lang w:eastAsia="en-US"/>
        </w:rPr>
      </w:r>
      <w:bookmarkEnd w:id="448"/>
      <w:r w:rsidR="00925EBA" w:rsidRPr="0090123C">
        <w:rPr>
          <w:rFonts w:eastAsiaTheme="minorEastAsia"/>
          <w:bCs w:val="0"/>
          <w:color w:val="auto"/>
          <w:lang w:eastAsia="en-US"/>
        </w:rPr>
      </w:r>
    </w:p>
    <w:p w14:paraId="60CC59A5" w14:textId="77777777" w:rsidR="003B3CE3" w:rsidRPr="0090123C" w:rsidRDefault="003B3CE3" w:rsidP="00C46CD3">
      <w:pPr>
        <w:widowControl w:val="0"/>
        <w:spacing w:line="360" w:lineRule="exact"/>
        <w:ind w:firstLine="709"/>
        <w:outlineLvl w:val="9"/>
        <w:rPr>
          <w:rFonts w:eastAsiaTheme="minorEastAsia"/>
          <w:bCs w:val="0"/>
          <w:color w:val="auto"/>
          <w:lang w:eastAsia="en-US"/>
        </w:rPr>
      </w:pPr>
    </w:p>
    <w:bookmarkStart w:id="449" w:name="_Toc199412573"/>
    <w:p w14:paraId="11CEE995" w14:textId="77777777" w:rsidR="00925EB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Cambria Math" w:hAnsi="Cambria Math"/>
                  <w:bCs w:val="0"/>
                  <w:color w:val="auto"/>
                  <w:lang w:eastAsia="en-US"/>
                </w:rPr>
              </m:ctrlPr>
            </m:sSubPr>
            <m:e>
              <m:r>
                <m:rPr>
                  <m:sty m:val="p"/>
                </m:rPr>
                <w:rPr>
                  <w:rFonts w:ascii="Cambria Math" w:eastAsia="Cambria Math" w:hAnsi="Cambria Math"/>
                  <w:color w:val="auto"/>
                  <w:lang w:eastAsia="en-US"/>
                </w:rPr>
                <m:t>З</m:t>
              </m:r>
            </m:e>
            <m:sub>
              <m:r>
                <m:rPr>
                  <m:sty m:val="p"/>
                </m:rPr>
                <w:rPr>
                  <w:rFonts w:ascii="Cambria Math" w:eastAsia="Cambria Math" w:hAnsi="Cambria Math"/>
                  <w:color w:val="auto"/>
                  <w:lang w:eastAsia="en-US"/>
                </w:rPr>
                <m:t>от</m:t>
              </m:r>
            </m:sub>
          </m:sSub>
          <m:r>
            <m:rPr>
              <m:sty m:val="p"/>
            </m:rPr>
            <w:rPr>
              <w:rFonts w:ascii="Cambria Math" w:eastAsia="Cambria Math" w:hAnsi="Cambria Math"/>
              <w:color w:val="auto"/>
              <w:lang w:eastAsia="en-US"/>
            </w:rPr>
            <m:t>=336,00∙8,49=2853,95 (руб.)</m:t>
          </m:r>
        </m:oMath>
      </m:oMathPara>
      <w:bookmarkEnd w:id="449"/>
    </w:p>
    <w:p w14:paraId="4002553A"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50" w:name="_Toc199412574"/>
      <w:r w:rsidRPr="0090123C">
        <w:rPr>
          <w:rFonts w:eastAsiaTheme="minorEastAsia"/>
          <w:bCs w:val="0"/>
          <w:color w:val="auto"/>
          <w:lang w:eastAsia="en-US"/>
        </w:rPr>
        <w:lastRenderedPageBreak/>
        <w:t>Затраты на отладку программы равны 2853,95 руб.</w:t>
      </w:r>
      <w:bookmarkEnd w:id="450"/>
    </w:p>
    <w:p w14:paraId="348C7BB8" w14:textId="3C3D38B9"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51" w:name="_Toc199412575"/>
      <w:r w:rsidRPr="0090123C">
        <w:rPr>
          <w:rFonts w:eastAsiaTheme="minorEastAsia"/>
          <w:bCs w:val="0"/>
          <w:color w:val="auto"/>
          <w:lang w:eastAsia="en-US"/>
        </w:rPr>
        <w:t>Себестоимость разработки ПП определяется по формуле</w:t>
      </w:r>
      <w:r w:rsidR="00DB405E" w:rsidRPr="0090123C">
        <w:rPr>
          <w:rFonts w:eastAsiaTheme="minorEastAsia"/>
          <w:bCs w:val="0"/>
          <w:color w:val="auto"/>
          <w:lang w:eastAsia="en-US"/>
        </w:rPr>
        <w:t xml:space="preserve"> 7.21</w:t>
      </w:r>
      <w:r w:rsidRPr="0090123C">
        <w:rPr>
          <w:rFonts w:eastAsiaTheme="minorEastAsia"/>
          <w:bCs w:val="0"/>
          <w:color w:val="auto"/>
          <w:lang w:eastAsia="en-US"/>
        </w:rPr>
        <w:t>:</w:t>
      </w:r>
      <w:bookmarkEnd w:id="451"/>
    </w:p>
    <w:p w14:paraId="02173CCD" w14:textId="77777777" w:rsidR="00BB0D9A" w:rsidRPr="0090123C" w:rsidRDefault="00BB0D9A" w:rsidP="00C46CD3">
      <w:pPr>
        <w:widowControl w:val="0"/>
        <w:spacing w:line="360" w:lineRule="exact"/>
        <w:ind w:firstLine="709"/>
        <w:outlineLvl w:val="9"/>
        <w:rPr>
          <w:rFonts w:eastAsiaTheme="minorEastAsia"/>
          <w:bCs w:val="0"/>
          <w:color w:val="auto"/>
          <w:lang w:eastAsia="en-US"/>
        </w:rPr>
      </w:pPr>
      <w:bookmarkStart w:id="452" w:name="_Toc199412578"/>
    </w:p>
    <w:p w14:paraId="790D51D9" w14:textId="478935B3" w:rsidR="00BB0D9A"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С</m:t>
                  </m:r>
                </m:e>
                <m:sub>
                  <m:r>
                    <m:rPr>
                      <m:sty m:val="p"/>
                    </m:rPr>
                    <w:rPr>
                      <w:rFonts w:ascii="Cambria Math" w:eastAsiaTheme="minorEastAsia" w:hAnsi="Cambria Math"/>
                      <w:color w:val="auto"/>
                      <w:lang w:eastAsia="en-US"/>
                    </w:rPr>
                    <m:t>пр</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З</m:t>
                  </m:r>
                </m:e>
                <m:sub>
                  <m:r>
                    <m:rPr>
                      <m:sty m:val="p"/>
                    </m:rPr>
                    <w:rPr>
                      <w:rFonts w:ascii="Cambria Math" w:eastAsiaTheme="minorEastAsia" w:hAnsi="Cambria Math"/>
                      <w:color w:val="auto"/>
                      <w:lang w:eastAsia="en-US"/>
                    </w:rPr>
                    <m:t>рз</m:t>
                  </m:r>
                </m:sub>
              </m:sSub>
              <m:r>
                <m:rPr>
                  <m:sty m:val="p"/>
                </m:rPr>
                <w:rPr>
                  <w:rFonts w:ascii="Cambria Math" w:eastAsiaTheme="minorEastAsia" w:hAnsi="Cambria Math"/>
                  <w:color w:val="auto"/>
                  <w:lang w:eastAsia="en-US"/>
                </w:rPr>
                <m:t>∙</m:t>
              </m:r>
              <m:r>
                <w:rPr>
                  <w:rFonts w:ascii="Cambria Math" w:eastAsiaTheme="minorEastAsia" w:hAnsi="Cambria Math"/>
                  <w:color w:val="auto"/>
                  <w:lang w:eastAsia="en-US"/>
                </w:rPr>
                <m:t>F</m:t>
              </m:r>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З</m:t>
                  </m:r>
                </m:e>
                <m:sub>
                  <m:r>
                    <m:rPr>
                      <m:sty m:val="p"/>
                    </m:rPr>
                    <w:rPr>
                      <w:rFonts w:ascii="Cambria Math" w:eastAsiaTheme="minorEastAsia" w:hAnsi="Cambria Math"/>
                      <w:color w:val="auto"/>
                      <w:lang w:eastAsia="en-US"/>
                    </w:rPr>
                    <m:t>от</m:t>
                  </m:r>
                </m:sub>
              </m:sSub>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7.21</m:t>
                  </m:r>
                </m:e>
              </m:d>
            </m:e>
          </m:eqArr>
        </m:oMath>
      </m:oMathPara>
    </w:p>
    <w:p w14:paraId="75DDF20F" w14:textId="77777777" w:rsidR="00BB0D9A" w:rsidRPr="0090123C" w:rsidRDefault="00BB0D9A" w:rsidP="00C46CD3">
      <w:pPr>
        <w:widowControl w:val="0"/>
        <w:spacing w:line="360" w:lineRule="exact"/>
        <w:ind w:firstLine="709"/>
        <w:outlineLvl w:val="9"/>
        <w:rPr>
          <w:rFonts w:eastAsiaTheme="minorEastAsia"/>
          <w:bCs w:val="0"/>
          <w:color w:val="auto"/>
          <w:lang w:eastAsia="en-US"/>
        </w:rPr>
      </w:pPr>
    </w:p>
    <w:p w14:paraId="222D754C" w14:textId="6A425446" w:rsidR="00925EBA" w:rsidRPr="0090123C" w:rsidRDefault="00925EBA" w:rsidP="00584E03">
      <w:pPr>
        <w:widowControl w:val="0"/>
        <w:spacing w:line="360" w:lineRule="exact"/>
        <w:ind w:firstLine="709"/>
        <w:outlineLvl w:val="9"/>
        <w:rPr>
          <w:rFonts w:eastAsiaTheme="minorEastAsia"/>
          <w:bCs w:val="0"/>
          <w:color w:val="auto"/>
          <w:lang w:eastAsia="en-US"/>
        </w:rPr>
      </w:pPr>
      <w:proofErr w:type="gramStart"/>
      <w:r w:rsidRPr="0090123C">
        <w:rPr>
          <w:rFonts w:eastAsiaTheme="minorEastAsia"/>
          <w:bCs w:val="0"/>
          <w:color w:val="auto"/>
          <w:lang w:eastAsia="en-US"/>
        </w:rPr>
        <w:t>где</w:t>
      </w:r>
      <w:proofErr w:type="gramEnd"/>
      <w:r w:rsidRPr="0090123C">
        <w:rPr>
          <w:rFonts w:eastAsiaTheme="minorEastAsia"/>
          <w:bCs w:val="0"/>
          <w:color w:val="auto"/>
          <w:lang w:eastAsia="en-US"/>
        </w:rPr>
        <w:t xml:space="preserve"> F </w:t>
      </w:r>
      <w:r w:rsidR="00AA4C40" w:rsidRPr="0090123C">
        <w:rPr>
          <w:rFonts w:eastAsiaTheme="minorEastAsia"/>
          <w:bCs w:val="0"/>
          <w:color w:val="auto"/>
          <w:lang w:eastAsia="en-US"/>
        </w:rPr>
        <w:t xml:space="preserve">– </w:t>
      </w:r>
      <w:r w:rsidRPr="0090123C">
        <w:rPr>
          <w:rFonts w:eastAsiaTheme="minorEastAsia"/>
          <w:bCs w:val="0"/>
          <w:color w:val="auto"/>
          <w:lang w:eastAsia="en-US"/>
        </w:rPr>
        <w:t>коэффициент накладных расходов проектной организации без учета эксплуатации ЭВМ (при отсутствии данных может быть принят 1,15...1,2).</w:t>
      </w:r>
      <w:bookmarkEnd w:id="452"/>
    </w:p>
    <w:p w14:paraId="44F9A14D" w14:textId="77777777" w:rsidR="00925EBA" w:rsidRPr="0090123C" w:rsidRDefault="00925EBA" w:rsidP="00584E03">
      <w:pPr>
        <w:widowControl w:val="0"/>
        <w:spacing w:line="360" w:lineRule="exact"/>
        <w:ind w:firstLine="709"/>
        <w:outlineLvl w:val="9"/>
        <w:rPr>
          <w:rFonts w:eastAsiaTheme="minorEastAsia"/>
          <w:bCs w:val="0"/>
          <w:color w:val="auto"/>
          <w:lang w:eastAsia="en-US"/>
        </w:rPr>
      </w:pPr>
      <w:bookmarkStart w:id="453" w:name="_Toc199412579"/>
      <w:r w:rsidRPr="0090123C">
        <w:rPr>
          <w:rFonts w:eastAsiaTheme="minorEastAsia"/>
          <w:bCs w:val="0"/>
          <w:color w:val="auto"/>
          <w:lang w:eastAsia="en-US"/>
        </w:rPr>
        <w:t>Следовательно:</w:t>
      </w:r>
      <w:bookmarkEnd w:id="453"/>
      <w:r w:rsidRPr="0090123C">
        <w:rPr>
          <w:rFonts w:eastAsiaTheme="minorEastAsia"/>
          <w:bCs w:val="0"/>
          <w:color w:val="auto"/>
          <w:lang w:eastAsia="en-US"/>
        </w:rPr>
      </w:r>
    </w:p>
    <w:bookmarkStart w:id="454" w:name="_Toc199412580"/>
    <w:p w14:paraId="255414B3" w14:textId="77777777" w:rsidR="00925EB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Cambria Math" w:hAnsi="Cambria Math"/>
                  <w:bCs w:val="0"/>
                  <w:color w:val="auto"/>
                  <w:lang w:eastAsia="en-US"/>
                </w:rPr>
              </m:ctrlPr>
            </m:sSubPr>
            <m:e>
              <m:r>
                <m:rPr>
                  <m:sty m:val="p"/>
                </m:rPr>
                <w:rPr>
                  <w:rFonts w:ascii="Cambria Math" w:eastAsia="Cambria Math" w:hAnsi="Cambria Math"/>
                  <w:color w:val="auto"/>
                  <w:lang w:eastAsia="en-US"/>
                </w:rPr>
                <m:t>С</m:t>
              </m:r>
            </m:e>
            <m:sub>
              <m:r>
                <m:rPr>
                  <m:sty m:val="p"/>
                </m:rPr>
                <w:rPr>
                  <w:rFonts w:ascii="Cambria Math" w:eastAsia="Cambria Math" w:hAnsi="Cambria Math"/>
                  <w:color w:val="auto"/>
                  <w:lang w:eastAsia="en-US"/>
                </w:rPr>
                <m:t>пр</m:t>
              </m:r>
            </m:sub>
          </m:sSub>
          <m:r>
            <m:rPr>
              <m:sty m:val="p"/>
            </m:rPr>
            <w:rPr>
              <w:rFonts w:ascii="Cambria Math" w:eastAsia="Cambria Math" w:hAnsi="Cambria Math"/>
              <w:color w:val="auto"/>
              <w:lang w:eastAsia="en-US"/>
            </w:rPr>
            <m:t>=14317,98∙1,15+2853,95=19319,63 (руб.)</m:t>
          </m:r>
        </m:oMath>
      </m:oMathPara>
      <w:bookmarkEnd w:id="454"/>
    </w:p>
    <w:p w14:paraId="25AAECF9"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2951CD0C" w14:textId="3D6EC3DB"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55" w:name="_Toc199412581"/>
      <w:r w:rsidRPr="0090123C">
        <w:rPr>
          <w:rFonts w:eastAsiaTheme="minorEastAsia"/>
          <w:bCs w:val="0"/>
          <w:color w:val="auto"/>
          <w:lang w:eastAsia="en-US"/>
        </w:rPr>
        <w:t>Себестоимость разработки программного продукта составляет 19319,63 руб., включая труд разработчика, накладные расходы и стоимость отладки</w:t>
      </w:r>
      <w:r w:rsidR="00D14509" w:rsidRPr="0090123C">
        <w:rPr>
          <w:rFonts w:eastAsiaTheme="minorEastAsia"/>
          <w:bCs w:val="0"/>
          <w:color w:val="auto"/>
          <w:lang w:eastAsia="en-US"/>
        </w:rPr>
        <w:t>, что отражает потенциал продукта к принесению экономических выгод и послужит в дальнейших вычислениях</w:t>
      </w:r>
      <w:r w:rsidRPr="0090123C">
        <w:rPr>
          <w:rFonts w:eastAsiaTheme="minorEastAsia"/>
          <w:bCs w:val="0"/>
          <w:color w:val="auto"/>
          <w:lang w:eastAsia="en-US"/>
        </w:rPr>
        <w:t>.</w:t>
      </w:r>
      <w:bookmarkEnd w:id="455"/>
    </w:p>
    <w:p w14:paraId="42340EDD"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622B1564" w14:textId="77777777" w:rsidR="00925EBA" w:rsidRPr="00F97667" w:rsidRDefault="00925EBA" w:rsidP="002E4D94">
      <w:pPr>
        <w:pStyle w:val="3"/>
        <w:rPr>
          <w:sz w:val="26"/>
          <w:szCs w:val="26"/>
        </w:rPr>
      </w:pPr>
      <w:bookmarkStart w:id="456" w:name="_Toc199412582"/>
      <w:bookmarkStart w:id="457" w:name="_Toc199419908"/>
      <w:bookmarkStart w:id="458" w:name="_Toc200121987"/>
      <w:r w:rsidRPr="00F97667">
        <w:rPr>
          <w:sz w:val="26"/>
          <w:szCs w:val="26"/>
        </w:rPr>
        <w:t>7.1.3 Определение минимальной ценны ПП</w:t>
      </w:r>
      <w:bookmarkEnd w:id="456"/>
      <w:bookmarkEnd w:id="457"/>
      <w:bookmarkEnd w:id="458"/>
    </w:p>
    <w:p w14:paraId="29E086C1"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259E6365"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59" w:name="_Toc199412583"/>
      <w:r w:rsidRPr="0090123C">
        <w:rPr>
          <w:rFonts w:eastAsiaTheme="minorEastAsia"/>
          <w:bCs w:val="0"/>
          <w:color w:val="auto"/>
          <w:lang w:eastAsia="en-US"/>
        </w:rPr>
        <w:t>Минимальная (оптовая) цена складывается из себестоимости создания программного продукта и плановой прибыли на программу.</w:t>
      </w:r>
      <w:bookmarkEnd w:id="459"/>
    </w:p>
    <w:p w14:paraId="4857E5E5" w14:textId="1BEE84E3"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60" w:name="_Toc199412584"/>
      <w:r w:rsidRPr="0090123C">
        <w:rPr>
          <w:rFonts w:eastAsiaTheme="minorEastAsia"/>
          <w:bCs w:val="0"/>
          <w:color w:val="auto"/>
          <w:lang w:eastAsia="en-US"/>
        </w:rPr>
        <w:t>Оптовая цена ПП определяется по формуле</w:t>
      </w:r>
      <w:r w:rsidR="00DB405E" w:rsidRPr="0090123C">
        <w:rPr>
          <w:rFonts w:eastAsiaTheme="minorEastAsia"/>
          <w:bCs w:val="0"/>
          <w:color w:val="auto"/>
          <w:lang w:eastAsia="en-US"/>
        </w:rPr>
        <w:t xml:space="preserve"> 7.22</w:t>
      </w:r>
      <w:r w:rsidRPr="0090123C">
        <w:rPr>
          <w:rFonts w:eastAsiaTheme="minorEastAsia"/>
          <w:bCs w:val="0"/>
          <w:color w:val="auto"/>
          <w:lang w:eastAsia="en-US"/>
        </w:rPr>
        <w:t>:</w:t>
      </w:r>
      <w:bookmarkEnd w:id="460"/>
    </w:p>
    <w:p w14:paraId="75E55A4F" w14:textId="77777777" w:rsidR="00BB0D9A" w:rsidRPr="0090123C" w:rsidRDefault="00BB0D9A" w:rsidP="00C46CD3">
      <w:pPr>
        <w:widowControl w:val="0"/>
        <w:spacing w:line="360" w:lineRule="exact"/>
        <w:ind w:firstLine="709"/>
        <w:outlineLvl w:val="9"/>
        <w:rPr>
          <w:rFonts w:eastAsiaTheme="minorEastAsia"/>
          <w:bCs w:val="0"/>
          <w:color w:val="auto"/>
          <w:lang w:eastAsia="en-US"/>
        </w:rPr>
      </w:pPr>
      <w:bookmarkStart w:id="461" w:name="_Toc199412587"/>
    </w:p>
    <w:p w14:paraId="2DFA722E" w14:textId="0D4C67F2" w:rsidR="00BB0D9A"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Ц</m:t>
                  </m:r>
                </m:e>
                <m:sub>
                  <m:r>
                    <w:rPr>
                      <w:rFonts w:ascii="Cambria Math" w:eastAsiaTheme="minorEastAsia" w:hAnsi="Cambria Math"/>
                      <w:color w:val="auto"/>
                      <w:lang w:eastAsia="en-US"/>
                    </w:rPr>
                    <m:t>min</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С</m:t>
                  </m:r>
                </m:e>
                <m:sub>
                  <m:r>
                    <m:rPr>
                      <m:sty m:val="p"/>
                    </m:rPr>
                    <w:rPr>
                      <w:rFonts w:ascii="Cambria Math" w:eastAsiaTheme="minorEastAsia" w:hAnsi="Cambria Math"/>
                      <w:color w:val="auto"/>
                      <w:lang w:eastAsia="en-US"/>
                    </w:rPr>
                    <m:t>пр</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П</m:t>
                  </m:r>
                </m:e>
                <m:sub>
                  <m:r>
                    <m:rPr>
                      <m:sty m:val="p"/>
                    </m:rPr>
                    <w:rPr>
                      <w:rFonts w:ascii="Cambria Math" w:eastAsiaTheme="minorEastAsia" w:hAnsi="Cambria Math"/>
                      <w:color w:val="auto"/>
                      <w:lang w:eastAsia="en-US"/>
                    </w:rPr>
                    <m:t>р</m:t>
                  </m:r>
                </m:sub>
              </m:sSub>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7.22</m:t>
                  </m:r>
                </m:e>
              </m:d>
            </m:e>
          </m:eqArr>
        </m:oMath>
      </m:oMathPara>
    </w:p>
    <w:p w14:paraId="473C7067" w14:textId="77777777" w:rsidR="00BB0D9A" w:rsidRPr="0090123C" w:rsidRDefault="00BB0D9A" w:rsidP="00C46CD3">
      <w:pPr>
        <w:widowControl w:val="0"/>
        <w:spacing w:line="360" w:lineRule="exact"/>
        <w:ind w:firstLine="709"/>
        <w:outlineLvl w:val="9"/>
        <w:rPr>
          <w:rFonts w:eastAsiaTheme="minorEastAsia"/>
          <w:bCs w:val="0"/>
          <w:color w:val="auto"/>
          <w:lang w:eastAsia="en-US"/>
        </w:rPr>
      </w:pPr>
    </w:p>
    <w:p w14:paraId="22CA06EE" w14:textId="424CEDEB" w:rsidR="00925EBA" w:rsidRPr="0090123C" w:rsidRDefault="00925EBA" w:rsidP="00C46CD3">
      <w:pPr>
        <w:widowControl w:val="0"/>
        <w:spacing w:line="360" w:lineRule="exact"/>
        <w:ind w:firstLine="709"/>
        <w:outlineLvl w:val="9"/>
        <w:rPr>
          <w:rFonts w:eastAsiaTheme="minorEastAsia"/>
          <w:bCs w:val="0"/>
          <w:color w:val="auto"/>
          <w:lang w:eastAsia="en-US"/>
        </w:rPr>
      </w:pPr>
      <w:proofErr w:type="gramStart"/>
      <w:r w:rsidRPr="0090123C">
        <w:rPr>
          <w:rFonts w:eastAsiaTheme="minorEastAsia"/>
          <w:bCs w:val="0"/>
          <w:color w:val="auto"/>
          <w:lang w:eastAsia="en-US"/>
        </w:rPr>
        <w:t>где</w:t>
      </w:r>
      <w:proofErr w:type="gramEnd"/>
      <w:r w:rsidRPr="0090123C">
        <w:rPr>
          <w:rFonts w:eastAsiaTheme="minorEastAsia"/>
          <w:bCs w:val="0"/>
          <w:color w:val="auto"/>
          <w:lang w:eastAsia="en-US"/>
        </w:rPr>
        <w:t xml:space="preserve"> Пр </w:t>
      </w:r>
      <w:r w:rsidR="00AA4C40" w:rsidRPr="0090123C">
        <w:rPr>
          <w:rFonts w:eastAsiaTheme="minorEastAsia"/>
          <w:bCs w:val="0"/>
          <w:color w:val="auto"/>
          <w:lang w:eastAsia="en-US"/>
        </w:rPr>
        <w:t xml:space="preserve">– </w:t>
      </w:r>
      <w:r w:rsidRPr="0090123C">
        <w:rPr>
          <w:rFonts w:eastAsiaTheme="minorEastAsia"/>
          <w:bCs w:val="0"/>
          <w:color w:val="auto"/>
          <w:lang w:eastAsia="en-US"/>
        </w:rPr>
        <w:t>плановая прибыль на программу, руб.</w:t>
      </w:r>
      <w:bookmarkEnd w:id="461"/>
    </w:p>
    <w:p w14:paraId="3B7890A8" w14:textId="24F3032D"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62" w:name="_Toc199412588"/>
      <w:r w:rsidRPr="0090123C">
        <w:rPr>
          <w:rFonts w:eastAsiaTheme="minorEastAsia"/>
          <w:bCs w:val="0"/>
          <w:color w:val="auto"/>
          <w:lang w:eastAsia="en-US"/>
        </w:rPr>
        <w:t>Плановая прибыль на программу определяется по формуле</w:t>
      </w:r>
      <w:r w:rsidR="00DB405E" w:rsidRPr="0090123C">
        <w:rPr>
          <w:rFonts w:eastAsiaTheme="minorEastAsia"/>
          <w:bCs w:val="0"/>
          <w:color w:val="auto"/>
          <w:lang w:eastAsia="en-US"/>
        </w:rPr>
        <w:t xml:space="preserve"> 7.23</w:t>
      </w:r>
      <w:r w:rsidRPr="0090123C">
        <w:rPr>
          <w:rFonts w:eastAsiaTheme="minorEastAsia"/>
          <w:bCs w:val="0"/>
          <w:color w:val="auto"/>
          <w:lang w:eastAsia="en-US"/>
        </w:rPr>
        <w:t>:</w:t>
      </w:r>
      <w:bookmarkEnd w:id="462"/>
    </w:p>
    <w:p w14:paraId="4A343057" w14:textId="77777777" w:rsidR="00BB0D9A" w:rsidRPr="0090123C" w:rsidRDefault="00BB0D9A" w:rsidP="00C46CD3">
      <w:pPr>
        <w:widowControl w:val="0"/>
        <w:spacing w:line="360" w:lineRule="exact"/>
        <w:ind w:firstLine="709"/>
        <w:outlineLvl w:val="9"/>
        <w:rPr>
          <w:rFonts w:eastAsiaTheme="minorEastAsia"/>
          <w:bCs w:val="0"/>
          <w:color w:val="auto"/>
          <w:lang w:eastAsia="en-US"/>
        </w:rPr>
      </w:pPr>
      <w:bookmarkStart w:id="463" w:name="_Toc199412591"/>
    </w:p>
    <w:p w14:paraId="66C640E5" w14:textId="2A0F32F1" w:rsidR="00BB0D9A"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П</m:t>
                  </m:r>
                </m:e>
                <m:sub>
                  <m:r>
                    <m:rPr>
                      <m:sty m:val="p"/>
                    </m:rPr>
                    <w:rPr>
                      <w:rFonts w:ascii="Cambria Math" w:eastAsiaTheme="minorEastAsia" w:hAnsi="Cambria Math"/>
                      <w:color w:val="auto"/>
                      <w:lang w:eastAsia="en-US"/>
                    </w:rPr>
                    <m:t>р</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С</m:t>
                  </m:r>
                </m:e>
                <m:sub>
                  <m:r>
                    <m:rPr>
                      <m:sty m:val="p"/>
                    </m:rPr>
                    <w:rPr>
                      <w:rFonts w:ascii="Cambria Math" w:eastAsiaTheme="minorEastAsia" w:hAnsi="Cambria Math"/>
                      <w:color w:val="auto"/>
                      <w:lang w:eastAsia="en-US"/>
                    </w:rPr>
                    <m:t>пр</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Н</m:t>
                  </m:r>
                </m:e>
                <m:sub>
                  <m:r>
                    <m:rPr>
                      <m:sty m:val="p"/>
                    </m:rPr>
                    <w:rPr>
                      <w:rFonts w:ascii="Cambria Math" w:eastAsiaTheme="minorEastAsia" w:hAnsi="Cambria Math"/>
                      <w:color w:val="auto"/>
                      <w:lang w:eastAsia="en-US"/>
                    </w:rPr>
                    <m:t>п</m:t>
                  </m:r>
                </m:sub>
              </m:sSub>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7.23</m:t>
                  </m:r>
                </m:e>
              </m:d>
            </m:e>
          </m:eqArr>
        </m:oMath>
      </m:oMathPara>
    </w:p>
    <w:p w14:paraId="24222091" w14:textId="77777777" w:rsidR="00BB0D9A" w:rsidRPr="0090123C" w:rsidRDefault="00BB0D9A" w:rsidP="00C46CD3">
      <w:pPr>
        <w:widowControl w:val="0"/>
        <w:spacing w:line="360" w:lineRule="exact"/>
        <w:ind w:firstLine="709"/>
        <w:outlineLvl w:val="9"/>
        <w:rPr>
          <w:rFonts w:eastAsiaTheme="minorEastAsia"/>
          <w:bCs w:val="0"/>
          <w:color w:val="auto"/>
          <w:lang w:eastAsia="en-US"/>
        </w:rPr>
      </w:pPr>
    </w:p>
    <w:p w14:paraId="4EDE4640" w14:textId="5831F7C5" w:rsidR="00925EBA" w:rsidRPr="0090123C" w:rsidRDefault="00925EBA" w:rsidP="00C46CD3">
      <w:pPr>
        <w:widowControl w:val="0"/>
        <w:spacing w:line="360" w:lineRule="exact"/>
        <w:ind w:firstLine="709"/>
        <w:outlineLvl w:val="9"/>
        <w:rPr>
          <w:rFonts w:eastAsiaTheme="minorEastAsia"/>
          <w:bCs w:val="0"/>
          <w:color w:val="auto"/>
          <w:lang w:eastAsia="en-US"/>
        </w:rPr>
      </w:pPr>
      <w:proofErr w:type="gramStart"/>
      <w:r w:rsidRPr="0090123C">
        <w:rPr>
          <w:rFonts w:eastAsiaTheme="minorEastAsia"/>
          <w:bCs w:val="0"/>
          <w:color w:val="auto"/>
          <w:lang w:eastAsia="en-US"/>
        </w:rPr>
        <w:t>где</w:t>
      </w:r>
      <w:proofErr w:type="gramEnd"/>
      <w:r w:rsidRPr="0090123C">
        <w:rPr>
          <w:rFonts w:eastAsiaTheme="minorEastAsia"/>
          <w:bCs w:val="0"/>
          <w:color w:val="auto"/>
          <w:lang w:eastAsia="en-US"/>
        </w:rPr>
        <w:t xml:space="preserve"> Спр </w:t>
      </w:r>
      <w:r w:rsidR="00AA4C40" w:rsidRPr="0090123C">
        <w:rPr>
          <w:rFonts w:eastAsiaTheme="minorEastAsia"/>
          <w:bCs w:val="0"/>
          <w:color w:val="auto"/>
          <w:lang w:eastAsia="en-US"/>
        </w:rPr>
        <w:t xml:space="preserve">– </w:t>
      </w:r>
      <w:r w:rsidRPr="0090123C">
        <w:rPr>
          <w:rFonts w:eastAsiaTheme="minorEastAsia"/>
          <w:bCs w:val="0"/>
          <w:color w:val="auto"/>
          <w:lang w:eastAsia="en-US"/>
        </w:rPr>
        <w:t>себестоимость программы;</w:t>
      </w:r>
      <w:bookmarkEnd w:id="463"/>
    </w:p>
    <w:p w14:paraId="4039D3A0" w14:textId="27A0A04A"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64" w:name="_Toc199412592"/>
      <w:r w:rsidRPr="0090123C">
        <w:rPr>
          <w:rFonts w:eastAsiaTheme="minorEastAsia"/>
          <w:bCs w:val="0"/>
          <w:color w:val="auto"/>
          <w:lang w:eastAsia="en-US"/>
        </w:rPr>
        <w:t xml:space="preserve">Нп </w:t>
      </w:r>
      <w:r w:rsidR="00AA4C40" w:rsidRPr="0090123C">
        <w:rPr>
          <w:rFonts w:eastAsiaTheme="minorEastAsia"/>
          <w:bCs w:val="0"/>
          <w:color w:val="auto"/>
          <w:lang w:eastAsia="en-US"/>
        </w:rPr>
        <w:t xml:space="preserve">– </w:t>
      </w:r>
      <w:r w:rsidRPr="0090123C">
        <w:rPr>
          <w:rFonts w:eastAsiaTheme="minorEastAsia"/>
          <w:bCs w:val="0"/>
          <w:color w:val="auto"/>
          <w:lang w:eastAsia="en-US"/>
        </w:rPr>
        <w:t>норма прибыли проектной организации (принята 0,25)</w:t>
      </w:r>
      <w:bookmarkEnd w:id="464"/>
    </w:p>
    <w:p w14:paraId="05787AD1"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65" w:name="_Toc199412593"/>
      <w:r w:rsidRPr="0090123C">
        <w:rPr>
          <w:rFonts w:eastAsiaTheme="minorEastAsia"/>
          <w:bCs w:val="0"/>
          <w:color w:val="auto"/>
          <w:lang w:eastAsia="en-US"/>
        </w:rPr>
        <w:t>Таким образом:</w:t>
      </w:r>
      <w:bookmarkEnd w:id="465"/>
    </w:p>
    <w:p w14:paraId="7A0C67A8"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bookmarkStart w:id="466" w:name="_Toc199412594"/>
    <w:p w14:paraId="48F1A007" w14:textId="77777777" w:rsidR="00925EB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Cambria Math" w:hAnsi="Cambria Math"/>
                  <w:bCs w:val="0"/>
                  <w:color w:val="auto"/>
                  <w:lang w:eastAsia="en-US"/>
                </w:rPr>
              </m:ctrlPr>
            </m:sSubPr>
            <m:e>
              <m:r>
                <m:rPr>
                  <m:sty m:val="p"/>
                </m:rPr>
                <w:rPr>
                  <w:rFonts w:ascii="Cambria Math" w:eastAsia="Cambria Math" w:hAnsi="Cambria Math"/>
                  <w:color w:val="auto"/>
                  <w:lang w:eastAsia="en-US"/>
                </w:rPr>
                <m:t>П</m:t>
              </m:r>
            </m:e>
            <m:sub>
              <m:r>
                <m:rPr>
                  <m:sty m:val="p"/>
                </m:rPr>
                <w:rPr>
                  <w:rFonts w:ascii="Cambria Math" w:eastAsia="Cambria Math" w:hAnsi="Cambria Math"/>
                  <w:color w:val="auto"/>
                  <w:lang w:eastAsia="en-US"/>
                </w:rPr>
                <m:t>р</m:t>
              </m:r>
            </m:sub>
          </m:sSub>
          <m:r>
            <m:rPr>
              <m:sty m:val="p"/>
            </m:rPr>
            <w:rPr>
              <w:rFonts w:ascii="Cambria Math" w:eastAsia="Cambria Math" w:hAnsi="Cambria Math"/>
              <w:color w:val="auto"/>
              <w:lang w:eastAsia="en-US"/>
            </w:rPr>
            <m:t>=19319,63∙0,25= 4829,91 (руб.)</m:t>
          </m:r>
        </m:oMath>
      </m:oMathPara>
      <w:bookmarkEnd w:id="466"/>
    </w:p>
    <w:p w14:paraId="7894FA17"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064B447D" w14:textId="7649C58C"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67" w:name="_Toc199412595"/>
      <w:r w:rsidRPr="0090123C">
        <w:rPr>
          <w:rFonts w:eastAsiaTheme="minorEastAsia"/>
          <w:bCs w:val="0"/>
          <w:color w:val="auto"/>
          <w:lang w:eastAsia="en-US"/>
        </w:rPr>
        <w:t>Отсюда следует:</w:t>
      </w:r>
      <w:bookmarkEnd w:id="467"/>
    </w:p>
    <w:p w14:paraId="072C7CB5" w14:textId="77777777" w:rsidR="003B3CE3" w:rsidRPr="0090123C" w:rsidRDefault="003B3CE3" w:rsidP="00C46CD3">
      <w:pPr>
        <w:widowControl w:val="0"/>
        <w:spacing w:line="360" w:lineRule="exact"/>
        <w:ind w:firstLine="709"/>
        <w:outlineLvl w:val="9"/>
        <w:rPr>
          <w:rFonts w:eastAsiaTheme="minorEastAsia"/>
          <w:bCs w:val="0"/>
          <w:color w:val="auto"/>
          <w:lang w:eastAsia="en-US"/>
        </w:rPr>
      </w:pPr>
    </w:p>
    <w:bookmarkStart w:id="468" w:name="_Toc199412596"/>
    <w:p w14:paraId="108F13E7" w14:textId="77777777" w:rsidR="00925EB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Cambria Math" w:hAnsi="Cambria Math"/>
                  <w:bCs w:val="0"/>
                  <w:color w:val="auto"/>
                  <w:lang w:eastAsia="en-US"/>
                </w:rPr>
              </m:ctrlPr>
            </m:sSubPr>
            <m:e>
              <m:r>
                <m:rPr>
                  <m:sty m:val="p"/>
                </m:rPr>
                <w:rPr>
                  <w:rFonts w:ascii="Cambria Math" w:eastAsia="Cambria Math" w:hAnsi="Cambria Math"/>
                  <w:color w:val="auto"/>
                  <w:lang w:eastAsia="en-US"/>
                </w:rPr>
                <m:t>Ц</m:t>
              </m:r>
            </m:e>
            <m:sub>
              <m:r>
                <w:rPr>
                  <w:rFonts w:ascii="Cambria Math" w:eastAsia="Cambria Math" w:hAnsi="Cambria Math"/>
                  <w:color w:val="auto"/>
                  <w:lang w:eastAsia="en-US"/>
                </w:rPr>
                <m:t>min</m:t>
              </m:r>
            </m:sub>
          </m:sSub>
          <m:r>
            <m:rPr>
              <m:sty m:val="p"/>
            </m:rPr>
            <w:rPr>
              <w:rFonts w:ascii="Cambria Math" w:eastAsia="Cambria Math" w:hAnsi="Cambria Math"/>
              <w:color w:val="auto"/>
              <w:lang w:eastAsia="en-US"/>
            </w:rPr>
            <m:t>=19319,63+4829,91=24149,53 (руб.)</m:t>
          </m:r>
        </m:oMath>
      </m:oMathPara>
      <w:bookmarkEnd w:id="468"/>
    </w:p>
    <w:p w14:paraId="5BFB4A00"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4DB4997B" w14:textId="0592281E"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69" w:name="_Toc199412597"/>
      <w:r w:rsidRPr="0090123C">
        <w:rPr>
          <w:rFonts w:eastAsiaTheme="minorEastAsia"/>
          <w:bCs w:val="0"/>
          <w:color w:val="auto"/>
          <w:lang w:eastAsia="en-US"/>
        </w:rPr>
        <w:t xml:space="preserve">Минимальная (оптовая) цена программного продукта с учётом </w:t>
      </w:r>
      <w:r w:rsidRPr="0090123C">
        <w:rPr>
          <w:rFonts w:eastAsiaTheme="minorEastAsia"/>
          <w:bCs w:val="0"/>
          <w:color w:val="auto"/>
          <w:lang w:eastAsia="en-US"/>
        </w:rPr>
        <w:lastRenderedPageBreak/>
        <w:t>себестоимости и плановой прибыли при норме прибыли 25% составляет 24149,53 руб.</w:t>
      </w:r>
      <w:bookmarkEnd w:id="469"/>
    </w:p>
    <w:p w14:paraId="5319C11E" w14:textId="77777777" w:rsidR="004F6F03" w:rsidRPr="0090123C" w:rsidRDefault="004F6F03" w:rsidP="00C46CD3">
      <w:pPr>
        <w:widowControl w:val="0"/>
        <w:spacing w:line="360" w:lineRule="exact"/>
        <w:ind w:firstLine="709"/>
        <w:outlineLvl w:val="9"/>
        <w:rPr>
          <w:rFonts w:eastAsiaTheme="minorEastAsia"/>
          <w:bCs w:val="0"/>
          <w:color w:val="auto"/>
          <w:lang w:eastAsia="en-US"/>
        </w:rPr>
      </w:pPr>
    </w:p>
    <w:p w14:paraId="2470DD3A" w14:textId="77777777" w:rsidR="00925EBA" w:rsidRPr="002E4D94" w:rsidRDefault="00925EBA" w:rsidP="002E4D94">
      <w:pPr>
        <w:pStyle w:val="2"/>
        <w:ind w:left="709" w:firstLine="0"/>
        <w:rPr>
          <w:b/>
          <w:bCs/>
          <w:sz w:val="26"/>
          <w:szCs w:val="26"/>
        </w:rPr>
      </w:pPr>
      <w:bookmarkStart w:id="470" w:name="_Toc199412598"/>
      <w:bookmarkStart w:id="471" w:name="_Toc199419909"/>
      <w:bookmarkStart w:id="472" w:name="_Toc200121988"/>
      <w:r w:rsidRPr="002E4D94">
        <w:rPr>
          <w:b/>
          <w:bCs/>
          <w:sz w:val="26"/>
          <w:szCs w:val="26"/>
        </w:rPr>
        <w:t>7.2 Определение ожидаемого прироста прибыли в результате внедрения программного продукта</w:t>
      </w:r>
      <w:bookmarkEnd w:id="470"/>
      <w:bookmarkEnd w:id="471"/>
      <w:bookmarkEnd w:id="472"/>
    </w:p>
    <w:p w14:paraId="18E3AFDF"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71DEC185"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73" w:name="_Toc199412599"/>
      <w:r w:rsidRPr="0090123C">
        <w:rPr>
          <w:rFonts w:eastAsiaTheme="minorEastAsia"/>
          <w:bCs w:val="0"/>
          <w:color w:val="auto"/>
          <w:lang w:eastAsia="en-US"/>
        </w:rPr>
        <w:t>Внедрение ПП может обеспечить пользователю ожидаемый прирост прибыли за счет сокращения трудоемкости решения задачи, являющейся предметом автоматизации и, как результат, снижения текущих затрат, связанных с решением данной задачи.</w:t>
      </w:r>
      <w:bookmarkEnd w:id="473"/>
    </w:p>
    <w:p w14:paraId="09B2FE69"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74" w:name="_Toc199412600"/>
      <w:r w:rsidRPr="0090123C">
        <w:rPr>
          <w:rFonts w:eastAsiaTheme="minorEastAsia"/>
          <w:bCs w:val="0"/>
          <w:color w:val="auto"/>
          <w:lang w:eastAsia="en-US"/>
        </w:rPr>
        <w:t>В том случае, если внедряемый ПП заменяет ручной труд, то производится сопоставление текущих затрат, связанных с решением задачи в ручном режиме и автоматизированном. В том случае, если разрабатываемая задача внедряется взамен уже функционирующей или она представляет собой модификацию существующей задачи, необходимо осуществить сравнение затрат на создание и функционирование старой и новой задачи.</w:t>
      </w:r>
      <w:bookmarkEnd w:id="474"/>
    </w:p>
    <w:p w14:paraId="32D6B59F"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7202666E" w14:textId="77777777" w:rsidR="00925EBA" w:rsidRPr="00F97667" w:rsidRDefault="00925EBA" w:rsidP="002E4D94">
      <w:pPr>
        <w:pStyle w:val="3"/>
        <w:rPr>
          <w:sz w:val="26"/>
          <w:szCs w:val="26"/>
        </w:rPr>
      </w:pPr>
      <w:bookmarkStart w:id="475" w:name="_Toc199412601"/>
      <w:bookmarkStart w:id="476" w:name="_Toc199419910"/>
      <w:bookmarkStart w:id="477" w:name="_Toc200121989"/>
      <w:r w:rsidRPr="00F97667">
        <w:rPr>
          <w:sz w:val="26"/>
          <w:szCs w:val="26"/>
        </w:rPr>
        <w:t>7.2.1 Определение годовых эксплуатационных расходов при ручном решении задачи</w:t>
      </w:r>
      <w:bookmarkEnd w:id="475"/>
      <w:bookmarkEnd w:id="476"/>
      <w:bookmarkEnd w:id="477"/>
    </w:p>
    <w:p w14:paraId="612089B6"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384FFFC8" w14:textId="54E6F0AB"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78" w:name="_Toc199412602"/>
      <w:r w:rsidRPr="0090123C">
        <w:rPr>
          <w:rFonts w:eastAsiaTheme="minorEastAsia"/>
          <w:bCs w:val="0"/>
          <w:color w:val="auto"/>
          <w:lang w:eastAsia="en-US"/>
        </w:rPr>
        <w:t>Годовые эксплуатационные расходы при ручной обработке информации (ручном решении задачи) определяются по формуле</w:t>
      </w:r>
      <w:r w:rsidR="00DB405E" w:rsidRPr="0090123C">
        <w:rPr>
          <w:rFonts w:eastAsiaTheme="minorEastAsia"/>
          <w:bCs w:val="0"/>
          <w:color w:val="auto"/>
          <w:lang w:eastAsia="en-US"/>
        </w:rPr>
        <w:t xml:space="preserve"> 7.24</w:t>
      </w:r>
      <w:r w:rsidRPr="0090123C">
        <w:rPr>
          <w:rFonts w:eastAsiaTheme="minorEastAsia"/>
          <w:bCs w:val="0"/>
          <w:color w:val="auto"/>
          <w:lang w:eastAsia="en-US"/>
        </w:rPr>
        <w:t>:</w:t>
      </w:r>
      <w:bookmarkEnd w:id="478"/>
    </w:p>
    <w:p w14:paraId="51378C47" w14:textId="77777777" w:rsidR="00BB0D9A" w:rsidRPr="0090123C" w:rsidRDefault="00BB0D9A" w:rsidP="00C46CD3">
      <w:pPr>
        <w:widowControl w:val="0"/>
        <w:spacing w:line="360" w:lineRule="exact"/>
        <w:ind w:firstLine="709"/>
        <w:outlineLvl w:val="9"/>
        <w:rPr>
          <w:rFonts w:eastAsiaTheme="minorEastAsia"/>
          <w:bCs w:val="0"/>
          <w:color w:val="auto"/>
          <w:lang w:eastAsia="en-US"/>
        </w:rPr>
      </w:pPr>
      <w:bookmarkStart w:id="479" w:name="_Toc199412605"/>
    </w:p>
    <w:p w14:paraId="2D594950" w14:textId="1496DDA6" w:rsidR="00BB0D9A"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З</m:t>
                  </m:r>
                </m:e>
                <m:sub>
                  <m:r>
                    <m:rPr>
                      <m:sty m:val="p"/>
                    </m:rPr>
                    <w:rPr>
                      <w:rFonts w:ascii="Cambria Math" w:eastAsiaTheme="minorEastAsia" w:hAnsi="Cambria Math"/>
                      <w:color w:val="auto"/>
                      <w:lang w:eastAsia="en-US"/>
                    </w:rPr>
                    <m:t>р</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Т</m:t>
                  </m:r>
                </m:e>
                <m:sub>
                  <m:r>
                    <m:rPr>
                      <m:sty m:val="p"/>
                    </m:rPr>
                    <w:rPr>
                      <w:rFonts w:ascii="Cambria Math" w:eastAsiaTheme="minorEastAsia" w:hAnsi="Cambria Math"/>
                      <w:color w:val="auto"/>
                      <w:lang w:eastAsia="en-US"/>
                    </w:rPr>
                    <m:t>р</m:t>
                  </m:r>
                </m:sub>
              </m:sSub>
              <m:r>
                <m:rPr>
                  <m:sty m:val="p"/>
                </m:rPr>
                <w:rPr>
                  <w:rFonts w:ascii="Cambria Math" w:eastAsiaTheme="minorEastAsia" w:hAnsi="Cambria Math"/>
                  <w:color w:val="auto"/>
                  <w:lang w:eastAsia="en-US"/>
                </w:rPr>
                <m:t>∙к∙</m:t>
              </m:r>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t</m:t>
                  </m:r>
                </m:e>
                <m:sub>
                  <m:r>
                    <m:rPr>
                      <m:sty m:val="p"/>
                    </m:rPr>
                    <w:rPr>
                      <w:rFonts w:ascii="Cambria Math" w:eastAsiaTheme="minorEastAsia" w:hAnsi="Cambria Math"/>
                      <w:color w:val="auto"/>
                      <w:lang w:eastAsia="en-US"/>
                    </w:rPr>
                    <m:t>чр</m:t>
                  </m:r>
                </m:sub>
              </m:sSub>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1+</m:t>
                  </m:r>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k</m:t>
                      </m:r>
                    </m:e>
                    <m:sub>
                      <m:r>
                        <m:rPr>
                          <m:sty m:val="p"/>
                        </m:rPr>
                        <w:rPr>
                          <w:rFonts w:ascii="Cambria Math" w:eastAsiaTheme="minorEastAsia" w:hAnsi="Cambria Math"/>
                          <w:color w:val="auto"/>
                          <w:lang w:eastAsia="en-US"/>
                        </w:rPr>
                        <m:t>пр</m:t>
                      </m:r>
                    </m:sub>
                  </m:sSub>
                </m:e>
              </m:d>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1+</m:t>
                  </m:r>
                  <m:r>
                    <w:rPr>
                      <w:rFonts w:ascii="Cambria Math" w:eastAsiaTheme="minorEastAsia" w:hAnsi="Cambria Math"/>
                      <w:color w:val="auto"/>
                      <w:lang w:eastAsia="en-US"/>
                    </w:rPr>
                    <m:t>a</m:t>
                  </m:r>
                </m:e>
              </m:d>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1+</m:t>
                  </m:r>
                  <m:r>
                    <w:rPr>
                      <w:rFonts w:ascii="Cambria Math" w:eastAsiaTheme="minorEastAsia" w:hAnsi="Cambria Math"/>
                      <w:color w:val="auto"/>
                      <w:lang w:eastAsia="en-US"/>
                    </w:rPr>
                    <m:t>b</m:t>
                  </m:r>
                </m:e>
              </m:d>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7.24</m:t>
                  </m:r>
                </m:e>
              </m:d>
            </m:e>
          </m:eqArr>
        </m:oMath>
      </m:oMathPara>
    </w:p>
    <w:p w14:paraId="7AC1F0B5" w14:textId="77777777" w:rsidR="004D222D" w:rsidRPr="0090123C" w:rsidRDefault="004D222D" w:rsidP="00C46CD3">
      <w:pPr>
        <w:widowControl w:val="0"/>
        <w:spacing w:line="360" w:lineRule="exact"/>
        <w:ind w:firstLine="709"/>
        <w:outlineLvl w:val="9"/>
        <w:rPr>
          <w:rFonts w:eastAsiaTheme="minorEastAsia"/>
          <w:bCs w:val="0"/>
          <w:color w:val="auto"/>
          <w:lang w:eastAsia="en-US"/>
        </w:rPr>
      </w:pPr>
    </w:p>
    <w:p w14:paraId="56323A58" w14:textId="63539422" w:rsidR="00925EBA" w:rsidRPr="0090123C" w:rsidRDefault="00925EBA" w:rsidP="00C46CD3">
      <w:pPr>
        <w:widowControl w:val="0"/>
        <w:spacing w:line="360" w:lineRule="exact"/>
        <w:ind w:firstLine="709"/>
        <w:outlineLvl w:val="9"/>
        <w:rPr>
          <w:rFonts w:eastAsiaTheme="minorEastAsia"/>
          <w:bCs w:val="0"/>
          <w:color w:val="auto"/>
          <w:lang w:eastAsia="en-US"/>
        </w:rPr>
      </w:pPr>
      <w:proofErr w:type="gramStart"/>
      <w:r w:rsidRPr="0090123C">
        <w:rPr>
          <w:rFonts w:eastAsiaTheme="minorEastAsia"/>
          <w:bCs w:val="0"/>
          <w:color w:val="auto"/>
          <w:lang w:eastAsia="en-US"/>
        </w:rPr>
        <w:t>где Тр – трудоемкость разового решения задачи вручную: получение IP адресов, проверка корректного подключения клиентов, плавная синхронизация и синхронизация логики с сервера, нагрузочные тесты (принято 0,7 чел.-ч.);</w:t>
      </w:r>
      <w:proofErr w:type="gramEnd"/>
      <w:r w:rsidRPr="0090123C">
        <w:rPr>
          <w:rFonts w:eastAsiaTheme="minorEastAsia"/>
          <w:bCs w:val="0"/>
          <w:color w:val="auto"/>
          <w:lang w:eastAsia="en-US"/>
        </w:rPr>
      </w:r>
      <w:r w:rsidR="00AA4C40" w:rsidRPr="0090123C">
        <w:rPr>
          <w:rFonts w:eastAsiaTheme="minorEastAsia"/>
          <w:bCs w:val="0"/>
          <w:color w:val="auto"/>
          <w:lang w:eastAsia="en-US"/>
        </w:rPr>
      </w:r>
      <w:r w:rsidRPr="0090123C">
        <w:rPr>
          <w:rFonts w:eastAsiaTheme="minorEastAsia"/>
          <w:bCs w:val="0"/>
          <w:color w:val="auto"/>
          <w:lang w:eastAsia="en-US"/>
        </w:rPr>
      </w:r>
      <w:r w:rsidR="00867546" w:rsidRPr="0090123C">
        <w:rPr>
          <w:rFonts w:eastAsiaTheme="minorEastAsia"/>
          <w:bCs w:val="0"/>
          <w:color w:val="auto"/>
          <w:lang w:eastAsia="en-US"/>
        </w:rPr>
      </w:r>
      <w:r w:rsidRPr="0090123C">
        <w:rPr>
          <w:rFonts w:eastAsiaTheme="minorEastAsia"/>
          <w:bCs w:val="0"/>
          <w:color w:val="auto"/>
          <w:lang w:eastAsia="en-US"/>
        </w:rPr>
      </w:r>
      <w:bookmarkEnd w:id="479"/>
    </w:p>
    <w:p w14:paraId="5FF51909" w14:textId="33CA21AC"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80" w:name="_Toc199412606"/>
      <w:proofErr w:type="gramStart"/>
      <w:r w:rsidRPr="0090123C">
        <w:rPr>
          <w:rFonts w:eastAsiaTheme="minorEastAsia"/>
          <w:bCs w:val="0"/>
          <w:color w:val="auto"/>
          <w:lang w:eastAsia="en-US"/>
        </w:rPr>
        <w:t>к</w:t>
      </w:r>
      <w:proofErr w:type="gramEnd"/>
      <w:r w:rsidRPr="0090123C">
        <w:rPr>
          <w:rFonts w:eastAsiaTheme="minorEastAsia"/>
          <w:bCs w:val="0"/>
          <w:color w:val="auto"/>
          <w:lang w:eastAsia="en-US"/>
        </w:rPr>
        <w:t xml:space="preserve"> </w:t>
      </w:r>
      <w:r w:rsidR="00AA4C40" w:rsidRPr="0090123C">
        <w:rPr>
          <w:rFonts w:eastAsiaTheme="minorEastAsia"/>
          <w:bCs w:val="0"/>
          <w:color w:val="auto"/>
          <w:lang w:eastAsia="en-US"/>
        </w:rPr>
        <w:t xml:space="preserve">– </w:t>
      </w:r>
      <w:r w:rsidRPr="0090123C">
        <w:rPr>
          <w:rFonts w:eastAsiaTheme="minorEastAsia"/>
          <w:bCs w:val="0"/>
          <w:color w:val="auto"/>
          <w:lang w:eastAsia="en-US"/>
        </w:rPr>
        <w:t xml:space="preserve">периодичность решения задачи в течение года периодичность выполнения задачи в течение года принята равной </w:t>
      </w:r>
      <w:r w:rsidR="00867546" w:rsidRPr="0090123C">
        <w:rPr>
          <w:rFonts w:eastAsiaTheme="minorEastAsia"/>
          <w:bCs w:val="0"/>
          <w:color w:val="auto"/>
          <w:lang w:eastAsia="en-US"/>
        </w:rPr>
        <w:t>3300</w:t>
      </w:r>
      <w:r w:rsidRPr="0090123C">
        <w:rPr>
          <w:rFonts w:eastAsiaTheme="minorEastAsia"/>
          <w:bCs w:val="0"/>
          <w:color w:val="auto"/>
          <w:lang w:eastAsia="en-US"/>
        </w:rPr>
        <w:t xml:space="preserve"> раз, что обусловлено усреднёнными данными по количеству операций на одного пользователя в год, полученными на основе анализа функционально схожих программных решений;</w:t>
      </w:r>
      <w:bookmarkEnd w:id="480"/>
    </w:p>
    <w:p w14:paraId="58CE4AA8" w14:textId="1A31A24C"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81" w:name="_Toc199412607"/>
      <w:proofErr w:type="gramStart"/>
      <w:r w:rsidRPr="0090123C">
        <w:rPr>
          <w:rFonts w:eastAsiaTheme="minorEastAsia"/>
          <w:bCs w:val="0"/>
          <w:color w:val="auto"/>
          <w:lang w:eastAsia="en-US"/>
        </w:rPr>
        <w:t>t</w:t>
      </w:r>
      <w:proofErr w:type="gramEnd"/>
      <w:r w:rsidRPr="0090123C">
        <w:rPr>
          <w:rFonts w:eastAsiaTheme="minorEastAsia"/>
          <w:bCs w:val="0"/>
          <w:color w:val="auto"/>
          <w:lang w:eastAsia="en-US"/>
        </w:rPr>
        <w:t xml:space="preserve">чр </w:t>
      </w:r>
      <w:r w:rsidR="00AA4C40" w:rsidRPr="0090123C">
        <w:rPr>
          <w:rFonts w:eastAsiaTheme="minorEastAsia"/>
          <w:bCs w:val="0"/>
          <w:color w:val="auto"/>
          <w:lang w:eastAsia="en-US"/>
        </w:rPr>
        <w:t xml:space="preserve">– </w:t>
      </w:r>
      <w:r w:rsidRPr="0090123C">
        <w:rPr>
          <w:rFonts w:eastAsiaTheme="minorEastAsia"/>
          <w:bCs w:val="0"/>
          <w:color w:val="auto"/>
          <w:lang w:eastAsia="en-US"/>
        </w:rPr>
        <w:t>среднечасовая ставка работника, осуществляющего ручной расчет задачи, руб (принято 10,59 руб.);</w:t>
      </w:r>
      <w:bookmarkEnd w:id="481"/>
    </w:p>
    <w:p w14:paraId="7D12E771" w14:textId="19FCA401"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82" w:name="_Toc199412608"/>
      <w:proofErr w:type="gramStart"/>
      <w:r w:rsidRPr="0090123C">
        <w:rPr>
          <w:rFonts w:eastAsiaTheme="minorEastAsia"/>
          <w:bCs w:val="0"/>
          <w:color w:val="auto"/>
          <w:lang w:eastAsia="en-US"/>
        </w:rPr>
        <w:t>k</w:t>
      </w:r>
      <w:proofErr w:type="gramEnd"/>
      <w:r w:rsidRPr="0090123C">
        <w:rPr>
          <w:rFonts w:eastAsiaTheme="minorEastAsia"/>
          <w:bCs w:val="0"/>
          <w:color w:val="auto"/>
          <w:lang w:eastAsia="en-US"/>
        </w:rPr>
        <w:t xml:space="preserve">пр </w:t>
      </w:r>
      <w:r w:rsidR="00AA4C40" w:rsidRPr="0090123C">
        <w:rPr>
          <w:rFonts w:eastAsiaTheme="minorEastAsia"/>
          <w:bCs w:val="0"/>
          <w:color w:val="auto"/>
          <w:lang w:eastAsia="en-US"/>
        </w:rPr>
        <w:t xml:space="preserve">– </w:t>
      </w:r>
      <w:r w:rsidRPr="0090123C">
        <w:rPr>
          <w:rFonts w:eastAsiaTheme="minorEastAsia"/>
          <w:bCs w:val="0"/>
          <w:color w:val="auto"/>
          <w:lang w:eastAsia="en-US"/>
        </w:rPr>
        <w:t>коэффициент, учитывающий процент премий (принято 0,35);</w:t>
      </w:r>
      <w:bookmarkEnd w:id="482"/>
    </w:p>
    <w:p w14:paraId="5945E724" w14:textId="253CDF2C"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83" w:name="_Toc199412609"/>
      <w:proofErr w:type="gramStart"/>
      <w:r w:rsidRPr="0090123C">
        <w:rPr>
          <w:rFonts w:eastAsiaTheme="minorEastAsia"/>
          <w:bCs w:val="0"/>
          <w:color w:val="auto"/>
          <w:lang w:eastAsia="en-US"/>
        </w:rPr>
        <w:t>а</w:t>
      </w:r>
      <w:proofErr w:type="gramEnd"/>
      <w:r w:rsidRPr="0090123C">
        <w:rPr>
          <w:rFonts w:eastAsiaTheme="minorEastAsia"/>
          <w:bCs w:val="0"/>
          <w:color w:val="auto"/>
          <w:lang w:eastAsia="en-US"/>
        </w:rPr>
        <w:t xml:space="preserve"> </w:t>
      </w:r>
      <w:r w:rsidR="00AA4C40" w:rsidRPr="0090123C">
        <w:rPr>
          <w:rFonts w:eastAsiaTheme="minorEastAsia"/>
          <w:bCs w:val="0"/>
          <w:color w:val="auto"/>
          <w:lang w:eastAsia="en-US"/>
        </w:rPr>
        <w:t xml:space="preserve">– </w:t>
      </w:r>
      <w:r w:rsidRPr="0090123C">
        <w:rPr>
          <w:rFonts w:eastAsiaTheme="minorEastAsia"/>
          <w:bCs w:val="0"/>
          <w:color w:val="auto"/>
          <w:lang w:eastAsia="en-US"/>
        </w:rPr>
        <w:t>коэффициент, учитывающий дополнительную заработную плату (принято 0,15);</w:t>
      </w:r>
      <w:bookmarkEnd w:id="483"/>
    </w:p>
    <w:p w14:paraId="69C12B1D" w14:textId="522F8F3B"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84" w:name="_Toc199412610"/>
      <w:proofErr w:type="gramStart"/>
      <w:r w:rsidRPr="0090123C">
        <w:rPr>
          <w:rFonts w:eastAsiaTheme="minorEastAsia"/>
          <w:bCs w:val="0"/>
          <w:color w:val="auto"/>
          <w:lang w:eastAsia="en-US"/>
        </w:rPr>
        <w:t>b</w:t>
      </w:r>
      <w:proofErr w:type="gramEnd"/>
      <w:r w:rsidRPr="0090123C">
        <w:rPr>
          <w:rFonts w:eastAsiaTheme="minorEastAsia"/>
          <w:bCs w:val="0"/>
          <w:color w:val="auto"/>
          <w:lang w:eastAsia="en-US"/>
        </w:rPr>
        <w:t xml:space="preserve"> </w:t>
      </w:r>
      <w:r w:rsidR="00AA4C40" w:rsidRPr="0090123C">
        <w:rPr>
          <w:rFonts w:eastAsiaTheme="minorEastAsia"/>
          <w:bCs w:val="0"/>
          <w:color w:val="auto"/>
          <w:lang w:eastAsia="en-US"/>
        </w:rPr>
        <w:t xml:space="preserve">– </w:t>
      </w:r>
      <w:r w:rsidRPr="0090123C">
        <w:rPr>
          <w:rFonts w:eastAsiaTheme="minorEastAsia"/>
          <w:bCs w:val="0"/>
          <w:color w:val="auto"/>
          <w:lang w:eastAsia="en-US"/>
        </w:rPr>
        <w:t xml:space="preserve">коэффициент, учитывающий отчисления от фонда заработной платы </w:t>
      </w:r>
      <w:r w:rsidRPr="0090123C">
        <w:rPr>
          <w:rFonts w:eastAsiaTheme="minorEastAsia"/>
          <w:bCs w:val="0"/>
          <w:color w:val="auto"/>
          <w:lang w:eastAsia="en-US"/>
        </w:rPr>
        <w:lastRenderedPageBreak/>
        <w:t>(принято 0,346).</w:t>
      </w:r>
      <w:bookmarkEnd w:id="484"/>
    </w:p>
    <w:p w14:paraId="329FEBFA"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bookmarkStart w:id="485" w:name="_Toc199412611"/>
    <w:p w14:paraId="3C2C93A3" w14:textId="50333ED6" w:rsidR="00925EB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Cambria Math" w:hAnsi="Cambria Math"/>
                  <w:bCs w:val="0"/>
                  <w:color w:val="auto"/>
                  <w:lang w:eastAsia="en-US"/>
                </w:rPr>
              </m:ctrlPr>
            </m:sSubPr>
            <m:e>
              <m:r>
                <m:rPr>
                  <m:sty m:val="p"/>
                </m:rPr>
                <w:rPr>
                  <w:rFonts w:ascii="Cambria Math" w:eastAsia="Cambria Math" w:hAnsi="Cambria Math"/>
                  <w:color w:val="auto"/>
                  <w:lang w:eastAsia="en-US"/>
                </w:rPr>
                <m:t>З</m:t>
              </m:r>
            </m:e>
            <m:sub>
              <m:r>
                <m:rPr>
                  <m:sty m:val="p"/>
                </m:rPr>
                <w:rPr>
                  <w:rFonts w:ascii="Cambria Math" w:eastAsia="Cambria Math" w:hAnsi="Cambria Math"/>
                  <w:color w:val="auto"/>
                  <w:lang w:eastAsia="en-US"/>
                </w:rPr>
                <m:t>р</m:t>
              </m:r>
            </m:sub>
          </m:sSub>
          <m:r>
            <m:rPr>
              <m:sty m:val="p"/>
            </m:rPr>
            <w:rPr>
              <w:rFonts w:ascii="Cambria Math" w:eastAsia="Cambria Math" w:hAnsi="Cambria Math"/>
              <w:color w:val="auto"/>
              <w:lang w:eastAsia="en-US"/>
            </w:rPr>
            <m:t>=0,7∙3300∙10,59∙</m:t>
          </m:r>
          <m:d>
            <m:dPr>
              <m:ctrlPr>
                <w:rPr>
                  <w:rFonts w:ascii="Cambria Math" w:eastAsia="Cambria Math" w:hAnsi="Cambria Math"/>
                  <w:bCs w:val="0"/>
                  <w:color w:val="auto"/>
                  <w:lang w:eastAsia="en-US"/>
                </w:rPr>
              </m:ctrlPr>
            </m:dPr>
            <m:e>
              <m:r>
                <m:rPr>
                  <m:sty m:val="p"/>
                </m:rPr>
                <w:rPr>
                  <w:rFonts w:ascii="Cambria Math" w:eastAsia="Cambria Math" w:hAnsi="Cambria Math"/>
                  <w:color w:val="auto"/>
                  <w:lang w:eastAsia="en-US"/>
                </w:rPr>
                <m:t>1+0,35</m:t>
              </m:r>
            </m:e>
          </m:d>
          <m:r>
            <m:rPr>
              <m:sty m:val="p"/>
            </m:rPr>
            <w:rPr>
              <w:rFonts w:ascii="Cambria Math" w:eastAsia="Cambria Math" w:hAnsi="Cambria Math"/>
              <w:color w:val="auto"/>
              <w:lang w:eastAsia="en-US"/>
            </w:rPr>
            <m:t>∙</m:t>
          </m:r>
          <m:d>
            <m:dPr>
              <m:ctrlPr>
                <w:rPr>
                  <w:rFonts w:ascii="Cambria Math" w:eastAsia="Cambria Math" w:hAnsi="Cambria Math"/>
                  <w:bCs w:val="0"/>
                  <w:color w:val="auto"/>
                  <w:lang w:eastAsia="en-US"/>
                </w:rPr>
              </m:ctrlPr>
            </m:dPr>
            <m:e>
              <m:r>
                <m:rPr>
                  <m:sty m:val="p"/>
                </m:rPr>
                <w:rPr>
                  <w:rFonts w:ascii="Cambria Math" w:eastAsia="Cambria Math" w:hAnsi="Cambria Math"/>
                  <w:color w:val="auto"/>
                  <w:lang w:eastAsia="en-US"/>
                </w:rPr>
                <m:t>1+0,15</m:t>
              </m:r>
            </m:e>
          </m:d>
          <m:r>
            <m:rPr>
              <m:sty m:val="p"/>
            </m:rPr>
            <w:rPr>
              <w:rFonts w:ascii="Cambria Math" w:eastAsia="Cambria Math" w:hAnsi="Cambria Math"/>
              <w:color w:val="auto"/>
              <w:lang w:eastAsia="en-US"/>
            </w:rPr>
            <m:t>∙(1+0,346)</m:t>
          </m:r>
          <w:bookmarkEnd w:id="485"/>
          <m:r>
            <m:rPr>
              <m:sty m:val="p"/>
            </m:rPr>
            <w:rPr>
              <w:rFonts w:ascii="Cambria Math" w:eastAsia="Cambria Math" w:hAnsi="Cambria Math"/>
              <w:color w:val="auto"/>
              <w:lang w:eastAsia="en-US"/>
            </w:rPr>
            <m:t>= 49561,94 (руб.)</m:t>
          </m:r>
        </m:oMath>
      </m:oMathPara>
    </w:p>
    <w:p w14:paraId="42A8C4F9" w14:textId="77777777" w:rsidR="003B3CE3" w:rsidRPr="0090123C" w:rsidRDefault="003B3CE3" w:rsidP="00C46CD3">
      <w:pPr>
        <w:widowControl w:val="0"/>
        <w:spacing w:line="360" w:lineRule="exact"/>
        <w:ind w:firstLine="709"/>
        <w:outlineLvl w:val="9"/>
        <w:rPr>
          <w:rFonts w:eastAsiaTheme="minorEastAsia"/>
          <w:bCs w:val="0"/>
          <w:color w:val="auto"/>
          <w:lang w:eastAsia="en-US"/>
        </w:rPr>
      </w:pPr>
    </w:p>
    <w:p w14:paraId="1528A870" w14:textId="7B6FA40A"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86" w:name="_Toc199412612"/>
      <w:r w:rsidRPr="0090123C">
        <w:rPr>
          <w:rFonts w:eastAsiaTheme="minorEastAsia"/>
          <w:bCs w:val="0"/>
          <w:color w:val="auto"/>
          <w:lang w:eastAsia="en-US"/>
        </w:rPr>
        <w:t>При ручной обработке задач по отправке собощений предприятие тратит порядка 49561,94 руб., что позволяет обосновать эффективность внедрения веб-приложения за счёт снижения текущих затрат.</w:t>
      </w:r>
      <w:bookmarkEnd w:id="486"/>
    </w:p>
    <w:p w14:paraId="53D28A75"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4F168611" w14:textId="77777777" w:rsidR="00925EBA" w:rsidRPr="002E4D94" w:rsidRDefault="00925EBA" w:rsidP="002E4D94">
      <w:pPr>
        <w:pStyle w:val="3"/>
        <w:rPr>
          <w:sz w:val="26"/>
          <w:szCs w:val="26"/>
        </w:rPr>
      </w:pPr>
      <w:bookmarkStart w:id="487" w:name="_Toc199412613"/>
      <w:bookmarkStart w:id="488" w:name="_Toc199419911"/>
      <w:bookmarkStart w:id="489" w:name="_Toc200121990"/>
      <w:r w:rsidRPr="002E4D94">
        <w:rPr>
          <w:sz w:val="26"/>
          <w:szCs w:val="26"/>
        </w:rPr>
        <w:t>7.2.2 Определение годовых текущих затрат, связанных с эксплуатацией задачи</w:t>
      </w:r>
      <w:bookmarkEnd w:id="487"/>
      <w:bookmarkEnd w:id="488"/>
      <w:bookmarkEnd w:id="489"/>
    </w:p>
    <w:p w14:paraId="2E2212AB"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6C32F173"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90" w:name="_Toc199412614"/>
      <w:r w:rsidRPr="0090123C">
        <w:rPr>
          <w:rFonts w:eastAsiaTheme="minorEastAsia"/>
          <w:bCs w:val="0"/>
          <w:color w:val="auto"/>
          <w:lang w:eastAsia="en-US"/>
        </w:rPr>
        <w:t>Для расчета годовых текущих затрат, связанных с эксплуатацией нового ПП, необходимо определить время, затрачиваемое пользователем на регистрацию и начало общения в приложении.</w:t>
      </w:r>
      <w:bookmarkEnd w:id="490"/>
    </w:p>
    <w:p w14:paraId="7965C5FB"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491" w:name="_Toc199412615"/>
      <w:r w:rsidRPr="0090123C">
        <w:rPr>
          <w:rFonts w:eastAsiaTheme="minorEastAsia"/>
          <w:bCs w:val="0"/>
          <w:color w:val="auto"/>
          <w:lang w:eastAsia="en-US"/>
        </w:rPr>
        <w:t>Время, затрачиваемое пользователем на регистрацию и начало участия в программном процессе:</w:t>
      </w:r>
      <w:bookmarkEnd w:id="491"/>
    </w:p>
    <w:p w14:paraId="50691C1A" w14:textId="0B22BDF5" w:rsidR="00925EBA" w:rsidRPr="002D4984" w:rsidRDefault="002D4984" w:rsidP="005B2336">
      <w:pPr>
        <w:pStyle w:val="a9"/>
        <w:widowControl w:val="0"/>
        <w:numPr>
          <w:ilvl w:val="0"/>
          <w:numId w:val="17"/>
        </w:numPr>
        <w:tabs>
          <w:tab w:val="left" w:pos="1134"/>
        </w:tabs>
        <w:spacing w:line="360" w:lineRule="exact"/>
        <w:ind w:left="0" w:firstLine="709"/>
        <w:outlineLvl w:val="9"/>
        <w:rPr>
          <w:rFonts w:eastAsiaTheme="minorEastAsia"/>
          <w:bCs w:val="0"/>
          <w:color w:val="auto"/>
          <w:lang w:eastAsia="en-US"/>
        </w:rPr>
      </w:pPr>
      <w:bookmarkStart w:id="492" w:name="_Toc199412616"/>
      <w:proofErr w:type="gramStart"/>
      <w:r>
        <w:rPr>
          <w:rFonts w:eastAsiaTheme="minorEastAsia"/>
          <w:bCs w:val="0"/>
          <w:color w:val="auto"/>
          <w:lang w:eastAsia="en-US"/>
        </w:rPr>
        <w:t>з</w:t>
      </w:r>
      <w:r w:rsidR="00925EBA" w:rsidRPr="002D4984">
        <w:rPr>
          <w:rFonts w:eastAsiaTheme="minorEastAsia"/>
          <w:bCs w:val="0"/>
          <w:color w:val="auto"/>
          <w:lang w:eastAsia="en-US"/>
        </w:rPr>
        <w:t>аполнение</w:t>
      </w:r>
      <w:proofErr w:type="gramEnd"/>
      <w:r w:rsidR="00925EBA" w:rsidRPr="002D4984">
        <w:rPr>
          <w:rFonts w:eastAsiaTheme="minorEastAsia"/>
          <w:bCs w:val="0"/>
          <w:color w:val="auto"/>
          <w:lang w:eastAsia="en-US"/>
        </w:rPr>
        <w:t xml:space="preserve"> поля имени (принято 10 сек);</w:t>
      </w:r>
      <w:bookmarkEnd w:id="492"/>
    </w:p>
    <w:p w14:paraId="6B67FD44" w14:textId="38EBC3DD" w:rsidR="00925EBA" w:rsidRPr="002D4984" w:rsidRDefault="002D4984" w:rsidP="005B2336">
      <w:pPr>
        <w:pStyle w:val="a9"/>
        <w:widowControl w:val="0"/>
        <w:numPr>
          <w:ilvl w:val="0"/>
          <w:numId w:val="17"/>
        </w:numPr>
        <w:tabs>
          <w:tab w:val="left" w:pos="1134"/>
        </w:tabs>
        <w:spacing w:line="360" w:lineRule="exact"/>
        <w:ind w:left="0" w:firstLine="709"/>
        <w:outlineLvl w:val="9"/>
        <w:rPr>
          <w:rFonts w:eastAsiaTheme="minorEastAsia"/>
          <w:bCs w:val="0"/>
          <w:color w:val="auto"/>
          <w:lang w:eastAsia="en-US"/>
        </w:rPr>
      </w:pPr>
      <w:bookmarkStart w:id="493" w:name="_Toc199412617"/>
      <w:proofErr w:type="gramStart"/>
      <w:r>
        <w:rPr>
          <w:rFonts w:eastAsiaTheme="minorEastAsia"/>
          <w:bCs w:val="0"/>
          <w:color w:val="auto"/>
          <w:lang w:eastAsia="en-US"/>
        </w:rPr>
        <w:t>з</w:t>
      </w:r>
      <w:r w:rsidR="00925EBA" w:rsidRPr="002D4984">
        <w:rPr>
          <w:rFonts w:eastAsiaTheme="minorEastAsia"/>
          <w:bCs w:val="0"/>
          <w:color w:val="auto"/>
          <w:lang w:eastAsia="en-US"/>
        </w:rPr>
        <w:t>аполнение</w:t>
      </w:r>
      <w:proofErr w:type="gramEnd"/>
      <w:r w:rsidR="00925EBA" w:rsidRPr="002D4984">
        <w:rPr>
          <w:rFonts w:eastAsiaTheme="minorEastAsia"/>
          <w:bCs w:val="0"/>
          <w:color w:val="auto"/>
          <w:lang w:eastAsia="en-US"/>
        </w:rPr>
        <w:t xml:space="preserve"> поля IP адреса (принято 15 сек);</w:t>
      </w:r>
      <w:bookmarkEnd w:id="493"/>
    </w:p>
    <w:p w14:paraId="0F6C0228" w14:textId="0B292A7B" w:rsidR="00925EBA" w:rsidRPr="002D4984" w:rsidRDefault="002D4984" w:rsidP="005B2336">
      <w:pPr>
        <w:pStyle w:val="a9"/>
        <w:widowControl w:val="0"/>
        <w:numPr>
          <w:ilvl w:val="0"/>
          <w:numId w:val="17"/>
        </w:numPr>
        <w:tabs>
          <w:tab w:val="left" w:pos="1134"/>
        </w:tabs>
        <w:spacing w:line="360" w:lineRule="exact"/>
        <w:ind w:left="0" w:firstLine="709"/>
        <w:outlineLvl w:val="9"/>
        <w:rPr>
          <w:rFonts w:eastAsiaTheme="minorEastAsia"/>
          <w:bCs w:val="0"/>
          <w:color w:val="auto"/>
          <w:lang w:eastAsia="en-US"/>
        </w:rPr>
      </w:pPr>
      <w:bookmarkStart w:id="494" w:name="_Toc199412618"/>
      <w:proofErr w:type="gramStart"/>
      <w:r>
        <w:rPr>
          <w:rFonts w:eastAsiaTheme="minorEastAsia"/>
          <w:bCs w:val="0"/>
          <w:color w:val="auto"/>
          <w:lang w:eastAsia="en-US"/>
        </w:rPr>
        <w:t>создание сеанса работы (принято 5 сек);</w:t>
      </w:r>
      <w:r w:rsidR="00925EBA" w:rsidRPr="002D4984">
        <w:rPr>
          <w:rFonts w:eastAsiaTheme="minorEastAsia"/>
          <w:bCs w:val="0"/>
          <w:color w:val="auto"/>
          <w:lang w:eastAsia="en-US"/>
        </w:rPr>
      </w:r>
      <w:proofErr w:type="gramEnd"/>
      <w:r w:rsidR="00925EBA" w:rsidRPr="002D4984">
        <w:rPr>
          <w:rFonts w:eastAsiaTheme="minorEastAsia"/>
          <w:bCs w:val="0"/>
          <w:color w:val="auto"/>
          <w:lang w:eastAsia="en-US"/>
        </w:rPr>
      </w:r>
      <w:bookmarkEnd w:id="494"/>
    </w:p>
    <w:p w14:paraId="3D9B741A" w14:textId="12A5605A" w:rsidR="00925EBA" w:rsidRPr="002D4984" w:rsidRDefault="002D4984" w:rsidP="005B2336">
      <w:pPr>
        <w:pStyle w:val="a9"/>
        <w:widowControl w:val="0"/>
        <w:numPr>
          <w:ilvl w:val="0"/>
          <w:numId w:val="17"/>
        </w:numPr>
        <w:tabs>
          <w:tab w:val="left" w:pos="1134"/>
        </w:tabs>
        <w:spacing w:line="360" w:lineRule="exact"/>
        <w:ind w:left="0" w:firstLine="709"/>
        <w:outlineLvl w:val="9"/>
        <w:rPr>
          <w:rFonts w:eastAsiaTheme="minorEastAsia"/>
          <w:bCs w:val="0"/>
          <w:color w:val="auto"/>
          <w:lang w:eastAsia="en-US"/>
        </w:rPr>
      </w:pPr>
      <w:bookmarkStart w:id="495" w:name="_Toc199412619"/>
      <w:proofErr w:type="gramStart"/>
      <w:r>
        <w:rPr>
          <w:rFonts w:eastAsiaTheme="minorEastAsia"/>
          <w:bCs w:val="0"/>
          <w:color w:val="auto"/>
          <w:lang w:eastAsia="en-US"/>
        </w:rPr>
        <w:t>подключение других игроков к сеанса работы (принято 25 сек);</w:t>
      </w:r>
      <w:r w:rsidR="00925EBA" w:rsidRPr="002D4984">
        <w:rPr>
          <w:rFonts w:eastAsiaTheme="minorEastAsia"/>
          <w:bCs w:val="0"/>
          <w:color w:val="auto"/>
          <w:lang w:eastAsia="en-US"/>
        </w:rPr>
      </w:r>
      <w:proofErr w:type="gramEnd"/>
      <w:r w:rsidR="00925EBA" w:rsidRPr="002D4984">
        <w:rPr>
          <w:rFonts w:eastAsiaTheme="minorEastAsia"/>
          <w:bCs w:val="0"/>
          <w:color w:val="auto"/>
          <w:lang w:eastAsia="en-US"/>
        </w:rPr>
      </w:r>
      <w:bookmarkEnd w:id="495"/>
    </w:p>
    <w:p w14:paraId="0FC1CC6F" w14:textId="3551F86C" w:rsidR="00925EBA" w:rsidRPr="002D4984" w:rsidRDefault="002D4984" w:rsidP="005B2336">
      <w:pPr>
        <w:pStyle w:val="a9"/>
        <w:widowControl w:val="0"/>
        <w:numPr>
          <w:ilvl w:val="0"/>
          <w:numId w:val="17"/>
        </w:numPr>
        <w:tabs>
          <w:tab w:val="left" w:pos="1134"/>
        </w:tabs>
        <w:spacing w:line="360" w:lineRule="exact"/>
        <w:ind w:left="0" w:firstLine="709"/>
        <w:outlineLvl w:val="9"/>
        <w:rPr>
          <w:rFonts w:eastAsiaTheme="minorEastAsia"/>
          <w:bCs w:val="0"/>
          <w:color w:val="auto"/>
          <w:lang w:eastAsia="en-US"/>
        </w:rPr>
      </w:pPr>
      <w:bookmarkStart w:id="496" w:name="_Toc199412620"/>
      <w:proofErr w:type="gramStart"/>
      <w:r>
        <w:rPr>
          <w:rFonts w:eastAsiaTheme="minorEastAsia"/>
          <w:bCs w:val="0"/>
          <w:color w:val="auto"/>
          <w:lang w:eastAsia="en-US"/>
        </w:rPr>
        <w:t>с</w:t>
      </w:r>
      <w:r w:rsidR="00925EBA" w:rsidRPr="002D4984">
        <w:rPr>
          <w:rFonts w:eastAsiaTheme="minorEastAsia"/>
          <w:bCs w:val="0"/>
          <w:color w:val="auto"/>
          <w:lang w:eastAsia="en-US"/>
        </w:rPr>
        <w:t>оздание</w:t>
      </w:r>
      <w:proofErr w:type="gramEnd"/>
      <w:r w:rsidR="00925EBA" w:rsidRPr="002D4984">
        <w:rPr>
          <w:rFonts w:eastAsiaTheme="minorEastAsia"/>
          <w:bCs w:val="0"/>
          <w:color w:val="auto"/>
          <w:lang w:eastAsia="en-US"/>
        </w:rPr>
        <w:t xml:space="preserve"> матча (принято 5 сек).</w:t>
      </w:r>
      <w:bookmarkEnd w:id="496"/>
    </w:p>
    <w:p w14:paraId="18CC80A3"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bookmarkStart w:id="497" w:name="_Toc199412621"/>
    <w:p w14:paraId="786FBD89" w14:textId="77777777" w:rsidR="00925EB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Т</m:t>
              </m:r>
            </m:e>
            <m:sub>
              <m:r>
                <m:rPr>
                  <m:sty m:val="p"/>
                </m:rPr>
                <w:rPr>
                  <w:rFonts w:ascii="Cambria Math" w:eastAsiaTheme="minorEastAsia" w:hAnsi="Cambria Math"/>
                  <w:color w:val="auto"/>
                  <w:lang w:eastAsia="en-US"/>
                </w:rPr>
                <m:t>з</m:t>
              </m:r>
            </m:sub>
          </m:sSub>
          <m:r>
            <m:rPr>
              <m:sty m:val="p"/>
            </m:rPr>
            <w:rPr>
              <w:rFonts w:ascii="Cambria Math" w:eastAsiaTheme="minorEastAsia" w:hAnsi="Cambria Math"/>
              <w:color w:val="auto"/>
              <w:lang w:eastAsia="en-US"/>
            </w:rPr>
            <m:t>=</m:t>
          </m:r>
          <m:f>
            <m:fPr>
              <m:ctrlPr>
                <w:rPr>
                  <w:rFonts w:ascii="Cambria Math" w:eastAsiaTheme="minorEastAsia" w:hAnsi="Cambria Math"/>
                  <w:bCs w:val="0"/>
                  <w:color w:val="auto"/>
                  <w:lang w:eastAsia="en-US"/>
                </w:rPr>
              </m:ctrlPr>
            </m:fPr>
            <m:num>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10+15+5+25+5</m:t>
                  </m:r>
                </m:e>
              </m:d>
            </m:num>
            <m:den>
              <m:r>
                <m:rPr>
                  <m:sty m:val="p"/>
                </m:rPr>
                <w:rPr>
                  <w:rFonts w:ascii="Cambria Math" w:eastAsiaTheme="minorEastAsia" w:hAnsi="Cambria Math"/>
                  <w:color w:val="auto"/>
                  <w:lang w:eastAsia="en-US"/>
                </w:rPr>
                <m:t>3600</m:t>
              </m:r>
            </m:den>
          </m:f>
          <m:r>
            <m:rPr>
              <m:sty m:val="p"/>
            </m:rPr>
            <w:rPr>
              <w:rFonts w:ascii="Cambria Math" w:eastAsiaTheme="minorEastAsia" w:hAnsi="Cambria Math"/>
              <w:color w:val="auto"/>
              <w:lang w:eastAsia="en-US"/>
            </w:rPr>
            <m:t xml:space="preserve">=0,02 </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час.</m:t>
              </m:r>
            </m:e>
          </m:d>
          <m:r>
            <m:rPr>
              <m:sty m:val="p"/>
            </m:rPr>
            <w:rPr>
              <w:rFonts w:ascii="Cambria Math" w:eastAsiaTheme="minorEastAsia" w:hAnsi="Cambria Math"/>
              <w:color w:val="auto"/>
              <w:lang w:eastAsia="en-US"/>
            </w:rPr>
            <m:t>.</m:t>
          </m:r>
        </m:oMath>
      </m:oMathPara>
      <w:bookmarkEnd w:id="497"/>
    </w:p>
    <w:p w14:paraId="71C7262E"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25424AF8" w14:textId="77777777" w:rsidR="00C470F1" w:rsidRDefault="00C470F1" w:rsidP="00C46CD3">
      <w:pPr>
        <w:widowControl w:val="0"/>
        <w:spacing w:line="360" w:lineRule="exact"/>
        <w:ind w:firstLine="709"/>
        <w:outlineLvl w:val="9"/>
        <w:rPr>
          <w:rFonts w:eastAsiaTheme="minorEastAsia"/>
          <w:bCs w:val="0"/>
          <w:color w:val="auto"/>
          <w:lang w:eastAsia="en-US"/>
        </w:rPr>
      </w:pPr>
      <w:bookmarkStart w:id="498" w:name="_Toc199412623"/>
      <w:r w:rsidRPr="00C470F1">
        <w:rPr>
          <w:rFonts w:eastAsiaTheme="minorEastAsia"/>
          <w:bCs w:val="0"/>
          <w:color w:val="auto"/>
          <w:lang w:eastAsia="en-US"/>
        </w:rPr>
        <w:t>Время выполнения одного запроса с помощью мобильного приложения составляет 0,02 часа, что эквивалентно 1,2 минутам и обеспечивает высокую скорость обработки данных для комфортного пользовательского опыта.</w:t>
      </w:r>
    </w:p>
    <w:p w14:paraId="19902512" w14:textId="631E8788" w:rsidR="00925EBA" w:rsidRPr="0090123C" w:rsidRDefault="00925EBA" w:rsidP="00C46CD3">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На основе рассчитанного времени решения задачи может быть определена заработная плата пользователя данного ПП. Затраты на заработную плату пользователя ПП определяются по формуле</w:t>
      </w:r>
      <w:r w:rsidR="00DB405E" w:rsidRPr="0090123C">
        <w:rPr>
          <w:rFonts w:eastAsiaTheme="minorEastAsia"/>
          <w:bCs w:val="0"/>
          <w:color w:val="auto"/>
          <w:lang w:eastAsia="en-US"/>
        </w:rPr>
        <w:t xml:space="preserve"> 7.25</w:t>
      </w:r>
      <w:r w:rsidRPr="0090123C">
        <w:rPr>
          <w:rFonts w:eastAsiaTheme="minorEastAsia"/>
          <w:bCs w:val="0"/>
          <w:color w:val="auto"/>
          <w:lang w:eastAsia="en-US"/>
        </w:rPr>
        <w:t>:</w:t>
      </w:r>
      <w:bookmarkEnd w:id="498"/>
    </w:p>
    <w:p w14:paraId="2F756C67" w14:textId="77777777" w:rsidR="004D222D" w:rsidRPr="0090123C" w:rsidRDefault="004D222D" w:rsidP="00C46CD3">
      <w:pPr>
        <w:widowControl w:val="0"/>
        <w:spacing w:line="360" w:lineRule="exact"/>
        <w:ind w:firstLine="709"/>
        <w:outlineLvl w:val="9"/>
        <w:rPr>
          <w:rFonts w:eastAsiaTheme="minorEastAsia"/>
          <w:bCs w:val="0"/>
          <w:color w:val="auto"/>
          <w:lang w:eastAsia="en-US"/>
        </w:rPr>
      </w:pPr>
      <w:bookmarkStart w:id="499" w:name="_Toc199412626"/>
    </w:p>
    <w:p w14:paraId="2CBCC232" w14:textId="2B727BC7" w:rsidR="004D222D"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З</m:t>
                  </m:r>
                </m:e>
                <m:sub>
                  <m:r>
                    <m:rPr>
                      <m:sty m:val="p"/>
                    </m:rPr>
                    <w:rPr>
                      <w:rFonts w:ascii="Cambria Math" w:eastAsiaTheme="minorEastAsia" w:hAnsi="Cambria Math"/>
                      <w:color w:val="auto"/>
                      <w:lang w:eastAsia="en-US"/>
                    </w:rPr>
                    <m:t>п</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Т</m:t>
                  </m:r>
                </m:e>
                <m:sub>
                  <m:r>
                    <m:rPr>
                      <m:sty m:val="p"/>
                    </m:rPr>
                    <w:rPr>
                      <w:rFonts w:ascii="Cambria Math" w:eastAsiaTheme="minorEastAsia" w:hAnsi="Cambria Math"/>
                      <w:color w:val="auto"/>
                      <w:lang w:eastAsia="en-US"/>
                    </w:rPr>
                    <m:t>з</m:t>
                  </m:r>
                </m:sub>
              </m:sSub>
              <m:r>
                <m:rPr>
                  <m:sty m:val="p"/>
                </m:rPr>
                <w:rPr>
                  <w:rFonts w:ascii="Cambria Math" w:eastAsiaTheme="minorEastAsia" w:hAnsi="Cambria Math"/>
                  <w:color w:val="auto"/>
                  <w:lang w:eastAsia="en-US"/>
                </w:rPr>
                <m:t>∙к∙</m:t>
              </m:r>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t</m:t>
                  </m:r>
                </m:e>
                <m:sub>
                  <m:r>
                    <m:rPr>
                      <m:sty m:val="p"/>
                    </m:rPr>
                    <w:rPr>
                      <w:rFonts w:ascii="Cambria Math" w:eastAsiaTheme="minorEastAsia" w:hAnsi="Cambria Math"/>
                      <w:color w:val="auto"/>
                      <w:lang w:eastAsia="en-US"/>
                    </w:rPr>
                    <m:t>чп</m:t>
                  </m:r>
                </m:sub>
              </m:sSub>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1+</m:t>
                  </m:r>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k</m:t>
                      </m:r>
                    </m:e>
                    <m:sub>
                      <m:r>
                        <m:rPr>
                          <m:sty m:val="p"/>
                        </m:rPr>
                        <w:rPr>
                          <w:rFonts w:ascii="Cambria Math" w:eastAsiaTheme="minorEastAsia" w:hAnsi="Cambria Math"/>
                          <w:color w:val="auto"/>
                          <w:lang w:eastAsia="en-US"/>
                        </w:rPr>
                        <m:t>пр</m:t>
                      </m:r>
                    </m:sub>
                  </m:sSub>
                </m:e>
              </m:d>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1+</m:t>
                  </m:r>
                  <m:r>
                    <w:rPr>
                      <w:rFonts w:ascii="Cambria Math" w:eastAsiaTheme="minorEastAsia" w:hAnsi="Cambria Math"/>
                      <w:color w:val="auto"/>
                      <w:lang w:eastAsia="en-US"/>
                    </w:rPr>
                    <m:t>a</m:t>
                  </m:r>
                </m:e>
              </m:d>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1+</m:t>
                  </m:r>
                  <m:r>
                    <w:rPr>
                      <w:rFonts w:ascii="Cambria Math" w:eastAsiaTheme="minorEastAsia" w:hAnsi="Cambria Math"/>
                      <w:color w:val="auto"/>
                      <w:lang w:eastAsia="en-US"/>
                    </w:rPr>
                    <m:t>b</m:t>
                  </m:r>
                </m:e>
              </m:d>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7.25</m:t>
                  </m:r>
                </m:e>
              </m:d>
            </m:e>
          </m:eqArr>
        </m:oMath>
      </m:oMathPara>
    </w:p>
    <w:p w14:paraId="62034002" w14:textId="77777777" w:rsidR="004D222D" w:rsidRPr="0090123C" w:rsidRDefault="004D222D" w:rsidP="00C46CD3">
      <w:pPr>
        <w:widowControl w:val="0"/>
        <w:spacing w:line="360" w:lineRule="exact"/>
        <w:ind w:firstLine="709"/>
        <w:outlineLvl w:val="9"/>
        <w:rPr>
          <w:rFonts w:eastAsiaTheme="minorEastAsia"/>
          <w:bCs w:val="0"/>
          <w:color w:val="auto"/>
          <w:lang w:eastAsia="en-US"/>
        </w:rPr>
      </w:pPr>
    </w:p>
    <w:p w14:paraId="08D69088" w14:textId="78CC84B1" w:rsidR="00925EBA" w:rsidRPr="0090123C" w:rsidRDefault="00925EBA" w:rsidP="00C46CD3">
      <w:pPr>
        <w:widowControl w:val="0"/>
        <w:spacing w:line="360" w:lineRule="exact"/>
        <w:ind w:firstLine="709"/>
        <w:outlineLvl w:val="9"/>
        <w:rPr>
          <w:rFonts w:eastAsiaTheme="minorEastAsia"/>
          <w:bCs w:val="0"/>
          <w:color w:val="auto"/>
          <w:lang w:eastAsia="en-US"/>
        </w:rPr>
      </w:pPr>
      <w:proofErr w:type="gramStart"/>
      <w:r w:rsidRPr="0090123C">
        <w:rPr>
          <w:rFonts w:eastAsiaTheme="minorEastAsia"/>
          <w:bCs w:val="0"/>
          <w:color w:val="auto"/>
          <w:lang w:eastAsia="en-US"/>
        </w:rPr>
        <w:t>где</w:t>
      </w:r>
      <w:proofErr w:type="gramEnd"/>
      <w:r w:rsidRPr="0090123C">
        <w:rPr>
          <w:rFonts w:eastAsiaTheme="minorEastAsia"/>
          <w:bCs w:val="0"/>
          <w:color w:val="auto"/>
          <w:lang w:eastAsia="en-US"/>
        </w:rPr>
        <w:t xml:space="preserve"> Тз </w:t>
      </w:r>
      <w:r w:rsidR="00AA4C40" w:rsidRPr="0090123C">
        <w:rPr>
          <w:rFonts w:eastAsiaTheme="minorEastAsia"/>
          <w:bCs w:val="0"/>
          <w:color w:val="auto"/>
          <w:lang w:eastAsia="en-US"/>
        </w:rPr>
        <w:t xml:space="preserve">– </w:t>
      </w:r>
      <w:r w:rsidRPr="0090123C">
        <w:rPr>
          <w:rFonts w:eastAsiaTheme="minorEastAsia"/>
          <w:bCs w:val="0"/>
          <w:color w:val="auto"/>
          <w:lang w:eastAsia="en-US"/>
        </w:rPr>
        <w:t>время решения задачи на ЭВМ (принято 0,02);</w:t>
      </w:r>
      <w:bookmarkEnd w:id="499"/>
    </w:p>
    <w:p w14:paraId="2A735885" w14:textId="3291EC50"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500" w:name="_Toc199412627"/>
      <w:proofErr w:type="gramStart"/>
      <w:r w:rsidRPr="0090123C">
        <w:rPr>
          <w:rFonts w:eastAsiaTheme="minorEastAsia"/>
          <w:bCs w:val="0"/>
          <w:color w:val="auto"/>
          <w:lang w:eastAsia="en-US"/>
        </w:rPr>
        <w:t>t</w:t>
      </w:r>
      <w:proofErr w:type="gramEnd"/>
      <w:r w:rsidRPr="0090123C">
        <w:rPr>
          <w:rFonts w:eastAsiaTheme="minorEastAsia"/>
          <w:bCs w:val="0"/>
          <w:color w:val="auto"/>
          <w:lang w:eastAsia="en-US"/>
        </w:rPr>
        <w:t xml:space="preserve">чп </w:t>
      </w:r>
      <w:r w:rsidR="00AA4C40" w:rsidRPr="0090123C">
        <w:rPr>
          <w:rFonts w:eastAsiaTheme="minorEastAsia"/>
          <w:bCs w:val="0"/>
          <w:color w:val="auto"/>
          <w:lang w:eastAsia="en-US"/>
        </w:rPr>
        <w:t xml:space="preserve">– </w:t>
      </w:r>
      <w:r w:rsidRPr="0090123C">
        <w:rPr>
          <w:rFonts w:eastAsiaTheme="minorEastAsia"/>
          <w:bCs w:val="0"/>
          <w:color w:val="auto"/>
          <w:lang w:eastAsia="en-US"/>
        </w:rPr>
        <w:t>среднечасовая ставка пользователя программы, руб. (определяется аналогично ставке работника, осуществляющего ручной расчет) (принято 8,49 руб.)</w:t>
      </w:r>
      <w:bookmarkEnd w:id="500"/>
    </w:p>
    <w:p w14:paraId="2617B91D"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Следовательно:</w:t>
      </w:r>
      <w:bookmarkStart w:id="501" w:name="_Toc199412628"/>
      <w:r w:rsidRPr="0090123C">
        <w:rPr>
          <w:rFonts w:eastAsiaTheme="minorEastAsia"/>
          <w:bCs w:val="0"/>
          <w:color w:val="auto"/>
          <w:lang w:eastAsia="en-US"/>
        </w:rPr>
      </w:r>
      <w:bookmarkEnd w:id="501"/>
      <w:r w:rsidRPr="0090123C">
        <w:rPr>
          <w:rFonts w:eastAsiaTheme="minorEastAsia"/>
          <w:bCs w:val="0"/>
          <w:color w:val="auto"/>
          <w:lang w:eastAsia="en-US"/>
        </w:rPr>
      </w:r>
    </w:p>
    <w:bookmarkStart w:id="502" w:name="_Toc199412629"/>
    <w:p w14:paraId="6F55128E" w14:textId="77777777" w:rsidR="00925EB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З</m:t>
              </m:r>
            </m:e>
            <m:sub>
              <m:r>
                <m:rPr>
                  <m:sty m:val="p"/>
                </m:rPr>
                <w:rPr>
                  <w:rFonts w:ascii="Cambria Math" w:eastAsiaTheme="minorEastAsia" w:hAnsi="Cambria Math"/>
                  <w:color w:val="auto"/>
                  <w:lang w:eastAsia="en-US"/>
                </w:rPr>
                <m:t>п</m:t>
              </m:r>
            </m:sub>
          </m:sSub>
          <m:r>
            <m:rPr>
              <m:sty m:val="p"/>
            </m:rPr>
            <w:rPr>
              <w:rFonts w:ascii="Cambria Math" w:eastAsiaTheme="minorEastAsia" w:hAnsi="Cambria Math"/>
              <w:color w:val="auto"/>
              <w:lang w:eastAsia="en-US"/>
            </w:rPr>
            <m:t>=0,02∙3300∙8,49∙</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1+0,35</m:t>
              </m:r>
            </m:e>
          </m:d>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1+0,15</m:t>
              </m:r>
            </m:e>
          </m:d>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1+0,346</m:t>
              </m:r>
            </m:e>
          </m:d>
          <m:r>
            <m:rPr>
              <m:sty m:val="p"/>
            </m:rPr>
            <w:rPr>
              <w:rFonts w:ascii="Cambria Math" w:eastAsiaTheme="minorEastAsia" w:hAnsi="Cambria Math"/>
              <w:color w:val="auto"/>
              <w:lang w:eastAsia="en-US"/>
            </w:rPr>
            <m:t>=1460,31 (руб.)</m:t>
          </m:r>
        </m:oMath>
      </m:oMathPara>
      <w:bookmarkEnd w:id="502"/>
    </w:p>
    <w:p w14:paraId="2DB5C966"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31FC129E"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503" w:name="_Toc199412630"/>
      <w:r w:rsidRPr="0090123C">
        <w:rPr>
          <w:rFonts w:eastAsiaTheme="minorEastAsia"/>
          <w:bCs w:val="0"/>
          <w:color w:val="auto"/>
          <w:lang w:eastAsia="en-US"/>
        </w:rPr>
        <w:t>Годовые затраты на заработную плату пользователя ПП, связанного с вводом данных и контролем в автоматизированной системе, составляют 1460,31 руб.</w:t>
      </w:r>
      <w:bookmarkEnd w:id="503"/>
    </w:p>
    <w:p w14:paraId="2E62F298"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504" w:name="_Toc199412631"/>
      <w:r w:rsidRPr="0090123C">
        <w:rPr>
          <w:rFonts w:eastAsiaTheme="minorEastAsia"/>
          <w:bCs w:val="0"/>
          <w:color w:val="auto"/>
          <w:lang w:eastAsia="en-US"/>
        </w:rPr>
        <w:t>В состав затрат, связанных с решением задачи включаются также затраты, связанные с эксплуатацией ЭВМ.</w:t>
      </w:r>
      <w:bookmarkEnd w:id="504"/>
    </w:p>
    <w:p w14:paraId="250177BA" w14:textId="55C3288B"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505" w:name="_Toc199412632"/>
      <w:r w:rsidRPr="0090123C">
        <w:rPr>
          <w:rFonts w:eastAsiaTheme="minorEastAsia"/>
          <w:bCs w:val="0"/>
          <w:color w:val="auto"/>
          <w:lang w:eastAsia="en-US"/>
        </w:rPr>
        <w:t>Затраты на оплату аренды ЭВМ для решения задачи определяются по следующей формуле</w:t>
      </w:r>
      <w:r w:rsidR="00DB405E" w:rsidRPr="0090123C">
        <w:rPr>
          <w:rFonts w:eastAsiaTheme="minorEastAsia"/>
          <w:bCs w:val="0"/>
          <w:color w:val="auto"/>
          <w:lang w:eastAsia="en-US"/>
        </w:rPr>
        <w:t xml:space="preserve"> 7.26</w:t>
      </w:r>
      <w:r w:rsidRPr="0090123C">
        <w:rPr>
          <w:rFonts w:eastAsiaTheme="minorEastAsia"/>
          <w:bCs w:val="0"/>
          <w:color w:val="auto"/>
          <w:lang w:eastAsia="en-US"/>
        </w:rPr>
        <w:t>:</w:t>
      </w:r>
      <w:bookmarkEnd w:id="505"/>
    </w:p>
    <w:p w14:paraId="3A11AA6F" w14:textId="77777777" w:rsidR="004D222D" w:rsidRPr="0090123C" w:rsidRDefault="004D222D" w:rsidP="004416DC">
      <w:pPr>
        <w:widowControl w:val="0"/>
        <w:spacing w:line="240" w:lineRule="auto"/>
        <w:ind w:firstLine="709"/>
        <w:outlineLvl w:val="9"/>
        <w:rPr>
          <w:rFonts w:eastAsiaTheme="minorEastAsia"/>
          <w:bCs w:val="0"/>
          <w:color w:val="auto"/>
          <w:lang w:eastAsia="en-US"/>
        </w:rPr>
      </w:pPr>
      <w:bookmarkStart w:id="506" w:name="_Toc199412635"/>
    </w:p>
    <w:p w14:paraId="4DC280BB" w14:textId="16FBB50C" w:rsidR="004D222D" w:rsidRPr="0090123C" w:rsidRDefault="00F2261B" w:rsidP="00C46CD3">
      <w:pPr>
        <w:widowControl w:val="0"/>
        <w:spacing w:line="360" w:lineRule="exact"/>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З</m:t>
                  </m:r>
                </m:e>
                <m:sub>
                  <m:r>
                    <m:rPr>
                      <m:sty m:val="p"/>
                    </m:rPr>
                    <w:rPr>
                      <w:rFonts w:ascii="Cambria Math" w:eastAsiaTheme="minorEastAsia" w:hAnsi="Cambria Math"/>
                      <w:color w:val="auto"/>
                      <w:lang w:eastAsia="en-US"/>
                    </w:rPr>
                    <m:t>а</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Т</m:t>
                  </m:r>
                </m:e>
                <m:sub>
                  <m:r>
                    <m:rPr>
                      <m:sty m:val="p"/>
                    </m:rPr>
                    <w:rPr>
                      <w:rFonts w:ascii="Cambria Math" w:eastAsiaTheme="minorEastAsia" w:hAnsi="Cambria Math"/>
                      <w:color w:val="auto"/>
                      <w:lang w:eastAsia="en-US"/>
                    </w:rPr>
                    <m:t>з</m:t>
                  </m:r>
                </m:sub>
              </m:sSub>
              <m:r>
                <m:rPr>
                  <m:sty m:val="p"/>
                </m:rPr>
                <w:rPr>
                  <w:rFonts w:ascii="Cambria Math" w:eastAsiaTheme="minorEastAsia" w:hAnsi="Cambria Math"/>
                  <w:color w:val="auto"/>
                  <w:lang w:eastAsia="en-US"/>
                </w:rPr>
                <m:t>∙к∙</m:t>
              </m:r>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S</m:t>
                  </m:r>
                </m:e>
                <m:sub>
                  <m:r>
                    <m:rPr>
                      <m:sty m:val="p"/>
                    </m:rPr>
                    <w:rPr>
                      <w:rFonts w:ascii="Cambria Math" w:eastAsiaTheme="minorEastAsia" w:hAnsi="Cambria Math"/>
                      <w:color w:val="auto"/>
                      <w:lang w:eastAsia="en-US"/>
                    </w:rPr>
                    <m:t>мч</m:t>
                  </m:r>
                </m:sub>
              </m:sSub>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7.26</m:t>
                  </m:r>
                </m:e>
              </m:d>
            </m:e>
          </m:eqArr>
        </m:oMath>
      </m:oMathPara>
    </w:p>
    <w:p w14:paraId="515D46C1" w14:textId="77777777" w:rsidR="004D222D" w:rsidRPr="0090123C" w:rsidRDefault="004D222D" w:rsidP="00C46CD3">
      <w:pPr>
        <w:widowControl w:val="0"/>
        <w:spacing w:line="360" w:lineRule="exact"/>
        <w:ind w:firstLine="709"/>
        <w:outlineLvl w:val="9"/>
        <w:rPr>
          <w:rFonts w:eastAsiaTheme="minorEastAsia"/>
          <w:bCs w:val="0"/>
          <w:color w:val="auto"/>
          <w:lang w:eastAsia="en-US"/>
        </w:rPr>
      </w:pPr>
    </w:p>
    <w:p w14:paraId="2C4690E2" w14:textId="23ABBC35" w:rsidR="00925EBA" w:rsidRPr="0090123C" w:rsidRDefault="00925EBA" w:rsidP="00C46CD3">
      <w:pPr>
        <w:widowControl w:val="0"/>
        <w:spacing w:line="360" w:lineRule="exact"/>
        <w:ind w:firstLine="709"/>
        <w:outlineLvl w:val="9"/>
        <w:rPr>
          <w:rFonts w:eastAsiaTheme="minorEastAsia"/>
          <w:bCs w:val="0"/>
          <w:color w:val="auto"/>
          <w:lang w:eastAsia="en-US"/>
        </w:rPr>
      </w:pPr>
      <w:proofErr w:type="gramStart"/>
      <w:r w:rsidRPr="0090123C">
        <w:rPr>
          <w:rFonts w:eastAsiaTheme="minorEastAsia"/>
          <w:bCs w:val="0"/>
          <w:color w:val="auto"/>
          <w:lang w:eastAsia="en-US"/>
        </w:rPr>
        <w:t>где</w:t>
      </w:r>
      <w:proofErr w:type="gramEnd"/>
      <w:r w:rsidRPr="0090123C">
        <w:rPr>
          <w:rFonts w:eastAsiaTheme="minorEastAsia"/>
          <w:bCs w:val="0"/>
          <w:color w:val="auto"/>
          <w:lang w:eastAsia="en-US"/>
        </w:rPr>
        <w:t xml:space="preserve"> Sмч </w:t>
      </w:r>
      <w:r w:rsidR="00AA4C40" w:rsidRPr="0090123C">
        <w:rPr>
          <w:rFonts w:eastAsiaTheme="minorEastAsia"/>
          <w:bCs w:val="0"/>
          <w:color w:val="auto"/>
          <w:lang w:eastAsia="en-US"/>
        </w:rPr>
        <w:t xml:space="preserve">– </w:t>
      </w:r>
      <w:r w:rsidRPr="0090123C">
        <w:rPr>
          <w:rFonts w:eastAsiaTheme="minorEastAsia"/>
          <w:bCs w:val="0"/>
          <w:color w:val="auto"/>
          <w:lang w:eastAsia="en-US"/>
        </w:rPr>
        <w:t>стоимость одного машино-часа работы ЭВМ, которая будет использоваться для решения задачи, руб.</w:t>
      </w:r>
      <w:bookmarkEnd w:id="506"/>
    </w:p>
    <w:p w14:paraId="2A30F7C2"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bookmarkStart w:id="507" w:name="_Toc199412636"/>
    <w:p w14:paraId="339D9628" w14:textId="77777777" w:rsidR="00925EB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З</m:t>
              </m:r>
            </m:e>
            <m:sub>
              <m:r>
                <m:rPr>
                  <m:sty m:val="p"/>
                </m:rPr>
                <w:rPr>
                  <w:rFonts w:ascii="Cambria Math" w:eastAsiaTheme="minorEastAsia" w:hAnsi="Cambria Math"/>
                  <w:color w:val="auto"/>
                  <w:lang w:eastAsia="en-US"/>
                </w:rPr>
                <m:t>а</m:t>
              </m:r>
            </m:sub>
          </m:sSub>
          <m:r>
            <m:rPr>
              <m:sty m:val="p"/>
            </m:rPr>
            <w:rPr>
              <w:rFonts w:ascii="Cambria Math" w:eastAsiaTheme="minorEastAsia" w:hAnsi="Cambria Math"/>
              <w:color w:val="auto"/>
              <w:lang w:eastAsia="en-US"/>
            </w:rPr>
            <m:t>=0,02∙3300∙8,49=558,10 (руб.)</m:t>
          </m:r>
        </m:oMath>
      </m:oMathPara>
      <w:bookmarkEnd w:id="507"/>
    </w:p>
    <w:p w14:paraId="3F965DB7"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0695FF83"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508" w:name="_Toc199412637"/>
      <w:r w:rsidRPr="0090123C">
        <w:rPr>
          <w:rFonts w:eastAsiaTheme="minorEastAsia"/>
          <w:bCs w:val="0"/>
          <w:color w:val="auto"/>
          <w:lang w:eastAsia="en-US"/>
        </w:rPr>
        <w:t>Затраты на аренду вычислительной техники при автоматизированном решении задачи составляют 532,77 руб./год, что входит в состав совокупных эксплуатационных расходов.</w:t>
      </w:r>
      <w:bookmarkEnd w:id="508"/>
    </w:p>
    <w:p w14:paraId="437809C0" w14:textId="21633DAC"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509" w:name="_Toc199412638"/>
      <w:r w:rsidRPr="0090123C">
        <w:rPr>
          <w:rFonts w:eastAsiaTheme="minorEastAsia"/>
          <w:bCs w:val="0"/>
          <w:color w:val="auto"/>
          <w:lang w:eastAsia="en-US"/>
        </w:rPr>
        <w:t>Годовые текущие затраты, связанные с эксплуатацией задачи, определяются по формуле</w:t>
      </w:r>
      <w:r w:rsidR="00DB405E" w:rsidRPr="0090123C">
        <w:rPr>
          <w:rFonts w:eastAsiaTheme="minorEastAsia"/>
          <w:bCs w:val="0"/>
          <w:color w:val="auto"/>
          <w:lang w:eastAsia="en-US"/>
        </w:rPr>
        <w:t xml:space="preserve"> 7.27</w:t>
      </w:r>
      <w:r w:rsidRPr="0090123C">
        <w:rPr>
          <w:rFonts w:eastAsiaTheme="minorEastAsia"/>
          <w:bCs w:val="0"/>
          <w:color w:val="auto"/>
          <w:lang w:eastAsia="en-US"/>
        </w:rPr>
        <w:t>:</w:t>
      </w:r>
      <w:bookmarkEnd w:id="509"/>
    </w:p>
    <w:p w14:paraId="345B2B31" w14:textId="77777777" w:rsidR="004D222D" w:rsidRPr="0090123C" w:rsidRDefault="004D222D" w:rsidP="00C46CD3">
      <w:pPr>
        <w:widowControl w:val="0"/>
        <w:spacing w:line="360" w:lineRule="exact"/>
        <w:ind w:firstLine="709"/>
        <w:outlineLvl w:val="9"/>
        <w:rPr>
          <w:rFonts w:eastAsiaTheme="minorEastAsia"/>
          <w:bCs w:val="0"/>
          <w:color w:val="auto"/>
          <w:lang w:eastAsia="en-US"/>
        </w:rPr>
      </w:pPr>
      <w:bookmarkStart w:id="510" w:name="_Toc199412641"/>
    </w:p>
    <w:p w14:paraId="6F853BB7" w14:textId="3CB56B82" w:rsidR="004D222D"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З</m:t>
                  </m:r>
                </m:e>
                <m:sub>
                  <m:r>
                    <m:rPr>
                      <m:sty m:val="p"/>
                    </m:rPr>
                    <w:rPr>
                      <w:rFonts w:ascii="Cambria Math" w:eastAsiaTheme="minorEastAsia" w:hAnsi="Cambria Math"/>
                      <w:color w:val="auto"/>
                      <w:lang w:eastAsia="en-US"/>
                    </w:rPr>
                    <m:t>т</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З</m:t>
                  </m:r>
                </m:e>
                <m:sub>
                  <m:r>
                    <m:rPr>
                      <m:sty m:val="p"/>
                    </m:rPr>
                    <w:rPr>
                      <w:rFonts w:ascii="Cambria Math" w:eastAsiaTheme="minorEastAsia" w:hAnsi="Cambria Math"/>
                      <w:color w:val="auto"/>
                      <w:lang w:eastAsia="en-US"/>
                    </w:rPr>
                    <m:t>п</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З</m:t>
                  </m:r>
                </m:e>
                <m:sub>
                  <m:r>
                    <m:rPr>
                      <m:sty m:val="p"/>
                    </m:rPr>
                    <w:rPr>
                      <w:rFonts w:ascii="Cambria Math" w:eastAsiaTheme="minorEastAsia" w:hAnsi="Cambria Math"/>
                      <w:color w:val="auto"/>
                      <w:lang w:eastAsia="en-US"/>
                    </w:rPr>
                    <m:t>а</m:t>
                  </m:r>
                </m:sub>
              </m:sSub>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7.27</m:t>
                  </m:r>
                </m:e>
              </m:d>
            </m:e>
          </m:eqArr>
        </m:oMath>
      </m:oMathPara>
    </w:p>
    <w:p w14:paraId="58DE5D9F" w14:textId="77777777" w:rsidR="004D222D" w:rsidRPr="0090123C" w:rsidRDefault="004D222D" w:rsidP="00C46CD3">
      <w:pPr>
        <w:widowControl w:val="0"/>
        <w:spacing w:line="360" w:lineRule="exact"/>
        <w:ind w:firstLine="709"/>
        <w:outlineLvl w:val="9"/>
        <w:rPr>
          <w:rFonts w:eastAsiaTheme="minorEastAsia"/>
          <w:bCs w:val="0"/>
          <w:color w:val="auto"/>
          <w:lang w:eastAsia="en-US"/>
        </w:rPr>
      </w:pPr>
    </w:p>
    <w:p w14:paraId="66355739" w14:textId="5DB40D3B" w:rsidR="00925EBA" w:rsidRPr="0090123C" w:rsidRDefault="00925EBA" w:rsidP="00C46CD3">
      <w:pPr>
        <w:widowControl w:val="0"/>
        <w:spacing w:line="360" w:lineRule="exact"/>
        <w:ind w:firstLine="709"/>
        <w:outlineLvl w:val="9"/>
        <w:rPr>
          <w:rFonts w:eastAsiaTheme="minorEastAsia"/>
          <w:bCs w:val="0"/>
          <w:color w:val="auto"/>
          <w:lang w:eastAsia="en-US"/>
        </w:rPr>
      </w:pPr>
      <w:proofErr w:type="gramStart"/>
      <w:r w:rsidRPr="0090123C">
        <w:rPr>
          <w:rFonts w:eastAsiaTheme="minorEastAsia"/>
          <w:bCs w:val="0"/>
          <w:color w:val="auto"/>
          <w:lang w:eastAsia="en-US"/>
        </w:rPr>
        <w:t>где</w:t>
      </w:r>
      <w:proofErr w:type="gramEnd"/>
      <w:r w:rsidRPr="0090123C">
        <w:rPr>
          <w:rFonts w:eastAsiaTheme="minorEastAsia"/>
          <w:bCs w:val="0"/>
          <w:color w:val="auto"/>
          <w:lang w:eastAsia="en-US"/>
        </w:rPr>
        <w:t xml:space="preserve"> Зп </w:t>
      </w:r>
      <w:r w:rsidR="00AA4C40" w:rsidRPr="0090123C">
        <w:rPr>
          <w:rFonts w:eastAsiaTheme="minorEastAsia"/>
          <w:bCs w:val="0"/>
          <w:color w:val="auto"/>
          <w:lang w:eastAsia="en-US"/>
        </w:rPr>
        <w:t xml:space="preserve">– </w:t>
      </w:r>
      <w:r w:rsidRPr="0090123C">
        <w:rPr>
          <w:rFonts w:eastAsiaTheme="minorEastAsia"/>
          <w:bCs w:val="0"/>
          <w:color w:val="auto"/>
          <w:lang w:eastAsia="en-US"/>
        </w:rPr>
        <w:t>затраты на заработную плату пользователя программы;</w:t>
      </w:r>
      <w:bookmarkEnd w:id="510"/>
    </w:p>
    <w:p w14:paraId="276011AE" w14:textId="3CDC9953"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511" w:name="_Toc199412642"/>
      <w:r w:rsidRPr="0090123C">
        <w:rPr>
          <w:rFonts w:eastAsiaTheme="minorEastAsia"/>
          <w:bCs w:val="0"/>
          <w:color w:val="auto"/>
          <w:lang w:eastAsia="en-US"/>
        </w:rPr>
        <w:t xml:space="preserve">За </w:t>
      </w:r>
      <w:r w:rsidR="00AA4C40" w:rsidRPr="0090123C">
        <w:rPr>
          <w:rFonts w:eastAsiaTheme="minorEastAsia"/>
          <w:bCs w:val="0"/>
          <w:color w:val="auto"/>
          <w:lang w:eastAsia="en-US"/>
        </w:rPr>
        <w:t xml:space="preserve">– </w:t>
      </w:r>
      <w:r w:rsidRPr="0090123C">
        <w:rPr>
          <w:rFonts w:eastAsiaTheme="minorEastAsia"/>
          <w:bCs w:val="0"/>
          <w:color w:val="auto"/>
          <w:lang w:eastAsia="en-US"/>
        </w:rPr>
        <w:t>затраты на оплату аренды ЭВМ при решении задачи.</w:t>
      </w:r>
      <w:bookmarkEnd w:id="511"/>
    </w:p>
    <w:p w14:paraId="2B93103C" w14:textId="1F2A73F4"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512" w:name="_Toc199412643"/>
      <w:r w:rsidRPr="0090123C">
        <w:rPr>
          <w:rFonts w:eastAsiaTheme="minorEastAsia"/>
          <w:bCs w:val="0"/>
          <w:color w:val="auto"/>
          <w:lang w:eastAsia="en-US"/>
        </w:rPr>
        <w:t>Откуда:</w:t>
      </w:r>
      <w:bookmarkEnd w:id="512"/>
      <w:r w:rsidRPr="0090123C">
        <w:rPr>
          <w:rFonts w:eastAsiaTheme="minorEastAsia"/>
          <w:bCs w:val="0"/>
          <w:color w:val="auto"/>
          <w:lang w:eastAsia="en-US"/>
        </w:rPr>
      </w:r>
    </w:p>
    <w:p w14:paraId="3AAF24AB" w14:textId="77777777" w:rsidR="006F54B3" w:rsidRPr="0090123C" w:rsidRDefault="006F54B3" w:rsidP="00C46CD3">
      <w:pPr>
        <w:widowControl w:val="0"/>
        <w:spacing w:line="360" w:lineRule="exact"/>
        <w:ind w:firstLine="709"/>
        <w:outlineLvl w:val="9"/>
        <w:rPr>
          <w:rFonts w:eastAsiaTheme="minorEastAsia"/>
          <w:bCs w:val="0"/>
          <w:color w:val="auto"/>
          <w:lang w:eastAsia="en-US"/>
        </w:rPr>
      </w:pPr>
    </w:p>
    <w:bookmarkStart w:id="513" w:name="_Toc199412644"/>
    <w:p w14:paraId="43E2A756" w14:textId="77777777" w:rsidR="00925EB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З</m:t>
              </m:r>
            </m:e>
            <m:sub>
              <m:r>
                <m:rPr>
                  <m:sty m:val="p"/>
                </m:rPr>
                <w:rPr>
                  <w:rFonts w:ascii="Cambria Math" w:eastAsiaTheme="minorEastAsia" w:hAnsi="Cambria Math"/>
                  <w:color w:val="auto"/>
                  <w:lang w:eastAsia="en-US"/>
                </w:rPr>
                <m:t>т</m:t>
              </m:r>
            </m:sub>
          </m:sSub>
          <m:r>
            <m:rPr>
              <m:sty m:val="p"/>
            </m:rPr>
            <w:rPr>
              <w:rFonts w:ascii="Cambria Math" w:eastAsiaTheme="minorEastAsia" w:hAnsi="Cambria Math"/>
              <w:color w:val="auto"/>
              <w:lang w:eastAsia="en-US"/>
            </w:rPr>
            <m:t>=1460,31+558,10=2018,41 (руб.)</m:t>
          </m:r>
        </m:oMath>
      </m:oMathPara>
      <w:bookmarkEnd w:id="513"/>
    </w:p>
    <w:p w14:paraId="693A6A67"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0110DB4C"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514" w:name="_Toc199412645"/>
      <w:r w:rsidRPr="0090123C">
        <w:rPr>
          <w:rFonts w:eastAsiaTheme="minorEastAsia"/>
          <w:bCs w:val="0"/>
          <w:color w:val="auto"/>
          <w:lang w:eastAsia="en-US"/>
        </w:rPr>
        <w:t>Годовые текущие затраты при автоматизированном решении задачи с учётом оплаты труда пользователя и аренды ЭВМ составляют 2018,41 руб., что существенно ниже затрат при ручной обработке (49561,94 руб.).</w:t>
      </w:r>
      <w:bookmarkEnd w:id="514"/>
    </w:p>
    <w:p w14:paraId="7EB998F8"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312E624C" w14:textId="77777777" w:rsidR="00925EBA" w:rsidRPr="002E4D94" w:rsidRDefault="00925EBA" w:rsidP="002E4D94">
      <w:pPr>
        <w:pStyle w:val="3"/>
        <w:rPr>
          <w:sz w:val="26"/>
          <w:szCs w:val="26"/>
        </w:rPr>
      </w:pPr>
      <w:bookmarkStart w:id="515" w:name="_Toc199412646"/>
      <w:bookmarkStart w:id="516" w:name="_Toc199419912"/>
      <w:bookmarkStart w:id="517" w:name="_Toc200121991"/>
      <w:r w:rsidRPr="002E4D94">
        <w:rPr>
          <w:sz w:val="26"/>
          <w:szCs w:val="26"/>
        </w:rPr>
        <w:t>7.2.3 Определение дополнительной прибыли пользователя за период использования ПП</w:t>
      </w:r>
      <w:bookmarkEnd w:id="515"/>
      <w:bookmarkEnd w:id="516"/>
      <w:bookmarkEnd w:id="517"/>
    </w:p>
    <w:p w14:paraId="5B7DDAE5"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06436281" w14:textId="492F3CBC"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518" w:name="_Toc199412647"/>
      <w:r w:rsidRPr="0090123C">
        <w:rPr>
          <w:rFonts w:eastAsiaTheme="minorEastAsia"/>
          <w:bCs w:val="0"/>
          <w:color w:val="auto"/>
          <w:lang w:eastAsia="en-US"/>
        </w:rPr>
        <w:t>Дополнительная прибыль пользователя за период использования ПП укрупненно может быть определен по формуле</w:t>
      </w:r>
      <w:r w:rsidR="00DB405E" w:rsidRPr="0090123C">
        <w:rPr>
          <w:rFonts w:eastAsiaTheme="minorEastAsia"/>
          <w:bCs w:val="0"/>
          <w:color w:val="auto"/>
          <w:lang w:eastAsia="en-US"/>
        </w:rPr>
        <w:t xml:space="preserve"> 7.28</w:t>
      </w:r>
      <w:r w:rsidRPr="0090123C">
        <w:rPr>
          <w:rFonts w:eastAsiaTheme="minorEastAsia"/>
          <w:bCs w:val="0"/>
          <w:color w:val="auto"/>
          <w:lang w:eastAsia="en-US"/>
        </w:rPr>
        <w:t>:</w:t>
      </w:r>
      <w:bookmarkEnd w:id="518"/>
    </w:p>
    <w:bookmarkStart w:id="519" w:name="_Toc199412650"/>
    <w:p w14:paraId="1E9887E7" w14:textId="0366F003" w:rsidR="004D222D"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r>
                <m:rPr>
                  <m:sty m:val="p"/>
                </m:rPr>
                <w:rPr>
                  <w:rFonts w:ascii="Cambria Math" w:eastAsiaTheme="minorEastAsia" w:hAnsi="Cambria Math"/>
                  <w:bCs w:val="0"/>
                  <w:color w:val="auto"/>
                  <w:lang w:eastAsia="en-US"/>
                </w:rPr>
                <w:sym w:font="Symbol" w:char="F044"/>
              </m:r>
              <m:r>
                <m:rPr>
                  <m:sty m:val="p"/>
                </m:rPr>
                <w:rPr>
                  <w:rFonts w:ascii="Cambria Math" w:eastAsiaTheme="minorEastAsia" w:hAnsi="Cambria Math"/>
                  <w:color w:val="auto"/>
                  <w:lang w:eastAsia="en-US"/>
                </w:rPr>
                <m:t>П=</m:t>
              </m:r>
              <m:d>
                <m:dPr>
                  <m:ctrlPr>
                    <w:rPr>
                      <w:rFonts w:ascii="Cambria Math" w:eastAsiaTheme="minorEastAsia" w:hAnsi="Cambria Math"/>
                      <w:bCs w:val="0"/>
                      <w:color w:val="auto"/>
                      <w:lang w:eastAsia="en-US"/>
                    </w:rPr>
                  </m:ctrlPr>
                </m:dPr>
                <m:e>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З</m:t>
                      </m:r>
                    </m:e>
                    <m:sub>
                      <m:r>
                        <m:rPr>
                          <m:sty m:val="p"/>
                        </m:rPr>
                        <w:rPr>
                          <w:rFonts w:ascii="Cambria Math" w:eastAsiaTheme="minorEastAsia" w:hAnsi="Cambria Math"/>
                          <w:color w:val="auto"/>
                          <w:lang w:eastAsia="en-US"/>
                        </w:rPr>
                        <m:t>р</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З</m:t>
                      </m:r>
                    </m:e>
                    <m:sub>
                      <m:r>
                        <m:rPr>
                          <m:sty m:val="p"/>
                        </m:rPr>
                        <w:rPr>
                          <w:rFonts w:ascii="Cambria Math" w:eastAsiaTheme="minorEastAsia" w:hAnsi="Cambria Math"/>
                          <w:color w:val="auto"/>
                          <w:lang w:eastAsia="en-US"/>
                        </w:rPr>
                        <m:t>т</m:t>
                      </m:r>
                    </m:sub>
                  </m:sSub>
                </m:e>
              </m:d>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1-</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С</m:t>
                      </m:r>
                    </m:e>
                    <m:sub>
                      <m:r>
                        <m:rPr>
                          <m:sty m:val="p"/>
                        </m:rPr>
                        <w:rPr>
                          <w:rFonts w:ascii="Cambria Math" w:eastAsiaTheme="minorEastAsia" w:hAnsi="Cambria Math"/>
                          <w:color w:val="auto"/>
                          <w:lang w:eastAsia="en-US"/>
                        </w:rPr>
                        <m:t>нп</m:t>
                      </m:r>
                    </m:sub>
                  </m:sSub>
                </m:e>
              </m:d>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7.28</m:t>
                  </m:r>
                </m:e>
              </m:d>
            </m:e>
          </m:eqArr>
        </m:oMath>
      </m:oMathPara>
    </w:p>
    <w:p w14:paraId="1F1261A8" w14:textId="77777777" w:rsidR="004D222D" w:rsidRPr="0090123C" w:rsidRDefault="004D222D" w:rsidP="00C46CD3">
      <w:pPr>
        <w:widowControl w:val="0"/>
        <w:spacing w:line="360" w:lineRule="exact"/>
        <w:ind w:firstLine="709"/>
        <w:outlineLvl w:val="9"/>
        <w:rPr>
          <w:rFonts w:eastAsiaTheme="minorEastAsia"/>
          <w:bCs w:val="0"/>
          <w:color w:val="auto"/>
          <w:lang w:eastAsia="en-US"/>
        </w:rPr>
      </w:pPr>
    </w:p>
    <w:p w14:paraId="5DF0E6A6" w14:textId="27DF32EB" w:rsidR="00925EBA" w:rsidRPr="0090123C" w:rsidRDefault="00925EBA" w:rsidP="00C46CD3">
      <w:pPr>
        <w:widowControl w:val="0"/>
        <w:spacing w:line="360" w:lineRule="exact"/>
        <w:ind w:firstLine="709"/>
        <w:outlineLvl w:val="9"/>
        <w:rPr>
          <w:rFonts w:eastAsiaTheme="minorEastAsia"/>
          <w:bCs w:val="0"/>
          <w:color w:val="auto"/>
          <w:lang w:eastAsia="en-US"/>
        </w:rPr>
      </w:pPr>
      <w:proofErr w:type="gramStart"/>
      <w:r w:rsidRPr="0090123C">
        <w:rPr>
          <w:rFonts w:eastAsiaTheme="minorEastAsia"/>
          <w:bCs w:val="0"/>
          <w:color w:val="auto"/>
          <w:lang w:eastAsia="en-US"/>
        </w:rPr>
        <w:t>где</w:t>
      </w:r>
      <w:proofErr w:type="gramEnd"/>
      <w:r w:rsidRPr="0090123C">
        <w:rPr>
          <w:rFonts w:eastAsiaTheme="minorEastAsia"/>
          <w:bCs w:val="0"/>
          <w:color w:val="auto"/>
          <w:lang w:eastAsia="en-US"/>
        </w:rPr>
        <w:t xml:space="preserve"> Снп – коэффициент ставки налога на прибыль (принято 20%).</w:t>
      </w:r>
      <w:bookmarkEnd w:id="519"/>
    </w:p>
    <w:p w14:paraId="7DCD6510"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4BAB1331" w14:textId="77777777" w:rsidR="00925EBA" w:rsidRPr="0090123C" w:rsidRDefault="00925EBA" w:rsidP="004416DC">
      <w:pPr>
        <w:widowControl w:val="0"/>
        <w:spacing w:line="240" w:lineRule="auto"/>
        <w:ind w:firstLine="709"/>
        <w:outlineLvl w:val="9"/>
        <w:rPr>
          <w:rFonts w:eastAsiaTheme="minorEastAsia"/>
          <w:bCs w:val="0"/>
          <w:color w:val="auto"/>
          <w:lang w:eastAsia="en-US"/>
        </w:rPr>
      </w:pPr>
      <w:bookmarkStart w:id="520" w:name="_Toc199412651"/>
      <m:oMathPara>
        <m:oMath>
          <m:r>
            <m:rPr>
              <m:sty m:val="p"/>
            </m:rPr>
            <w:rPr>
              <w:rFonts w:ascii="Cambria Math" w:eastAsiaTheme="minorEastAsia" w:hAnsi="Cambria Math"/>
              <w:bCs w:val="0"/>
              <w:color w:val="auto"/>
              <w:lang w:eastAsia="en-US"/>
            </w:rPr>
            <w:sym w:font="Symbol" w:char="F044"/>
          </m:r>
          <m:r>
            <m:rPr>
              <m:sty m:val="p"/>
            </m:rPr>
            <w:rPr>
              <w:rFonts w:ascii="Cambria Math" w:eastAsiaTheme="minorEastAsia" w:hAnsi="Cambria Math"/>
              <w:color w:val="auto"/>
              <w:lang w:eastAsia="en-US"/>
            </w:rPr>
            <m:t>П=</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49561,94 -2018,41</m:t>
              </m:r>
            </m:e>
          </m:d>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1-0,2</m:t>
              </m:r>
            </m:e>
          </m:d>
          <m:r>
            <m:rPr>
              <m:sty m:val="p"/>
            </m:rPr>
            <w:rPr>
              <w:rFonts w:ascii="Cambria Math" w:eastAsiaTheme="minorEastAsia" w:hAnsi="Cambria Math"/>
              <w:color w:val="auto"/>
              <w:lang w:eastAsia="en-US"/>
            </w:rPr>
            <m:t>=38034,82 (руб.)</m:t>
          </m:r>
        </m:oMath>
      </m:oMathPara>
      <w:bookmarkEnd w:id="520"/>
    </w:p>
    <w:p w14:paraId="7D0C2CB8"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571C7A97"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521" w:name="_Toc199412652"/>
      <w:r w:rsidRPr="0090123C">
        <w:rPr>
          <w:rFonts w:eastAsiaTheme="minorEastAsia"/>
          <w:bCs w:val="0"/>
          <w:color w:val="auto"/>
          <w:lang w:eastAsia="en-US"/>
        </w:rPr>
        <w:t>В результате внедрения ПП пользователь получает дополнительную прибыль в размере 38034,82 руб./год, за счёт сокращения затрат и несмотря на уплату налога на прибыль.</w:t>
      </w:r>
      <w:bookmarkEnd w:id="521"/>
    </w:p>
    <w:p w14:paraId="7A97D47C"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2DBF8CE3" w14:textId="77777777" w:rsidR="00925EBA" w:rsidRPr="002E4D94" w:rsidRDefault="00925EBA" w:rsidP="002E4D94">
      <w:pPr>
        <w:pStyle w:val="3"/>
        <w:rPr>
          <w:sz w:val="26"/>
          <w:szCs w:val="26"/>
        </w:rPr>
      </w:pPr>
      <w:bookmarkStart w:id="522" w:name="_Toc199412653"/>
      <w:bookmarkStart w:id="523" w:name="_Toc199419913"/>
      <w:bookmarkStart w:id="524" w:name="_Toc200121992"/>
      <w:r w:rsidRPr="002E4D94">
        <w:rPr>
          <w:sz w:val="26"/>
          <w:szCs w:val="26"/>
        </w:rPr>
        <w:t>7.2.4 Определение максимальной, планируемой и отпускной цены ПП</w:t>
      </w:r>
      <w:bookmarkEnd w:id="522"/>
      <w:bookmarkEnd w:id="523"/>
      <w:bookmarkEnd w:id="524"/>
    </w:p>
    <w:p w14:paraId="288CB36A"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38CB9FE8"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525" w:name="_Toc199412654"/>
      <w:r w:rsidRPr="0090123C">
        <w:rPr>
          <w:rFonts w:eastAsiaTheme="minorEastAsia"/>
          <w:bCs w:val="0"/>
          <w:color w:val="auto"/>
          <w:lang w:eastAsia="en-US"/>
        </w:rPr>
        <w:t>Для определения цены доходным методом необходимо привести экономию затрат пользователя за планируемый период использования ПП. Планируемая цена ПП (Цпл) должна находиться в интервале между минимальной (оптовой) и максимальной ценой. Минимальная (оптовая) цена программного продукта составляет 25099,82 руб.</w:t>
      </w:r>
      <w:bookmarkEnd w:id="525"/>
    </w:p>
    <w:p w14:paraId="76C25C2C" w14:textId="287F3F5E"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526" w:name="_Toc199412655"/>
      <w:r w:rsidRPr="0090123C">
        <w:rPr>
          <w:rFonts w:eastAsiaTheme="minorEastAsia"/>
          <w:bCs w:val="0"/>
          <w:color w:val="auto"/>
          <w:lang w:eastAsia="en-US"/>
        </w:rPr>
        <w:t>Максимальная цена может быть рассчитана исходя из дополнительной прибыли пользовател</w:t>
      </w:r>
      <w:r w:rsidR="00DB405E" w:rsidRPr="0090123C">
        <w:rPr>
          <w:rFonts w:eastAsiaTheme="minorEastAsia"/>
          <w:bCs w:val="0"/>
          <w:color w:val="auto"/>
          <w:lang w:eastAsia="en-US"/>
        </w:rPr>
        <w:t>ь</w:t>
      </w:r>
      <w:r w:rsidRPr="0090123C">
        <w:rPr>
          <w:rFonts w:eastAsiaTheme="minorEastAsia"/>
          <w:bCs w:val="0"/>
          <w:color w:val="auto"/>
          <w:lang w:eastAsia="en-US"/>
        </w:rPr>
        <w:t>, умноженной на срок окупаемости</w:t>
      </w:r>
      <w:r w:rsidR="00DB405E" w:rsidRPr="0090123C">
        <w:rPr>
          <w:rFonts w:eastAsiaTheme="minorEastAsia"/>
          <w:bCs w:val="0"/>
          <w:color w:val="auto"/>
          <w:lang w:eastAsia="en-US"/>
        </w:rPr>
        <w:t>, по формуле 7.29</w:t>
      </w:r>
      <w:r w:rsidRPr="0090123C">
        <w:rPr>
          <w:rFonts w:eastAsiaTheme="minorEastAsia"/>
          <w:bCs w:val="0"/>
          <w:color w:val="auto"/>
          <w:lang w:eastAsia="en-US"/>
        </w:rPr>
        <w:t>:</w:t>
      </w:r>
      <w:bookmarkEnd w:id="526"/>
    </w:p>
    <w:p w14:paraId="66BDD4B0" w14:textId="77777777" w:rsidR="004D222D" w:rsidRPr="0090123C" w:rsidRDefault="004D222D" w:rsidP="00C46CD3">
      <w:pPr>
        <w:widowControl w:val="0"/>
        <w:spacing w:line="360" w:lineRule="exact"/>
        <w:ind w:firstLine="709"/>
        <w:outlineLvl w:val="9"/>
        <w:rPr>
          <w:rFonts w:eastAsiaTheme="minorEastAsia"/>
          <w:bCs w:val="0"/>
          <w:color w:val="auto"/>
          <w:lang w:eastAsia="en-US"/>
        </w:rPr>
      </w:pPr>
      <w:bookmarkStart w:id="527" w:name="_Toc199412658"/>
    </w:p>
    <w:p w14:paraId="48476344" w14:textId="59DE0436" w:rsidR="004D222D"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Ц</m:t>
                  </m:r>
                </m:e>
                <m:sub>
                  <m:r>
                    <m:rPr>
                      <m:sty m:val="p"/>
                    </m:rPr>
                    <w:rPr>
                      <w:rFonts w:ascii="Cambria Math" w:eastAsiaTheme="minorEastAsia" w:hAnsi="Cambria Math"/>
                      <w:color w:val="auto"/>
                      <w:lang w:eastAsia="en-US"/>
                    </w:rPr>
                    <m:t>макс</m:t>
                  </m:r>
                </m:sub>
              </m:sSub>
              <m:r>
                <m:rPr>
                  <m:sty m:val="p"/>
                </m:rPr>
                <w:rPr>
                  <w:rFonts w:ascii="Cambria Math" w:eastAsiaTheme="minorEastAsia" w:hAnsi="Cambria Math"/>
                  <w:color w:val="auto"/>
                  <w:lang w:eastAsia="en-US"/>
                </w:rPr>
                <m:t>=</m:t>
              </m:r>
              <m:r>
                <m:rPr>
                  <m:sty m:val="p"/>
                </m:rPr>
                <w:rPr>
                  <w:rFonts w:ascii="Cambria Math" w:eastAsiaTheme="minorEastAsia" w:hAnsi="Cambria Math"/>
                  <w:bCs w:val="0"/>
                  <w:color w:val="auto"/>
                  <w:lang w:eastAsia="en-US"/>
                </w:rPr>
                <w:sym w:font="Symbol" w:char="F044"/>
              </m:r>
              <m:r>
                <m:rPr>
                  <m:sty m:val="p"/>
                </m:rPr>
                <w:rPr>
                  <w:rFonts w:ascii="Cambria Math" w:eastAsiaTheme="minorEastAsia" w:hAnsi="Cambria Math"/>
                  <w:color w:val="auto"/>
                  <w:lang w:eastAsia="en-US"/>
                </w:rPr>
                <m:t>П∙</m:t>
              </m:r>
              <m:r>
                <w:rPr>
                  <w:rFonts w:ascii="Cambria Math" w:eastAsiaTheme="minorEastAsia" w:hAnsi="Cambria Math"/>
                  <w:color w:val="auto"/>
                  <w:lang w:eastAsia="en-US"/>
                </w:rPr>
                <m:t>N</m:t>
              </m:r>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7.29</m:t>
                  </m:r>
                </m:e>
              </m:d>
            </m:e>
          </m:eqArr>
        </m:oMath>
      </m:oMathPara>
    </w:p>
    <w:p w14:paraId="355483BA" w14:textId="77777777" w:rsidR="004D222D" w:rsidRPr="0090123C" w:rsidRDefault="004D222D" w:rsidP="00C46CD3">
      <w:pPr>
        <w:widowControl w:val="0"/>
        <w:spacing w:line="360" w:lineRule="exact"/>
        <w:ind w:firstLine="709"/>
        <w:outlineLvl w:val="9"/>
        <w:rPr>
          <w:rFonts w:eastAsiaTheme="minorEastAsia"/>
          <w:bCs w:val="0"/>
          <w:color w:val="auto"/>
          <w:lang w:eastAsia="en-US"/>
        </w:rPr>
      </w:pPr>
    </w:p>
    <w:p w14:paraId="40502106" w14:textId="6EBB8775" w:rsidR="00925EBA" w:rsidRPr="0090123C" w:rsidRDefault="00925EBA" w:rsidP="00C46CD3">
      <w:pPr>
        <w:widowControl w:val="0"/>
        <w:spacing w:line="360" w:lineRule="exact"/>
        <w:ind w:firstLine="709"/>
        <w:outlineLvl w:val="9"/>
        <w:rPr>
          <w:rFonts w:eastAsiaTheme="minorEastAsia"/>
          <w:bCs w:val="0"/>
          <w:color w:val="auto"/>
          <w:lang w:eastAsia="en-US"/>
        </w:rPr>
      </w:pPr>
      <w:proofErr w:type="gramStart"/>
      <w:r w:rsidRPr="0090123C">
        <w:rPr>
          <w:rFonts w:eastAsiaTheme="minorEastAsia"/>
          <w:bCs w:val="0"/>
          <w:color w:val="auto"/>
          <w:lang w:eastAsia="en-US"/>
        </w:rPr>
        <w:t>где – дополнительная прибыль пользователя от использования ПП в год (принято 20814,61 руб.);</w:t>
      </w:r>
      <m:oMath>
        <m:r>
          <m:rPr>
            <m:sty m:val="p"/>
          </m:rPr>
          <w:rPr>
            <w:rFonts w:ascii="Cambria Math" w:eastAsiaTheme="minorEastAsia" w:hAnsi="Cambria Math"/>
            <w:bCs w:val="0"/>
            <w:color w:val="auto"/>
            <w:lang w:eastAsia="en-US"/>
          </w:rPr>
          <w:sym w:font="Symbol" w:char="F044"/>
        </m:r>
        <m:r>
          <m:rPr>
            <m:sty m:val="p"/>
          </m:rPr>
          <w:rPr>
            <w:rFonts w:ascii="Cambria Math" w:eastAsiaTheme="minorEastAsia" w:hAnsi="Cambria Math"/>
            <w:color w:val="auto"/>
            <w:lang w:eastAsia="en-US"/>
          </w:rPr>
          <m:t>П</m:t>
        </m:r>
      </m:oMath>
      <w:r w:rsidRPr="0090123C">
        <w:rPr>
          <w:rFonts w:eastAsiaTheme="minorEastAsia"/>
          <w:bCs w:val="0"/>
          <w:color w:val="auto"/>
          <w:lang w:eastAsia="en-US"/>
        </w:rPr>
      </w:r>
      <w:r w:rsidR="00AA4C40" w:rsidRPr="0090123C">
        <w:rPr>
          <w:rFonts w:eastAsiaTheme="minorEastAsia"/>
          <w:bCs w:val="0"/>
          <w:color w:val="auto"/>
          <w:lang w:eastAsia="en-US"/>
        </w:rPr>
      </w:r>
      <w:proofErr w:type="gramEnd"/>
      <w:r w:rsidR="00AA4C40" w:rsidRPr="0090123C">
        <w:rPr>
          <w:rFonts w:eastAsiaTheme="minorEastAsia"/>
          <w:bCs w:val="0"/>
          <w:color w:val="auto"/>
          <w:lang w:eastAsia="en-US"/>
        </w:rPr>
      </w:r>
      <w:r w:rsidRPr="0090123C">
        <w:rPr>
          <w:rFonts w:eastAsiaTheme="minorEastAsia"/>
          <w:bCs w:val="0"/>
          <w:color w:val="auto"/>
          <w:lang w:eastAsia="en-US"/>
        </w:rPr>
      </w:r>
      <w:bookmarkEnd w:id="527"/>
    </w:p>
    <w:p w14:paraId="5D0FC243" w14:textId="286033D0"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528" w:name="_Toc199412659"/>
      <w:r w:rsidRPr="0090123C">
        <w:rPr>
          <w:rFonts w:eastAsiaTheme="minorEastAsia"/>
          <w:bCs w:val="0"/>
          <w:color w:val="auto"/>
          <w:lang w:eastAsia="en-US"/>
        </w:rPr>
        <w:t xml:space="preserve">N </w:t>
      </w:r>
      <w:r w:rsidR="00AA4C40" w:rsidRPr="0090123C">
        <w:rPr>
          <w:rFonts w:eastAsiaTheme="minorEastAsia"/>
          <w:bCs w:val="0"/>
          <w:color w:val="auto"/>
          <w:lang w:eastAsia="en-US"/>
        </w:rPr>
        <w:t xml:space="preserve">– </w:t>
      </w:r>
      <w:r w:rsidRPr="0090123C">
        <w:rPr>
          <w:rFonts w:eastAsiaTheme="minorEastAsia"/>
          <w:bCs w:val="0"/>
          <w:color w:val="auto"/>
          <w:lang w:eastAsia="en-US"/>
        </w:rPr>
        <w:t>планируемый срок окупаемости (2 года).</w:t>
      </w:r>
      <w:bookmarkEnd w:id="528"/>
    </w:p>
    <w:p w14:paraId="409C7170"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bookmarkStart w:id="529" w:name="_Toc199412660"/>
    <w:p w14:paraId="4CB89B25" w14:textId="77777777" w:rsidR="00925EB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Ц</m:t>
              </m:r>
            </m:e>
            <m:sub>
              <m:r>
                <m:rPr>
                  <m:sty m:val="p"/>
                </m:rPr>
                <w:rPr>
                  <w:rFonts w:ascii="Cambria Math" w:eastAsiaTheme="minorEastAsia" w:hAnsi="Cambria Math"/>
                  <w:color w:val="auto"/>
                  <w:lang w:eastAsia="en-US"/>
                </w:rPr>
                <m:t>макс</m:t>
              </m:r>
            </m:sub>
          </m:sSub>
          <m:r>
            <m:rPr>
              <m:sty m:val="p"/>
            </m:rPr>
            <w:rPr>
              <w:rFonts w:ascii="Cambria Math" w:eastAsiaTheme="minorEastAsia" w:hAnsi="Cambria Math"/>
              <w:color w:val="auto"/>
              <w:lang w:eastAsia="en-US"/>
            </w:rPr>
            <m:t>=38034,82∙2=76069,23 (руб.)</m:t>
          </m:r>
        </m:oMath>
      </m:oMathPara>
      <w:bookmarkEnd w:id="529"/>
    </w:p>
    <w:p w14:paraId="6124C2E4"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28A45DFF" w14:textId="72A7F4B5" w:rsidR="00C470F1" w:rsidRDefault="00C470F1" w:rsidP="00C46CD3">
      <w:pPr>
        <w:widowControl w:val="0"/>
        <w:spacing w:line="360" w:lineRule="exact"/>
        <w:ind w:firstLine="709"/>
        <w:outlineLvl w:val="9"/>
        <w:rPr>
          <w:rFonts w:eastAsiaTheme="minorEastAsia"/>
          <w:bCs w:val="0"/>
          <w:color w:val="auto"/>
          <w:lang w:eastAsia="en-US"/>
        </w:rPr>
      </w:pPr>
      <w:bookmarkStart w:id="530" w:name="_Toc199412662"/>
      <w:r w:rsidRPr="00C470F1">
        <w:rPr>
          <w:rFonts w:eastAsiaTheme="minorEastAsia"/>
          <w:bCs w:val="0"/>
          <w:color w:val="auto"/>
          <w:lang w:eastAsia="en-US"/>
        </w:rPr>
        <w:t>Поскольку пользователь сможет окупить ПП за 2 года, можно выбрать планируемую цену в середине интервала, Ц_пл=70000 (руб.), что обеспечивает баланс между доступностью продукта и возвратом инвестиций</w:t>
      </w:r>
      <w:r>
        <w:rPr>
          <w:rFonts w:eastAsiaTheme="minorEastAsia"/>
          <w:bCs w:val="0"/>
          <w:color w:val="auto"/>
          <w:lang w:eastAsia="en-US"/>
        </w:rPr>
        <w:t>.</w:t>
      </w:r>
    </w:p>
    <w:p w14:paraId="1E19EA16" w14:textId="4F9BD76D" w:rsidR="00925EBA" w:rsidRPr="0090123C" w:rsidRDefault="00925EBA" w:rsidP="00C46CD3">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Отпускная цена программы определяется по формуле</w:t>
      </w:r>
      <w:r w:rsidR="00DB405E" w:rsidRPr="0090123C">
        <w:rPr>
          <w:rFonts w:eastAsiaTheme="minorEastAsia"/>
          <w:bCs w:val="0"/>
          <w:color w:val="auto"/>
          <w:lang w:eastAsia="en-US"/>
        </w:rPr>
        <w:t xml:space="preserve"> 7.30</w:t>
      </w:r>
      <w:r w:rsidRPr="0090123C">
        <w:rPr>
          <w:rFonts w:eastAsiaTheme="minorEastAsia"/>
          <w:bCs w:val="0"/>
          <w:color w:val="auto"/>
          <w:lang w:eastAsia="en-US"/>
        </w:rPr>
        <w:t>:</w:t>
      </w:r>
      <w:bookmarkEnd w:id="530"/>
    </w:p>
    <w:p w14:paraId="22083F39" w14:textId="77777777" w:rsidR="004D222D" w:rsidRPr="0090123C" w:rsidRDefault="004D222D" w:rsidP="00C46CD3">
      <w:pPr>
        <w:widowControl w:val="0"/>
        <w:spacing w:line="360" w:lineRule="exact"/>
        <w:ind w:firstLine="709"/>
        <w:outlineLvl w:val="9"/>
        <w:rPr>
          <w:rFonts w:eastAsiaTheme="minorEastAsia"/>
          <w:bCs w:val="0"/>
          <w:color w:val="auto"/>
          <w:lang w:eastAsia="en-US"/>
        </w:rPr>
      </w:pPr>
      <w:bookmarkStart w:id="531" w:name="_Toc199412665"/>
    </w:p>
    <w:p w14:paraId="6D8DC51C" w14:textId="3C00F1CD" w:rsidR="004D222D"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Ц</m:t>
                  </m:r>
                </m:e>
                <m:sub>
                  <m:r>
                    <m:rPr>
                      <m:sty m:val="p"/>
                    </m:rPr>
                    <w:rPr>
                      <w:rFonts w:ascii="Cambria Math" w:eastAsiaTheme="minorEastAsia" w:hAnsi="Cambria Math"/>
                      <w:color w:val="auto"/>
                      <w:lang w:eastAsia="en-US"/>
                    </w:rPr>
                    <m:t>пр</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Ц</m:t>
                  </m:r>
                </m:e>
                <m:sub>
                  <m:r>
                    <m:rPr>
                      <m:sty m:val="p"/>
                    </m:rPr>
                    <w:rPr>
                      <w:rFonts w:ascii="Cambria Math" w:eastAsiaTheme="minorEastAsia" w:hAnsi="Cambria Math"/>
                      <w:color w:val="auto"/>
                      <w:lang w:eastAsia="en-US"/>
                    </w:rPr>
                    <m:t>пл</m:t>
                  </m:r>
                </m:sub>
              </m:sSub>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1+НДС</m:t>
                  </m:r>
                </m:e>
              </m:d>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7.30</m:t>
                  </m:r>
                </m:e>
              </m:d>
            </m:e>
          </m:eqArr>
        </m:oMath>
      </m:oMathPara>
    </w:p>
    <w:p w14:paraId="0B491A25" w14:textId="77777777" w:rsidR="004D222D" w:rsidRPr="0090123C" w:rsidRDefault="004D222D" w:rsidP="00C46CD3">
      <w:pPr>
        <w:widowControl w:val="0"/>
        <w:spacing w:line="360" w:lineRule="exact"/>
        <w:ind w:firstLine="709"/>
        <w:outlineLvl w:val="9"/>
        <w:rPr>
          <w:rFonts w:eastAsiaTheme="minorEastAsia"/>
          <w:bCs w:val="0"/>
          <w:color w:val="auto"/>
          <w:lang w:eastAsia="en-US"/>
        </w:rPr>
      </w:pPr>
    </w:p>
    <w:p w14:paraId="3599DCB0" w14:textId="4A21DAD9" w:rsidR="00925EBA" w:rsidRPr="0090123C" w:rsidRDefault="00925EBA" w:rsidP="00C46CD3">
      <w:pPr>
        <w:widowControl w:val="0"/>
        <w:spacing w:line="360" w:lineRule="exact"/>
        <w:ind w:firstLine="709"/>
        <w:outlineLvl w:val="9"/>
        <w:rPr>
          <w:rFonts w:eastAsiaTheme="minorEastAsia"/>
          <w:bCs w:val="0"/>
          <w:color w:val="auto"/>
          <w:lang w:eastAsia="en-US"/>
        </w:rPr>
      </w:pPr>
      <w:proofErr w:type="gramStart"/>
      <w:r w:rsidRPr="0090123C">
        <w:rPr>
          <w:rFonts w:eastAsiaTheme="minorEastAsia"/>
          <w:bCs w:val="0"/>
          <w:color w:val="auto"/>
          <w:lang w:eastAsia="en-US"/>
        </w:rPr>
        <w:t>где</w:t>
      </w:r>
      <w:proofErr w:type="gramEnd"/>
      <w:r w:rsidRPr="0090123C">
        <w:rPr>
          <w:rFonts w:eastAsiaTheme="minorEastAsia"/>
          <w:bCs w:val="0"/>
          <w:color w:val="auto"/>
          <w:lang w:eastAsia="en-US"/>
        </w:rPr>
        <w:t xml:space="preserve"> Цmin </w:t>
      </w:r>
      <w:r w:rsidR="00AA4C40" w:rsidRPr="0090123C">
        <w:rPr>
          <w:rFonts w:eastAsiaTheme="minorEastAsia"/>
          <w:bCs w:val="0"/>
          <w:color w:val="auto"/>
          <w:lang w:eastAsia="en-US"/>
        </w:rPr>
        <w:t xml:space="preserve">– </w:t>
      </w:r>
      <w:r w:rsidRPr="0090123C">
        <w:rPr>
          <w:rFonts w:eastAsiaTheme="minorEastAsia"/>
          <w:bCs w:val="0"/>
          <w:color w:val="auto"/>
          <w:lang w:eastAsia="en-US"/>
        </w:rPr>
        <w:t>минимальная цена программы, руб;</w:t>
      </w:r>
      <w:bookmarkEnd w:id="531"/>
    </w:p>
    <w:p w14:paraId="6AB42061" w14:textId="6B70763D"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532" w:name="_Toc199412666"/>
      <w:r w:rsidRPr="0090123C">
        <w:rPr>
          <w:rFonts w:eastAsiaTheme="minorEastAsia"/>
          <w:bCs w:val="0"/>
          <w:color w:val="auto"/>
          <w:lang w:eastAsia="en-US"/>
        </w:rPr>
        <w:t xml:space="preserve">НДС </w:t>
      </w:r>
      <w:r w:rsidR="00AA4C40" w:rsidRPr="0090123C">
        <w:rPr>
          <w:rFonts w:eastAsiaTheme="minorEastAsia"/>
          <w:bCs w:val="0"/>
          <w:color w:val="auto"/>
          <w:lang w:eastAsia="en-US"/>
        </w:rPr>
        <w:t xml:space="preserve">– </w:t>
      </w:r>
      <w:r w:rsidRPr="0090123C">
        <w:rPr>
          <w:rFonts w:eastAsiaTheme="minorEastAsia"/>
          <w:bCs w:val="0"/>
          <w:color w:val="auto"/>
          <w:lang w:eastAsia="en-US"/>
        </w:rPr>
        <w:t>ставка налога на добавленную стоимость (20%).</w:t>
      </w:r>
      <w:bookmarkEnd w:id="532"/>
    </w:p>
    <w:p w14:paraId="1B4B1E47"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533" w:name="_Toc199412667"/>
      <w:r w:rsidRPr="0090123C">
        <w:rPr>
          <w:rFonts w:eastAsiaTheme="minorEastAsia"/>
          <w:bCs w:val="0"/>
          <w:color w:val="auto"/>
          <w:lang w:eastAsia="en-US"/>
        </w:rPr>
        <w:t>Значит:</w:t>
      </w:r>
      <w:bookmarkEnd w:id="533"/>
    </w:p>
    <w:p w14:paraId="3097880C" w14:textId="77777777" w:rsidR="00AA4C40" w:rsidRPr="0090123C" w:rsidRDefault="00925EBA" w:rsidP="00C46CD3">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ab/>
      </w:r>
      <w:bookmarkStart w:id="534" w:name="_Toc199412668"/>
    </w:p>
    <w:p w14:paraId="2BD558FE" w14:textId="27923F6A" w:rsidR="00925EB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Ц</m:t>
              </m:r>
            </m:e>
            <m:sub>
              <m:r>
                <m:rPr>
                  <m:sty m:val="p"/>
                </m:rPr>
                <w:rPr>
                  <w:rFonts w:ascii="Cambria Math" w:eastAsiaTheme="minorEastAsia" w:hAnsi="Cambria Math"/>
                  <w:color w:val="auto"/>
                  <w:lang w:eastAsia="en-US"/>
                </w:rPr>
                <m:t>пр</m:t>
              </m:r>
            </m:sub>
          </m:sSub>
          <m:r>
            <m:rPr>
              <m:sty m:val="p"/>
            </m:rPr>
            <w:rPr>
              <w:rFonts w:ascii="Cambria Math" w:eastAsiaTheme="minorEastAsia" w:hAnsi="Cambria Math"/>
              <w:color w:val="auto"/>
              <w:lang w:eastAsia="en-US"/>
            </w:rPr>
            <m:t>=70000∙</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1+0,2</m:t>
              </m:r>
            </m:e>
          </m:d>
          <m:r>
            <m:rPr>
              <m:sty m:val="p"/>
            </m:rPr>
            <w:rPr>
              <w:rFonts w:ascii="Cambria Math" w:eastAsiaTheme="minorEastAsia" w:hAnsi="Cambria Math"/>
              <w:color w:val="auto"/>
              <w:lang w:eastAsia="en-US"/>
            </w:rPr>
            <m:t>=84000 (руб.)</m:t>
          </m:r>
        </m:oMath>
      </m:oMathPara>
      <w:bookmarkEnd w:id="534"/>
    </w:p>
    <w:p w14:paraId="1FBDA499"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535" w:name="_Toc199412669"/>
      <w:r w:rsidRPr="0090123C">
        <w:rPr>
          <w:rFonts w:eastAsiaTheme="minorEastAsia"/>
          <w:bCs w:val="0"/>
          <w:color w:val="auto"/>
          <w:lang w:eastAsia="en-US"/>
        </w:rPr>
        <w:lastRenderedPageBreak/>
        <w:t>С учётом действующей ставки НДС (20 %) отпускная цена программного продукта составляет 84000 руб.</w:t>
      </w:r>
      <w:bookmarkEnd w:id="535"/>
    </w:p>
    <w:p w14:paraId="496040F9"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0CA95D90" w14:textId="77777777" w:rsidR="00925EBA" w:rsidRPr="002E4D94" w:rsidRDefault="00925EBA" w:rsidP="00CC4CCB">
      <w:pPr>
        <w:pStyle w:val="2"/>
        <w:rPr>
          <w:b/>
          <w:bCs/>
          <w:sz w:val="26"/>
          <w:szCs w:val="26"/>
        </w:rPr>
      </w:pPr>
      <w:bookmarkStart w:id="536" w:name="_Toc199412670"/>
      <w:bookmarkStart w:id="537" w:name="_Toc199419914"/>
      <w:bookmarkStart w:id="538" w:name="_Toc200121993"/>
      <w:r w:rsidRPr="002E4D94">
        <w:rPr>
          <w:b/>
          <w:bCs/>
          <w:sz w:val="26"/>
          <w:szCs w:val="26"/>
        </w:rPr>
        <w:t>7.3 Расчет показателей эффективности использования ПП</w:t>
      </w:r>
      <w:bookmarkEnd w:id="536"/>
      <w:bookmarkEnd w:id="537"/>
      <w:bookmarkEnd w:id="538"/>
    </w:p>
    <w:p w14:paraId="58770D44"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6A44CD21"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539" w:name="_Toc199412671"/>
      <w:r w:rsidRPr="0090123C">
        <w:rPr>
          <w:rFonts w:eastAsiaTheme="minorEastAsia"/>
          <w:bCs w:val="0"/>
          <w:color w:val="auto"/>
          <w:lang w:eastAsia="en-US"/>
        </w:rPr>
        <w:t>В дипломном проекте для оценки эффективности использования ПП используется статический (абсолютный) метод оценки, который предполагает расчет следующих показателей.</w:t>
      </w:r>
      <w:bookmarkEnd w:id="539"/>
    </w:p>
    <w:p w14:paraId="6C7E6C9D" w14:textId="388AE34B"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540" w:name="_Toc199412672"/>
      <w:r w:rsidRPr="0090123C">
        <w:rPr>
          <w:rFonts w:eastAsiaTheme="minorEastAsia"/>
          <w:bCs w:val="0"/>
          <w:color w:val="auto"/>
          <w:lang w:eastAsia="en-US"/>
        </w:rPr>
        <w:t>Рентабельность авансированного капитала (Rак) – это годовой процент прибыли, который принесут инвестиции при реализации проекта, определяется по формуле</w:t>
      </w:r>
      <w:r w:rsidR="00DB405E" w:rsidRPr="0090123C">
        <w:rPr>
          <w:rFonts w:eastAsiaTheme="minorEastAsia"/>
          <w:bCs w:val="0"/>
          <w:color w:val="auto"/>
          <w:lang w:eastAsia="en-US"/>
        </w:rPr>
        <w:t xml:space="preserve"> 7.31</w:t>
      </w:r>
      <w:r w:rsidRPr="0090123C">
        <w:rPr>
          <w:rFonts w:eastAsiaTheme="minorEastAsia"/>
          <w:bCs w:val="0"/>
          <w:color w:val="auto"/>
          <w:lang w:eastAsia="en-US"/>
        </w:rPr>
        <w:t>:</w:t>
      </w:r>
      <w:bookmarkEnd w:id="540"/>
    </w:p>
    <w:p w14:paraId="0B46028E" w14:textId="77777777" w:rsidR="004D222D" w:rsidRPr="0090123C" w:rsidRDefault="004D222D" w:rsidP="00C46CD3">
      <w:pPr>
        <w:widowControl w:val="0"/>
        <w:spacing w:line="360" w:lineRule="exact"/>
        <w:ind w:firstLine="709"/>
        <w:outlineLvl w:val="9"/>
        <w:rPr>
          <w:rFonts w:eastAsiaTheme="minorEastAsia"/>
          <w:bCs w:val="0"/>
          <w:color w:val="auto"/>
          <w:lang w:eastAsia="en-US"/>
        </w:rPr>
      </w:pPr>
      <w:bookmarkStart w:id="541" w:name="_Toc199412675"/>
    </w:p>
    <w:p w14:paraId="07604C68" w14:textId="1FE1C581" w:rsidR="004D222D"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R</m:t>
                  </m:r>
                </m:e>
                <m:sub>
                  <m:r>
                    <m:rPr>
                      <m:sty m:val="p"/>
                    </m:rPr>
                    <w:rPr>
                      <w:rFonts w:ascii="Cambria Math" w:eastAsiaTheme="minorEastAsia" w:hAnsi="Cambria Math"/>
                      <w:color w:val="auto"/>
                      <w:lang w:eastAsia="en-US"/>
                    </w:rPr>
                    <m:t>ак</m:t>
                  </m:r>
                </m:sub>
              </m:sSub>
              <m:r>
                <m:rPr>
                  <m:sty m:val="p"/>
                </m:rPr>
                <w:rPr>
                  <w:rFonts w:ascii="Cambria Math" w:eastAsiaTheme="minorEastAsia" w:hAnsi="Cambria Math"/>
                  <w:color w:val="auto"/>
                  <w:lang w:eastAsia="en-US"/>
                </w:rPr>
                <m:t>=</m:t>
              </m:r>
              <m:f>
                <m:fPr>
                  <m:ctrlPr>
                    <w:rPr>
                      <w:rFonts w:ascii="Cambria Math" w:eastAsiaTheme="minorEastAsia" w:hAnsi="Cambria Math"/>
                      <w:bCs w:val="0"/>
                      <w:color w:val="auto"/>
                      <w:lang w:eastAsia="en-US"/>
                    </w:rPr>
                  </m:ctrlPr>
                </m:fPr>
                <m:num>
                  <m:r>
                    <m:rPr>
                      <m:sty m:val="p"/>
                    </m:rPr>
                    <w:rPr>
                      <w:rFonts w:ascii="Cambria Math" w:eastAsiaTheme="minorEastAsia" w:hAnsi="Cambria Math"/>
                      <w:bCs w:val="0"/>
                      <w:color w:val="auto"/>
                      <w:lang w:eastAsia="en-US"/>
                    </w:rPr>
                    <w:sym w:font="Symbol" w:char="F044"/>
                  </m:r>
                  <m:r>
                    <m:rPr>
                      <m:sty m:val="p"/>
                    </m:rPr>
                    <w:rPr>
                      <w:rFonts w:ascii="Cambria Math" w:eastAsiaTheme="minorEastAsia" w:hAnsi="Cambria Math"/>
                      <w:color w:val="auto"/>
                      <w:lang w:eastAsia="en-US"/>
                    </w:rPr>
                    <m:t>П</m:t>
                  </m:r>
                </m:num>
                <m:den>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И</m:t>
                      </m:r>
                    </m:e>
                    <m:sub>
                      <m:r>
                        <m:rPr>
                          <m:sty m:val="p"/>
                        </m:rPr>
                        <w:rPr>
                          <w:rFonts w:ascii="Cambria Math" w:eastAsiaTheme="minorEastAsia" w:hAnsi="Cambria Math"/>
                          <w:color w:val="auto"/>
                          <w:lang w:eastAsia="en-US"/>
                        </w:rPr>
                        <m:t>Σ</m:t>
                      </m:r>
                    </m:sub>
                  </m:sSub>
                </m:den>
              </m:f>
              <m:r>
                <m:rPr>
                  <m:sty m:val="p"/>
                </m:rPr>
                <w:rPr>
                  <w:rFonts w:ascii="Cambria Math" w:eastAsiaTheme="minorEastAsia" w:hAnsi="Cambria Math"/>
                  <w:color w:val="auto"/>
                  <w:lang w:eastAsia="en-US"/>
                </w:rPr>
                <m:t>∙100%#</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7.31</m:t>
                  </m:r>
                </m:e>
              </m:d>
            </m:e>
          </m:eqArr>
        </m:oMath>
      </m:oMathPara>
    </w:p>
    <w:p w14:paraId="3362B297" w14:textId="77777777" w:rsidR="004D222D" w:rsidRPr="0090123C" w:rsidRDefault="004D222D" w:rsidP="00C46CD3">
      <w:pPr>
        <w:widowControl w:val="0"/>
        <w:spacing w:line="360" w:lineRule="exact"/>
        <w:ind w:firstLine="709"/>
        <w:outlineLvl w:val="9"/>
        <w:rPr>
          <w:rFonts w:eastAsiaTheme="minorEastAsia"/>
          <w:bCs w:val="0"/>
          <w:color w:val="auto"/>
          <w:lang w:eastAsia="en-US"/>
        </w:rPr>
      </w:pPr>
    </w:p>
    <w:p w14:paraId="0F732FE0" w14:textId="7FEEE845" w:rsidR="00925EBA" w:rsidRPr="0090123C" w:rsidRDefault="00AA4C40" w:rsidP="00C46CD3">
      <w:pPr>
        <w:widowControl w:val="0"/>
        <w:spacing w:line="360" w:lineRule="exact"/>
        <w:ind w:firstLine="709"/>
        <w:outlineLvl w:val="9"/>
        <w:rPr>
          <w:rFonts w:eastAsiaTheme="minorEastAsia"/>
          <w:bCs w:val="0"/>
          <w:color w:val="auto"/>
          <w:lang w:eastAsia="en-US"/>
        </w:rPr>
      </w:pPr>
      <w:proofErr w:type="gramStart"/>
      <w:r w:rsidRPr="0090123C">
        <w:rPr>
          <w:rFonts w:eastAsiaTheme="minorEastAsia"/>
          <w:bCs w:val="0"/>
          <w:color w:val="auto"/>
          <w:lang w:eastAsia="en-US"/>
        </w:rPr>
        <w:t>где – суммарные инвестиционные затраты, руб.</w:t>
      </w:r>
      <w:r w:rsidR="00925EBA" w:rsidRPr="0090123C">
        <w:rPr>
          <w:rFonts w:eastAsiaTheme="minorEastAsia"/>
          <w:bCs w:val="0"/>
          <w:color w:val="auto"/>
          <w:lang w:eastAsia="en-US"/>
        </w:rPr>
      </w:r>
      <w:r w:rsidRPr="0090123C">
        <w:rPr>
          <w:rFonts w:eastAsiaTheme="minorEastAsia"/>
          <w:bCs w:val="0"/>
          <w:color w:val="auto"/>
          <w:lang w:eastAsia="en-US"/>
        </w:rPr>
      </w:r>
      <m:oMath>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И</m:t>
            </m:r>
          </m:e>
          <m:sub>
            <m:r>
              <m:rPr>
                <m:sty m:val="p"/>
              </m:rPr>
              <w:rPr>
                <w:rFonts w:ascii="Cambria Math" w:eastAsiaTheme="minorEastAsia" w:hAnsi="Cambria Math"/>
                <w:color w:val="auto"/>
                <w:lang w:eastAsia="en-US"/>
              </w:rPr>
              <m:t>Σ</m:t>
            </m:r>
          </m:sub>
        </m:sSub>
      </m:oMath>
      <w:r w:rsidR="00925EBA" w:rsidRPr="0090123C">
        <w:rPr>
          <w:rFonts w:eastAsiaTheme="minorEastAsia"/>
          <w:bCs w:val="0"/>
          <w:color w:val="auto"/>
          <w:lang w:eastAsia="en-US"/>
        </w:rPr>
      </w:r>
      <w:proofErr w:type="gramEnd"/>
      <w:r w:rsidR="00925EBA" w:rsidRPr="0090123C">
        <w:rPr>
          <w:rFonts w:eastAsiaTheme="minorEastAsia"/>
          <w:bCs w:val="0"/>
          <w:color w:val="auto"/>
          <w:lang w:eastAsia="en-US"/>
        </w:rPr>
      </w:r>
      <w:bookmarkEnd w:id="541"/>
    </w:p>
    <w:p w14:paraId="5100548E" w14:textId="0E8ED17B"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542" w:name="_Toc199412676"/>
      <w:r w:rsidRPr="0090123C">
        <w:rPr>
          <w:rFonts w:eastAsiaTheme="minorEastAsia"/>
          <w:bCs w:val="0"/>
          <w:color w:val="auto"/>
          <w:lang w:eastAsia="en-US"/>
        </w:rPr>
        <w:t>Суммарные инвестиционные затраты на разработку и внедрения ПП составят</w:t>
      </w:r>
      <w:r w:rsidR="00DB405E" w:rsidRPr="0090123C">
        <w:rPr>
          <w:rFonts w:eastAsiaTheme="minorEastAsia"/>
          <w:bCs w:val="0"/>
          <w:color w:val="auto"/>
          <w:lang w:eastAsia="en-US"/>
        </w:rPr>
        <w:t xml:space="preserve"> по формуле 7.32</w:t>
      </w:r>
      <w:r w:rsidRPr="0090123C">
        <w:rPr>
          <w:rFonts w:eastAsiaTheme="minorEastAsia"/>
          <w:bCs w:val="0"/>
          <w:color w:val="auto"/>
          <w:lang w:eastAsia="en-US"/>
        </w:rPr>
        <w:t>:</w:t>
      </w:r>
      <w:bookmarkEnd w:id="542"/>
    </w:p>
    <w:p w14:paraId="77A6C2D1" w14:textId="77777777" w:rsidR="004D222D" w:rsidRPr="0090123C" w:rsidRDefault="004D222D" w:rsidP="00C46CD3">
      <w:pPr>
        <w:widowControl w:val="0"/>
        <w:spacing w:line="360" w:lineRule="exact"/>
        <w:ind w:firstLine="709"/>
        <w:outlineLvl w:val="9"/>
        <w:rPr>
          <w:rFonts w:eastAsiaTheme="minorEastAsia"/>
          <w:bCs w:val="0"/>
          <w:color w:val="auto"/>
          <w:lang w:eastAsia="en-US"/>
        </w:rPr>
      </w:pPr>
      <w:bookmarkStart w:id="543" w:name="_Toc199412679"/>
    </w:p>
    <w:p w14:paraId="58274646" w14:textId="7723EAC9" w:rsidR="004D222D"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И</m:t>
                  </m:r>
                </m:e>
                <m:sub>
                  <m:r>
                    <m:rPr>
                      <m:sty m:val="p"/>
                    </m:rPr>
                    <w:rPr>
                      <w:rFonts w:ascii="Cambria Math" w:eastAsiaTheme="minorEastAsia" w:hAnsi="Cambria Math"/>
                      <w:color w:val="auto"/>
                      <w:lang w:eastAsia="en-US"/>
                    </w:rPr>
                    <m:t>Σ</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И</m:t>
                  </m:r>
                </m:e>
                <m:sub>
                  <m:r>
                    <m:rPr>
                      <m:sty m:val="p"/>
                    </m:rPr>
                    <w:rPr>
                      <w:rFonts w:ascii="Cambria Math" w:eastAsiaTheme="minorEastAsia" w:hAnsi="Cambria Math"/>
                      <w:color w:val="auto"/>
                      <w:lang w:eastAsia="en-US"/>
                    </w:rPr>
                    <m:t>з</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Ц</m:t>
                  </m:r>
                </m:e>
                <m:sub>
                  <m:r>
                    <m:rPr>
                      <m:sty m:val="p"/>
                    </m:rPr>
                    <w:rPr>
                      <w:rFonts w:ascii="Cambria Math" w:eastAsiaTheme="minorEastAsia" w:hAnsi="Cambria Math"/>
                      <w:color w:val="auto"/>
                      <w:lang w:eastAsia="en-US"/>
                    </w:rPr>
                    <m:t>пл</m:t>
                  </m:r>
                </m:sub>
              </m:sSub>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7.32</m:t>
                  </m:r>
                </m:e>
              </m:d>
            </m:e>
          </m:eqArr>
        </m:oMath>
      </m:oMathPara>
    </w:p>
    <w:p w14:paraId="37F3286A" w14:textId="77777777" w:rsidR="004D222D" w:rsidRPr="0090123C" w:rsidRDefault="004D222D" w:rsidP="00C46CD3">
      <w:pPr>
        <w:widowControl w:val="0"/>
        <w:spacing w:line="360" w:lineRule="exact"/>
        <w:ind w:firstLine="709"/>
        <w:outlineLvl w:val="9"/>
        <w:rPr>
          <w:rFonts w:eastAsiaTheme="minorEastAsia"/>
          <w:bCs w:val="0"/>
          <w:color w:val="auto"/>
          <w:lang w:eastAsia="en-US"/>
        </w:rPr>
      </w:pPr>
    </w:p>
    <w:p w14:paraId="0A61EFAD" w14:textId="0B519349" w:rsidR="00925EBA" w:rsidRPr="0090123C" w:rsidRDefault="00925EBA" w:rsidP="00C46CD3">
      <w:pPr>
        <w:widowControl w:val="0"/>
        <w:spacing w:line="360" w:lineRule="exact"/>
        <w:ind w:firstLine="709"/>
        <w:outlineLvl w:val="9"/>
        <w:rPr>
          <w:rFonts w:eastAsiaTheme="minorEastAsia"/>
          <w:bCs w:val="0"/>
          <w:color w:val="auto"/>
          <w:lang w:eastAsia="en-US"/>
        </w:rPr>
      </w:pPr>
      <w:proofErr w:type="gramStart"/>
      <w:r w:rsidRPr="0090123C">
        <w:rPr>
          <w:rFonts w:eastAsiaTheme="minorEastAsia"/>
          <w:bCs w:val="0"/>
          <w:color w:val="auto"/>
          <w:lang w:eastAsia="en-US"/>
        </w:rPr>
        <w:t>где</w:t>
      </w:r>
      <w:proofErr w:type="gramEnd"/>
      <w:r w:rsidRPr="0090123C">
        <w:rPr>
          <w:rFonts w:eastAsiaTheme="minorEastAsia"/>
          <w:bCs w:val="0"/>
          <w:color w:val="auto"/>
          <w:lang w:eastAsia="en-US"/>
        </w:rPr>
        <w:t xml:space="preserve"> Из – инвестиционные и приравненные к ним затраты;</w:t>
      </w:r>
      <w:bookmarkEnd w:id="543"/>
    </w:p>
    <w:p w14:paraId="6A34756B"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544" w:name="_Toc199412680"/>
      <w:r w:rsidRPr="0090123C">
        <w:rPr>
          <w:rFonts w:eastAsiaTheme="minorEastAsia"/>
          <w:bCs w:val="0"/>
          <w:color w:val="auto"/>
          <w:lang w:eastAsia="en-US"/>
        </w:rPr>
        <w:t>Цпл – планируемая цена программы.</w:t>
      </w:r>
      <w:bookmarkEnd w:id="544"/>
    </w:p>
    <w:p w14:paraId="79898533" w14:textId="41401AF7" w:rsidR="00925EBA" w:rsidRPr="0090123C" w:rsidRDefault="00925EBA" w:rsidP="00C46CD3">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Инвестиционные и приравненные к ним затраты определяются в случае, если ЭВМ, на которой предполагае</w:t>
        <w:tab/>
        <w:t>тся решать рассматриваемую задачу, отслужила к моменту расчета х лет, по формуле 7.33:</w:t>
      </w:r>
      <w:bookmarkStart w:id="545" w:name="_Toc199412681"/>
      <w:r w:rsidRPr="0090123C">
        <w:rPr>
          <w:rFonts w:eastAsiaTheme="minorEastAsia"/>
          <w:bCs w:val="0"/>
          <w:color w:val="auto"/>
          <w:lang w:eastAsia="en-US"/>
        </w:rPr>
      </w:r>
      <w:r w:rsidRPr="0090123C">
        <w:rPr>
          <w:rFonts w:eastAsiaTheme="minorEastAsia"/>
          <w:bCs w:val="0"/>
          <w:color w:val="auto"/>
          <w:lang w:eastAsia="en-US"/>
        </w:rPr>
      </w:r>
      <w:r w:rsidR="00DB405E" w:rsidRPr="0090123C">
        <w:rPr>
          <w:rFonts w:eastAsiaTheme="minorEastAsia"/>
          <w:bCs w:val="0"/>
          <w:color w:val="auto"/>
          <w:lang w:eastAsia="en-US"/>
        </w:rPr>
      </w:r>
      <w:r w:rsidRPr="0090123C">
        <w:rPr>
          <w:rFonts w:eastAsiaTheme="minorEastAsia"/>
          <w:bCs w:val="0"/>
          <w:color w:val="auto"/>
          <w:lang w:eastAsia="en-US"/>
        </w:rPr>
      </w:r>
      <w:bookmarkEnd w:id="545"/>
    </w:p>
    <w:p w14:paraId="23B75A88" w14:textId="77777777" w:rsidR="008E4C5A" w:rsidRPr="0090123C" w:rsidRDefault="008E4C5A" w:rsidP="00C46CD3">
      <w:pPr>
        <w:widowControl w:val="0"/>
        <w:spacing w:line="360" w:lineRule="exact"/>
        <w:ind w:firstLine="709"/>
        <w:outlineLvl w:val="9"/>
        <w:rPr>
          <w:rFonts w:eastAsiaTheme="minorEastAsia"/>
          <w:bCs w:val="0"/>
          <w:color w:val="auto"/>
          <w:lang w:eastAsia="en-US"/>
        </w:rPr>
      </w:pPr>
      <w:bookmarkStart w:id="546" w:name="_Toc199412684"/>
    </w:p>
    <w:p w14:paraId="6E72D3AF" w14:textId="045670FC" w:rsidR="008E4C5A"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И</m:t>
                  </m:r>
                </m:e>
                <m:sub>
                  <m:r>
                    <m:rPr>
                      <m:sty m:val="p"/>
                    </m:rPr>
                    <w:rPr>
                      <w:rFonts w:ascii="Cambria Math" w:eastAsiaTheme="minorEastAsia" w:hAnsi="Cambria Math"/>
                      <w:color w:val="auto"/>
                      <w:lang w:eastAsia="en-US"/>
                    </w:rPr>
                    <m:t>з</m:t>
                  </m:r>
                </m:sub>
              </m:sSub>
              <m:r>
                <m:rPr>
                  <m:sty m:val="p"/>
                </m:rPr>
                <w:rPr>
                  <w:rFonts w:ascii="Cambria Math" w:eastAsiaTheme="minorEastAsia" w:hAnsi="Cambria Math"/>
                  <w:color w:val="auto"/>
                  <w:lang w:eastAsia="en-US"/>
                </w:rPr>
                <m:t>=</m:t>
              </m:r>
              <m:sSubSup>
                <m:sSubSupPr>
                  <m:ctrlPr>
                    <w:rPr>
                      <w:rFonts w:ascii="Cambria Math" w:eastAsiaTheme="minorEastAsia" w:hAnsi="Cambria Math"/>
                      <w:bCs w:val="0"/>
                      <w:color w:val="auto"/>
                      <w:lang w:eastAsia="en-US"/>
                    </w:rPr>
                  </m:ctrlPr>
                </m:sSubSupPr>
                <m:e>
                  <m:r>
                    <m:rPr>
                      <m:sty m:val="p"/>
                    </m:rPr>
                    <w:rPr>
                      <w:rFonts w:ascii="Cambria Math" w:eastAsiaTheme="minorEastAsia" w:hAnsi="Cambria Math"/>
                      <w:color w:val="auto"/>
                      <w:lang w:eastAsia="en-US"/>
                    </w:rPr>
                    <m:t>Ц</m:t>
                  </m:r>
                </m:e>
                <m:sub>
                  <m:r>
                    <m:rPr>
                      <m:sty m:val="p"/>
                    </m:rPr>
                    <w:rPr>
                      <w:rFonts w:ascii="Cambria Math" w:eastAsiaTheme="minorEastAsia" w:hAnsi="Cambria Math"/>
                      <w:color w:val="auto"/>
                      <w:lang w:eastAsia="en-US"/>
                    </w:rPr>
                    <m:t>эвм</m:t>
                  </m:r>
                </m:sub>
                <m:sup>
                  <m:r>
                    <m:rPr>
                      <m:sty m:val="p"/>
                    </m:rPr>
                    <w:rPr>
                      <w:rFonts w:ascii="Cambria Math" w:eastAsiaTheme="minorEastAsia" w:hAnsi="Cambria Math"/>
                      <w:color w:val="auto"/>
                      <w:lang w:eastAsia="en-US"/>
                    </w:rPr>
                    <m:t>б</m:t>
                  </m:r>
                </m:sup>
              </m:sSubSup>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1-х∙</m:t>
                  </m:r>
                  <m:f>
                    <m:fPr>
                      <m:ctrlPr>
                        <w:rPr>
                          <w:rFonts w:ascii="Cambria Math" w:eastAsiaTheme="minorEastAsia" w:hAnsi="Cambria Math"/>
                          <w:bCs w:val="0"/>
                          <w:color w:val="auto"/>
                          <w:lang w:eastAsia="en-US"/>
                        </w:rPr>
                      </m:ctrlPr>
                    </m:fPr>
                    <m:num>
                      <m:sSubSup>
                        <m:sSubSupPr>
                          <m:ctrlPr>
                            <w:rPr>
                              <w:rFonts w:ascii="Cambria Math" w:eastAsiaTheme="minorEastAsia" w:hAnsi="Cambria Math"/>
                              <w:bCs w:val="0"/>
                              <w:color w:val="auto"/>
                              <w:lang w:eastAsia="en-US"/>
                            </w:rPr>
                          </m:ctrlPr>
                        </m:sSubSupPr>
                        <m:e>
                          <m:r>
                            <m:rPr>
                              <m:sty m:val="p"/>
                            </m:rPr>
                            <w:rPr>
                              <w:rFonts w:ascii="Cambria Math" w:eastAsiaTheme="minorEastAsia" w:hAnsi="Cambria Math"/>
                              <w:color w:val="auto"/>
                              <w:lang w:eastAsia="en-US"/>
                            </w:rPr>
                            <m:t>Н</m:t>
                          </m:r>
                        </m:e>
                        <m:sub>
                          <m:r>
                            <m:rPr>
                              <m:sty m:val="p"/>
                            </m:rPr>
                            <w:rPr>
                              <w:rFonts w:ascii="Cambria Math" w:eastAsiaTheme="minorEastAsia" w:hAnsi="Cambria Math"/>
                              <w:color w:val="auto"/>
                              <w:lang w:eastAsia="en-US"/>
                            </w:rPr>
                            <m:t>эвм</m:t>
                          </m:r>
                        </m:sub>
                        <m:sup>
                          <m:r>
                            <m:rPr>
                              <m:sty m:val="p"/>
                            </m:rPr>
                            <w:rPr>
                              <w:rFonts w:ascii="Cambria Math" w:eastAsiaTheme="minorEastAsia" w:hAnsi="Cambria Math"/>
                              <w:color w:val="auto"/>
                              <w:lang w:eastAsia="en-US"/>
                            </w:rPr>
                            <m:t>а</m:t>
                          </m:r>
                        </m:sup>
                      </m:sSubSup>
                    </m:num>
                    <m:den>
                      <m:r>
                        <m:rPr>
                          <m:sty m:val="p"/>
                        </m:rPr>
                        <w:rPr>
                          <w:rFonts w:ascii="Cambria Math" w:eastAsiaTheme="minorEastAsia" w:hAnsi="Cambria Math"/>
                          <w:color w:val="auto"/>
                          <w:lang w:eastAsia="en-US"/>
                        </w:rPr>
                        <m:t>100</m:t>
                      </m:r>
                    </m:den>
                  </m:f>
                </m:e>
              </m:d>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Т</m:t>
                  </m:r>
                </m:e>
                <m:sub>
                  <m:r>
                    <m:rPr>
                      <m:sty m:val="p"/>
                    </m:rPr>
                    <w:rPr>
                      <w:rFonts w:ascii="Cambria Math" w:eastAsiaTheme="minorEastAsia" w:hAnsi="Cambria Math"/>
                      <w:color w:val="auto"/>
                      <w:lang w:eastAsia="en-US"/>
                    </w:rPr>
                    <m:t>з</m:t>
                  </m:r>
                </m:sub>
              </m:sSub>
              <m:r>
                <m:rPr>
                  <m:sty m:val="p"/>
                </m:rPr>
                <w:rPr>
                  <w:rFonts w:ascii="Cambria Math" w:eastAsiaTheme="minorEastAsia" w:hAnsi="Cambria Math"/>
                  <w:color w:val="auto"/>
                  <w:lang w:eastAsia="en-US"/>
                </w:rPr>
                <m:t>∙</m:t>
              </m:r>
              <m:f>
                <m:fPr>
                  <m:ctrlPr>
                    <w:rPr>
                      <w:rFonts w:ascii="Cambria Math" w:eastAsiaTheme="minorEastAsia" w:hAnsi="Cambria Math"/>
                      <w:bCs w:val="0"/>
                      <w:color w:val="auto"/>
                      <w:lang w:eastAsia="en-US"/>
                    </w:rPr>
                  </m:ctrlPr>
                </m:fPr>
                <m:num>
                  <m:r>
                    <m:rPr>
                      <m:sty m:val="p"/>
                    </m:rPr>
                    <w:rPr>
                      <w:rFonts w:ascii="Cambria Math" w:eastAsiaTheme="minorEastAsia" w:hAnsi="Cambria Math"/>
                      <w:color w:val="auto"/>
                      <w:lang w:eastAsia="en-US"/>
                    </w:rPr>
                    <m:t>к</m:t>
                  </m:r>
                </m:num>
                <m:den>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Ф</m:t>
                      </m:r>
                    </m:e>
                    <m:sub>
                      <m:r>
                        <m:rPr>
                          <m:sty m:val="p"/>
                        </m:rPr>
                        <w:rPr>
                          <w:rFonts w:ascii="Cambria Math" w:eastAsiaTheme="minorEastAsia" w:hAnsi="Cambria Math"/>
                          <w:color w:val="auto"/>
                          <w:lang w:eastAsia="en-US"/>
                        </w:rPr>
                        <m:t>эвм</m:t>
                      </m:r>
                    </m:sub>
                  </m:sSub>
                </m:den>
              </m:f>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7.33</m:t>
                  </m:r>
                </m:e>
              </m:d>
            </m:e>
          </m:eqArr>
        </m:oMath>
      </m:oMathPara>
    </w:p>
    <w:p w14:paraId="033932F1" w14:textId="77777777" w:rsidR="008E4C5A" w:rsidRPr="0090123C" w:rsidRDefault="008E4C5A" w:rsidP="00C46CD3">
      <w:pPr>
        <w:widowControl w:val="0"/>
        <w:spacing w:line="360" w:lineRule="exact"/>
        <w:ind w:firstLine="709"/>
        <w:outlineLvl w:val="9"/>
        <w:rPr>
          <w:rFonts w:eastAsiaTheme="minorEastAsia"/>
          <w:bCs w:val="0"/>
          <w:color w:val="auto"/>
          <w:lang w:eastAsia="en-US"/>
        </w:rPr>
      </w:pPr>
    </w:p>
    <w:p w14:paraId="11BFB8DF" w14:textId="2E7AD02E" w:rsidR="00925EBA" w:rsidRPr="0090123C" w:rsidRDefault="00925EBA" w:rsidP="00C46CD3">
      <w:pPr>
        <w:widowControl w:val="0"/>
        <w:spacing w:line="360" w:lineRule="exact"/>
        <w:ind w:firstLine="709"/>
        <w:outlineLvl w:val="9"/>
        <w:rPr>
          <w:rFonts w:eastAsiaTheme="minorEastAsia"/>
          <w:bCs w:val="0"/>
          <w:color w:val="auto"/>
          <w:lang w:eastAsia="en-US"/>
        </w:rPr>
      </w:pPr>
      <w:proofErr w:type="gramStart"/>
      <w:r w:rsidRPr="0090123C">
        <w:rPr>
          <w:rFonts w:eastAsiaTheme="minorEastAsia"/>
          <w:bCs w:val="0"/>
          <w:color w:val="auto"/>
          <w:lang w:eastAsia="en-US"/>
        </w:rPr>
        <w:t>где – балансовая стоимость комплекта вычислительной техники, необходимого для решения задачи, руб.</w:t>
      </w:r>
      <m:oMath>
        <m:sSubSup>
          <m:sSubSupPr>
            <m:ctrlPr>
              <w:rPr>
                <w:rFonts w:ascii="Cambria Math" w:eastAsiaTheme="minorEastAsia" w:hAnsi="Cambria Math"/>
                <w:bCs w:val="0"/>
                <w:color w:val="auto"/>
                <w:lang w:eastAsia="en-US"/>
              </w:rPr>
            </m:ctrlPr>
          </m:sSubSupPr>
          <m:e>
            <m:r>
              <m:rPr>
                <m:sty m:val="p"/>
              </m:rPr>
              <w:rPr>
                <w:rFonts w:ascii="Cambria Math" w:eastAsiaTheme="minorEastAsia" w:hAnsi="Cambria Math"/>
                <w:color w:val="auto"/>
                <w:lang w:eastAsia="en-US"/>
              </w:rPr>
              <m:t>Ц</m:t>
            </m:r>
          </m:e>
          <m:sub>
            <m:r>
              <m:rPr>
                <m:sty m:val="p"/>
              </m:rPr>
              <w:rPr>
                <w:rFonts w:ascii="Cambria Math" w:eastAsiaTheme="minorEastAsia" w:hAnsi="Cambria Math"/>
                <w:color w:val="auto"/>
                <w:lang w:eastAsia="en-US"/>
              </w:rPr>
              <m:t>эвм</m:t>
            </m:r>
          </m:sub>
          <m:sup>
            <m:r>
              <m:rPr>
                <m:sty m:val="p"/>
              </m:rPr>
              <w:rPr>
                <w:rFonts w:ascii="Cambria Math" w:eastAsiaTheme="minorEastAsia" w:hAnsi="Cambria Math"/>
                <w:color w:val="auto"/>
                <w:lang w:eastAsia="en-US"/>
              </w:rPr>
              <m:t>б</m:t>
            </m:r>
          </m:sup>
        </m:sSubSup>
      </m:oMath>
      <w:r w:rsidRPr="0090123C">
        <w:rPr>
          <w:rFonts w:eastAsiaTheme="minorEastAsia"/>
          <w:bCs w:val="0"/>
          <w:color w:val="auto"/>
          <w:lang w:eastAsia="en-US"/>
        </w:rPr>
      </w:r>
      <w:r w:rsidR="00AA4C40" w:rsidRPr="0090123C">
        <w:rPr>
          <w:rFonts w:eastAsiaTheme="minorEastAsia"/>
          <w:bCs w:val="0"/>
          <w:color w:val="auto"/>
          <w:lang w:eastAsia="en-US"/>
        </w:rPr>
      </w:r>
      <w:proofErr w:type="gramEnd"/>
      <w:r w:rsidR="00AA4C40" w:rsidRPr="0090123C">
        <w:rPr>
          <w:rFonts w:eastAsiaTheme="minorEastAsia"/>
          <w:bCs w:val="0"/>
          <w:color w:val="auto"/>
          <w:lang w:eastAsia="en-US"/>
        </w:rPr>
      </w:r>
      <w:r w:rsidRPr="0090123C">
        <w:rPr>
          <w:rFonts w:eastAsiaTheme="minorEastAsia"/>
          <w:bCs w:val="0"/>
          <w:color w:val="auto"/>
          <w:lang w:eastAsia="en-US"/>
        </w:rPr>
      </w:r>
      <w:bookmarkEnd w:id="546"/>
    </w:p>
    <w:p w14:paraId="55C8D090" w14:textId="77777777" w:rsidR="008E4C5A" w:rsidRPr="0090123C" w:rsidRDefault="008E4C5A" w:rsidP="00C46CD3">
      <w:pPr>
        <w:widowControl w:val="0"/>
        <w:spacing w:line="360" w:lineRule="exact"/>
        <w:ind w:firstLine="709"/>
        <w:outlineLvl w:val="9"/>
        <w:rPr>
          <w:rFonts w:eastAsiaTheme="minorEastAsia"/>
          <w:bCs w:val="0"/>
          <w:color w:val="auto"/>
          <w:lang w:eastAsia="en-US"/>
        </w:rPr>
      </w:pPr>
    </w:p>
    <w:p w14:paraId="60A23EA3" w14:textId="4AF32049" w:rsidR="008E4C5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И</m:t>
              </m:r>
            </m:e>
            <m:sub>
              <m:r>
                <m:rPr>
                  <m:sty m:val="p"/>
                </m:rPr>
                <w:rPr>
                  <w:rFonts w:ascii="Cambria Math" w:eastAsiaTheme="minorEastAsia" w:hAnsi="Cambria Math"/>
                  <w:color w:val="auto"/>
                  <w:lang w:eastAsia="en-US"/>
                </w:rPr>
                <m:t>з</m:t>
              </m:r>
            </m:sub>
          </m:sSub>
          <m:r>
            <m:rPr>
              <m:sty m:val="p"/>
            </m:rPr>
            <w:rPr>
              <w:rFonts w:ascii="Cambria Math" w:eastAsiaTheme="minorEastAsia" w:hAnsi="Cambria Math"/>
              <w:color w:val="auto"/>
              <w:lang w:eastAsia="en-US"/>
            </w:rPr>
            <m:t>=4000∙</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1-2∙</m:t>
              </m:r>
              <m:f>
                <m:fPr>
                  <m:ctrlPr>
                    <w:rPr>
                      <w:rFonts w:ascii="Cambria Math" w:eastAsiaTheme="minorEastAsia" w:hAnsi="Cambria Math"/>
                      <w:bCs w:val="0"/>
                      <w:color w:val="auto"/>
                      <w:lang w:eastAsia="en-US"/>
                    </w:rPr>
                  </m:ctrlPr>
                </m:fPr>
                <m:num>
                  <m:r>
                    <m:rPr>
                      <m:sty m:val="p"/>
                    </m:rPr>
                    <w:rPr>
                      <w:rFonts w:ascii="Cambria Math" w:eastAsiaTheme="minorEastAsia" w:hAnsi="Cambria Math"/>
                      <w:color w:val="auto"/>
                      <w:lang w:eastAsia="en-US"/>
                    </w:rPr>
                    <m:t>20</m:t>
                  </m:r>
                </m:num>
                <m:den>
                  <m:r>
                    <m:rPr>
                      <m:sty m:val="p"/>
                    </m:rPr>
                    <w:rPr>
                      <w:rFonts w:ascii="Cambria Math" w:eastAsiaTheme="minorEastAsia" w:hAnsi="Cambria Math"/>
                      <w:color w:val="auto"/>
                      <w:lang w:eastAsia="en-US"/>
                    </w:rPr>
                    <m:t>100</m:t>
                  </m:r>
                </m:den>
              </m:f>
            </m:e>
          </m:d>
          <m:r>
            <m:rPr>
              <m:sty m:val="p"/>
            </m:rPr>
            <w:rPr>
              <w:rFonts w:ascii="Cambria Math" w:eastAsiaTheme="minorEastAsia" w:hAnsi="Cambria Math"/>
              <w:color w:val="auto"/>
              <w:lang w:eastAsia="en-US"/>
            </w:rPr>
            <m:t>∙0,02∙</m:t>
          </m:r>
          <m:f>
            <m:fPr>
              <m:ctrlPr>
                <w:rPr>
                  <w:rFonts w:ascii="Cambria Math" w:eastAsiaTheme="minorEastAsia" w:hAnsi="Cambria Math"/>
                  <w:bCs w:val="0"/>
                  <w:color w:val="auto"/>
                  <w:lang w:eastAsia="en-US"/>
                </w:rPr>
              </m:ctrlPr>
            </m:fPr>
            <m:num>
              <m:r>
                <m:rPr>
                  <m:sty m:val="p"/>
                </m:rPr>
                <w:rPr>
                  <w:rFonts w:ascii="Cambria Math" w:eastAsiaTheme="minorEastAsia" w:hAnsi="Cambria Math"/>
                  <w:color w:val="auto"/>
                  <w:lang w:eastAsia="en-US"/>
                </w:rPr>
                <m:t>3000</m:t>
              </m:r>
            </m:num>
            <m:den>
              <m:r>
                <m:rPr>
                  <m:sty m:val="p"/>
                </m:rPr>
                <w:rPr>
                  <w:rFonts w:ascii="Cambria Math" w:eastAsiaTheme="minorEastAsia" w:hAnsi="Cambria Math"/>
                  <w:color w:val="auto"/>
                  <w:lang w:eastAsia="en-US"/>
                </w:rPr>
                <m:t>2000</m:t>
              </m:r>
            </m:den>
          </m:f>
          <m:r>
            <m:rPr>
              <m:sty m:val="p"/>
            </m:rPr>
            <w:rPr>
              <w:rFonts w:ascii="Cambria Math" w:eastAsiaTheme="minorEastAsia" w:hAnsi="Cambria Math"/>
              <w:color w:val="auto"/>
              <w:lang w:eastAsia="en-US"/>
            </w:rPr>
            <m:t xml:space="preserve">=79,20 </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руб.</m:t>
              </m:r>
            </m:e>
          </m:d>
        </m:oMath>
      </m:oMathPara>
    </w:p>
    <w:p w14:paraId="6C2A5E84" w14:textId="77777777" w:rsidR="008E4C5A" w:rsidRPr="0090123C" w:rsidRDefault="008E4C5A" w:rsidP="00C46CD3">
      <w:pPr>
        <w:widowControl w:val="0"/>
        <w:spacing w:line="360" w:lineRule="exact"/>
        <w:ind w:firstLine="709"/>
        <w:outlineLvl w:val="9"/>
        <w:rPr>
          <w:rFonts w:eastAsiaTheme="minorEastAsia"/>
          <w:bCs w:val="0"/>
          <w:color w:val="auto"/>
          <w:lang w:eastAsia="en-US"/>
        </w:rPr>
      </w:pPr>
    </w:p>
    <w:p w14:paraId="55176A22" w14:textId="13F6081F" w:rsidR="00925EBA" w:rsidRPr="0090123C" w:rsidRDefault="00925EBA" w:rsidP="00C46CD3">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Откуда:</w:t>
      </w:r>
      <w:bookmarkStart w:id="547" w:name="_Toc199412686"/>
      <w:r w:rsidRPr="0090123C">
        <w:rPr>
          <w:rFonts w:eastAsiaTheme="minorEastAsia"/>
          <w:bCs w:val="0"/>
          <w:color w:val="auto"/>
          <w:lang w:eastAsia="en-US"/>
        </w:rPr>
      </w:r>
      <w:bookmarkEnd w:id="547"/>
    </w:p>
    <w:p w14:paraId="7E4F7B75"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bookmarkStart w:id="548" w:name="_Toc199412687"/>
    <w:p w14:paraId="4A4020ED" w14:textId="77777777" w:rsidR="00925EB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И</m:t>
              </m:r>
            </m:e>
            <m:sub>
              <m:r>
                <m:rPr>
                  <m:sty m:val="p"/>
                </m:rPr>
                <w:rPr>
                  <w:rFonts w:ascii="Cambria Math" w:eastAsiaTheme="minorEastAsia" w:hAnsi="Cambria Math"/>
                  <w:color w:val="auto"/>
                  <w:lang w:eastAsia="en-US"/>
                </w:rPr>
                <m:t>Σ</m:t>
              </m:r>
            </m:sub>
          </m:sSub>
          <m:r>
            <m:rPr>
              <m:sty m:val="p"/>
            </m:rPr>
            <w:rPr>
              <w:rFonts w:ascii="Cambria Math" w:eastAsiaTheme="minorEastAsia" w:hAnsi="Cambria Math"/>
              <w:color w:val="auto"/>
              <w:lang w:eastAsia="en-US"/>
            </w:rPr>
            <m:t>=79,20+70000=70079,20 (руб.)</m:t>
          </m:r>
        </m:oMath>
      </m:oMathPara>
      <w:bookmarkEnd w:id="548"/>
    </w:p>
    <w:p w14:paraId="3373C745" w14:textId="6C1E8378" w:rsidR="003B3CE3" w:rsidRPr="0090123C" w:rsidRDefault="00925EBA" w:rsidP="00C46CD3">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ab/>
      </w:r>
    </w:p>
    <w:p w14:paraId="30D10C19"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Следовательно:</w:t>
      </w:r>
      <w:bookmarkStart w:id="549" w:name="_Toc199412688"/>
      <w:r w:rsidRPr="0090123C">
        <w:rPr>
          <w:rFonts w:eastAsiaTheme="minorEastAsia"/>
          <w:bCs w:val="0"/>
          <w:color w:val="auto"/>
          <w:lang w:eastAsia="en-US"/>
        </w:rPr>
      </w:r>
      <w:bookmarkEnd w:id="549"/>
    </w:p>
    <w:bookmarkStart w:id="550" w:name="_Toc199412689"/>
    <w:p w14:paraId="568DEC86" w14:textId="44E60796" w:rsidR="008E4C5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R</m:t>
              </m:r>
            </m:e>
            <m:sub>
              <m:r>
                <m:rPr>
                  <m:sty m:val="p"/>
                </m:rPr>
                <w:rPr>
                  <w:rFonts w:ascii="Cambria Math" w:eastAsiaTheme="minorEastAsia" w:hAnsi="Cambria Math"/>
                  <w:color w:val="auto"/>
                  <w:lang w:eastAsia="en-US"/>
                </w:rPr>
                <m:t>ак</m:t>
              </m:r>
            </m:sub>
          </m:sSub>
          <m:r>
            <m:rPr>
              <m:sty m:val="p"/>
            </m:rPr>
            <w:rPr>
              <w:rFonts w:ascii="Cambria Math" w:eastAsiaTheme="minorEastAsia" w:hAnsi="Cambria Math"/>
              <w:color w:val="auto"/>
              <w:lang w:eastAsia="en-US"/>
            </w:rPr>
            <m:t>=</m:t>
          </m:r>
          <m:f>
            <m:fPr>
              <m:ctrlPr>
                <w:rPr>
                  <w:rFonts w:ascii="Cambria Math" w:eastAsiaTheme="minorEastAsia" w:hAnsi="Cambria Math"/>
                  <w:bCs w:val="0"/>
                  <w:color w:val="auto"/>
                  <w:lang w:eastAsia="en-US"/>
                </w:rPr>
              </m:ctrlPr>
            </m:fPr>
            <m:num>
              <m:r>
                <m:rPr>
                  <m:sty m:val="p"/>
                </m:rPr>
                <w:rPr>
                  <w:rFonts w:ascii="Cambria Math" w:eastAsiaTheme="minorEastAsia" w:hAnsi="Cambria Math"/>
                  <w:color w:val="auto"/>
                  <w:lang w:eastAsia="en-US"/>
                </w:rPr>
                <m:t>20814,61</m:t>
              </m:r>
            </m:num>
            <m:den>
              <m:r>
                <m:rPr>
                  <m:sty m:val="p"/>
                </m:rPr>
                <w:rPr>
                  <w:rFonts w:ascii="Cambria Math" w:eastAsiaTheme="minorEastAsia" w:hAnsi="Cambria Math"/>
                  <w:color w:val="auto"/>
                  <w:lang w:eastAsia="en-US"/>
                </w:rPr>
                <m:t>35063,00</m:t>
              </m:r>
            </m:den>
          </m:f>
          <m:r>
            <m:rPr>
              <m:sty m:val="p"/>
            </m:rPr>
            <w:rPr>
              <w:rFonts w:ascii="Cambria Math" w:eastAsiaTheme="minorEastAsia" w:hAnsi="Cambria Math"/>
              <w:color w:val="auto"/>
              <w:lang w:eastAsia="en-US"/>
            </w:rPr>
            <m:t>∙</m:t>
          </m:r>
          <m:r>
            <m:rPr>
              <m:sty m:val="p"/>
            </m:rPr>
            <w:rPr>
              <w:rFonts w:ascii="Cambria Math" w:eastAsia="Cambria Math" w:hAnsi="Cambria Math"/>
              <w:color w:val="auto"/>
              <w:lang w:eastAsia="en-US"/>
            </w:rPr>
            <m:t>100</m:t>
          </m:r>
          <m:r>
            <m:rPr>
              <m:sty m:val="p"/>
            </m:rPr>
            <w:rPr>
              <w:rFonts w:ascii="Cambria Math" w:eastAsiaTheme="minorEastAsia" w:hAnsi="Cambria Math"/>
              <w:color w:val="auto"/>
              <w:lang w:eastAsia="en-US"/>
            </w:rPr>
            <m:t>%=54,27%</m:t>
          </m:r>
        </m:oMath>
      </m:oMathPara>
      <w:bookmarkEnd w:id="550"/>
    </w:p>
    <w:p w14:paraId="47BDD391" w14:textId="77777777" w:rsidR="008E4C5A" w:rsidRPr="0090123C" w:rsidRDefault="008E4C5A" w:rsidP="00C46CD3">
      <w:pPr>
        <w:widowControl w:val="0"/>
        <w:spacing w:line="360" w:lineRule="exact"/>
        <w:ind w:firstLine="709"/>
        <w:outlineLvl w:val="9"/>
        <w:rPr>
          <w:rFonts w:eastAsiaTheme="minorEastAsia"/>
          <w:bCs w:val="0"/>
          <w:color w:val="auto"/>
          <w:lang w:eastAsia="en-US"/>
        </w:rPr>
      </w:pPr>
    </w:p>
    <w:p w14:paraId="4BDF11D6" w14:textId="6690A81A" w:rsidR="00925EBA" w:rsidRPr="0090123C" w:rsidRDefault="00925EBA" w:rsidP="00C46CD3">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Рентабельность авансированного капитала при внедрении программного продукта составляет 54,27%, что значительно превышает нормативную ставку доходности (обычно 25–30%), а значит, проект является экономически эффективным.</w:t>
      </w:r>
      <w:bookmarkStart w:id="551" w:name="_Toc199412690"/>
      <w:r w:rsidRPr="0090123C">
        <w:rPr>
          <w:rFonts w:eastAsiaTheme="minorEastAsia"/>
          <w:bCs w:val="0"/>
          <w:color w:val="auto"/>
          <w:lang w:eastAsia="en-US"/>
        </w:rPr>
      </w:r>
      <w:bookmarkEnd w:id="551"/>
    </w:p>
    <w:p w14:paraId="47BC1BE1" w14:textId="08EAEACA" w:rsidR="00925EBA" w:rsidRPr="0090123C" w:rsidRDefault="00925EBA" w:rsidP="00C46CD3">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Срок возврата инвестиций определяется по формуле 7.34:</w:t>
      </w:r>
      <w:bookmarkStart w:id="552" w:name="_Toc199412691"/>
      <w:r w:rsidRPr="0090123C">
        <w:rPr>
          <w:rFonts w:eastAsiaTheme="minorEastAsia"/>
          <w:bCs w:val="0"/>
          <w:color w:val="auto"/>
          <w:lang w:eastAsia="en-US"/>
        </w:rPr>
      </w:r>
      <w:r w:rsidR="00DB405E" w:rsidRPr="0090123C">
        <w:rPr>
          <w:rFonts w:eastAsiaTheme="minorEastAsia"/>
          <w:bCs w:val="0"/>
          <w:color w:val="auto"/>
          <w:lang w:eastAsia="en-US"/>
        </w:rPr>
      </w:r>
      <w:r w:rsidRPr="0090123C">
        <w:rPr>
          <w:rFonts w:eastAsiaTheme="minorEastAsia"/>
          <w:bCs w:val="0"/>
          <w:color w:val="auto"/>
          <w:lang w:eastAsia="en-US"/>
        </w:rPr>
      </w:r>
      <w:bookmarkEnd w:id="552"/>
    </w:p>
    <w:p w14:paraId="7960F58C" w14:textId="77777777" w:rsidR="008E4C5A" w:rsidRPr="0090123C" w:rsidRDefault="008E4C5A" w:rsidP="00C46CD3">
      <w:pPr>
        <w:widowControl w:val="0"/>
        <w:spacing w:line="360" w:lineRule="exact"/>
        <w:ind w:firstLine="709"/>
        <w:outlineLvl w:val="9"/>
        <w:rPr>
          <w:rFonts w:eastAsiaTheme="minorEastAsia"/>
          <w:bCs w:val="0"/>
          <w:color w:val="auto"/>
          <w:lang w:eastAsia="en-US"/>
        </w:rPr>
      </w:pPr>
    </w:p>
    <w:p w14:paraId="30628FB3" w14:textId="7B435974" w:rsidR="008E4C5A"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Т</m:t>
                  </m:r>
                </m:e>
                <m:sub>
                  <m:r>
                    <m:rPr>
                      <m:sty m:val="p"/>
                    </m:rPr>
                    <w:rPr>
                      <w:rFonts w:ascii="Cambria Math" w:eastAsiaTheme="minorEastAsia" w:hAnsi="Cambria Math"/>
                      <w:color w:val="auto"/>
                      <w:lang w:eastAsia="en-US"/>
                    </w:rPr>
                    <m:t>в</m:t>
                  </m:r>
                </m:sub>
              </m:sSub>
              <m:r>
                <m:rPr>
                  <m:sty m:val="p"/>
                </m:rPr>
                <w:rPr>
                  <w:rFonts w:ascii="Cambria Math" w:eastAsiaTheme="minorEastAsia" w:hAnsi="Cambria Math"/>
                  <w:color w:val="auto"/>
                  <w:lang w:eastAsia="en-US"/>
                </w:rPr>
                <m:t>=</m:t>
              </m:r>
              <m:f>
                <m:fPr>
                  <m:ctrlPr>
                    <w:rPr>
                      <w:rFonts w:ascii="Cambria Math" w:eastAsiaTheme="minorEastAsia" w:hAnsi="Cambria Math"/>
                      <w:bCs w:val="0"/>
                      <w:color w:val="auto"/>
                      <w:lang w:eastAsia="en-US"/>
                    </w:rPr>
                  </m:ctrlPr>
                </m:fPr>
                <m:num>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И</m:t>
                      </m:r>
                    </m:e>
                    <m:sub>
                      <m:r>
                        <m:rPr>
                          <m:sty m:val="p"/>
                        </m:rPr>
                        <w:rPr>
                          <w:rFonts w:ascii="Cambria Math" w:eastAsiaTheme="minorEastAsia" w:hAnsi="Cambria Math"/>
                          <w:color w:val="auto"/>
                          <w:lang w:eastAsia="en-US"/>
                        </w:rPr>
                        <m:t>Σ</m:t>
                      </m:r>
                    </m:sub>
                  </m:sSub>
                </m:num>
                <m:den>
                  <m:r>
                    <m:rPr>
                      <m:sty m:val="p"/>
                    </m:rPr>
                    <w:rPr>
                      <w:rFonts w:ascii="Cambria Math" w:eastAsiaTheme="minorEastAsia" w:hAnsi="Cambria Math"/>
                      <w:bCs w:val="0"/>
                      <w:color w:val="auto"/>
                      <w:lang w:eastAsia="en-US"/>
                    </w:rPr>
                    <w:sym w:font="Symbol" w:char="F044"/>
                  </m:r>
                  <m:r>
                    <m:rPr>
                      <m:sty m:val="p"/>
                    </m:rPr>
                    <w:rPr>
                      <w:rFonts w:ascii="Cambria Math" w:eastAsiaTheme="minorEastAsia" w:hAnsi="Cambria Math"/>
                      <w:color w:val="auto"/>
                      <w:lang w:eastAsia="en-US"/>
                    </w:rPr>
                    <m:t>П+</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А</m:t>
                      </m:r>
                    </m:e>
                    <m:sub>
                      <m:r>
                        <m:rPr>
                          <m:sty m:val="p"/>
                        </m:rPr>
                        <w:rPr>
                          <w:rFonts w:ascii="Cambria Math" w:eastAsiaTheme="minorEastAsia" w:hAnsi="Cambria Math"/>
                          <w:color w:val="auto"/>
                          <w:lang w:eastAsia="en-US"/>
                        </w:rPr>
                        <m:t>Σ</m:t>
                      </m:r>
                    </m:sub>
                  </m:sSub>
                </m:den>
              </m:f>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7.34</m:t>
                  </m:r>
                </m:e>
              </m:d>
            </m:e>
          </m:eqArr>
        </m:oMath>
      </m:oMathPara>
    </w:p>
    <w:p w14:paraId="61CBB94A" w14:textId="77777777" w:rsidR="008E4C5A" w:rsidRPr="0090123C" w:rsidRDefault="008E4C5A" w:rsidP="00C46CD3">
      <w:pPr>
        <w:widowControl w:val="0"/>
        <w:spacing w:line="360" w:lineRule="exact"/>
        <w:ind w:firstLine="709"/>
        <w:outlineLvl w:val="9"/>
        <w:rPr>
          <w:rFonts w:eastAsiaTheme="minorEastAsia"/>
          <w:bCs w:val="0"/>
          <w:color w:val="auto"/>
          <w:lang w:eastAsia="en-US"/>
        </w:rPr>
      </w:pPr>
    </w:p>
    <w:p w14:paraId="18252DA2" w14:textId="77777777" w:rsidR="00AA4C40" w:rsidRPr="0090123C" w:rsidRDefault="00925EBA" w:rsidP="00C46CD3">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где – сумма начисленной амортизации по активам предприятия (1595,00 руб.):</w:t>
      </w:r>
      <w:bookmarkStart w:id="553" w:name="_Toc199412694"/>
      <w:proofErr w:type="gramStart"/>
      <w:r w:rsidRPr="0090123C">
        <w:rPr>
          <w:rFonts w:eastAsiaTheme="minorEastAsia"/>
          <w:bCs w:val="0"/>
          <w:color w:val="auto"/>
          <w:lang w:eastAsia="en-US"/>
        </w:rPr>
      </w:r>
      <w:r w:rsidR="00AA4C40" w:rsidRPr="0090123C">
        <w:rPr>
          <w:rFonts w:eastAsiaTheme="minorEastAsia"/>
          <w:bCs w:val="0"/>
          <w:color w:val="auto"/>
          <w:lang w:eastAsia="en-US"/>
        </w:rPr>
      </w:r>
      <m:oMath>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А</m:t>
            </m:r>
          </m:e>
          <m:sub>
            <m:r>
              <m:rPr>
                <m:sty m:val="p"/>
              </m:rPr>
              <w:rPr>
                <w:rFonts w:ascii="Cambria Math" w:eastAsiaTheme="minorEastAsia" w:hAnsi="Cambria Math"/>
                <w:color w:val="auto"/>
                <w:lang w:eastAsia="en-US"/>
              </w:rPr>
              <m:t>Σ</m:t>
            </m:r>
          </m:sub>
        </m:sSub>
      </m:oMath>
      <w:r w:rsidRPr="0090123C">
        <w:rPr>
          <w:rFonts w:eastAsiaTheme="minorEastAsia"/>
          <w:bCs w:val="0"/>
          <w:color w:val="auto"/>
          <w:lang w:eastAsia="en-US"/>
        </w:rPr>
      </w:r>
      <w:proofErr w:type="gramEnd"/>
      <w:r w:rsidRPr="0090123C">
        <w:rPr>
          <w:rFonts w:eastAsiaTheme="minorEastAsia"/>
          <w:bCs w:val="0"/>
          <w:color w:val="auto"/>
          <w:lang w:eastAsia="en-US"/>
        </w:rPr>
      </w:r>
    </w:p>
    <w:p w14:paraId="7101B8AF" w14:textId="77777777" w:rsidR="00AA4C40" w:rsidRPr="0090123C" w:rsidRDefault="00F2261B" w:rsidP="00C46CD3">
      <w:pPr>
        <w:widowControl w:val="0"/>
        <w:spacing w:line="360" w:lineRule="exact"/>
        <w:ind w:firstLine="709"/>
        <w:outlineLvl w:val="9"/>
        <w:rPr>
          <w:rFonts w:eastAsiaTheme="minorEastAsia"/>
          <w:bCs w:val="0"/>
          <w:color w:val="auto"/>
          <w:lang w:eastAsia="en-US"/>
        </w:rPr>
      </w:pPr>
      <m:oMath>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А</m:t>
            </m:r>
          </m:e>
          <m:sub>
            <m:r>
              <m:rPr>
                <m:sty m:val="p"/>
              </m:rPr>
              <w:rPr>
                <w:rFonts w:ascii="Cambria Math" w:eastAsiaTheme="minorEastAsia" w:hAnsi="Cambria Math"/>
                <w:color w:val="auto"/>
                <w:lang w:eastAsia="en-US"/>
              </w:rPr>
              <m:t>эвм</m:t>
            </m:r>
          </m:sub>
        </m:sSub>
      </m:oMath>
      <w:r w:rsidR="00925EBA" w:rsidRPr="0090123C">
        <w:rPr>
          <w:rFonts w:eastAsiaTheme="minorEastAsia"/>
          <w:bCs w:val="0"/>
          <w:color w:val="auto"/>
          <w:lang w:eastAsia="en-US"/>
        </w:rPr>
        <w:t>– амортизация ЭВМ (840 руб.);</w:t>
      </w:r>
      <w:r w:rsidR="00AA4C40" w:rsidRPr="0090123C">
        <w:rPr>
          <w:rFonts w:eastAsiaTheme="minorEastAsia"/>
          <w:bCs w:val="0"/>
          <w:color w:val="auto"/>
          <w:lang w:eastAsia="en-US"/>
        </w:rPr>
      </w:r>
      <w:r w:rsidR="00925EBA" w:rsidRPr="0090123C">
        <w:rPr>
          <w:rFonts w:eastAsiaTheme="minorEastAsia"/>
          <w:bCs w:val="0"/>
          <w:color w:val="auto"/>
          <w:lang w:eastAsia="en-US"/>
        </w:rPr>
      </w:r>
    </w:p>
    <w:p w14:paraId="6D7E2B2F" w14:textId="77777777" w:rsidR="00AA4C40" w:rsidRPr="0090123C" w:rsidRDefault="00F2261B" w:rsidP="00C46CD3">
      <w:pPr>
        <w:widowControl w:val="0"/>
        <w:spacing w:line="360" w:lineRule="exact"/>
        <w:ind w:firstLine="709"/>
        <w:outlineLvl w:val="9"/>
        <w:rPr>
          <w:rFonts w:eastAsiaTheme="minorEastAsia"/>
          <w:bCs w:val="0"/>
          <w:color w:val="auto"/>
          <w:lang w:eastAsia="en-US"/>
        </w:rPr>
      </w:pPr>
      <m:oMath>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А</m:t>
            </m:r>
          </m:e>
          <m:sub>
            <m:r>
              <m:rPr>
                <m:sty m:val="p"/>
              </m:rPr>
              <w:rPr>
                <w:rFonts w:ascii="Cambria Math" w:eastAsiaTheme="minorEastAsia" w:hAnsi="Cambria Math"/>
                <w:color w:val="auto"/>
                <w:lang w:eastAsia="en-US"/>
              </w:rPr>
              <m:t>пл</m:t>
            </m:r>
          </m:sub>
        </m:sSub>
      </m:oMath>
      <w:r w:rsidR="00925EBA" w:rsidRPr="0090123C">
        <w:rPr>
          <w:rFonts w:eastAsiaTheme="minorEastAsia"/>
          <w:bCs w:val="0"/>
          <w:color w:val="auto"/>
          <w:lang w:eastAsia="en-US"/>
        </w:rPr>
        <w:t>– амортизация производственных площадей (90 руб.);</w:t>
      </w:r>
      <w:r w:rsidR="00AA4C40" w:rsidRPr="0090123C">
        <w:rPr>
          <w:rFonts w:eastAsiaTheme="minorEastAsia"/>
          <w:bCs w:val="0"/>
          <w:color w:val="auto"/>
          <w:lang w:eastAsia="en-US"/>
        </w:rPr>
      </w:r>
      <w:r w:rsidR="00925EBA" w:rsidRPr="0090123C">
        <w:rPr>
          <w:rFonts w:eastAsiaTheme="minorEastAsia"/>
          <w:bCs w:val="0"/>
          <w:color w:val="auto"/>
          <w:lang w:eastAsia="en-US"/>
        </w:rPr>
      </w:r>
    </w:p>
    <w:p w14:paraId="446C4F23" w14:textId="0E910BCB" w:rsidR="00925EBA" w:rsidRPr="0090123C" w:rsidRDefault="00F2261B" w:rsidP="00C46CD3">
      <w:pPr>
        <w:widowControl w:val="0"/>
        <w:spacing w:line="360" w:lineRule="exact"/>
        <w:ind w:firstLine="709"/>
        <w:outlineLvl w:val="9"/>
        <w:rPr>
          <w:rFonts w:eastAsiaTheme="minorEastAsia"/>
          <w:bCs w:val="0"/>
          <w:color w:val="auto"/>
          <w:lang w:eastAsia="en-US"/>
        </w:rPr>
      </w:pPr>
      <m:oMath>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А</m:t>
            </m:r>
          </m:e>
          <m:sub>
            <m:r>
              <m:rPr>
                <m:sty m:val="p"/>
              </m:rPr>
              <w:rPr>
                <w:rFonts w:ascii="Cambria Math" w:eastAsiaTheme="minorEastAsia" w:hAnsi="Cambria Math"/>
                <w:color w:val="auto"/>
                <w:lang w:eastAsia="en-US"/>
              </w:rPr>
              <m:t>нма</m:t>
            </m:r>
          </m:sub>
        </m:sSub>
      </m:oMath>
      <w:r w:rsidR="00925EBA" w:rsidRPr="0090123C">
        <w:rPr>
          <w:rFonts w:eastAsiaTheme="minorEastAsia"/>
          <w:bCs w:val="0"/>
          <w:color w:val="auto"/>
          <w:lang w:eastAsia="en-US"/>
        </w:rPr>
        <w:t>– амортизация нематериальных активов (680 руб.).</w:t>
      </w:r>
      <w:r w:rsidR="00AA4C40" w:rsidRPr="0090123C">
        <w:rPr>
          <w:rFonts w:eastAsiaTheme="minorEastAsia"/>
          <w:bCs w:val="0"/>
          <w:color w:val="auto"/>
          <w:lang w:eastAsia="en-US"/>
        </w:rPr>
      </w:r>
      <w:r w:rsidR="00925EBA" w:rsidRPr="0090123C">
        <w:rPr>
          <w:rFonts w:eastAsiaTheme="minorEastAsia"/>
          <w:bCs w:val="0"/>
          <w:color w:val="auto"/>
          <w:lang w:eastAsia="en-US"/>
        </w:rPr>
      </w:r>
      <w:bookmarkEnd w:id="553"/>
    </w:p>
    <w:p w14:paraId="750B9556" w14:textId="77777777" w:rsidR="008E4C5A" w:rsidRPr="0090123C" w:rsidRDefault="008E4C5A" w:rsidP="00C46CD3">
      <w:pPr>
        <w:widowControl w:val="0"/>
        <w:spacing w:line="360" w:lineRule="exact"/>
        <w:ind w:firstLine="709"/>
        <w:outlineLvl w:val="9"/>
        <w:rPr>
          <w:rFonts w:eastAsiaTheme="minorEastAsia"/>
          <w:bCs w:val="0"/>
          <w:color w:val="auto"/>
          <w:lang w:eastAsia="en-US"/>
        </w:rPr>
      </w:pPr>
    </w:p>
    <w:p w14:paraId="66E936D6" w14:textId="770C5B78" w:rsidR="008E4C5A" w:rsidRPr="0090123C"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Т</m:t>
              </m:r>
            </m:e>
            <m:sub>
              <m:r>
                <m:rPr>
                  <m:sty m:val="p"/>
                </m:rPr>
                <w:rPr>
                  <w:rFonts w:ascii="Cambria Math" w:eastAsiaTheme="minorEastAsia" w:hAnsi="Cambria Math"/>
                  <w:color w:val="auto"/>
                  <w:lang w:eastAsia="en-US"/>
                </w:rPr>
                <m:t>в</m:t>
              </m:r>
            </m:sub>
          </m:sSub>
          <m:r>
            <m:rPr>
              <m:sty m:val="p"/>
            </m:rPr>
            <w:rPr>
              <w:rFonts w:ascii="Cambria Math" w:eastAsiaTheme="minorEastAsia" w:hAnsi="Cambria Math"/>
              <w:color w:val="auto"/>
              <w:lang w:eastAsia="en-US"/>
            </w:rPr>
            <m:t>=</m:t>
          </m:r>
          <m:f>
            <m:fPr>
              <m:ctrlPr>
                <w:rPr>
                  <w:rFonts w:ascii="Cambria Math" w:eastAsiaTheme="minorEastAsia" w:hAnsi="Cambria Math"/>
                  <w:bCs w:val="0"/>
                  <w:color w:val="auto"/>
                  <w:lang w:eastAsia="en-US"/>
                </w:rPr>
              </m:ctrlPr>
            </m:fPr>
            <m:num>
              <m:r>
                <m:rPr>
                  <m:sty m:val="p"/>
                </m:rPr>
                <w:rPr>
                  <w:rFonts w:ascii="Cambria Math" w:eastAsiaTheme="minorEastAsia" w:hAnsi="Cambria Math"/>
                  <w:color w:val="auto"/>
                  <w:lang w:eastAsia="en-US"/>
                </w:rPr>
                <m:t>70079,20</m:t>
              </m:r>
            </m:num>
            <m:den>
              <m:r>
                <m:rPr>
                  <m:sty m:val="p"/>
                </m:rPr>
                <w:rPr>
                  <w:rFonts w:ascii="Cambria Math" w:eastAsiaTheme="minorEastAsia" w:hAnsi="Cambria Math"/>
                  <w:color w:val="auto"/>
                  <w:lang w:eastAsia="en-US"/>
                </w:rPr>
                <m:t>38034,82+1595,00</m:t>
              </m:r>
            </m:den>
          </m:f>
          <m:r>
            <m:rPr>
              <m:sty m:val="p"/>
            </m:rPr>
            <w:rPr>
              <w:rFonts w:ascii="Cambria Math" w:eastAsiaTheme="minorEastAsia" w:hAnsi="Cambria Math"/>
              <w:color w:val="auto"/>
              <w:lang w:eastAsia="en-US"/>
            </w:rPr>
            <m:t xml:space="preserve">=1,77 </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года</m:t>
              </m:r>
            </m:e>
          </m:d>
        </m:oMath>
      </m:oMathPara>
    </w:p>
    <w:p w14:paraId="301E0F11" w14:textId="77777777" w:rsidR="008E4C5A" w:rsidRPr="0090123C" w:rsidRDefault="008E4C5A" w:rsidP="00C46CD3">
      <w:pPr>
        <w:widowControl w:val="0"/>
        <w:spacing w:line="360" w:lineRule="exact"/>
        <w:ind w:firstLine="709"/>
        <w:outlineLvl w:val="9"/>
        <w:rPr>
          <w:rFonts w:eastAsiaTheme="minorEastAsia"/>
          <w:bCs w:val="0"/>
          <w:color w:val="auto"/>
          <w:lang w:eastAsia="en-US"/>
        </w:rPr>
      </w:pPr>
    </w:p>
    <w:p w14:paraId="0182470C" w14:textId="35DC7D9E" w:rsidR="00925EBA" w:rsidRPr="0090123C" w:rsidRDefault="00925EBA" w:rsidP="00C46CD3">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Срок возврата инвестиций в разработку и внедрение программного продукта составляет примерно 1,77 года, что подтверждает высокую экономическую эффективность проекта и быструю окупаемость вложенных средств.</w:t>
      </w:r>
      <w:bookmarkStart w:id="554" w:name="_Toc199412696"/>
      <w:r w:rsidRPr="0090123C">
        <w:rPr>
          <w:rFonts w:eastAsiaTheme="minorEastAsia"/>
          <w:bCs w:val="0"/>
          <w:color w:val="auto"/>
          <w:lang w:eastAsia="en-US"/>
        </w:rPr>
      </w:r>
      <w:bookmarkEnd w:id="554"/>
    </w:p>
    <w:p w14:paraId="7DEC3E05" w14:textId="3EF4DE1E" w:rsidR="00925EBA" w:rsidRPr="0090123C" w:rsidRDefault="00925EBA" w:rsidP="00C46CD3">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Годовой экономический эффект, полученный от внедрения в эксплуатацию ПП определяется по формуле 7.35:</w:t>
      </w:r>
      <w:bookmarkStart w:id="555" w:name="_Toc199412697"/>
      <w:r w:rsidRPr="0090123C">
        <w:rPr>
          <w:rFonts w:eastAsiaTheme="minorEastAsia"/>
          <w:bCs w:val="0"/>
          <w:color w:val="auto"/>
          <w:lang w:eastAsia="en-US"/>
        </w:rPr>
      </w:r>
      <w:r w:rsidR="00DB405E" w:rsidRPr="0090123C">
        <w:rPr>
          <w:rFonts w:eastAsiaTheme="minorEastAsia"/>
          <w:bCs w:val="0"/>
          <w:color w:val="auto"/>
          <w:lang w:eastAsia="en-US"/>
        </w:rPr>
      </w:r>
      <w:r w:rsidRPr="0090123C">
        <w:rPr>
          <w:rFonts w:eastAsiaTheme="minorEastAsia"/>
          <w:bCs w:val="0"/>
          <w:color w:val="auto"/>
          <w:lang w:eastAsia="en-US"/>
        </w:rPr>
      </w:r>
      <w:bookmarkEnd w:id="555"/>
    </w:p>
    <w:p w14:paraId="58832747" w14:textId="77777777" w:rsidR="008E4C5A" w:rsidRPr="0090123C" w:rsidRDefault="008E4C5A" w:rsidP="00C46CD3">
      <w:pPr>
        <w:widowControl w:val="0"/>
        <w:spacing w:line="360" w:lineRule="exact"/>
        <w:ind w:firstLine="709"/>
        <w:outlineLvl w:val="9"/>
        <w:rPr>
          <w:rFonts w:eastAsiaTheme="minorEastAsia"/>
          <w:bCs w:val="0"/>
          <w:color w:val="auto"/>
          <w:lang w:eastAsia="en-US"/>
        </w:rPr>
      </w:pPr>
      <w:bookmarkStart w:id="556" w:name="_Toc199412700"/>
    </w:p>
    <w:p w14:paraId="5B229EF8" w14:textId="471F321B" w:rsidR="008E4C5A"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r>
                <m:rPr>
                  <m:sty m:val="p"/>
                </m:rPr>
                <w:rPr>
                  <w:rFonts w:ascii="Cambria Math" w:eastAsiaTheme="minorEastAsia" w:hAnsi="Cambria Math"/>
                  <w:color w:val="auto"/>
                  <w:lang w:eastAsia="en-US"/>
                </w:rPr>
                <m:t>ЭФ=</m:t>
              </m:r>
              <m:r>
                <m:rPr>
                  <m:sty m:val="p"/>
                </m:rPr>
                <w:rPr>
                  <w:rFonts w:ascii="Cambria Math" w:eastAsiaTheme="minorEastAsia" w:hAnsi="Cambria Math"/>
                  <w:bCs w:val="0"/>
                  <w:color w:val="auto"/>
                  <w:lang w:eastAsia="en-US"/>
                </w:rPr>
                <w:sym w:font="Symbol" w:char="F044"/>
              </m:r>
              <m:r>
                <m:rPr>
                  <m:sty m:val="p"/>
                </m:rPr>
                <w:rPr>
                  <w:rFonts w:ascii="Cambria Math" w:eastAsiaTheme="minorEastAsia" w:hAnsi="Cambria Math"/>
                  <w:color w:val="auto"/>
                  <w:lang w:eastAsia="en-US"/>
                </w:rPr>
                <m:t>П-Е∙</m:t>
              </m:r>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И</m:t>
                  </m:r>
                </m:e>
                <m:sub>
                  <m:r>
                    <m:rPr>
                      <m:sty m:val="p"/>
                    </m:rPr>
                    <w:rPr>
                      <w:rFonts w:ascii="Cambria Math" w:eastAsiaTheme="minorEastAsia" w:hAnsi="Cambria Math"/>
                      <w:color w:val="auto"/>
                      <w:lang w:eastAsia="en-US"/>
                    </w:rPr>
                    <m:t>Σ</m:t>
                  </m:r>
                </m:sub>
              </m:sSub>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7.35</m:t>
                  </m:r>
                </m:e>
              </m:d>
            </m:e>
          </m:eqArr>
        </m:oMath>
      </m:oMathPara>
    </w:p>
    <w:p w14:paraId="12D20443" w14:textId="77777777" w:rsidR="008E4C5A" w:rsidRPr="0090123C" w:rsidRDefault="008E4C5A" w:rsidP="00C46CD3">
      <w:pPr>
        <w:widowControl w:val="0"/>
        <w:spacing w:line="360" w:lineRule="exact"/>
        <w:ind w:firstLine="709"/>
        <w:outlineLvl w:val="9"/>
        <w:rPr>
          <w:rFonts w:eastAsiaTheme="minorEastAsia"/>
          <w:bCs w:val="0"/>
          <w:color w:val="auto"/>
          <w:lang w:eastAsia="en-US"/>
        </w:rPr>
      </w:pPr>
    </w:p>
    <w:p w14:paraId="41EE2F69" w14:textId="5C009DD7" w:rsidR="00925EBA" w:rsidRPr="0090123C" w:rsidRDefault="00925EBA" w:rsidP="00C46CD3">
      <w:pPr>
        <w:widowControl w:val="0"/>
        <w:spacing w:line="360" w:lineRule="exact"/>
        <w:ind w:firstLine="709"/>
        <w:outlineLvl w:val="9"/>
        <w:rPr>
          <w:rFonts w:eastAsiaTheme="minorEastAsia"/>
          <w:bCs w:val="0"/>
          <w:color w:val="auto"/>
          <w:lang w:eastAsia="en-US"/>
        </w:rPr>
      </w:pPr>
      <w:proofErr w:type="gramStart"/>
      <w:r w:rsidRPr="0090123C">
        <w:rPr>
          <w:rFonts w:eastAsiaTheme="minorEastAsia"/>
          <w:bCs w:val="0"/>
          <w:color w:val="auto"/>
          <w:lang w:eastAsia="en-US"/>
        </w:rPr>
        <w:t>где</w:t>
      </w:r>
      <w:proofErr w:type="gramEnd"/>
      <w:r w:rsidR="00AA4C40" w:rsidRPr="0090123C">
        <w:rPr>
          <w:rFonts w:eastAsiaTheme="minorEastAsia"/>
          <w:bCs w:val="0"/>
          <w:color w:val="auto"/>
          <w:lang w:eastAsia="en-US"/>
        </w:rPr>
        <w:t xml:space="preserve"> </w:t>
      </w:r>
      <w:r w:rsidRPr="0090123C">
        <w:rPr>
          <w:rFonts w:eastAsiaTheme="minorEastAsia"/>
          <w:bCs w:val="0"/>
          <w:color w:val="auto"/>
          <w:lang w:eastAsia="en-US"/>
        </w:rPr>
        <w:t>Е – коэффициент эффективности, равный ставке за кредиты на рынке долгосрочных кредитов (принято 10%).</w:t>
      </w:r>
      <w:bookmarkEnd w:id="556"/>
    </w:p>
    <w:p w14:paraId="6A5EFF22" w14:textId="77777777" w:rsidR="008E4C5A" w:rsidRPr="0090123C" w:rsidRDefault="008E4C5A" w:rsidP="00C46CD3">
      <w:pPr>
        <w:widowControl w:val="0"/>
        <w:spacing w:line="360" w:lineRule="exact"/>
        <w:ind w:firstLine="709"/>
        <w:outlineLvl w:val="9"/>
        <w:rPr>
          <w:rFonts w:eastAsiaTheme="minorEastAsia"/>
          <w:bCs w:val="0"/>
          <w:color w:val="auto"/>
          <w:lang w:eastAsia="en-US"/>
        </w:rPr>
      </w:pPr>
    </w:p>
    <w:p w14:paraId="03F957FC" w14:textId="53D9DAF0" w:rsidR="008E4C5A" w:rsidRPr="0090123C" w:rsidRDefault="008E4C5A" w:rsidP="004416DC">
      <w:pPr>
        <w:widowControl w:val="0"/>
        <w:spacing w:line="240" w:lineRule="auto"/>
        <w:ind w:firstLine="709"/>
        <w:outlineLvl w:val="9"/>
        <w:rPr>
          <w:rFonts w:eastAsiaTheme="minorEastAsia"/>
          <w:bCs w:val="0"/>
          <w:color w:val="auto"/>
          <w:lang w:eastAsia="en-US"/>
        </w:rPr>
      </w:pPr>
      <m:oMathPara>
        <m:oMath>
          <m:r>
            <m:rPr>
              <m:sty m:val="p"/>
            </m:rPr>
            <w:rPr>
              <w:rFonts w:ascii="Cambria Math" w:eastAsiaTheme="minorEastAsia" w:hAnsi="Cambria Math"/>
              <w:color w:val="auto"/>
              <w:lang w:eastAsia="en-US"/>
            </w:rPr>
            <m:t>ЭФ=38034,82-0,10∙70079,20=</m:t>
          </m:r>
          <m:r>
            <m:rPr>
              <m:sty m:val="p"/>
            </m:rPr>
            <w:rPr>
              <w:rFonts w:ascii="Cambria Math" w:eastAsia="Cambria Math" w:hAnsi="Cambria Math"/>
              <w:color w:val="auto"/>
              <w:lang w:eastAsia="en-US"/>
            </w:rPr>
            <m:t>31026</m:t>
          </m:r>
          <m:r>
            <m:rPr>
              <m:sty m:val="p"/>
            </m:rPr>
            <w:rPr>
              <w:rFonts w:ascii="Cambria Math" w:eastAsiaTheme="minorEastAsia" w:hAnsi="Cambria Math"/>
              <w:color w:val="auto"/>
              <w:lang w:eastAsia="en-US"/>
            </w:rPr>
            <m:t xml:space="preserve">,90 </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руб.</m:t>
              </m:r>
            </m:e>
          </m:d>
        </m:oMath>
      </m:oMathPara>
    </w:p>
    <w:p w14:paraId="67B10C77" w14:textId="77777777" w:rsidR="008E4C5A" w:rsidRPr="0090123C" w:rsidRDefault="008E4C5A" w:rsidP="00C46CD3">
      <w:pPr>
        <w:widowControl w:val="0"/>
        <w:spacing w:line="360" w:lineRule="exact"/>
        <w:ind w:firstLine="709"/>
        <w:outlineLvl w:val="9"/>
        <w:rPr>
          <w:rFonts w:eastAsiaTheme="minorEastAsia"/>
          <w:bCs w:val="0"/>
          <w:color w:val="auto"/>
          <w:lang w:eastAsia="en-US"/>
        </w:rPr>
      </w:pPr>
    </w:p>
    <w:p w14:paraId="4DB1E3F9" w14:textId="0AEE7DD1" w:rsidR="00925EBA" w:rsidRPr="0090123C" w:rsidRDefault="007F0242" w:rsidP="00C46CD3">
      <w:pPr>
        <w:widowControl w:val="0"/>
        <w:spacing w:line="360" w:lineRule="exact"/>
        <w:ind w:firstLine="709"/>
        <w:outlineLvl w:val="9"/>
        <w:rPr>
          <w:rFonts w:eastAsiaTheme="minorEastAsia"/>
          <w:bCs w:val="0"/>
          <w:color w:val="auto"/>
          <w:lang w:eastAsia="en-US"/>
        </w:rPr>
      </w:pPr>
      <w:r w:rsidRPr="007F0242">
        <w:rPr>
          <w:rFonts w:eastAsiaTheme="minorEastAsia"/>
          <w:bCs w:val="0"/>
          <w:color w:val="auto"/>
          <w:lang w:eastAsia="en-US"/>
        </w:rPr>
        <w:t>Годовой экономический эффект от внедрения программного продукта составляет 31026,90 руб., что подтверждает целесообразность и эффективность проекта даже с учётом возможной альтернативной доходности капитала. Данный показатель также демонстрирует потенциал программы для снижения издержек или повышения доходов пользователя, делая её привлекательной инвестицией в долгосрочной перспективе.</w:t>
      </w:r>
    </w:p>
    <w:p w14:paraId="3C83B753" w14:textId="77777777" w:rsidR="00925EBA" w:rsidRPr="002E4D94" w:rsidRDefault="00925EBA" w:rsidP="00CC4CCB">
      <w:pPr>
        <w:pStyle w:val="2"/>
        <w:rPr>
          <w:b/>
          <w:bCs/>
          <w:sz w:val="26"/>
          <w:szCs w:val="26"/>
        </w:rPr>
      </w:pPr>
      <w:bookmarkStart w:id="557" w:name="_Toc199412703"/>
      <w:bookmarkStart w:id="558" w:name="_Toc199419915"/>
      <w:bookmarkStart w:id="559" w:name="_Toc200121994"/>
      <w:r w:rsidRPr="002E4D94">
        <w:rPr>
          <w:b/>
          <w:bCs/>
          <w:sz w:val="26"/>
          <w:szCs w:val="26"/>
        </w:rPr>
        <w:lastRenderedPageBreak/>
        <w:t>7.4 Оценка конкурентоспособности объекта проектирования</w:t>
      </w:r>
      <w:bookmarkEnd w:id="557"/>
      <w:bookmarkEnd w:id="558"/>
      <w:bookmarkEnd w:id="559"/>
    </w:p>
    <w:p w14:paraId="241CCC43"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7FD4E966"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560" w:name="_Toc199412704"/>
      <w:r w:rsidRPr="0090123C">
        <w:rPr>
          <w:rFonts w:eastAsiaTheme="minorEastAsia"/>
          <w:bCs w:val="0"/>
          <w:color w:val="auto"/>
          <w:lang w:eastAsia="en-US"/>
        </w:rPr>
        <w:t>Успешность реализации проекта напрямую зависит от конкурентоспособности объекта проектирования. Под конкурентоспособностью понимается комплекс потребительских и стоимостных (ценовых) характеристик товара, определяющих его успех на рынке.</w:t>
      </w:r>
      <w:bookmarkEnd w:id="560"/>
      <w:r w:rsidRPr="0090123C">
        <w:rPr>
          <w:rFonts w:eastAsiaTheme="minorEastAsia"/>
          <w:bCs w:val="0"/>
          <w:color w:val="auto"/>
          <w:lang w:eastAsia="en-US"/>
        </w:rPr>
      </w:r>
    </w:p>
    <w:p w14:paraId="260ADDB3"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561" w:name="_Toc199412705"/>
      <w:r w:rsidRPr="0090123C">
        <w:rPr>
          <w:rFonts w:eastAsiaTheme="minorEastAsia"/>
          <w:bCs w:val="0"/>
          <w:color w:val="auto"/>
          <w:lang w:eastAsia="en-US"/>
        </w:rPr>
        <w:t>Для оценки конкурентоспособности разрабатываемого ПП проводится анализ и сравнение разрабатываемого ПП с выбранным аналогом по техническим параметрам: функциональное назначение, основные технические и эксплуатационные показатели. Наименование и количество показателей, по которым проводится оценка конкурентоспособности выбирается в зависимости от конкретного объекта проектирования и согласовывается с руководителем проекта. Приводимые показатели должны всесторонне охарактеризовать объект проектирования.</w:t>
      </w:r>
      <w:bookmarkEnd w:id="561"/>
      <w:r w:rsidRPr="0090123C">
        <w:rPr>
          <w:rFonts w:eastAsiaTheme="minorEastAsia"/>
          <w:bCs w:val="0"/>
          <w:color w:val="auto"/>
          <w:lang w:eastAsia="en-US"/>
        </w:rPr>
      </w:r>
    </w:p>
    <w:p w14:paraId="09E7E862"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562" w:name="_Toc199412706"/>
      <w:r w:rsidRPr="0090123C">
        <w:rPr>
          <w:rFonts w:eastAsiaTheme="minorEastAsia"/>
          <w:bCs w:val="0"/>
          <w:color w:val="auto"/>
          <w:lang w:eastAsia="en-US"/>
        </w:rPr>
        <w:t>Для оценки качества ПП, в соответствии со стандартом ISO/МЭК 9126:1991, выделяются шесть характеристик: функциональные возможности, надежность, практичность, эффективность, сопровождаемость, мобильность.</w:t>
      </w:r>
      <w:bookmarkEnd w:id="562"/>
    </w:p>
    <w:p w14:paraId="20CAAE9A" w14:textId="4A54C4C8"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563" w:name="_Toc199412707"/>
      <w:r w:rsidRPr="0090123C">
        <w:rPr>
          <w:rFonts w:eastAsiaTheme="minorEastAsia"/>
          <w:bCs w:val="0"/>
          <w:color w:val="auto"/>
          <w:lang w:eastAsia="en-US"/>
        </w:rPr>
        <w:t>Функциональные возможности – набор атрибутов, относящихся к сути набора реализуемых в ПП функций и их конкретным свойствам (установленные или предполагаемые потребности)</w:t>
      </w:r>
      <w:r w:rsidR="00D14509" w:rsidRPr="0090123C">
        <w:rPr>
          <w:rFonts w:eastAsiaTheme="minorEastAsia"/>
          <w:bCs w:val="0"/>
          <w:color w:val="auto"/>
          <w:lang w:eastAsia="en-US"/>
        </w:rPr>
        <w:t xml:space="preserve"> представлено в таблице 7</w:t>
      </w:r>
      <w:r w:rsidRPr="0090123C">
        <w:rPr>
          <w:rFonts w:eastAsiaTheme="minorEastAsia"/>
          <w:bCs w:val="0"/>
          <w:color w:val="auto"/>
          <w:lang w:eastAsia="en-US"/>
        </w:rPr>
        <w:t>.</w:t>
      </w:r>
      <w:bookmarkEnd w:id="563"/>
      <w:r w:rsidR="00D14509" w:rsidRPr="0090123C">
        <w:rPr>
          <w:rFonts w:eastAsiaTheme="minorEastAsia"/>
          <w:bCs w:val="0"/>
          <w:color w:val="auto"/>
          <w:lang w:eastAsia="en-US"/>
        </w:rPr>
        <w:t>1.</w:t>
      </w:r>
    </w:p>
    <w:p w14:paraId="32A8B87B" w14:textId="77777777" w:rsidR="006F54B3" w:rsidRPr="0090123C" w:rsidRDefault="006F54B3" w:rsidP="00C46CD3">
      <w:pPr>
        <w:widowControl w:val="0"/>
        <w:spacing w:line="360" w:lineRule="exact"/>
        <w:ind w:firstLine="709"/>
        <w:outlineLvl w:val="9"/>
        <w:rPr>
          <w:rFonts w:eastAsiaTheme="minorEastAsia"/>
          <w:bCs w:val="0"/>
          <w:color w:val="auto"/>
          <w:lang w:eastAsia="en-US"/>
        </w:rPr>
      </w:pPr>
    </w:p>
    <w:p w14:paraId="5C48EC85" w14:textId="1EA5C8DC" w:rsidR="00925EBA" w:rsidRPr="0090123C" w:rsidRDefault="00925EBA" w:rsidP="007F0242">
      <w:pPr>
        <w:widowControl w:val="0"/>
        <w:spacing w:line="360" w:lineRule="exact"/>
        <w:ind w:firstLine="0"/>
        <w:outlineLvl w:val="9"/>
        <w:rPr>
          <w:rFonts w:eastAsiaTheme="minorEastAsia"/>
          <w:bCs w:val="0"/>
          <w:color w:val="auto"/>
          <w:lang w:eastAsia="en-US"/>
        </w:rPr>
      </w:pPr>
      <w:bookmarkStart w:id="564" w:name="_Toc199412709"/>
      <w:r w:rsidRPr="0090123C">
        <w:rPr>
          <w:rFonts w:eastAsiaTheme="minorEastAsia"/>
          <w:bCs w:val="0"/>
          <w:color w:val="auto"/>
          <w:lang w:eastAsia="en-US"/>
        </w:rPr>
        <w:t xml:space="preserve">Таблица 7.1 </w:t>
      </w:r>
      <w:r w:rsidR="00CF670B" w:rsidRPr="0090123C">
        <w:rPr>
          <w:rFonts w:eastAsiaTheme="minorEastAsia"/>
          <w:bCs w:val="0"/>
          <w:color w:val="auto"/>
          <w:lang w:eastAsia="en-US"/>
        </w:rPr>
        <w:t xml:space="preserve">– </w:t>
      </w:r>
      <w:r w:rsidRPr="0090123C">
        <w:rPr>
          <w:rFonts w:eastAsiaTheme="minorEastAsia"/>
          <w:bCs w:val="0"/>
          <w:color w:val="auto"/>
          <w:lang w:eastAsia="en-US"/>
        </w:rPr>
        <w:t>Аналитическая таблица оценки конкурентоспособности объекта проектирования</w:t>
      </w:r>
      <w:bookmarkEnd w:id="564"/>
    </w:p>
    <w:p w14:paraId="74A69071"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42"/>
        <w:gridCol w:w="1731"/>
        <w:gridCol w:w="1840"/>
        <w:gridCol w:w="1847"/>
      </w:tblGrid>
      <w:tr w:rsidR="00925EBA" w:rsidRPr="00925EBA" w14:paraId="500917A6" w14:textId="77777777" w:rsidTr="007F0242">
        <w:tc>
          <w:tcPr>
            <w:tcW w:w="3942" w:type="dxa"/>
            <w:vMerge w:val="restart"/>
            <w:shd w:val="clear" w:color="auto" w:fill="auto"/>
            <w:vAlign w:val="center"/>
          </w:tcPr>
          <w:p w14:paraId="35002EFF" w14:textId="77777777" w:rsidR="00925EBA" w:rsidRPr="00925EBA" w:rsidRDefault="00925EBA" w:rsidP="00F97667">
            <w:pPr>
              <w:ind w:firstLine="0"/>
              <w:jc w:val="center"/>
              <w:outlineLvl w:val="9"/>
              <w:rPr>
                <w:lang w:eastAsia="ru-RU"/>
              </w:rPr>
            </w:pPr>
            <w:r w:rsidRPr="00925EBA">
              <w:rPr>
                <w:lang w:eastAsia="ru-RU"/>
              </w:rPr>
              <w:br w:type="page"/>
            </w:r>
            <w:bookmarkStart w:id="565" w:name="_Toc199412710"/>
            <w:r w:rsidRPr="00925EBA">
              <w:rPr>
                <w:lang w:eastAsia="ru-RU"/>
              </w:rPr>
              <w:t>Наименование показателя</w:t>
            </w:r>
            <w:bookmarkEnd w:id="565"/>
          </w:p>
        </w:tc>
        <w:tc>
          <w:tcPr>
            <w:tcW w:w="1731" w:type="dxa"/>
            <w:vMerge w:val="restart"/>
            <w:shd w:val="clear" w:color="auto" w:fill="auto"/>
            <w:vAlign w:val="center"/>
          </w:tcPr>
          <w:p w14:paraId="6317AE7F" w14:textId="20995252" w:rsidR="00925EBA" w:rsidRPr="00925EBA" w:rsidRDefault="00925EBA" w:rsidP="00F97667">
            <w:pPr>
              <w:ind w:firstLine="0"/>
              <w:jc w:val="center"/>
              <w:outlineLvl w:val="9"/>
              <w:rPr>
                <w:lang w:eastAsia="ru-RU"/>
              </w:rPr>
            </w:pPr>
            <w:bookmarkStart w:id="566" w:name="_Toc199412711"/>
            <w:r w:rsidRPr="00925EBA">
              <w:rPr>
                <w:lang w:eastAsia="ru-RU"/>
              </w:rPr>
              <w:t>Весомость показателя, a</w:t>
            </w:r>
            <w:r w:rsidRPr="00925EBA">
              <w:rPr>
                <w:vertAlign w:val="subscript"/>
                <w:lang w:eastAsia="ru-RU"/>
              </w:rPr>
              <w:t>i</w:t>
            </w:r>
            <w:bookmarkEnd w:id="566"/>
          </w:p>
        </w:tc>
        <w:tc>
          <w:tcPr>
            <w:tcW w:w="3687" w:type="dxa"/>
            <w:gridSpan w:val="2"/>
            <w:shd w:val="clear" w:color="auto" w:fill="auto"/>
            <w:vAlign w:val="center"/>
          </w:tcPr>
          <w:p w14:paraId="1E8E3161" w14:textId="3C71B775" w:rsidR="00925EBA" w:rsidRPr="00925EBA" w:rsidRDefault="00925EBA" w:rsidP="00F97667">
            <w:pPr>
              <w:ind w:firstLine="38"/>
              <w:jc w:val="center"/>
              <w:outlineLvl w:val="9"/>
              <w:rPr>
                <w:lang w:eastAsia="ru-RU"/>
              </w:rPr>
            </w:pPr>
            <w:bookmarkStart w:id="567" w:name="_Toc199412712"/>
            <w:r w:rsidRPr="00925EBA">
              <w:rPr>
                <w:lang w:eastAsia="ru-RU"/>
              </w:rPr>
              <w:t>Вариант оценки, балл</w:t>
            </w:r>
            <w:bookmarkEnd w:id="567"/>
          </w:p>
        </w:tc>
      </w:tr>
      <w:tr w:rsidR="00925EBA" w:rsidRPr="00925EBA" w14:paraId="448AF418" w14:textId="77777777" w:rsidTr="007F0242">
        <w:trPr>
          <w:trHeight w:val="156"/>
        </w:trPr>
        <w:tc>
          <w:tcPr>
            <w:tcW w:w="3942" w:type="dxa"/>
            <w:vMerge/>
            <w:shd w:val="clear" w:color="auto" w:fill="auto"/>
            <w:vAlign w:val="center"/>
          </w:tcPr>
          <w:p w14:paraId="07DD2B1A" w14:textId="77777777" w:rsidR="00925EBA" w:rsidRPr="00925EBA" w:rsidRDefault="00925EBA" w:rsidP="00F97667">
            <w:pPr>
              <w:ind w:firstLine="0"/>
              <w:jc w:val="center"/>
              <w:outlineLvl w:val="9"/>
              <w:rPr>
                <w:lang w:eastAsia="ru-RU"/>
              </w:rPr>
            </w:pPr>
          </w:p>
        </w:tc>
        <w:tc>
          <w:tcPr>
            <w:tcW w:w="1731" w:type="dxa"/>
            <w:vMerge/>
            <w:shd w:val="clear" w:color="auto" w:fill="auto"/>
            <w:vAlign w:val="center"/>
          </w:tcPr>
          <w:p w14:paraId="4ACB3838" w14:textId="77777777" w:rsidR="00925EBA" w:rsidRPr="00925EBA" w:rsidRDefault="00925EBA" w:rsidP="00F97667">
            <w:pPr>
              <w:ind w:firstLine="709"/>
              <w:jc w:val="center"/>
              <w:outlineLvl w:val="9"/>
              <w:rPr>
                <w:lang w:eastAsia="ru-RU"/>
              </w:rPr>
            </w:pPr>
          </w:p>
        </w:tc>
        <w:tc>
          <w:tcPr>
            <w:tcW w:w="1840" w:type="dxa"/>
            <w:shd w:val="clear" w:color="auto" w:fill="auto"/>
            <w:vAlign w:val="center"/>
          </w:tcPr>
          <w:p w14:paraId="7138A9E3" w14:textId="77777777" w:rsidR="00925EBA" w:rsidRPr="00925EBA" w:rsidRDefault="00925EBA" w:rsidP="00F97667">
            <w:pPr>
              <w:ind w:firstLine="1"/>
              <w:jc w:val="center"/>
              <w:outlineLvl w:val="9"/>
              <w:rPr>
                <w:lang w:eastAsia="ru-RU"/>
              </w:rPr>
            </w:pPr>
            <w:bookmarkStart w:id="568" w:name="_Toc199412713"/>
            <w:proofErr w:type="gramStart"/>
            <w:r w:rsidRPr="00925EBA">
              <w:rPr>
                <w:lang w:eastAsia="ru-RU"/>
              </w:rPr>
              <w:t>базовый</w:t>
            </w:r>
            <w:bookmarkEnd w:id="568"/>
            <w:proofErr w:type="gramEnd"/>
          </w:p>
        </w:tc>
        <w:tc>
          <w:tcPr>
            <w:tcW w:w="1847" w:type="dxa"/>
            <w:shd w:val="clear" w:color="auto" w:fill="auto"/>
            <w:vAlign w:val="center"/>
          </w:tcPr>
          <w:p w14:paraId="25DA58BC" w14:textId="29344889" w:rsidR="00925EBA" w:rsidRPr="00925EBA" w:rsidRDefault="00925EBA" w:rsidP="00F97667">
            <w:pPr>
              <w:ind w:firstLine="0"/>
              <w:jc w:val="center"/>
              <w:outlineLvl w:val="9"/>
              <w:rPr>
                <w:lang w:eastAsia="ru-RU"/>
              </w:rPr>
            </w:pPr>
            <w:bookmarkStart w:id="569" w:name="_Toc199412714"/>
            <w:proofErr w:type="gramStart"/>
            <w:r w:rsidRPr="00925EBA">
              <w:rPr>
                <w:lang w:eastAsia="ru-RU"/>
              </w:rPr>
              <w:t>проектный</w:t>
            </w:r>
            <w:bookmarkEnd w:id="569"/>
            <w:proofErr w:type="gramEnd"/>
          </w:p>
        </w:tc>
      </w:tr>
      <w:tr w:rsidR="007F0242" w:rsidRPr="00925EBA" w14:paraId="357E8415" w14:textId="77777777" w:rsidTr="007F0242">
        <w:trPr>
          <w:trHeight w:val="156"/>
        </w:trPr>
        <w:tc>
          <w:tcPr>
            <w:tcW w:w="3942" w:type="dxa"/>
            <w:shd w:val="clear" w:color="auto" w:fill="auto"/>
            <w:vAlign w:val="center"/>
          </w:tcPr>
          <w:p w14:paraId="4F1605CC" w14:textId="3C10838D" w:rsidR="007F0242" w:rsidRPr="00925EBA" w:rsidRDefault="007F0242" w:rsidP="007F0242">
            <w:pPr>
              <w:ind w:firstLine="0"/>
              <w:jc w:val="center"/>
              <w:outlineLvl w:val="9"/>
              <w:rPr>
                <w:lang w:eastAsia="ru-RU"/>
              </w:rPr>
            </w:pPr>
            <w:r>
              <w:rPr>
                <w:lang w:eastAsia="ru-RU"/>
              </w:rPr>
              <w:t>1</w:t>
            </w:r>
          </w:p>
        </w:tc>
        <w:tc>
          <w:tcPr>
            <w:tcW w:w="1731" w:type="dxa"/>
            <w:shd w:val="clear" w:color="auto" w:fill="auto"/>
            <w:vAlign w:val="center"/>
          </w:tcPr>
          <w:p w14:paraId="1AE94FE9" w14:textId="60939AE7" w:rsidR="007F0242" w:rsidRPr="00925EBA" w:rsidRDefault="007F0242" w:rsidP="007F0242">
            <w:pPr>
              <w:ind w:firstLine="0"/>
              <w:jc w:val="center"/>
              <w:outlineLvl w:val="9"/>
              <w:rPr>
                <w:lang w:eastAsia="ru-RU"/>
              </w:rPr>
            </w:pPr>
            <w:r>
              <w:rPr>
                <w:lang w:eastAsia="ru-RU"/>
              </w:rPr>
              <w:t>2</w:t>
            </w:r>
          </w:p>
        </w:tc>
        <w:tc>
          <w:tcPr>
            <w:tcW w:w="1840" w:type="dxa"/>
            <w:shd w:val="clear" w:color="auto" w:fill="auto"/>
            <w:vAlign w:val="center"/>
          </w:tcPr>
          <w:p w14:paraId="03AB5E3D" w14:textId="19AA723A" w:rsidR="007F0242" w:rsidRPr="00925EBA" w:rsidRDefault="007F0242" w:rsidP="007F0242">
            <w:pPr>
              <w:ind w:firstLine="0"/>
              <w:jc w:val="center"/>
              <w:outlineLvl w:val="9"/>
              <w:rPr>
                <w:lang w:eastAsia="ru-RU"/>
              </w:rPr>
            </w:pPr>
            <w:r>
              <w:rPr>
                <w:lang w:eastAsia="ru-RU"/>
              </w:rPr>
              <w:t>3</w:t>
            </w:r>
          </w:p>
        </w:tc>
        <w:tc>
          <w:tcPr>
            <w:tcW w:w="1847" w:type="dxa"/>
            <w:shd w:val="clear" w:color="auto" w:fill="auto"/>
            <w:vAlign w:val="center"/>
          </w:tcPr>
          <w:p w14:paraId="604AED4D" w14:textId="3AECDA89" w:rsidR="007F0242" w:rsidRPr="00925EBA" w:rsidRDefault="007F0242" w:rsidP="007F0242">
            <w:pPr>
              <w:ind w:firstLine="0"/>
              <w:jc w:val="center"/>
              <w:outlineLvl w:val="9"/>
              <w:rPr>
                <w:lang w:eastAsia="ru-RU"/>
              </w:rPr>
            </w:pPr>
            <w:r>
              <w:rPr>
                <w:lang w:eastAsia="ru-RU"/>
              </w:rPr>
              <w:t>4</w:t>
            </w:r>
          </w:p>
        </w:tc>
      </w:tr>
      <w:tr w:rsidR="00925EBA" w:rsidRPr="00925EBA" w14:paraId="56D78001" w14:textId="77777777" w:rsidTr="007F0242">
        <w:trPr>
          <w:trHeight w:val="308"/>
        </w:trPr>
        <w:tc>
          <w:tcPr>
            <w:tcW w:w="9360" w:type="dxa"/>
            <w:gridSpan w:val="4"/>
            <w:tcBorders>
              <w:right w:val="single" w:sz="4" w:space="0" w:color="auto"/>
            </w:tcBorders>
            <w:shd w:val="clear" w:color="auto" w:fill="auto"/>
            <w:vAlign w:val="center"/>
          </w:tcPr>
          <w:p w14:paraId="21C327B8" w14:textId="7C452A43" w:rsidR="00925EBA" w:rsidRPr="00925EBA" w:rsidRDefault="00925EBA" w:rsidP="004E64B3">
            <w:pPr>
              <w:ind w:firstLine="0"/>
              <w:outlineLvl w:val="9"/>
              <w:rPr>
                <w:lang w:eastAsia="ru-RU"/>
              </w:rPr>
            </w:pPr>
            <w:bookmarkStart w:id="570" w:name="_Toc199412715"/>
            <w:r w:rsidRPr="00925EBA">
              <w:rPr>
                <w:lang w:eastAsia="ru-RU"/>
              </w:rPr>
              <w:t>Технические параметры</w:t>
            </w:r>
            <w:bookmarkEnd w:id="570"/>
          </w:p>
        </w:tc>
      </w:tr>
      <w:tr w:rsidR="00925EBA" w:rsidRPr="00925EBA" w14:paraId="400F4F95" w14:textId="77777777" w:rsidTr="007F0242">
        <w:tc>
          <w:tcPr>
            <w:tcW w:w="3942" w:type="dxa"/>
            <w:shd w:val="clear" w:color="auto" w:fill="auto"/>
          </w:tcPr>
          <w:p w14:paraId="24568F1D" w14:textId="23743DD4" w:rsidR="00925EBA" w:rsidRPr="00925EBA" w:rsidRDefault="00925EBA" w:rsidP="004E64B3">
            <w:pPr>
              <w:ind w:firstLine="0"/>
              <w:outlineLvl w:val="9"/>
              <w:rPr>
                <w:lang w:eastAsia="ru-RU"/>
              </w:rPr>
            </w:pPr>
            <w:bookmarkStart w:id="571" w:name="_Toc199412716"/>
            <w:r w:rsidRPr="00925EBA">
              <w:rPr>
                <w:lang w:eastAsia="ru-RU"/>
              </w:rPr>
              <w:t>Функциональность</w:t>
            </w:r>
            <w:bookmarkEnd w:id="571"/>
          </w:p>
        </w:tc>
        <w:tc>
          <w:tcPr>
            <w:tcW w:w="1731" w:type="dxa"/>
            <w:shd w:val="clear" w:color="auto" w:fill="auto"/>
            <w:vAlign w:val="center"/>
          </w:tcPr>
          <w:p w14:paraId="27BD22D4" w14:textId="25499AC5" w:rsidR="00925EBA" w:rsidRPr="00925EBA" w:rsidRDefault="00925EBA" w:rsidP="00B830CB">
            <w:pPr>
              <w:ind w:firstLine="0"/>
              <w:jc w:val="center"/>
              <w:outlineLvl w:val="9"/>
              <w:rPr>
                <w:lang w:eastAsia="ru-RU"/>
              </w:rPr>
            </w:pPr>
            <w:bookmarkStart w:id="572" w:name="_Toc199412717"/>
            <w:r w:rsidRPr="00925EBA">
              <w:rPr>
                <w:lang w:val="en-US" w:eastAsia="ru-RU"/>
              </w:rPr>
              <w:t>0,</w:t>
            </w:r>
            <w:r w:rsidRPr="00925EBA">
              <w:rPr>
                <w:lang w:eastAsia="ru-RU"/>
              </w:rPr>
              <w:t>1</w:t>
            </w:r>
            <w:bookmarkEnd w:id="572"/>
          </w:p>
        </w:tc>
        <w:tc>
          <w:tcPr>
            <w:tcW w:w="1840" w:type="dxa"/>
            <w:shd w:val="clear" w:color="auto" w:fill="auto"/>
            <w:vAlign w:val="center"/>
          </w:tcPr>
          <w:p w14:paraId="1DEDE9F2" w14:textId="01C350AA" w:rsidR="00925EBA" w:rsidRPr="00925EBA" w:rsidRDefault="00925EBA" w:rsidP="00B830CB">
            <w:pPr>
              <w:ind w:firstLine="0"/>
              <w:jc w:val="center"/>
              <w:outlineLvl w:val="9"/>
              <w:rPr>
                <w:lang w:eastAsia="ru-RU"/>
              </w:rPr>
            </w:pPr>
            <w:bookmarkStart w:id="573" w:name="_Toc199412718"/>
            <w:r w:rsidRPr="00925EBA">
              <w:rPr>
                <w:lang w:eastAsia="ru-RU"/>
              </w:rPr>
              <w:t>7</w:t>
            </w:r>
            <w:bookmarkEnd w:id="573"/>
          </w:p>
        </w:tc>
        <w:tc>
          <w:tcPr>
            <w:tcW w:w="1847" w:type="dxa"/>
            <w:shd w:val="clear" w:color="auto" w:fill="auto"/>
            <w:vAlign w:val="center"/>
          </w:tcPr>
          <w:p w14:paraId="4B34B4F7" w14:textId="73532E21" w:rsidR="00925EBA" w:rsidRPr="00925EBA" w:rsidRDefault="00925EBA" w:rsidP="00B830CB">
            <w:pPr>
              <w:ind w:firstLine="0"/>
              <w:jc w:val="center"/>
              <w:outlineLvl w:val="9"/>
              <w:rPr>
                <w:lang w:eastAsia="ru-RU"/>
              </w:rPr>
            </w:pPr>
            <w:bookmarkStart w:id="574" w:name="_Toc199412719"/>
            <w:r w:rsidRPr="00925EBA">
              <w:rPr>
                <w:lang w:eastAsia="ru-RU"/>
              </w:rPr>
              <w:t>6</w:t>
            </w:r>
            <w:bookmarkEnd w:id="574"/>
          </w:p>
        </w:tc>
      </w:tr>
      <w:tr w:rsidR="00925EBA" w:rsidRPr="00925EBA" w14:paraId="6591C0AC" w14:textId="77777777" w:rsidTr="007F0242">
        <w:tc>
          <w:tcPr>
            <w:tcW w:w="3942" w:type="dxa"/>
            <w:shd w:val="clear" w:color="auto" w:fill="auto"/>
            <w:vAlign w:val="center"/>
          </w:tcPr>
          <w:p w14:paraId="266CD787" w14:textId="66682915" w:rsidR="00925EBA" w:rsidRPr="00925EBA" w:rsidRDefault="00925EBA" w:rsidP="000A0621">
            <w:pPr>
              <w:ind w:firstLine="0"/>
              <w:outlineLvl w:val="9"/>
              <w:rPr>
                <w:lang w:eastAsia="ru-RU"/>
              </w:rPr>
            </w:pPr>
            <w:bookmarkStart w:id="575" w:name="_Toc199412720"/>
            <w:r w:rsidRPr="00925EBA">
              <w:rPr>
                <w:lang w:eastAsia="ru-RU"/>
              </w:rPr>
              <w:t>Новизна (соответствие современным требованиям)</w:t>
            </w:r>
            <w:bookmarkEnd w:id="575"/>
          </w:p>
        </w:tc>
        <w:tc>
          <w:tcPr>
            <w:tcW w:w="1731" w:type="dxa"/>
            <w:shd w:val="clear" w:color="auto" w:fill="auto"/>
            <w:vAlign w:val="center"/>
          </w:tcPr>
          <w:p w14:paraId="38952C10" w14:textId="0A301F8A" w:rsidR="00925EBA" w:rsidRPr="00925EBA" w:rsidRDefault="00925EBA" w:rsidP="000A0621">
            <w:pPr>
              <w:ind w:firstLine="0"/>
              <w:jc w:val="center"/>
              <w:outlineLvl w:val="9"/>
              <w:rPr>
                <w:lang w:eastAsia="ru-RU"/>
              </w:rPr>
            </w:pPr>
            <w:bookmarkStart w:id="576" w:name="_Toc199412721"/>
            <w:r w:rsidRPr="00925EBA">
              <w:rPr>
                <w:lang w:eastAsia="ru-RU"/>
              </w:rPr>
              <w:t>0,2</w:t>
            </w:r>
            <w:bookmarkEnd w:id="576"/>
          </w:p>
        </w:tc>
        <w:tc>
          <w:tcPr>
            <w:tcW w:w="1840" w:type="dxa"/>
            <w:shd w:val="clear" w:color="auto" w:fill="auto"/>
            <w:vAlign w:val="center"/>
          </w:tcPr>
          <w:p w14:paraId="4DC8295E" w14:textId="79C15097" w:rsidR="00925EBA" w:rsidRPr="00925EBA" w:rsidRDefault="00925EBA" w:rsidP="000A0621">
            <w:pPr>
              <w:ind w:firstLine="0"/>
              <w:jc w:val="center"/>
              <w:outlineLvl w:val="9"/>
              <w:rPr>
                <w:lang w:eastAsia="ru-RU"/>
              </w:rPr>
            </w:pPr>
            <w:bookmarkStart w:id="577" w:name="_Toc199412722"/>
            <w:r w:rsidRPr="00925EBA">
              <w:rPr>
                <w:lang w:eastAsia="ru-RU"/>
              </w:rPr>
              <w:t>4</w:t>
            </w:r>
            <w:bookmarkEnd w:id="577"/>
          </w:p>
        </w:tc>
        <w:tc>
          <w:tcPr>
            <w:tcW w:w="1847" w:type="dxa"/>
            <w:shd w:val="clear" w:color="auto" w:fill="auto"/>
            <w:vAlign w:val="center"/>
          </w:tcPr>
          <w:p w14:paraId="12E7E6E6" w14:textId="6FBC9461" w:rsidR="00925EBA" w:rsidRPr="00925EBA" w:rsidRDefault="00925EBA" w:rsidP="000A0621">
            <w:pPr>
              <w:ind w:firstLine="0"/>
              <w:jc w:val="center"/>
              <w:outlineLvl w:val="9"/>
              <w:rPr>
                <w:lang w:eastAsia="ru-RU"/>
              </w:rPr>
            </w:pPr>
            <w:bookmarkStart w:id="578" w:name="_Toc199412723"/>
            <w:r w:rsidRPr="00925EBA">
              <w:rPr>
                <w:lang w:eastAsia="ru-RU"/>
              </w:rPr>
              <w:t>7</w:t>
            </w:r>
            <w:bookmarkEnd w:id="578"/>
          </w:p>
        </w:tc>
      </w:tr>
      <w:tr w:rsidR="00925EBA" w:rsidRPr="00925EBA" w14:paraId="0D54C9DF" w14:textId="77777777" w:rsidTr="007F0242">
        <w:tc>
          <w:tcPr>
            <w:tcW w:w="3942" w:type="dxa"/>
            <w:shd w:val="clear" w:color="auto" w:fill="auto"/>
            <w:vAlign w:val="center"/>
          </w:tcPr>
          <w:p w14:paraId="23996C64" w14:textId="6FA2650A" w:rsidR="00925EBA" w:rsidRPr="00925EBA" w:rsidRDefault="00925EBA" w:rsidP="004E64B3">
            <w:pPr>
              <w:ind w:firstLine="0"/>
              <w:outlineLvl w:val="9"/>
              <w:rPr>
                <w:lang w:eastAsia="ru-RU"/>
              </w:rPr>
            </w:pPr>
            <w:bookmarkStart w:id="579" w:name="_Toc199412724"/>
            <w:r w:rsidRPr="00925EBA">
              <w:rPr>
                <w:lang w:eastAsia="ru-RU"/>
              </w:rPr>
              <w:t>Надежность (защита данных)</w:t>
            </w:r>
            <w:bookmarkEnd w:id="579"/>
          </w:p>
        </w:tc>
        <w:tc>
          <w:tcPr>
            <w:tcW w:w="1731" w:type="dxa"/>
            <w:shd w:val="clear" w:color="auto" w:fill="auto"/>
            <w:vAlign w:val="center"/>
          </w:tcPr>
          <w:p w14:paraId="4FDFED01" w14:textId="37AC7A0F" w:rsidR="00925EBA" w:rsidRPr="00925EBA" w:rsidRDefault="00925EBA" w:rsidP="00B830CB">
            <w:pPr>
              <w:ind w:firstLine="0"/>
              <w:jc w:val="center"/>
              <w:outlineLvl w:val="9"/>
              <w:rPr>
                <w:lang w:eastAsia="ru-RU"/>
              </w:rPr>
            </w:pPr>
            <w:bookmarkStart w:id="580" w:name="_Toc199412725"/>
            <w:r w:rsidRPr="00925EBA">
              <w:rPr>
                <w:lang w:eastAsia="ru-RU"/>
              </w:rPr>
              <w:t>0,1</w:t>
            </w:r>
            <w:bookmarkEnd w:id="580"/>
          </w:p>
        </w:tc>
        <w:tc>
          <w:tcPr>
            <w:tcW w:w="1840" w:type="dxa"/>
            <w:shd w:val="clear" w:color="auto" w:fill="auto"/>
            <w:vAlign w:val="center"/>
          </w:tcPr>
          <w:p w14:paraId="5C940D70" w14:textId="239E2093" w:rsidR="00925EBA" w:rsidRPr="00925EBA" w:rsidRDefault="00925EBA" w:rsidP="00B830CB">
            <w:pPr>
              <w:ind w:firstLine="0"/>
              <w:jc w:val="center"/>
              <w:outlineLvl w:val="9"/>
              <w:rPr>
                <w:lang w:eastAsia="ru-RU"/>
              </w:rPr>
            </w:pPr>
            <w:bookmarkStart w:id="581" w:name="_Toc199412726"/>
            <w:r w:rsidRPr="00925EBA">
              <w:rPr>
                <w:lang w:eastAsia="ru-RU"/>
              </w:rPr>
              <w:t>7</w:t>
            </w:r>
            <w:bookmarkEnd w:id="581"/>
          </w:p>
        </w:tc>
        <w:tc>
          <w:tcPr>
            <w:tcW w:w="1847" w:type="dxa"/>
            <w:shd w:val="clear" w:color="auto" w:fill="auto"/>
            <w:vAlign w:val="center"/>
          </w:tcPr>
          <w:p w14:paraId="36D465DE" w14:textId="7A915DA5" w:rsidR="00925EBA" w:rsidRPr="00925EBA" w:rsidRDefault="00925EBA" w:rsidP="00B830CB">
            <w:pPr>
              <w:ind w:firstLine="0"/>
              <w:jc w:val="center"/>
              <w:outlineLvl w:val="9"/>
              <w:rPr>
                <w:lang w:eastAsia="ru-RU"/>
              </w:rPr>
            </w:pPr>
            <w:bookmarkStart w:id="582" w:name="_Toc199412727"/>
            <w:r w:rsidRPr="00925EBA">
              <w:rPr>
                <w:lang w:eastAsia="ru-RU"/>
              </w:rPr>
              <w:t>8</w:t>
            </w:r>
            <w:bookmarkEnd w:id="582"/>
          </w:p>
        </w:tc>
      </w:tr>
      <w:tr w:rsidR="00925EBA" w:rsidRPr="00925EBA" w14:paraId="0B403DBF" w14:textId="77777777" w:rsidTr="007F0242">
        <w:tc>
          <w:tcPr>
            <w:tcW w:w="3942" w:type="dxa"/>
            <w:shd w:val="clear" w:color="auto" w:fill="auto"/>
            <w:vAlign w:val="center"/>
          </w:tcPr>
          <w:p w14:paraId="08D129C9" w14:textId="52E495E9" w:rsidR="00925EBA" w:rsidRPr="00925EBA" w:rsidRDefault="00925EBA" w:rsidP="004E64B3">
            <w:pPr>
              <w:ind w:firstLine="0"/>
              <w:outlineLvl w:val="9"/>
              <w:rPr>
                <w:lang w:eastAsia="ru-RU"/>
              </w:rPr>
            </w:pPr>
            <w:bookmarkStart w:id="583" w:name="_Toc199412728"/>
            <w:r w:rsidRPr="00925EBA">
              <w:rPr>
                <w:lang w:eastAsia="ru-RU"/>
              </w:rPr>
              <w:t>Скорость доступа к данным</w:t>
            </w:r>
            <w:bookmarkEnd w:id="583"/>
          </w:p>
        </w:tc>
        <w:tc>
          <w:tcPr>
            <w:tcW w:w="1731" w:type="dxa"/>
            <w:shd w:val="clear" w:color="auto" w:fill="auto"/>
            <w:vAlign w:val="center"/>
          </w:tcPr>
          <w:p w14:paraId="5B3CB938" w14:textId="55AB493E" w:rsidR="00925EBA" w:rsidRPr="00925EBA" w:rsidRDefault="00925EBA" w:rsidP="00B830CB">
            <w:pPr>
              <w:ind w:firstLine="0"/>
              <w:jc w:val="center"/>
              <w:outlineLvl w:val="9"/>
              <w:rPr>
                <w:lang w:eastAsia="ru-RU"/>
              </w:rPr>
            </w:pPr>
            <w:bookmarkStart w:id="584" w:name="_Toc199412729"/>
            <w:r w:rsidRPr="00925EBA">
              <w:rPr>
                <w:lang w:eastAsia="ru-RU"/>
              </w:rPr>
              <w:t>0,3</w:t>
            </w:r>
            <w:bookmarkEnd w:id="584"/>
          </w:p>
        </w:tc>
        <w:tc>
          <w:tcPr>
            <w:tcW w:w="1840" w:type="dxa"/>
            <w:shd w:val="clear" w:color="auto" w:fill="auto"/>
            <w:vAlign w:val="center"/>
          </w:tcPr>
          <w:p w14:paraId="439A71D6" w14:textId="6A62038F" w:rsidR="00925EBA" w:rsidRPr="00925EBA" w:rsidRDefault="00925EBA" w:rsidP="00B830CB">
            <w:pPr>
              <w:ind w:firstLine="0"/>
              <w:jc w:val="center"/>
              <w:outlineLvl w:val="9"/>
              <w:rPr>
                <w:lang w:eastAsia="ru-RU"/>
              </w:rPr>
            </w:pPr>
            <w:bookmarkStart w:id="585" w:name="_Toc199412730"/>
            <w:r w:rsidRPr="00925EBA">
              <w:rPr>
                <w:lang w:eastAsia="ru-RU"/>
              </w:rPr>
              <w:t>6</w:t>
            </w:r>
            <w:bookmarkEnd w:id="585"/>
          </w:p>
        </w:tc>
        <w:tc>
          <w:tcPr>
            <w:tcW w:w="1847" w:type="dxa"/>
            <w:shd w:val="clear" w:color="auto" w:fill="auto"/>
            <w:vAlign w:val="center"/>
          </w:tcPr>
          <w:p w14:paraId="170DE614" w14:textId="516933A9" w:rsidR="00925EBA" w:rsidRPr="00925EBA" w:rsidRDefault="00925EBA" w:rsidP="00B830CB">
            <w:pPr>
              <w:ind w:firstLine="0"/>
              <w:jc w:val="center"/>
              <w:outlineLvl w:val="9"/>
              <w:rPr>
                <w:lang w:val="en-US" w:eastAsia="ru-RU"/>
              </w:rPr>
            </w:pPr>
            <w:bookmarkStart w:id="586" w:name="_Toc199412731"/>
            <w:r w:rsidRPr="00925EBA">
              <w:rPr>
                <w:lang w:eastAsia="ru-RU"/>
              </w:rPr>
              <w:t>9</w:t>
            </w:r>
            <w:bookmarkEnd w:id="586"/>
          </w:p>
        </w:tc>
      </w:tr>
      <w:tr w:rsidR="00925EBA" w:rsidRPr="00925EBA" w14:paraId="668CF8A5" w14:textId="77777777" w:rsidTr="007F0242">
        <w:tc>
          <w:tcPr>
            <w:tcW w:w="3942" w:type="dxa"/>
            <w:shd w:val="clear" w:color="auto" w:fill="auto"/>
            <w:vAlign w:val="center"/>
          </w:tcPr>
          <w:p w14:paraId="3A8D8FDE" w14:textId="0C96BB8B" w:rsidR="00925EBA" w:rsidRPr="00925EBA" w:rsidRDefault="00925EBA" w:rsidP="004E64B3">
            <w:pPr>
              <w:ind w:firstLine="0"/>
              <w:outlineLvl w:val="9"/>
              <w:rPr>
                <w:lang w:eastAsia="ru-RU"/>
              </w:rPr>
            </w:pPr>
            <w:bookmarkStart w:id="587" w:name="_Toc199412732"/>
            <w:r w:rsidRPr="00925EBA">
              <w:rPr>
                <w:lang w:eastAsia="ru-RU"/>
              </w:rPr>
              <w:t>Гибкость настройки</w:t>
            </w:r>
            <w:bookmarkEnd w:id="587"/>
          </w:p>
        </w:tc>
        <w:tc>
          <w:tcPr>
            <w:tcW w:w="1731" w:type="dxa"/>
            <w:shd w:val="clear" w:color="auto" w:fill="auto"/>
            <w:vAlign w:val="center"/>
          </w:tcPr>
          <w:p w14:paraId="63D51C6D" w14:textId="6512E95C" w:rsidR="00925EBA" w:rsidRPr="00925EBA" w:rsidRDefault="00925EBA" w:rsidP="00B830CB">
            <w:pPr>
              <w:ind w:firstLine="0"/>
              <w:jc w:val="center"/>
              <w:outlineLvl w:val="9"/>
              <w:rPr>
                <w:lang w:eastAsia="ru-RU"/>
              </w:rPr>
            </w:pPr>
            <w:bookmarkStart w:id="588" w:name="_Toc199412733"/>
            <w:r w:rsidRPr="00925EBA">
              <w:rPr>
                <w:lang w:eastAsia="ru-RU"/>
              </w:rPr>
              <w:t>0,1</w:t>
            </w:r>
            <w:bookmarkEnd w:id="588"/>
          </w:p>
        </w:tc>
        <w:tc>
          <w:tcPr>
            <w:tcW w:w="1840" w:type="dxa"/>
            <w:shd w:val="clear" w:color="auto" w:fill="auto"/>
            <w:vAlign w:val="center"/>
          </w:tcPr>
          <w:p w14:paraId="01B06734" w14:textId="51F48A19" w:rsidR="00925EBA" w:rsidRPr="00925EBA" w:rsidRDefault="00925EBA" w:rsidP="00B830CB">
            <w:pPr>
              <w:ind w:firstLine="0"/>
              <w:jc w:val="center"/>
              <w:outlineLvl w:val="9"/>
              <w:rPr>
                <w:lang w:eastAsia="ru-RU"/>
              </w:rPr>
            </w:pPr>
            <w:bookmarkStart w:id="589" w:name="_Toc199412734"/>
            <w:r w:rsidRPr="00925EBA">
              <w:rPr>
                <w:lang w:eastAsia="ru-RU"/>
              </w:rPr>
              <w:t>6</w:t>
            </w:r>
            <w:bookmarkEnd w:id="589"/>
          </w:p>
        </w:tc>
        <w:tc>
          <w:tcPr>
            <w:tcW w:w="1847" w:type="dxa"/>
            <w:shd w:val="clear" w:color="auto" w:fill="auto"/>
            <w:vAlign w:val="center"/>
          </w:tcPr>
          <w:p w14:paraId="6773F50E" w14:textId="37808D4F" w:rsidR="00925EBA" w:rsidRPr="00925EBA" w:rsidRDefault="00925EBA" w:rsidP="00B830CB">
            <w:pPr>
              <w:ind w:firstLine="0"/>
              <w:jc w:val="center"/>
              <w:outlineLvl w:val="9"/>
              <w:rPr>
                <w:lang w:eastAsia="ru-RU"/>
              </w:rPr>
            </w:pPr>
            <w:bookmarkStart w:id="590" w:name="_Toc199412735"/>
            <w:r w:rsidRPr="00925EBA">
              <w:rPr>
                <w:lang w:eastAsia="ru-RU"/>
              </w:rPr>
              <w:t>6</w:t>
            </w:r>
            <w:bookmarkEnd w:id="590"/>
          </w:p>
        </w:tc>
      </w:tr>
      <w:tr w:rsidR="00925EBA" w:rsidRPr="00925EBA" w14:paraId="0D1E90CE" w14:textId="77777777" w:rsidTr="007F0242">
        <w:tc>
          <w:tcPr>
            <w:tcW w:w="3942" w:type="dxa"/>
            <w:shd w:val="clear" w:color="auto" w:fill="auto"/>
            <w:vAlign w:val="center"/>
          </w:tcPr>
          <w:p w14:paraId="492BCBA0" w14:textId="29D337AA" w:rsidR="00925EBA" w:rsidRPr="00925EBA" w:rsidRDefault="00925EBA" w:rsidP="004E64B3">
            <w:pPr>
              <w:ind w:firstLine="0"/>
              <w:outlineLvl w:val="9"/>
              <w:rPr>
                <w:lang w:eastAsia="ru-RU"/>
              </w:rPr>
            </w:pPr>
            <w:bookmarkStart w:id="591" w:name="_Toc199412736"/>
            <w:r w:rsidRPr="00925EBA">
              <w:rPr>
                <w:lang w:eastAsia="ru-RU"/>
              </w:rPr>
              <w:t>Удобство использования</w:t>
            </w:r>
            <w:bookmarkEnd w:id="591"/>
          </w:p>
        </w:tc>
        <w:tc>
          <w:tcPr>
            <w:tcW w:w="1731" w:type="dxa"/>
            <w:shd w:val="clear" w:color="auto" w:fill="auto"/>
            <w:vAlign w:val="center"/>
          </w:tcPr>
          <w:p w14:paraId="302F925E" w14:textId="07E4B333" w:rsidR="00925EBA" w:rsidRPr="00925EBA" w:rsidRDefault="00925EBA" w:rsidP="00B830CB">
            <w:pPr>
              <w:ind w:firstLine="0"/>
              <w:jc w:val="center"/>
              <w:outlineLvl w:val="9"/>
              <w:rPr>
                <w:lang w:eastAsia="ru-RU"/>
              </w:rPr>
            </w:pPr>
            <w:bookmarkStart w:id="592" w:name="_Toc199412737"/>
            <w:r w:rsidRPr="00925EBA">
              <w:rPr>
                <w:lang w:eastAsia="ru-RU"/>
              </w:rPr>
              <w:t>0,2</w:t>
            </w:r>
            <w:bookmarkEnd w:id="592"/>
          </w:p>
        </w:tc>
        <w:tc>
          <w:tcPr>
            <w:tcW w:w="1840" w:type="dxa"/>
            <w:shd w:val="clear" w:color="auto" w:fill="auto"/>
            <w:vAlign w:val="center"/>
          </w:tcPr>
          <w:p w14:paraId="2C0EE070" w14:textId="77777777" w:rsidR="00925EBA" w:rsidRPr="00925EBA" w:rsidRDefault="00925EBA" w:rsidP="00B830CB">
            <w:pPr>
              <w:ind w:firstLine="0"/>
              <w:jc w:val="center"/>
              <w:outlineLvl w:val="9"/>
              <w:rPr>
                <w:lang w:eastAsia="ru-RU"/>
              </w:rPr>
            </w:pPr>
            <w:bookmarkStart w:id="593" w:name="_Toc199412738"/>
            <w:r w:rsidRPr="00925EBA">
              <w:rPr>
                <w:lang w:eastAsia="ru-RU"/>
              </w:rPr>
              <w:t>6</w:t>
            </w:r>
            <w:bookmarkEnd w:id="593"/>
          </w:p>
        </w:tc>
        <w:tc>
          <w:tcPr>
            <w:tcW w:w="1847" w:type="dxa"/>
            <w:shd w:val="clear" w:color="auto" w:fill="auto"/>
            <w:vAlign w:val="center"/>
          </w:tcPr>
          <w:p w14:paraId="51C4FCAE" w14:textId="2157A1B6" w:rsidR="00925EBA" w:rsidRPr="00925EBA" w:rsidRDefault="00925EBA" w:rsidP="00B830CB">
            <w:pPr>
              <w:ind w:firstLine="0"/>
              <w:jc w:val="center"/>
              <w:outlineLvl w:val="9"/>
              <w:rPr>
                <w:lang w:eastAsia="ru-RU"/>
              </w:rPr>
            </w:pPr>
            <w:bookmarkStart w:id="594" w:name="_Toc199412739"/>
            <w:r w:rsidRPr="00925EBA">
              <w:rPr>
                <w:lang w:eastAsia="ru-RU"/>
              </w:rPr>
              <w:t>9</w:t>
            </w:r>
            <w:bookmarkEnd w:id="594"/>
          </w:p>
        </w:tc>
      </w:tr>
      <w:tr w:rsidR="00925EBA" w:rsidRPr="00925EBA" w14:paraId="4104506C" w14:textId="77777777" w:rsidTr="007F0242">
        <w:tc>
          <w:tcPr>
            <w:tcW w:w="9360" w:type="dxa"/>
            <w:gridSpan w:val="4"/>
            <w:shd w:val="clear" w:color="auto" w:fill="auto"/>
            <w:vAlign w:val="center"/>
          </w:tcPr>
          <w:p w14:paraId="68A5F065" w14:textId="7AAA3219" w:rsidR="00925EBA" w:rsidRPr="00925EBA" w:rsidRDefault="00925EBA" w:rsidP="004E64B3">
            <w:pPr>
              <w:ind w:firstLine="0"/>
              <w:outlineLvl w:val="9"/>
              <w:rPr>
                <w:lang w:eastAsia="ru-RU"/>
              </w:rPr>
            </w:pPr>
            <w:bookmarkStart w:id="595" w:name="_Toc199412740"/>
            <w:r w:rsidRPr="00925EBA">
              <w:rPr>
                <w:lang w:eastAsia="ru-RU"/>
              </w:rPr>
              <w:t>Нормативные параметры</w:t>
            </w:r>
            <w:bookmarkEnd w:id="595"/>
          </w:p>
        </w:tc>
      </w:tr>
    </w:tbl>
    <w:p w14:paraId="545D16F2" w14:textId="212D5187" w:rsidR="007F0242" w:rsidRPr="0090123C" w:rsidRDefault="007F0242" w:rsidP="007F0242">
      <w:pPr>
        <w:widowControl w:val="0"/>
        <w:spacing w:line="360" w:lineRule="exact"/>
        <w:ind w:firstLine="0"/>
        <w:outlineLvl w:val="9"/>
        <w:rPr>
          <w:rFonts w:eastAsiaTheme="minorEastAsia"/>
          <w:bCs w:val="0"/>
          <w:color w:val="auto"/>
          <w:lang w:eastAsia="en-US"/>
        </w:rPr>
      </w:pPr>
      <w:r>
        <w:rPr>
          <w:rFonts w:eastAsiaTheme="minorEastAsia"/>
          <w:bCs w:val="0"/>
          <w:color w:val="auto"/>
          <w:lang w:eastAsia="en-US"/>
        </w:rPr>
        <w:lastRenderedPageBreak/>
        <w:t>Продолжение таблицы т</w:t>
      </w:r>
      <w:r w:rsidRPr="0090123C">
        <w:rPr>
          <w:rFonts w:eastAsiaTheme="minorEastAsia"/>
          <w:bCs w:val="0"/>
          <w:color w:val="auto"/>
          <w:lang w:eastAsia="en-US"/>
        </w:rPr>
        <w:t>аблиц</w:t>
      </w:r>
      <w:r>
        <w:rPr>
          <w:rFonts w:eastAsiaTheme="minorEastAsia"/>
          <w:bCs w:val="0"/>
          <w:color w:val="auto"/>
          <w:lang w:eastAsia="en-US"/>
        </w:rPr>
        <w:t>ы</w:t>
      </w:r>
      <w:r w:rsidRPr="0090123C">
        <w:rPr>
          <w:rFonts w:eastAsiaTheme="minorEastAsia"/>
          <w:bCs w:val="0"/>
          <w:color w:val="auto"/>
          <w:lang w:eastAsia="en-US"/>
        </w:rPr>
        <w:t xml:space="preserve"> 7.1</w:t>
      </w:r>
    </w:p>
    <w:p w14:paraId="3FA9137A" w14:textId="77777777" w:rsidR="007F0242" w:rsidRDefault="007F0242"/>
    <w:tbl>
      <w:tblPr>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42"/>
        <w:gridCol w:w="1731"/>
        <w:gridCol w:w="1840"/>
        <w:gridCol w:w="1847"/>
      </w:tblGrid>
      <w:tr w:rsidR="007F0242" w:rsidRPr="00925EBA" w14:paraId="71697FE0" w14:textId="77777777" w:rsidTr="007F0242">
        <w:trPr>
          <w:trHeight w:val="156"/>
        </w:trPr>
        <w:tc>
          <w:tcPr>
            <w:tcW w:w="3942" w:type="dxa"/>
            <w:shd w:val="clear" w:color="auto" w:fill="auto"/>
            <w:vAlign w:val="center"/>
          </w:tcPr>
          <w:p w14:paraId="08B19752" w14:textId="77777777" w:rsidR="007F0242" w:rsidRPr="00925EBA" w:rsidRDefault="007F0242" w:rsidP="007F0242">
            <w:pPr>
              <w:ind w:firstLine="0"/>
              <w:jc w:val="center"/>
              <w:outlineLvl w:val="9"/>
              <w:rPr>
                <w:lang w:eastAsia="ru-RU"/>
              </w:rPr>
            </w:pPr>
            <w:r>
              <w:rPr>
                <w:lang w:eastAsia="ru-RU"/>
              </w:rPr>
              <w:t>1</w:t>
            </w:r>
          </w:p>
        </w:tc>
        <w:tc>
          <w:tcPr>
            <w:tcW w:w="1731" w:type="dxa"/>
            <w:shd w:val="clear" w:color="auto" w:fill="auto"/>
            <w:vAlign w:val="center"/>
          </w:tcPr>
          <w:p w14:paraId="2006DC50" w14:textId="77777777" w:rsidR="007F0242" w:rsidRPr="00925EBA" w:rsidRDefault="007F0242" w:rsidP="007F0242">
            <w:pPr>
              <w:ind w:firstLine="0"/>
              <w:jc w:val="center"/>
              <w:outlineLvl w:val="9"/>
              <w:rPr>
                <w:lang w:eastAsia="ru-RU"/>
              </w:rPr>
            </w:pPr>
            <w:r>
              <w:rPr>
                <w:lang w:eastAsia="ru-RU"/>
              </w:rPr>
              <w:t>2</w:t>
            </w:r>
          </w:p>
        </w:tc>
        <w:tc>
          <w:tcPr>
            <w:tcW w:w="1840" w:type="dxa"/>
            <w:shd w:val="clear" w:color="auto" w:fill="auto"/>
            <w:vAlign w:val="center"/>
          </w:tcPr>
          <w:p w14:paraId="423EB364" w14:textId="77777777" w:rsidR="007F0242" w:rsidRPr="00925EBA" w:rsidRDefault="007F0242" w:rsidP="007F0242">
            <w:pPr>
              <w:ind w:firstLine="0"/>
              <w:jc w:val="center"/>
              <w:outlineLvl w:val="9"/>
              <w:rPr>
                <w:lang w:eastAsia="ru-RU"/>
              </w:rPr>
            </w:pPr>
            <w:r>
              <w:rPr>
                <w:lang w:eastAsia="ru-RU"/>
              </w:rPr>
              <w:t>3</w:t>
            </w:r>
          </w:p>
        </w:tc>
        <w:tc>
          <w:tcPr>
            <w:tcW w:w="1847" w:type="dxa"/>
            <w:shd w:val="clear" w:color="auto" w:fill="auto"/>
            <w:vAlign w:val="center"/>
          </w:tcPr>
          <w:p w14:paraId="7A74E45B" w14:textId="77777777" w:rsidR="007F0242" w:rsidRPr="00925EBA" w:rsidRDefault="007F0242" w:rsidP="007F0242">
            <w:pPr>
              <w:ind w:firstLine="0"/>
              <w:jc w:val="center"/>
              <w:outlineLvl w:val="9"/>
              <w:rPr>
                <w:lang w:eastAsia="ru-RU"/>
              </w:rPr>
            </w:pPr>
            <w:r>
              <w:rPr>
                <w:lang w:eastAsia="ru-RU"/>
              </w:rPr>
              <w:t>4</w:t>
            </w:r>
          </w:p>
        </w:tc>
      </w:tr>
      <w:tr w:rsidR="00925EBA" w:rsidRPr="00925EBA" w14:paraId="5E9A5B7A" w14:textId="77777777" w:rsidTr="007F0242">
        <w:tc>
          <w:tcPr>
            <w:tcW w:w="5673" w:type="dxa"/>
            <w:gridSpan w:val="2"/>
            <w:shd w:val="clear" w:color="auto" w:fill="auto"/>
            <w:vAlign w:val="center"/>
          </w:tcPr>
          <w:p w14:paraId="5D8E1121" w14:textId="7ED9E9C6" w:rsidR="00925EBA" w:rsidRPr="00925EBA" w:rsidRDefault="00925EBA" w:rsidP="004E64B3">
            <w:pPr>
              <w:ind w:firstLine="0"/>
              <w:outlineLvl w:val="9"/>
              <w:rPr>
                <w:lang w:eastAsia="ru-RU"/>
              </w:rPr>
            </w:pPr>
            <w:bookmarkStart w:id="596" w:name="_Toc199412741"/>
            <w:r w:rsidRPr="00925EBA">
              <w:rPr>
                <w:lang w:eastAsia="ru-RU"/>
              </w:rPr>
              <w:t>Соответствие требованиям патентной чистоты</w:t>
            </w:r>
            <w:bookmarkEnd w:id="596"/>
          </w:p>
        </w:tc>
        <w:tc>
          <w:tcPr>
            <w:tcW w:w="1840" w:type="dxa"/>
            <w:shd w:val="clear" w:color="auto" w:fill="auto"/>
            <w:vAlign w:val="center"/>
          </w:tcPr>
          <w:p w14:paraId="2E340D49" w14:textId="54B87AA2" w:rsidR="00925EBA" w:rsidRPr="00925EBA" w:rsidRDefault="00925EBA" w:rsidP="00B830CB">
            <w:pPr>
              <w:ind w:firstLine="0"/>
              <w:jc w:val="center"/>
              <w:outlineLvl w:val="9"/>
              <w:rPr>
                <w:lang w:eastAsia="ru-RU"/>
              </w:rPr>
            </w:pPr>
            <w:bookmarkStart w:id="597" w:name="_Toc199412742"/>
            <w:r w:rsidRPr="00925EBA">
              <w:rPr>
                <w:lang w:eastAsia="ru-RU"/>
              </w:rPr>
              <w:t>1</w:t>
            </w:r>
            <w:bookmarkEnd w:id="597"/>
          </w:p>
        </w:tc>
        <w:tc>
          <w:tcPr>
            <w:tcW w:w="1847" w:type="dxa"/>
            <w:shd w:val="clear" w:color="auto" w:fill="auto"/>
            <w:vAlign w:val="center"/>
          </w:tcPr>
          <w:p w14:paraId="1DEE6B62" w14:textId="77777777" w:rsidR="00925EBA" w:rsidRPr="00925EBA" w:rsidRDefault="00925EBA" w:rsidP="00B830CB">
            <w:pPr>
              <w:ind w:firstLine="0"/>
              <w:jc w:val="center"/>
              <w:outlineLvl w:val="9"/>
              <w:rPr>
                <w:lang w:eastAsia="ru-RU"/>
              </w:rPr>
            </w:pPr>
            <w:bookmarkStart w:id="598" w:name="_Toc199412743"/>
            <w:r w:rsidRPr="00925EBA">
              <w:rPr>
                <w:lang w:eastAsia="ru-RU"/>
              </w:rPr>
              <w:t>1</w:t>
            </w:r>
            <w:bookmarkEnd w:id="598"/>
          </w:p>
        </w:tc>
      </w:tr>
      <w:tr w:rsidR="00925EBA" w:rsidRPr="00925EBA" w14:paraId="37E56B83" w14:textId="77777777" w:rsidTr="007F0242">
        <w:tc>
          <w:tcPr>
            <w:tcW w:w="9360" w:type="dxa"/>
            <w:gridSpan w:val="4"/>
            <w:shd w:val="clear" w:color="auto" w:fill="auto"/>
            <w:vAlign w:val="center"/>
          </w:tcPr>
          <w:p w14:paraId="62B43F18" w14:textId="0F988BAF" w:rsidR="00925EBA" w:rsidRPr="00925EBA" w:rsidRDefault="00925EBA" w:rsidP="004E64B3">
            <w:pPr>
              <w:ind w:firstLine="0"/>
              <w:outlineLvl w:val="9"/>
              <w:rPr>
                <w:lang w:eastAsia="ru-RU"/>
              </w:rPr>
            </w:pPr>
            <w:bookmarkStart w:id="599" w:name="_Toc199412744"/>
            <w:r w:rsidRPr="00925EBA">
              <w:rPr>
                <w:lang w:eastAsia="ru-RU"/>
              </w:rPr>
              <w:t>Экономические параметры</w:t>
            </w:r>
            <w:bookmarkEnd w:id="599"/>
          </w:p>
        </w:tc>
      </w:tr>
      <w:tr w:rsidR="00925EBA" w:rsidRPr="00925EBA" w14:paraId="7F77F04C" w14:textId="77777777" w:rsidTr="007F0242">
        <w:tc>
          <w:tcPr>
            <w:tcW w:w="5673" w:type="dxa"/>
            <w:gridSpan w:val="2"/>
            <w:shd w:val="clear" w:color="auto" w:fill="auto"/>
            <w:vAlign w:val="center"/>
          </w:tcPr>
          <w:p w14:paraId="775A5ABA" w14:textId="0F77372A" w:rsidR="00925EBA" w:rsidRPr="00925EBA" w:rsidRDefault="00925EBA" w:rsidP="004E64B3">
            <w:pPr>
              <w:ind w:firstLine="0"/>
              <w:outlineLvl w:val="9"/>
              <w:rPr>
                <w:lang w:eastAsia="ru-RU"/>
              </w:rPr>
            </w:pPr>
            <w:bookmarkStart w:id="600" w:name="_Toc199412745"/>
            <w:r w:rsidRPr="00925EBA">
              <w:rPr>
                <w:lang w:eastAsia="ru-RU"/>
              </w:rPr>
              <w:t>Суммарные инвестиционные затраты, руб.</w:t>
            </w:r>
            <w:bookmarkEnd w:id="600"/>
          </w:p>
        </w:tc>
        <w:tc>
          <w:tcPr>
            <w:tcW w:w="1840" w:type="dxa"/>
            <w:shd w:val="clear" w:color="auto" w:fill="auto"/>
            <w:vAlign w:val="center"/>
          </w:tcPr>
          <w:p w14:paraId="60577F1D" w14:textId="7B6CBB78" w:rsidR="00925EBA" w:rsidRPr="00925EBA" w:rsidRDefault="00925EBA" w:rsidP="00B830CB">
            <w:pPr>
              <w:ind w:firstLine="0"/>
              <w:jc w:val="center"/>
              <w:outlineLvl w:val="9"/>
              <w:rPr>
                <w:lang w:eastAsia="ru-RU"/>
              </w:rPr>
            </w:pPr>
            <w:bookmarkStart w:id="601" w:name="_Toc199412746"/>
            <w:r w:rsidRPr="00925EBA">
              <w:rPr>
                <w:lang w:eastAsia="ru-RU"/>
              </w:rPr>
              <w:t>85000</w:t>
            </w:r>
            <w:bookmarkEnd w:id="601"/>
          </w:p>
        </w:tc>
        <w:tc>
          <w:tcPr>
            <w:tcW w:w="1847" w:type="dxa"/>
            <w:shd w:val="clear" w:color="auto" w:fill="auto"/>
            <w:vAlign w:val="center"/>
          </w:tcPr>
          <w:p w14:paraId="17B46AF5" w14:textId="77777777" w:rsidR="00925EBA" w:rsidRPr="00925EBA" w:rsidRDefault="00925EBA" w:rsidP="00B830CB">
            <w:pPr>
              <w:ind w:firstLine="0"/>
              <w:jc w:val="center"/>
              <w:outlineLvl w:val="9"/>
              <w:rPr>
                <w:lang w:eastAsia="ru-RU"/>
              </w:rPr>
            </w:pPr>
            <w:bookmarkStart w:id="602" w:name="_Toc199412747"/>
            <w:r w:rsidRPr="00925EBA">
              <w:rPr>
                <w:lang w:eastAsia="ru-RU"/>
              </w:rPr>
              <w:t>70079,20</w:t>
            </w:r>
            <w:bookmarkEnd w:id="602"/>
          </w:p>
        </w:tc>
      </w:tr>
      <w:tr w:rsidR="00925EBA" w:rsidRPr="00925EBA" w14:paraId="06932DD4" w14:textId="77777777" w:rsidTr="007F0242">
        <w:trPr>
          <w:trHeight w:val="346"/>
        </w:trPr>
        <w:tc>
          <w:tcPr>
            <w:tcW w:w="5673" w:type="dxa"/>
            <w:gridSpan w:val="2"/>
            <w:shd w:val="clear" w:color="auto" w:fill="auto"/>
            <w:vAlign w:val="center"/>
          </w:tcPr>
          <w:p w14:paraId="374A95C3" w14:textId="404F7FDB" w:rsidR="00925EBA" w:rsidRPr="00925EBA" w:rsidRDefault="00925EBA" w:rsidP="004E64B3">
            <w:pPr>
              <w:ind w:firstLine="0"/>
              <w:outlineLvl w:val="9"/>
              <w:rPr>
                <w:lang w:eastAsia="ru-RU"/>
              </w:rPr>
            </w:pPr>
            <w:bookmarkStart w:id="603" w:name="_Toc199412748"/>
            <w:r w:rsidRPr="00925EBA">
              <w:rPr>
                <w:lang w:eastAsia="ru-RU"/>
              </w:rPr>
              <w:t>Среднегодовые эксплуатационные расходы, руб.</w:t>
            </w:r>
            <w:bookmarkEnd w:id="603"/>
          </w:p>
        </w:tc>
        <w:tc>
          <w:tcPr>
            <w:tcW w:w="1840" w:type="dxa"/>
            <w:shd w:val="clear" w:color="auto" w:fill="auto"/>
            <w:vAlign w:val="center"/>
          </w:tcPr>
          <w:p w14:paraId="436020F2" w14:textId="0B8CEF7D" w:rsidR="00925EBA" w:rsidRPr="00925EBA" w:rsidRDefault="00925EBA" w:rsidP="00B830CB">
            <w:pPr>
              <w:ind w:firstLine="0"/>
              <w:jc w:val="center"/>
              <w:outlineLvl w:val="9"/>
              <w:rPr>
                <w:lang w:eastAsia="ru-RU"/>
              </w:rPr>
            </w:pPr>
            <w:bookmarkStart w:id="604" w:name="_Toc199412749"/>
            <w:r w:rsidRPr="00925EBA">
              <w:rPr>
                <w:lang w:eastAsia="ru-RU"/>
              </w:rPr>
              <w:t>5961,45</w:t>
            </w:r>
            <w:bookmarkEnd w:id="604"/>
          </w:p>
        </w:tc>
        <w:tc>
          <w:tcPr>
            <w:tcW w:w="1847" w:type="dxa"/>
            <w:shd w:val="clear" w:color="auto" w:fill="auto"/>
            <w:vAlign w:val="center"/>
          </w:tcPr>
          <w:p w14:paraId="59DCCC37" w14:textId="77777777" w:rsidR="00925EBA" w:rsidRPr="00925EBA" w:rsidRDefault="00925EBA" w:rsidP="00B830CB">
            <w:pPr>
              <w:ind w:firstLine="0"/>
              <w:jc w:val="center"/>
              <w:outlineLvl w:val="9"/>
              <w:rPr>
                <w:lang w:eastAsia="ru-RU"/>
              </w:rPr>
            </w:pPr>
            <w:bookmarkStart w:id="605" w:name="_Toc199412750"/>
            <w:r w:rsidRPr="00925EBA">
              <w:rPr>
                <w:lang w:eastAsia="ru-RU"/>
              </w:rPr>
              <w:t>2018,41</w:t>
            </w:r>
            <w:bookmarkEnd w:id="605"/>
          </w:p>
        </w:tc>
      </w:tr>
      <w:tr w:rsidR="00925EBA" w:rsidRPr="00925EBA" w14:paraId="3957CDA0" w14:textId="77777777" w:rsidTr="007F0242">
        <w:tc>
          <w:tcPr>
            <w:tcW w:w="5673" w:type="dxa"/>
            <w:gridSpan w:val="2"/>
            <w:shd w:val="clear" w:color="auto" w:fill="auto"/>
            <w:vAlign w:val="center"/>
          </w:tcPr>
          <w:p w14:paraId="5751DB4E" w14:textId="0A000D7A" w:rsidR="00925EBA" w:rsidRPr="00925EBA" w:rsidRDefault="00925EBA" w:rsidP="004E64B3">
            <w:pPr>
              <w:ind w:firstLine="0"/>
              <w:outlineLvl w:val="9"/>
              <w:rPr>
                <w:lang w:eastAsia="ru-RU"/>
              </w:rPr>
            </w:pPr>
            <w:bookmarkStart w:id="606" w:name="_Toc199412751"/>
            <w:r w:rsidRPr="00925EBA">
              <w:rPr>
                <w:lang w:eastAsia="ru-RU"/>
              </w:rPr>
              <w:t>Цена потребления (при сроке службы 3 года), руб.</w:t>
            </w:r>
            <w:bookmarkEnd w:id="606"/>
          </w:p>
        </w:tc>
        <w:tc>
          <w:tcPr>
            <w:tcW w:w="1840" w:type="dxa"/>
            <w:shd w:val="clear" w:color="auto" w:fill="auto"/>
            <w:vAlign w:val="center"/>
          </w:tcPr>
          <w:p w14:paraId="7A572F80" w14:textId="77777777" w:rsidR="00925EBA" w:rsidRPr="00925EBA" w:rsidRDefault="00925EBA" w:rsidP="00B830CB">
            <w:pPr>
              <w:ind w:firstLine="0"/>
              <w:jc w:val="center"/>
              <w:outlineLvl w:val="9"/>
              <w:rPr>
                <w:lang w:eastAsia="ru-RU"/>
              </w:rPr>
            </w:pPr>
            <w:bookmarkStart w:id="607" w:name="_Toc199412752"/>
            <w:r w:rsidRPr="00925EBA">
              <w:rPr>
                <w:lang w:eastAsia="ru-RU"/>
              </w:rPr>
              <w:t>102884,36</w:t>
            </w:r>
            <w:bookmarkEnd w:id="607"/>
          </w:p>
        </w:tc>
        <w:tc>
          <w:tcPr>
            <w:tcW w:w="1847" w:type="dxa"/>
            <w:shd w:val="clear" w:color="auto" w:fill="auto"/>
            <w:vAlign w:val="center"/>
          </w:tcPr>
          <w:p w14:paraId="7DC63E7A" w14:textId="77777777" w:rsidR="00925EBA" w:rsidRPr="00925EBA" w:rsidRDefault="00925EBA" w:rsidP="00B830CB">
            <w:pPr>
              <w:ind w:firstLine="0"/>
              <w:jc w:val="center"/>
              <w:outlineLvl w:val="9"/>
              <w:rPr>
                <w:lang w:eastAsia="ru-RU"/>
              </w:rPr>
            </w:pPr>
            <w:bookmarkStart w:id="608" w:name="_Toc199412753"/>
            <w:r w:rsidRPr="00925EBA">
              <w:rPr>
                <w:lang w:eastAsia="ru-RU"/>
              </w:rPr>
              <w:t>76134,43</w:t>
            </w:r>
            <w:bookmarkEnd w:id="608"/>
          </w:p>
        </w:tc>
      </w:tr>
    </w:tbl>
    <w:p w14:paraId="78783DFA"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37EE8B45"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609" w:name="_Toc199412754"/>
      <w:r w:rsidRPr="0090123C">
        <w:rPr>
          <w:rFonts w:eastAsiaTheme="minorEastAsia"/>
          <w:bCs w:val="0"/>
          <w:color w:val="auto"/>
          <w:lang w:eastAsia="en-US"/>
        </w:rPr>
        <w:t>Базовый вариант был сформирован на основе типичных значений, характерных для старых систем или неавтоматизированных процессов. Цена потребления проектного варианта составляет 76134,43 руб.</w:t>
      </w:r>
      <w:bookmarkEnd w:id="609"/>
    </w:p>
    <w:p w14:paraId="55619BD3" w14:textId="09D05E3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610" w:name="_Toc199412755"/>
      <w:r w:rsidRPr="0090123C">
        <w:rPr>
          <w:rFonts w:eastAsiaTheme="minorEastAsia"/>
          <w:bCs w:val="0"/>
          <w:color w:val="auto"/>
          <w:lang w:eastAsia="en-US"/>
        </w:rPr>
        <w:t>Индивидуальные индексы по техническим показателям определяются по формулам 7.36:</w:t>
      </w:r>
      <w:r w:rsidR="00DB405E" w:rsidRPr="0090123C">
        <w:rPr>
          <w:rFonts w:eastAsiaTheme="minorEastAsia"/>
          <w:bCs w:val="0"/>
          <w:color w:val="auto"/>
          <w:lang w:eastAsia="en-US"/>
        </w:rPr>
      </w:r>
      <w:r w:rsidRPr="0090123C">
        <w:rPr>
          <w:rFonts w:eastAsiaTheme="minorEastAsia"/>
          <w:bCs w:val="0"/>
          <w:color w:val="auto"/>
          <w:lang w:eastAsia="en-US"/>
        </w:rPr>
      </w:r>
      <w:bookmarkEnd w:id="610"/>
      <w:r w:rsidRPr="0090123C">
        <w:rPr>
          <w:rFonts w:eastAsiaTheme="minorEastAsia"/>
          <w:bCs w:val="0"/>
          <w:color w:val="auto"/>
          <w:lang w:eastAsia="en-US"/>
        </w:rPr>
      </w:r>
    </w:p>
    <w:p w14:paraId="529C23DC" w14:textId="19543C4A" w:rsidR="00925EBA" w:rsidRPr="0090123C" w:rsidRDefault="00925EBA" w:rsidP="00C46CD3">
      <w:pPr>
        <w:widowControl w:val="0"/>
        <w:spacing w:line="360" w:lineRule="exact"/>
        <w:ind w:firstLine="709"/>
        <w:outlineLvl w:val="9"/>
        <w:rPr>
          <w:rFonts w:eastAsiaTheme="minorEastAsia"/>
          <w:bCs w:val="0"/>
          <w:color w:val="auto"/>
          <w:lang w:eastAsia="en-US"/>
        </w:rPr>
      </w:pPr>
    </w:p>
    <w:p w14:paraId="4F9998E8" w14:textId="208FB1DA" w:rsidR="008E4C5A"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q</m:t>
                  </m:r>
                </m:e>
                <m:sub>
                  <m:r>
                    <w:rPr>
                      <w:rFonts w:ascii="Cambria Math" w:eastAsiaTheme="minorEastAsia" w:hAnsi="Cambria Math"/>
                      <w:color w:val="auto"/>
                      <w:lang w:eastAsia="en-US"/>
                    </w:rPr>
                    <m:t>i</m:t>
                  </m:r>
                </m:sub>
              </m:sSub>
              <m:r>
                <m:rPr>
                  <m:sty m:val="p"/>
                </m:rPr>
                <w:rPr>
                  <w:rFonts w:ascii="Cambria Math" w:eastAsiaTheme="minorEastAsia" w:hAnsi="Cambria Math"/>
                  <w:color w:val="auto"/>
                  <w:lang w:eastAsia="en-US"/>
                </w:rPr>
                <m:t>=</m:t>
              </m:r>
              <m:f>
                <m:fPr>
                  <m:ctrlPr>
                    <w:rPr>
                      <w:rFonts w:ascii="Cambria Math" w:eastAsiaTheme="minorEastAsia" w:hAnsi="Cambria Math"/>
                      <w:bCs w:val="0"/>
                      <w:color w:val="auto"/>
                      <w:lang w:eastAsia="en-US"/>
                    </w:rPr>
                  </m:ctrlPr>
                </m:fPr>
                <m:num>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P</m:t>
                      </m:r>
                    </m:e>
                    <m:sub>
                      <m:r>
                        <w:rPr>
                          <w:rFonts w:ascii="Cambria Math" w:eastAsiaTheme="minorEastAsia" w:hAnsi="Cambria Math"/>
                          <w:color w:val="auto"/>
                          <w:lang w:eastAsia="en-US"/>
                        </w:rPr>
                        <m:t>i</m:t>
                      </m:r>
                    </m:sub>
                  </m:sSub>
                </m:num>
                <m:den>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P</m:t>
                      </m:r>
                    </m:e>
                    <m:sub>
                      <m:r>
                        <w:rPr>
                          <w:rFonts w:ascii="Cambria Math" w:eastAsiaTheme="minorEastAsia" w:hAnsi="Cambria Math"/>
                          <w:color w:val="auto"/>
                          <w:lang w:eastAsia="en-US"/>
                        </w:rPr>
                        <m:t>i</m:t>
                      </m:r>
                      <m:r>
                        <m:rPr>
                          <m:sty m:val="p"/>
                        </m:rPr>
                        <w:rPr>
                          <w:rFonts w:ascii="Cambria Math" w:eastAsiaTheme="minorEastAsia" w:hAnsi="Cambria Math"/>
                          <w:color w:val="auto"/>
                          <w:lang w:eastAsia="en-US"/>
                        </w:rPr>
                        <m:t>0</m:t>
                      </m:r>
                    </m:sub>
                  </m:sSub>
                </m:den>
              </m:f>
              <m:r>
                <m:rPr>
                  <m:sty m:val="p"/>
                </m:rPr>
                <w:rPr>
                  <w:rFonts w:ascii="Cambria Math" w:eastAsiaTheme="minorEastAsia" w:hAnsi="Cambria Math"/>
                  <w:color w:val="auto"/>
                  <w:lang w:eastAsia="en-US"/>
                </w:rPr>
                <m:t xml:space="preserve"> или </m:t>
              </m:r>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q</m:t>
                  </m:r>
                </m:e>
                <m:sub>
                  <m:r>
                    <w:rPr>
                      <w:rFonts w:ascii="Cambria Math" w:eastAsiaTheme="minorEastAsia" w:hAnsi="Cambria Math"/>
                      <w:color w:val="auto"/>
                      <w:lang w:eastAsia="en-US"/>
                    </w:rPr>
                    <m:t>i</m:t>
                  </m:r>
                </m:sub>
              </m:sSub>
              <m:r>
                <m:rPr>
                  <m:sty m:val="p"/>
                </m:rPr>
                <w:rPr>
                  <w:rFonts w:ascii="Cambria Math" w:eastAsiaTheme="minorEastAsia" w:hAnsi="Cambria Math"/>
                  <w:color w:val="auto"/>
                  <w:lang w:eastAsia="en-US"/>
                </w:rPr>
                <m:t>=</m:t>
              </m:r>
              <m:f>
                <m:fPr>
                  <m:ctrlPr>
                    <w:rPr>
                      <w:rFonts w:ascii="Cambria Math" w:eastAsiaTheme="minorEastAsia" w:hAnsi="Cambria Math"/>
                      <w:bCs w:val="0"/>
                      <w:color w:val="auto"/>
                      <w:lang w:eastAsia="en-US"/>
                    </w:rPr>
                  </m:ctrlPr>
                </m:fPr>
                <m:num>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P</m:t>
                      </m:r>
                    </m:e>
                    <m:sub>
                      <m:r>
                        <w:rPr>
                          <w:rFonts w:ascii="Cambria Math" w:eastAsiaTheme="minorEastAsia" w:hAnsi="Cambria Math"/>
                          <w:color w:val="auto"/>
                          <w:lang w:eastAsia="en-US"/>
                        </w:rPr>
                        <m:t>i</m:t>
                      </m:r>
                      <m:r>
                        <m:rPr>
                          <m:sty m:val="p"/>
                        </m:rPr>
                        <w:rPr>
                          <w:rFonts w:ascii="Cambria Math" w:eastAsiaTheme="minorEastAsia" w:hAnsi="Cambria Math"/>
                          <w:color w:val="auto"/>
                          <w:lang w:eastAsia="en-US"/>
                        </w:rPr>
                        <m:t>0</m:t>
                      </m:r>
                    </m:sub>
                  </m:sSub>
                </m:num>
                <m:den>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P</m:t>
                      </m:r>
                    </m:e>
                    <m:sub>
                      <m:r>
                        <w:rPr>
                          <w:rFonts w:ascii="Cambria Math" w:eastAsiaTheme="minorEastAsia" w:hAnsi="Cambria Math"/>
                          <w:color w:val="auto"/>
                          <w:lang w:eastAsia="en-US"/>
                        </w:rPr>
                        <m:t>i</m:t>
                      </m:r>
                    </m:sub>
                  </m:sSub>
                </m:den>
              </m:f>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7.36</m:t>
                  </m:r>
                </m:e>
              </m:d>
            </m:e>
          </m:eqArr>
        </m:oMath>
      </m:oMathPara>
    </w:p>
    <w:p w14:paraId="43A6BCE8" w14:textId="77777777" w:rsidR="008E4C5A" w:rsidRPr="0090123C" w:rsidRDefault="008E4C5A" w:rsidP="00C46CD3">
      <w:pPr>
        <w:widowControl w:val="0"/>
        <w:spacing w:line="360" w:lineRule="exact"/>
        <w:ind w:firstLine="709"/>
        <w:outlineLvl w:val="9"/>
        <w:rPr>
          <w:rFonts w:eastAsiaTheme="minorEastAsia"/>
          <w:bCs w:val="0"/>
          <w:color w:val="auto"/>
          <w:lang w:eastAsia="en-US"/>
        </w:rPr>
      </w:pPr>
    </w:p>
    <w:p w14:paraId="4B188C82"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611" w:name="_Toc199412758"/>
      <w:proofErr w:type="gramStart"/>
      <w:r w:rsidRPr="0090123C">
        <w:rPr>
          <w:rFonts w:eastAsiaTheme="minorEastAsia"/>
          <w:bCs w:val="0"/>
          <w:color w:val="auto"/>
          <w:lang w:eastAsia="en-US"/>
        </w:rPr>
        <w:t>где</w:t>
      </w:r>
      <w:proofErr w:type="gramEnd"/>
      <w:r w:rsidRPr="0090123C">
        <w:rPr>
          <w:rFonts w:eastAsiaTheme="minorEastAsia"/>
          <w:bCs w:val="0"/>
          <w:color w:val="auto"/>
          <w:lang w:eastAsia="en-US"/>
        </w:rPr>
        <w:t xml:space="preserve"> Pi, Pi0 – величина i-го технического показателя (если увеличение показателя ведет к улучшению качества, то используется первая из вышеприведенных формул, в обратном случае – вторая).</w:t>
      </w:r>
      <w:bookmarkEnd w:id="611"/>
    </w:p>
    <w:p w14:paraId="07D32C0D" w14:textId="0D75B9D1"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612" w:name="_Toc199412759"/>
      <w:r w:rsidRPr="0090123C">
        <w:rPr>
          <w:rFonts w:eastAsiaTheme="minorEastAsia"/>
          <w:bCs w:val="0"/>
          <w:color w:val="auto"/>
          <w:lang w:eastAsia="en-US"/>
        </w:rPr>
        <w:t>Групповой индекс по техническим показателям определяется по формуле</w:t>
      </w:r>
      <w:r w:rsidR="00DB405E" w:rsidRPr="0090123C">
        <w:rPr>
          <w:rFonts w:eastAsiaTheme="minorEastAsia"/>
          <w:bCs w:val="0"/>
          <w:color w:val="auto"/>
          <w:lang w:eastAsia="en-US"/>
        </w:rPr>
        <w:t xml:space="preserve"> 7.37</w:t>
      </w:r>
      <w:r w:rsidRPr="0090123C">
        <w:rPr>
          <w:rFonts w:eastAsiaTheme="minorEastAsia"/>
          <w:bCs w:val="0"/>
          <w:color w:val="auto"/>
          <w:lang w:eastAsia="en-US"/>
        </w:rPr>
        <w:t>:</w:t>
      </w:r>
      <w:bookmarkEnd w:id="612"/>
    </w:p>
    <w:p w14:paraId="495E9401" w14:textId="77777777" w:rsidR="008E4C5A" w:rsidRPr="0090123C" w:rsidRDefault="008E4C5A" w:rsidP="00C46CD3">
      <w:pPr>
        <w:widowControl w:val="0"/>
        <w:spacing w:line="360" w:lineRule="exact"/>
        <w:ind w:firstLine="709"/>
        <w:outlineLvl w:val="9"/>
        <w:rPr>
          <w:rFonts w:eastAsiaTheme="minorEastAsia"/>
          <w:bCs w:val="0"/>
          <w:color w:val="auto"/>
          <w:lang w:eastAsia="en-US"/>
        </w:rPr>
      </w:pPr>
      <w:bookmarkStart w:id="613" w:name="_Toc199412762"/>
    </w:p>
    <w:p w14:paraId="36459CB8" w14:textId="47F0B3E9" w:rsidR="008E4C5A"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I</m:t>
                  </m:r>
                </m:e>
                <m:sub>
                  <m:r>
                    <m:rPr>
                      <m:sty m:val="p"/>
                    </m:rPr>
                    <w:rPr>
                      <w:rFonts w:ascii="Cambria Math" w:eastAsiaTheme="minorEastAsia" w:hAnsi="Cambria Math"/>
                      <w:color w:val="auto"/>
                      <w:lang w:eastAsia="en-US"/>
                    </w:rPr>
                    <m:t>т.п.</m:t>
                  </m:r>
                </m:sub>
              </m:sSub>
              <m:r>
                <m:rPr>
                  <m:sty m:val="p"/>
                </m:rPr>
                <w:rPr>
                  <w:rFonts w:ascii="Cambria Math" w:eastAsiaTheme="minorEastAsia" w:hAnsi="Cambria Math"/>
                  <w:color w:val="auto"/>
                  <w:lang w:eastAsia="en-US"/>
                </w:rPr>
                <m:t>=</m:t>
              </m:r>
              <m:nary>
                <m:naryPr>
                  <m:chr m:val="∑"/>
                  <m:limLoc m:val="undOvr"/>
                  <m:ctrlPr>
                    <w:rPr>
                      <w:rFonts w:ascii="Cambria Math" w:eastAsiaTheme="minorEastAsia" w:hAnsi="Cambria Math"/>
                      <w:bCs w:val="0"/>
                      <w:color w:val="auto"/>
                      <w:lang w:eastAsia="en-US"/>
                    </w:rPr>
                  </m:ctrlPr>
                </m:naryPr>
                <m:sub>
                  <m:r>
                    <w:rPr>
                      <w:rFonts w:ascii="Cambria Math" w:eastAsiaTheme="minorEastAsia" w:hAnsi="Cambria Math"/>
                      <w:color w:val="auto"/>
                      <w:lang w:eastAsia="en-US"/>
                    </w:rPr>
                    <m:t>i</m:t>
                  </m:r>
                  <m:r>
                    <m:rPr>
                      <m:sty m:val="p"/>
                    </m:rPr>
                    <w:rPr>
                      <w:rFonts w:ascii="Cambria Math" w:eastAsiaTheme="minorEastAsia" w:hAnsi="Cambria Math"/>
                      <w:color w:val="auto"/>
                      <w:lang w:eastAsia="en-US"/>
                    </w:rPr>
                    <m:t>=1</m:t>
                  </m:r>
                </m:sub>
                <m:sup>
                  <m:r>
                    <w:rPr>
                      <w:rFonts w:ascii="Cambria Math" w:eastAsiaTheme="minorEastAsia" w:hAnsi="Cambria Math"/>
                      <w:color w:val="auto"/>
                      <w:lang w:eastAsia="en-US"/>
                    </w:rPr>
                    <m:t>n</m:t>
                  </m:r>
                </m:sup>
                <m:e>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q</m:t>
                      </m:r>
                    </m:e>
                    <m:sub>
                      <m:r>
                        <w:rPr>
                          <w:rFonts w:ascii="Cambria Math" w:eastAsiaTheme="minorEastAsia" w:hAnsi="Cambria Math"/>
                          <w:color w:val="auto"/>
                          <w:lang w:eastAsia="en-US"/>
                        </w:rPr>
                        <m:t>i</m:t>
                      </m:r>
                    </m:sub>
                  </m:sSub>
                  <m:r>
                    <m:rPr>
                      <m:sty m:val="p"/>
                    </m:rPr>
                    <w:rPr>
                      <w:rFonts w:ascii="Cambria Math" w:eastAsiaTheme="minorEastAsia" w:hAnsi="Cambria Math"/>
                      <w:color w:val="auto"/>
                      <w:lang w:eastAsia="en-US"/>
                    </w:rPr>
                    <m:t>∙</m:t>
                  </m:r>
                  <m:sSub>
                    <m:sSubPr>
                      <m:ctrlPr>
                        <w:rPr>
                          <w:rFonts w:ascii="Cambria Math" w:eastAsiaTheme="minorEastAsia" w:hAnsi="Cambria Math"/>
                          <w:bCs w:val="0"/>
                          <w:color w:val="auto"/>
                          <w:lang w:eastAsia="en-US"/>
                        </w:rPr>
                      </m:ctrlPr>
                    </m:sSubPr>
                    <m:e>
                      <m:r>
                        <w:rPr>
                          <w:rFonts w:ascii="Cambria Math" w:eastAsiaTheme="minorEastAsia" w:hAnsi="Cambria Math"/>
                          <w:color w:val="auto"/>
                          <w:lang w:eastAsia="en-US"/>
                        </w:rPr>
                        <m:t>a</m:t>
                      </m:r>
                    </m:e>
                    <m:sub>
                      <m:r>
                        <w:rPr>
                          <w:rFonts w:ascii="Cambria Math" w:eastAsiaTheme="minorEastAsia" w:hAnsi="Cambria Math"/>
                          <w:color w:val="auto"/>
                          <w:lang w:eastAsia="en-US"/>
                        </w:rPr>
                        <m:t>i</m:t>
                      </m:r>
                    </m:sub>
                  </m:sSub>
                </m:e>
              </m:nary>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7.37</m:t>
                  </m:r>
                </m:e>
              </m:d>
            </m:e>
          </m:eqArr>
        </m:oMath>
      </m:oMathPara>
    </w:p>
    <w:p w14:paraId="7832CC9B" w14:textId="77777777" w:rsidR="008E4C5A" w:rsidRPr="0090123C" w:rsidRDefault="008E4C5A" w:rsidP="00C46CD3">
      <w:pPr>
        <w:widowControl w:val="0"/>
        <w:spacing w:line="360" w:lineRule="exact"/>
        <w:ind w:firstLine="709"/>
        <w:outlineLvl w:val="9"/>
        <w:rPr>
          <w:rFonts w:eastAsiaTheme="minorEastAsia"/>
          <w:bCs w:val="0"/>
          <w:color w:val="auto"/>
          <w:lang w:eastAsia="en-US"/>
        </w:rPr>
      </w:pPr>
    </w:p>
    <w:p w14:paraId="48FDC273" w14:textId="6E4C08B5" w:rsidR="00925EBA" w:rsidRPr="0090123C" w:rsidRDefault="00925EBA" w:rsidP="00C46CD3">
      <w:pPr>
        <w:widowControl w:val="0"/>
        <w:spacing w:line="360" w:lineRule="exact"/>
        <w:ind w:firstLine="709"/>
        <w:outlineLvl w:val="9"/>
        <w:rPr>
          <w:rFonts w:eastAsiaTheme="minorEastAsia"/>
          <w:bCs w:val="0"/>
          <w:color w:val="auto"/>
          <w:lang w:eastAsia="en-US"/>
        </w:rPr>
      </w:pPr>
      <w:proofErr w:type="gramStart"/>
      <w:r w:rsidRPr="0090123C">
        <w:rPr>
          <w:rFonts w:eastAsiaTheme="minorEastAsia"/>
          <w:bCs w:val="0"/>
          <w:color w:val="auto"/>
          <w:lang w:eastAsia="en-US"/>
        </w:rPr>
        <w:t>где</w:t>
      </w:r>
      <w:proofErr w:type="gramEnd"/>
      <w:r w:rsidRPr="0090123C">
        <w:rPr>
          <w:rFonts w:eastAsiaTheme="minorEastAsia"/>
          <w:bCs w:val="0"/>
          <w:color w:val="auto"/>
          <w:lang w:eastAsia="en-US"/>
        </w:rPr>
        <w:t xml:space="preserve"> qi </w:t>
      </w:r>
      <w:r w:rsidR="00CF670B" w:rsidRPr="0090123C">
        <w:rPr>
          <w:rFonts w:eastAsiaTheme="minorEastAsia"/>
          <w:bCs w:val="0"/>
          <w:color w:val="auto"/>
          <w:lang w:eastAsia="en-US"/>
        </w:rPr>
        <w:t xml:space="preserve">– </w:t>
      </w:r>
      <w:r w:rsidRPr="0090123C">
        <w:rPr>
          <w:rFonts w:eastAsiaTheme="minorEastAsia"/>
          <w:bCs w:val="0"/>
          <w:color w:val="auto"/>
          <w:lang w:eastAsia="en-US"/>
        </w:rPr>
        <w:t>единичный индекс по i-му техническому показателю;</w:t>
      </w:r>
      <w:bookmarkEnd w:id="613"/>
    </w:p>
    <w:p w14:paraId="4A199828" w14:textId="373E3F40"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614" w:name="_Toc199412763"/>
      <w:proofErr w:type="gramStart"/>
      <w:r w:rsidRPr="0090123C">
        <w:rPr>
          <w:rFonts w:eastAsiaTheme="minorEastAsia"/>
          <w:bCs w:val="0"/>
          <w:color w:val="auto"/>
          <w:lang w:eastAsia="en-US"/>
        </w:rPr>
        <w:t>ai</w:t>
      </w:r>
      <w:proofErr w:type="gramEnd"/>
      <w:r w:rsidRPr="0090123C">
        <w:rPr>
          <w:rFonts w:eastAsiaTheme="minorEastAsia"/>
          <w:bCs w:val="0"/>
          <w:color w:val="auto"/>
          <w:lang w:eastAsia="en-US"/>
        </w:rPr>
        <w:t xml:space="preserve"> </w:t>
      </w:r>
      <w:r w:rsidR="00CF670B" w:rsidRPr="0090123C">
        <w:rPr>
          <w:rFonts w:eastAsiaTheme="minorEastAsia"/>
          <w:bCs w:val="0"/>
          <w:color w:val="auto"/>
          <w:lang w:eastAsia="en-US"/>
        </w:rPr>
        <w:t xml:space="preserve">– </w:t>
      </w:r>
      <w:r w:rsidRPr="0090123C">
        <w:rPr>
          <w:rFonts w:eastAsiaTheme="minorEastAsia"/>
          <w:bCs w:val="0"/>
          <w:color w:val="auto"/>
          <w:lang w:eastAsia="en-US"/>
        </w:rPr>
        <w:t>весомость i-го технического показателя, определяемая путем экспертных оценок (Σаi=1);</w:t>
      </w:r>
      <w:bookmarkEnd w:id="614"/>
    </w:p>
    <w:p w14:paraId="52EF2354" w14:textId="13067EDF"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615" w:name="_Toc199412764"/>
      <w:proofErr w:type="gramStart"/>
      <w:r w:rsidRPr="0090123C">
        <w:rPr>
          <w:rFonts w:eastAsiaTheme="minorEastAsia"/>
          <w:bCs w:val="0"/>
          <w:color w:val="auto"/>
          <w:lang w:eastAsia="en-US"/>
        </w:rPr>
        <w:t>n</w:t>
      </w:r>
      <w:proofErr w:type="gramEnd"/>
      <w:r w:rsidRPr="0090123C">
        <w:rPr>
          <w:rFonts w:eastAsiaTheme="minorEastAsia"/>
          <w:bCs w:val="0"/>
          <w:color w:val="auto"/>
          <w:lang w:eastAsia="en-US"/>
        </w:rPr>
        <w:t xml:space="preserve"> </w:t>
      </w:r>
      <w:r w:rsidR="00CF670B" w:rsidRPr="0090123C">
        <w:rPr>
          <w:rFonts w:eastAsiaTheme="minorEastAsia"/>
          <w:bCs w:val="0"/>
          <w:color w:val="auto"/>
          <w:lang w:eastAsia="en-US"/>
        </w:rPr>
        <w:t xml:space="preserve">– </w:t>
      </w:r>
      <w:r w:rsidRPr="0090123C">
        <w:rPr>
          <w:rFonts w:eastAsiaTheme="minorEastAsia"/>
          <w:bCs w:val="0"/>
          <w:color w:val="auto"/>
          <w:lang w:eastAsia="en-US"/>
        </w:rPr>
        <w:t>количество технических показателей, подлежащих оценке (6 показателей).</w:t>
      </w:r>
      <w:bookmarkEnd w:id="615"/>
    </w:p>
    <w:p w14:paraId="3B2B1D77"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616" w:name="_Toc199412765"/>
      <w:r w:rsidRPr="0090123C">
        <w:rPr>
          <w:rFonts w:eastAsiaTheme="minorEastAsia"/>
          <w:bCs w:val="0"/>
          <w:color w:val="auto"/>
          <w:lang w:eastAsia="en-US"/>
        </w:rPr>
        <w:t>Значит:</w:t>
      </w:r>
      <w:bookmarkEnd w:id="616"/>
      <w:r w:rsidRPr="0090123C">
        <w:rPr>
          <w:rFonts w:eastAsiaTheme="minorEastAsia"/>
          <w:bCs w:val="0"/>
          <w:color w:val="auto"/>
          <w:lang w:eastAsia="en-US"/>
        </w:rPr>
      </w:r>
    </w:p>
    <w:p w14:paraId="001630CE"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bookmarkStart w:id="617" w:name="_Toc199412766"/>
    <w:p w14:paraId="6E5B08C1" w14:textId="77777777" w:rsidR="00925EBA" w:rsidRPr="00EA592B" w:rsidRDefault="00F2261B" w:rsidP="004416DC">
      <w:pPr>
        <w:widowControl w:val="0"/>
        <w:spacing w:line="240" w:lineRule="auto"/>
        <w:ind w:firstLine="709"/>
        <w:outlineLvl w:val="9"/>
        <w:rPr>
          <w:rFonts w:eastAsiaTheme="minorEastAsia"/>
          <w:bCs w:val="0"/>
          <w:color w:val="auto"/>
          <w:lang w:eastAsia="en-US"/>
        </w:rPr>
      </w:pPr>
      <m:oMathPara>
        <m:oMath>
          <m:sSub>
            <m:sSubPr>
              <m:ctrlPr>
                <w:rPr>
                  <w:rFonts w:ascii="Cambria Math" w:eastAsia="Cambria Math" w:hAnsi="Cambria Math"/>
                  <w:bCs w:val="0"/>
                  <w:color w:val="auto"/>
                  <w:lang w:eastAsia="en-US"/>
                </w:rPr>
              </m:ctrlPr>
            </m:sSubPr>
            <m:e>
              <m:r>
                <w:rPr>
                  <w:rFonts w:ascii="Cambria Math" w:eastAsia="Cambria Math" w:hAnsi="Cambria Math"/>
                  <w:color w:val="auto"/>
                  <w:lang w:eastAsia="en-US"/>
                </w:rPr>
                <m:t>I</m:t>
              </m:r>
            </m:e>
            <m:sub>
              <m:r>
                <m:rPr>
                  <m:sty m:val="p"/>
                </m:rPr>
                <w:rPr>
                  <w:rFonts w:ascii="Cambria Math" w:eastAsia="Cambria Math" w:hAnsi="Cambria Math"/>
                  <w:color w:val="auto"/>
                  <w:lang w:eastAsia="en-US"/>
                </w:rPr>
                <m:t>т.п.</m:t>
              </m:r>
            </m:sub>
          </m:sSub>
          <m:r>
            <m:rPr>
              <m:sty m:val="p"/>
            </m:rPr>
            <w:rPr>
              <w:rFonts w:ascii="Cambria Math" w:eastAsia="Cambria Math" w:hAnsi="Cambria Math"/>
              <w:color w:val="auto"/>
              <w:lang w:eastAsia="en-US"/>
            </w:rPr>
            <m:t>=(0,85⋅0,1)+(1,75⋅0,2)+(1,14⋅0,1)+(1,5⋅0,3)+(1⋅0,1)+(1,5⋅0,2)=1,40</m:t>
          </m:r>
        </m:oMath>
      </m:oMathPara>
      <w:bookmarkEnd w:id="617"/>
    </w:p>
    <w:p w14:paraId="5D66A0CE" w14:textId="2D9B35DA"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618" w:name="_Toc199412767"/>
      <w:r w:rsidRPr="0090123C">
        <w:rPr>
          <w:rFonts w:eastAsiaTheme="minorEastAsia"/>
          <w:bCs w:val="0"/>
          <w:color w:val="auto"/>
          <w:lang w:eastAsia="en-US"/>
        </w:rPr>
        <w:lastRenderedPageBreak/>
        <w:t>Групповой индекс по экономическим показателям определяется по формуле</w:t>
      </w:r>
      <w:r w:rsidR="00DB405E" w:rsidRPr="0090123C">
        <w:rPr>
          <w:rFonts w:eastAsiaTheme="minorEastAsia"/>
          <w:bCs w:val="0"/>
          <w:color w:val="auto"/>
          <w:lang w:eastAsia="en-US"/>
        </w:rPr>
        <w:t xml:space="preserve"> 7.38</w:t>
      </w:r>
      <w:r w:rsidRPr="0090123C">
        <w:rPr>
          <w:rFonts w:eastAsiaTheme="minorEastAsia"/>
          <w:bCs w:val="0"/>
          <w:color w:val="auto"/>
          <w:lang w:eastAsia="en-US"/>
        </w:rPr>
        <w:t>:</w:t>
      </w:r>
      <w:bookmarkEnd w:id="618"/>
    </w:p>
    <w:p w14:paraId="7261C10A" w14:textId="77777777" w:rsidR="008E4C5A" w:rsidRPr="0090123C" w:rsidRDefault="008E4C5A" w:rsidP="00C46CD3">
      <w:pPr>
        <w:widowControl w:val="0"/>
        <w:spacing w:line="360" w:lineRule="exact"/>
        <w:ind w:firstLine="709"/>
        <w:outlineLvl w:val="9"/>
        <w:rPr>
          <w:rFonts w:eastAsiaTheme="minorEastAsia"/>
          <w:bCs w:val="0"/>
          <w:color w:val="auto"/>
          <w:lang w:eastAsia="en-US"/>
        </w:rPr>
      </w:pPr>
      <w:bookmarkStart w:id="619" w:name="_Toc199412770"/>
    </w:p>
    <w:p w14:paraId="0C52747B" w14:textId="2AC7B13F" w:rsidR="008E4C5A" w:rsidRPr="0090123C" w:rsidRDefault="00F2261B" w:rsidP="004416DC">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I</m:t>
                  </m:r>
                </m:e>
                <m:sub>
                  <m:r>
                    <m:rPr>
                      <m:sty m:val="p"/>
                    </m:rPr>
                    <w:rPr>
                      <w:rFonts w:ascii="Cambria Math" w:eastAsiaTheme="minorEastAsia" w:hAnsi="Cambria Math"/>
                      <w:color w:val="auto"/>
                      <w:lang w:eastAsia="en-US"/>
                    </w:rPr>
                    <m:t>э.п.</m:t>
                  </m:r>
                </m:sub>
              </m:sSub>
              <m:r>
                <m:rPr>
                  <m:sty m:val="p"/>
                </m:rPr>
                <w:rPr>
                  <w:rFonts w:ascii="Cambria Math" w:eastAsiaTheme="minorEastAsia" w:hAnsi="Cambria Math"/>
                  <w:color w:val="auto"/>
                  <w:lang w:eastAsia="en-US"/>
                </w:rPr>
                <m:t>=</m:t>
              </m:r>
              <m:f>
                <m:fPr>
                  <m:ctrlPr>
                    <w:rPr>
                      <w:rFonts w:ascii="Cambria Math" w:eastAsiaTheme="minorEastAsia" w:hAnsi="Cambria Math"/>
                      <w:bCs w:val="0"/>
                      <w:color w:val="auto"/>
                      <w:lang w:eastAsia="en-US"/>
                    </w:rPr>
                  </m:ctrlPr>
                </m:fPr>
                <m:num>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Ц+</m:t>
                      </m:r>
                      <m:nary>
                        <m:naryPr>
                          <m:chr m:val="∑"/>
                          <m:limLoc m:val="undOvr"/>
                          <m:ctrlPr>
                            <w:rPr>
                              <w:rFonts w:ascii="Cambria Math" w:eastAsiaTheme="minorEastAsia" w:hAnsi="Cambria Math"/>
                              <w:bCs w:val="0"/>
                              <w:color w:val="auto"/>
                              <w:lang w:eastAsia="en-US"/>
                            </w:rPr>
                          </m:ctrlPr>
                        </m:naryPr>
                        <m:sub>
                          <m:r>
                            <m:rPr>
                              <m:sty m:val="p"/>
                            </m:rPr>
                            <w:rPr>
                              <w:rFonts w:ascii="Cambria Math" w:eastAsiaTheme="minorEastAsia" w:hAnsi="Cambria Math"/>
                              <w:color w:val="auto"/>
                              <w:lang w:eastAsia="en-US"/>
                            </w:rPr>
                            <m:t>i=1</m:t>
                          </m:r>
                        </m:sub>
                        <m:sup>
                          <m:r>
                            <m:rPr>
                              <m:sty m:val="p"/>
                            </m:rPr>
                            <w:rPr>
                              <w:rFonts w:ascii="Cambria Math" w:eastAsiaTheme="minorEastAsia" w:hAnsi="Cambria Math"/>
                              <w:color w:val="auto"/>
                              <w:lang w:eastAsia="en-US"/>
                            </w:rPr>
                            <m:t>Т</m:t>
                          </m:r>
                        </m:sup>
                        <m:e>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C</m:t>
                              </m:r>
                            </m:e>
                            <m:sub>
                              <m:r>
                                <m:rPr>
                                  <m:sty m:val="p"/>
                                </m:rPr>
                                <w:rPr>
                                  <w:rFonts w:ascii="Cambria Math" w:eastAsiaTheme="minorEastAsia" w:hAnsi="Cambria Math"/>
                                  <w:color w:val="auto"/>
                                  <w:lang w:eastAsia="en-US"/>
                                </w:rPr>
                                <m:t>i</m:t>
                              </m:r>
                            </m:sub>
                          </m:sSub>
                        </m:e>
                      </m:nary>
                    </m:e>
                  </m:d>
                </m:num>
                <m:den>
                  <m:d>
                    <m:dPr>
                      <m:ctrlPr>
                        <w:rPr>
                          <w:rFonts w:ascii="Cambria Math" w:eastAsiaTheme="minorEastAsia" w:hAnsi="Cambria Math"/>
                          <w:bCs w:val="0"/>
                          <w:color w:val="auto"/>
                          <w:lang w:eastAsia="en-US"/>
                        </w:rPr>
                      </m:ctrlPr>
                    </m:dPr>
                    <m:e>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Ц</m:t>
                          </m:r>
                        </m:e>
                        <m:sub>
                          <m:r>
                            <m:rPr>
                              <m:sty m:val="p"/>
                            </m:rPr>
                            <w:rPr>
                              <w:rFonts w:ascii="Cambria Math" w:eastAsiaTheme="minorEastAsia" w:hAnsi="Cambria Math"/>
                              <w:color w:val="auto"/>
                              <w:lang w:eastAsia="en-US"/>
                            </w:rPr>
                            <m:t>0</m:t>
                          </m:r>
                        </m:sub>
                      </m:sSub>
                      <m:r>
                        <m:rPr>
                          <m:sty m:val="p"/>
                        </m:rPr>
                        <w:rPr>
                          <w:rFonts w:ascii="Cambria Math" w:eastAsiaTheme="minorEastAsia" w:hAnsi="Cambria Math"/>
                          <w:color w:val="auto"/>
                          <w:lang w:eastAsia="en-US"/>
                        </w:rPr>
                        <m:t>+</m:t>
                      </m:r>
                      <m:nary>
                        <m:naryPr>
                          <m:chr m:val="∑"/>
                          <m:limLoc m:val="undOvr"/>
                          <m:ctrlPr>
                            <w:rPr>
                              <w:rFonts w:ascii="Cambria Math" w:eastAsiaTheme="minorEastAsia" w:hAnsi="Cambria Math"/>
                              <w:bCs w:val="0"/>
                              <w:color w:val="auto"/>
                              <w:lang w:eastAsia="en-US"/>
                            </w:rPr>
                          </m:ctrlPr>
                        </m:naryPr>
                        <m:sub>
                          <m:r>
                            <m:rPr>
                              <m:sty m:val="p"/>
                            </m:rPr>
                            <w:rPr>
                              <w:rFonts w:ascii="Cambria Math" w:eastAsiaTheme="minorEastAsia" w:hAnsi="Cambria Math"/>
                              <w:color w:val="auto"/>
                              <w:lang w:eastAsia="en-US"/>
                            </w:rPr>
                            <m:t>i=1</m:t>
                          </m:r>
                        </m:sub>
                        <m:sup>
                          <m:r>
                            <m:rPr>
                              <m:sty m:val="p"/>
                            </m:rPr>
                            <w:rPr>
                              <w:rFonts w:ascii="Cambria Math" w:eastAsiaTheme="minorEastAsia" w:hAnsi="Cambria Math"/>
                              <w:color w:val="auto"/>
                              <w:lang w:eastAsia="en-US"/>
                            </w:rPr>
                            <m:t>Т</m:t>
                          </m:r>
                        </m:sup>
                        <m:e>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C</m:t>
                              </m:r>
                            </m:e>
                            <m:sub>
                              <m:r>
                                <m:rPr>
                                  <m:sty m:val="p"/>
                                </m:rPr>
                                <w:rPr>
                                  <w:rFonts w:ascii="Cambria Math" w:eastAsiaTheme="minorEastAsia" w:hAnsi="Cambria Math"/>
                                  <w:color w:val="auto"/>
                                  <w:lang w:eastAsia="en-US"/>
                                </w:rPr>
                                <m:t>i0</m:t>
                              </m:r>
                            </m:sub>
                          </m:sSub>
                        </m:e>
                      </m:nary>
                    </m:e>
                  </m:d>
                </m:den>
              </m:f>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7.38</m:t>
                  </m:r>
                </m:e>
              </m:d>
            </m:e>
          </m:eqArr>
        </m:oMath>
      </m:oMathPara>
    </w:p>
    <w:p w14:paraId="49E7964D" w14:textId="77777777" w:rsidR="008E4C5A" w:rsidRPr="0090123C" w:rsidRDefault="008E4C5A" w:rsidP="00C46CD3">
      <w:pPr>
        <w:widowControl w:val="0"/>
        <w:spacing w:line="360" w:lineRule="exact"/>
        <w:ind w:firstLine="709"/>
        <w:outlineLvl w:val="9"/>
        <w:rPr>
          <w:rFonts w:eastAsiaTheme="minorEastAsia"/>
          <w:bCs w:val="0"/>
          <w:color w:val="auto"/>
          <w:lang w:eastAsia="en-US"/>
        </w:rPr>
      </w:pPr>
    </w:p>
    <w:p w14:paraId="349C87CD" w14:textId="3536AFFA" w:rsidR="00925EBA" w:rsidRPr="0090123C" w:rsidRDefault="00925EBA" w:rsidP="00C46CD3">
      <w:pPr>
        <w:widowControl w:val="0"/>
        <w:spacing w:line="360" w:lineRule="exact"/>
        <w:ind w:firstLine="709"/>
        <w:outlineLvl w:val="9"/>
        <w:rPr>
          <w:rFonts w:eastAsiaTheme="minorEastAsia"/>
          <w:bCs w:val="0"/>
          <w:color w:val="auto"/>
          <w:lang w:eastAsia="en-US"/>
        </w:rPr>
      </w:pPr>
      <w:proofErr w:type="gramStart"/>
      <w:r w:rsidRPr="0090123C">
        <w:rPr>
          <w:rFonts w:eastAsiaTheme="minorEastAsia"/>
          <w:bCs w:val="0"/>
          <w:color w:val="auto"/>
          <w:lang w:eastAsia="en-US"/>
        </w:rPr>
        <w:t>где</w:t>
      </w:r>
      <w:proofErr w:type="gramEnd"/>
      <w:r w:rsidRPr="0090123C">
        <w:rPr>
          <w:rFonts w:eastAsiaTheme="minorEastAsia"/>
          <w:bCs w:val="0"/>
          <w:color w:val="auto"/>
          <w:lang w:eastAsia="en-US"/>
        </w:rPr>
        <w:t xml:space="preserve"> Ц, Ц0 </w:t>
      </w:r>
      <w:r w:rsidR="00CF670B" w:rsidRPr="0090123C">
        <w:rPr>
          <w:rFonts w:eastAsiaTheme="minorEastAsia"/>
          <w:bCs w:val="0"/>
          <w:color w:val="auto"/>
          <w:lang w:eastAsia="en-US"/>
        </w:rPr>
        <w:t xml:space="preserve">– </w:t>
      </w:r>
      <w:r w:rsidRPr="0090123C">
        <w:rPr>
          <w:rFonts w:eastAsiaTheme="minorEastAsia"/>
          <w:bCs w:val="0"/>
          <w:color w:val="auto"/>
          <w:lang w:eastAsia="en-US"/>
        </w:rPr>
        <w:t>цена соответственно проектируемого и базового варианта (уже существующего подобного аналога на рынке), руб.;</w:t>
      </w:r>
      <w:bookmarkEnd w:id="619"/>
    </w:p>
    <w:p w14:paraId="7412A58D" w14:textId="51502C34"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620" w:name="_Toc199412771"/>
      <w:r w:rsidRPr="0090123C">
        <w:rPr>
          <w:rFonts w:eastAsiaTheme="minorEastAsia"/>
          <w:bCs w:val="0"/>
          <w:color w:val="auto"/>
          <w:lang w:eastAsia="en-US"/>
        </w:rPr>
        <w:t xml:space="preserve">Ci, Ci0 </w:t>
      </w:r>
      <w:r w:rsidR="00CF670B" w:rsidRPr="0090123C">
        <w:rPr>
          <w:rFonts w:eastAsiaTheme="minorEastAsia"/>
          <w:bCs w:val="0"/>
          <w:color w:val="auto"/>
          <w:lang w:eastAsia="en-US"/>
        </w:rPr>
        <w:t xml:space="preserve">– </w:t>
      </w:r>
      <w:r w:rsidRPr="0090123C">
        <w:rPr>
          <w:rFonts w:eastAsiaTheme="minorEastAsia"/>
          <w:bCs w:val="0"/>
          <w:color w:val="auto"/>
          <w:lang w:eastAsia="en-US"/>
        </w:rPr>
        <w:t>суммарные эксплуатационные (текущие) расходы, относящиеся к i-му году службы, соответственно оцениваемого и базового образцов;</w:t>
      </w:r>
      <w:bookmarkEnd w:id="620"/>
    </w:p>
    <w:p w14:paraId="0A660983" w14:textId="343D4ED0"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621" w:name="_Toc199412772"/>
      <w:r w:rsidRPr="0090123C">
        <w:rPr>
          <w:rFonts w:eastAsiaTheme="minorEastAsia"/>
          <w:bCs w:val="0"/>
          <w:color w:val="auto"/>
          <w:lang w:eastAsia="en-US"/>
        </w:rPr>
        <w:t xml:space="preserve">Т </w:t>
      </w:r>
      <w:r w:rsidR="00CF670B" w:rsidRPr="0090123C">
        <w:rPr>
          <w:rFonts w:eastAsiaTheme="minorEastAsia"/>
          <w:bCs w:val="0"/>
          <w:color w:val="auto"/>
          <w:lang w:eastAsia="en-US"/>
        </w:rPr>
        <w:t xml:space="preserve">– </w:t>
      </w:r>
      <w:r w:rsidRPr="0090123C">
        <w:rPr>
          <w:rFonts w:eastAsiaTheme="minorEastAsia"/>
          <w:bCs w:val="0"/>
          <w:color w:val="auto"/>
          <w:lang w:eastAsia="en-US"/>
        </w:rPr>
        <w:t>срок службы.</w:t>
      </w:r>
      <w:bookmarkEnd w:id="621"/>
    </w:p>
    <w:p w14:paraId="0787A0AA" w14:textId="547DEEB3"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622" w:name="_Toc199412773"/>
      <w:r w:rsidRPr="0090123C">
        <w:rPr>
          <w:rFonts w:eastAsiaTheme="minorEastAsia"/>
          <w:bCs w:val="0"/>
          <w:color w:val="auto"/>
          <w:lang w:eastAsia="en-US"/>
        </w:rPr>
        <w:t>Откуда:</w:t>
      </w:r>
      <w:bookmarkEnd w:id="622"/>
    </w:p>
    <w:p w14:paraId="6616205D" w14:textId="77777777" w:rsidR="008E4C5A" w:rsidRPr="0090123C" w:rsidRDefault="008E4C5A" w:rsidP="00C46CD3">
      <w:pPr>
        <w:widowControl w:val="0"/>
        <w:spacing w:line="360" w:lineRule="exact"/>
        <w:ind w:firstLine="709"/>
        <w:outlineLvl w:val="9"/>
        <w:rPr>
          <w:rFonts w:eastAsiaTheme="minorEastAsia"/>
          <w:bCs w:val="0"/>
          <w:color w:val="auto"/>
          <w:lang w:eastAsia="en-US"/>
        </w:rPr>
      </w:pPr>
      <w:bookmarkStart w:id="623" w:name="_Toc199412775"/>
    </w:p>
    <w:bookmarkStart w:id="624" w:name="_Toc199412774"/>
    <w:p w14:paraId="4E1BE99C" w14:textId="23DEAEDD" w:rsidR="008E4C5A" w:rsidRPr="0090123C" w:rsidRDefault="00F2261B" w:rsidP="00642A54">
      <w:pPr>
        <w:widowControl w:val="0"/>
        <w:spacing w:line="240" w:lineRule="auto"/>
        <w:ind w:firstLine="709"/>
        <w:outlineLvl w:val="9"/>
        <w:rPr>
          <w:rFonts w:eastAsiaTheme="minorEastAsia"/>
          <w:bCs w:val="0"/>
          <w:color w:val="auto"/>
          <w:lang w:eastAsia="en-US"/>
        </w:rPr>
      </w:pPr>
      <m:oMathPara>
        <m:oMath>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I</m:t>
              </m:r>
            </m:e>
            <m:sub>
              <m:r>
                <m:rPr>
                  <m:sty m:val="p"/>
                </m:rPr>
                <w:rPr>
                  <w:rFonts w:ascii="Cambria Math" w:eastAsiaTheme="minorEastAsia" w:hAnsi="Cambria Math"/>
                  <w:color w:val="auto"/>
                  <w:lang w:eastAsia="en-US"/>
                </w:rPr>
                <m:t>э.п.</m:t>
              </m:r>
            </m:sub>
          </m:sSub>
          <m:r>
            <m:rPr>
              <m:sty m:val="p"/>
            </m:rPr>
            <w:rPr>
              <w:rFonts w:ascii="Cambria Math" w:eastAsiaTheme="minorEastAsia" w:hAnsi="Cambria Math"/>
              <w:color w:val="auto"/>
              <w:lang w:eastAsia="en-US"/>
            </w:rPr>
            <m:t>=</m:t>
          </m:r>
          <m:f>
            <m:fPr>
              <m:ctrlPr>
                <w:rPr>
                  <w:rFonts w:ascii="Cambria Math" w:eastAsiaTheme="minorEastAsia" w:hAnsi="Cambria Math"/>
                  <w:bCs w:val="0"/>
                  <w:color w:val="auto"/>
                  <w:lang w:eastAsia="en-US"/>
                </w:rPr>
              </m:ctrlPr>
            </m:fPr>
            <m:num>
              <m:r>
                <m:rPr>
                  <m:sty m:val="p"/>
                </m:rPr>
                <w:rPr>
                  <w:rFonts w:ascii="Cambria Math" w:eastAsiaTheme="minorEastAsia" w:hAnsi="Cambria Math"/>
                  <w:color w:val="auto"/>
                  <w:lang w:eastAsia="en-US"/>
                </w:rPr>
                <m:t>76134,43</m:t>
              </m:r>
            </m:num>
            <m:den>
              <m:r>
                <m:rPr>
                  <m:sty m:val="p"/>
                </m:rPr>
                <w:rPr>
                  <w:rFonts w:ascii="Cambria Math" w:eastAsiaTheme="minorEastAsia" w:hAnsi="Cambria Math"/>
                  <w:color w:val="auto"/>
                  <w:lang w:eastAsia="en-US"/>
                </w:rPr>
                <m:t>102884,36</m:t>
              </m:r>
            </m:den>
          </m:f>
          <m:r>
            <m:rPr>
              <m:sty m:val="p"/>
            </m:rPr>
            <w:rPr>
              <w:rFonts w:ascii="Cambria Math" w:eastAsiaTheme="minorEastAsia" w:hAnsi="Cambria Math"/>
              <w:color w:val="auto"/>
              <w:lang w:eastAsia="en-US"/>
            </w:rPr>
            <m:t>=0,74</m:t>
          </m:r>
        </m:oMath>
      </m:oMathPara>
      <w:bookmarkEnd w:id="624"/>
    </w:p>
    <w:p w14:paraId="30E70D9B" w14:textId="77777777" w:rsidR="008E4C5A" w:rsidRPr="0090123C" w:rsidRDefault="008E4C5A" w:rsidP="00C46CD3">
      <w:pPr>
        <w:widowControl w:val="0"/>
        <w:spacing w:line="360" w:lineRule="exact"/>
        <w:ind w:firstLine="709"/>
        <w:outlineLvl w:val="9"/>
        <w:rPr>
          <w:rFonts w:eastAsiaTheme="minorEastAsia"/>
          <w:bCs w:val="0"/>
          <w:color w:val="auto"/>
          <w:lang w:eastAsia="en-US"/>
        </w:rPr>
      </w:pPr>
    </w:p>
    <w:p w14:paraId="45057C66" w14:textId="79E48053" w:rsidR="00925EBA" w:rsidRPr="0090123C" w:rsidRDefault="00925EBA" w:rsidP="00C46CD3">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Групповой технический индекс составил 1,400, что свидетельствует о значительном превосходстве разработанного программного продукта над базовым аналогом по совокупности ключевых технических характеристик.</w:t>
      </w:r>
      <w:bookmarkEnd w:id="623"/>
    </w:p>
    <w:p w14:paraId="7E8241C6" w14:textId="4E8A33DD"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625" w:name="_Toc199412776"/>
      <w:r w:rsidRPr="0090123C">
        <w:rPr>
          <w:rFonts w:eastAsiaTheme="minorEastAsia"/>
          <w:bCs w:val="0"/>
          <w:color w:val="auto"/>
          <w:lang w:eastAsia="en-US"/>
        </w:rPr>
        <w:t>Расчет интегрального показателя конкурентоспособности ведется по формуле</w:t>
      </w:r>
      <w:r w:rsidR="00DB405E" w:rsidRPr="0090123C">
        <w:rPr>
          <w:rFonts w:eastAsiaTheme="minorEastAsia"/>
          <w:bCs w:val="0"/>
          <w:color w:val="auto"/>
          <w:lang w:eastAsia="en-US"/>
        </w:rPr>
        <w:t xml:space="preserve"> 7.39</w:t>
      </w:r>
      <w:r w:rsidRPr="0090123C">
        <w:rPr>
          <w:rFonts w:eastAsiaTheme="minorEastAsia"/>
          <w:bCs w:val="0"/>
          <w:color w:val="auto"/>
          <w:lang w:eastAsia="en-US"/>
        </w:rPr>
        <w:t>:</w:t>
      </w:r>
      <w:bookmarkEnd w:id="625"/>
    </w:p>
    <w:p w14:paraId="53FA8ED7" w14:textId="77777777" w:rsidR="008E4C5A" w:rsidRPr="0090123C" w:rsidRDefault="008E4C5A" w:rsidP="00C46CD3">
      <w:pPr>
        <w:widowControl w:val="0"/>
        <w:spacing w:line="360" w:lineRule="exact"/>
        <w:ind w:firstLine="709"/>
        <w:outlineLvl w:val="9"/>
        <w:rPr>
          <w:rFonts w:eastAsiaTheme="minorEastAsia"/>
          <w:bCs w:val="0"/>
          <w:color w:val="auto"/>
          <w:lang w:eastAsia="en-US"/>
        </w:rPr>
      </w:pPr>
      <w:bookmarkStart w:id="626" w:name="_Toc199412779"/>
    </w:p>
    <w:p w14:paraId="093B0E5B" w14:textId="03F9989E" w:rsidR="008E4C5A" w:rsidRPr="0090123C" w:rsidRDefault="00F2261B" w:rsidP="00642A54">
      <w:pPr>
        <w:widowControl w:val="0"/>
        <w:spacing w:line="240" w:lineRule="auto"/>
        <w:ind w:firstLine="709"/>
        <w:outlineLvl w:val="9"/>
        <w:rPr>
          <w:rFonts w:eastAsiaTheme="minorEastAsia"/>
          <w:bCs w:val="0"/>
          <w:color w:val="auto"/>
          <w:lang w:eastAsia="en-US"/>
        </w:rPr>
      </w:pPr>
      <m:oMathPara>
        <m:oMath>
          <m:eqArr>
            <m:eqArrPr>
              <m:maxDist m:val="1"/>
              <m:ctrlPr>
                <w:rPr>
                  <w:rFonts w:ascii="Cambria Math" w:eastAsiaTheme="minorEastAsia" w:hAnsi="Cambria Math"/>
                  <w:bCs w:val="0"/>
                  <w:color w:val="auto"/>
                  <w:lang w:eastAsia="en-US"/>
                </w:rPr>
              </m:ctrlPr>
            </m:eqArrPr>
            <m:e>
              <m:r>
                <m:rPr>
                  <m:sty m:val="p"/>
                </m:rPr>
                <w:rPr>
                  <w:rFonts w:ascii="Cambria Math" w:eastAsiaTheme="minorEastAsia" w:hAnsi="Cambria Math"/>
                  <w:color w:val="auto"/>
                  <w:lang w:eastAsia="en-US"/>
                </w:rPr>
                <m:t>К=</m:t>
              </m:r>
              <m:f>
                <m:fPr>
                  <m:ctrlPr>
                    <w:rPr>
                      <w:rFonts w:ascii="Cambria Math" w:eastAsiaTheme="minorEastAsia" w:hAnsi="Cambria Math"/>
                      <w:bCs w:val="0"/>
                      <w:color w:val="auto"/>
                      <w:lang w:eastAsia="en-US"/>
                    </w:rPr>
                  </m:ctrlPr>
                </m:fPr>
                <m:num>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I</m:t>
                      </m:r>
                    </m:e>
                    <m:sub>
                      <m:r>
                        <m:rPr>
                          <m:sty m:val="p"/>
                        </m:rPr>
                        <w:rPr>
                          <w:rFonts w:ascii="Cambria Math" w:eastAsiaTheme="minorEastAsia" w:hAnsi="Cambria Math"/>
                          <w:color w:val="auto"/>
                          <w:lang w:eastAsia="en-US"/>
                        </w:rPr>
                        <m:t>тп</m:t>
                      </m:r>
                    </m:sub>
                  </m:sSub>
                </m:num>
                <m:den>
                  <m:sSub>
                    <m:sSubPr>
                      <m:ctrlPr>
                        <w:rPr>
                          <w:rFonts w:ascii="Cambria Math" w:eastAsiaTheme="minorEastAsia" w:hAnsi="Cambria Math"/>
                          <w:bCs w:val="0"/>
                          <w:color w:val="auto"/>
                          <w:lang w:eastAsia="en-US"/>
                        </w:rPr>
                      </m:ctrlPr>
                    </m:sSubPr>
                    <m:e>
                      <m:r>
                        <m:rPr>
                          <m:sty m:val="p"/>
                        </m:rPr>
                        <w:rPr>
                          <w:rFonts w:ascii="Cambria Math" w:eastAsiaTheme="minorEastAsia" w:hAnsi="Cambria Math"/>
                          <w:color w:val="auto"/>
                          <w:lang w:eastAsia="en-US"/>
                        </w:rPr>
                        <m:t>I</m:t>
                      </m:r>
                    </m:e>
                    <m:sub>
                      <m:r>
                        <m:rPr>
                          <m:sty m:val="p"/>
                        </m:rPr>
                        <w:rPr>
                          <w:rFonts w:ascii="Cambria Math" w:eastAsiaTheme="minorEastAsia" w:hAnsi="Cambria Math"/>
                          <w:color w:val="auto"/>
                          <w:lang w:eastAsia="en-US"/>
                        </w:rPr>
                        <m:t>эп</m:t>
                      </m:r>
                    </m:sub>
                  </m:sSub>
                </m:den>
              </m:f>
              <m:r>
                <m:rPr>
                  <m:sty m:val="p"/>
                </m:rPr>
                <w:rPr>
                  <w:rFonts w:ascii="Cambria Math" w:eastAsiaTheme="minorEastAsia" w:hAnsi="Cambria Math"/>
                  <w:color w:val="auto"/>
                  <w:lang w:eastAsia="en-US"/>
                </w:rPr>
                <m:t>,#</m:t>
              </m:r>
              <m:d>
                <m:dPr>
                  <m:ctrlPr>
                    <w:rPr>
                      <w:rFonts w:ascii="Cambria Math" w:eastAsiaTheme="minorEastAsia" w:hAnsi="Cambria Math"/>
                      <w:bCs w:val="0"/>
                      <w:color w:val="auto"/>
                      <w:lang w:eastAsia="en-US"/>
                    </w:rPr>
                  </m:ctrlPr>
                </m:dPr>
                <m:e>
                  <m:r>
                    <m:rPr>
                      <m:sty m:val="p"/>
                    </m:rPr>
                    <w:rPr>
                      <w:rFonts w:ascii="Cambria Math" w:eastAsiaTheme="minorEastAsia" w:hAnsi="Cambria Math"/>
                      <w:color w:val="auto"/>
                      <w:lang w:eastAsia="en-US"/>
                    </w:rPr>
                    <m:t>7.39</m:t>
                  </m:r>
                </m:e>
              </m:d>
            </m:e>
          </m:eqArr>
        </m:oMath>
      </m:oMathPara>
    </w:p>
    <w:p w14:paraId="19609069" w14:textId="77777777" w:rsidR="008E4C5A" w:rsidRPr="0090123C" w:rsidRDefault="008E4C5A" w:rsidP="00C46CD3">
      <w:pPr>
        <w:widowControl w:val="0"/>
        <w:spacing w:line="360" w:lineRule="exact"/>
        <w:ind w:firstLine="709"/>
        <w:outlineLvl w:val="9"/>
        <w:rPr>
          <w:rFonts w:eastAsiaTheme="minorEastAsia"/>
          <w:bCs w:val="0"/>
          <w:color w:val="auto"/>
          <w:lang w:eastAsia="en-US"/>
        </w:rPr>
      </w:pPr>
    </w:p>
    <w:p w14:paraId="5B4B8245" w14:textId="4E46B282" w:rsidR="00925EBA" w:rsidRPr="0090123C" w:rsidRDefault="00925EBA" w:rsidP="00C46CD3">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Значит</w:t>
      </w:r>
      <w:proofErr w:type="gramStart"/>
      <w:r w:rsidRPr="0090123C">
        <w:rPr>
          <w:rFonts w:eastAsiaTheme="minorEastAsia"/>
          <w:bCs w:val="0"/>
          <w:color w:val="auto"/>
          <w:lang w:eastAsia="en-US"/>
        </w:rPr>
        <w:t xml:space="preserve">: </w:t>
      </w:r>
      <m:oMath>
        <m:r>
          <m:rPr>
            <m:sty m:val="p"/>
          </m:rPr>
          <w:rPr>
            <w:rFonts w:ascii="Cambria Math" w:eastAsiaTheme="minorEastAsia" w:hAnsi="Cambria Math"/>
            <w:color w:val="auto"/>
            <w:lang w:eastAsia="en-US"/>
          </w:rPr>
          <m:t>К=1,892</m:t>
        </m:r>
      </m:oMath>
      <w:r w:rsidRPr="0090123C">
        <w:rPr>
          <w:rFonts w:eastAsiaTheme="minorEastAsia"/>
          <w:bCs w:val="0"/>
          <w:color w:val="auto"/>
          <w:lang w:eastAsia="en-US"/>
        </w:rPr>
        <w:t>.</w:t>
      </w:r>
      <w:bookmarkEnd w:id="626"/>
      <w:proofErr w:type="gramEnd"/>
    </w:p>
    <w:p w14:paraId="4D2710FE" w14:textId="7CE9F84F" w:rsidR="007F0242" w:rsidRPr="007F0242" w:rsidRDefault="007F0242" w:rsidP="007F0242">
      <w:pPr>
        <w:widowControl w:val="0"/>
        <w:spacing w:line="360" w:lineRule="exact"/>
        <w:ind w:firstLine="709"/>
        <w:outlineLvl w:val="9"/>
        <w:rPr>
          <w:rFonts w:eastAsiaTheme="minorEastAsia"/>
          <w:bCs w:val="0"/>
          <w:color w:val="auto"/>
          <w:lang w:eastAsia="en-US"/>
        </w:rPr>
      </w:pPr>
      <w:r w:rsidRPr="007F0242">
        <w:rPr>
          <w:rFonts w:eastAsiaTheme="minorEastAsia"/>
          <w:bCs w:val="0"/>
          <w:color w:val="auto"/>
          <w:lang w:eastAsia="en-US"/>
        </w:rPr>
        <w:t>Значение интегрального показателя конкурентоспособности составляет K = 1,892, что значительно превышает единицу. Это означает, что разработанный программный продукт является конкурентоспособным на рынке в текущих условиях и обладает явными преимуществами перед аналогами. Превышение значения показателя над единицей указывает на то, что программа не только соответствует, но и превосходит средние рыночные требования по ключевым параметрам, таким как функциональность, удобство использования, производительность и стоимость.</w:t>
      </w:r>
    </w:p>
    <w:p w14:paraId="4BA38A31" w14:textId="36E7E5D6" w:rsidR="00B830CB" w:rsidRDefault="007F0242" w:rsidP="007F0242">
      <w:pPr>
        <w:widowControl w:val="0"/>
        <w:spacing w:line="360" w:lineRule="exact"/>
        <w:ind w:firstLine="709"/>
        <w:outlineLvl w:val="9"/>
        <w:rPr>
          <w:rFonts w:eastAsiaTheme="minorEastAsia"/>
          <w:bCs w:val="0"/>
          <w:color w:val="auto"/>
          <w:lang w:eastAsia="en-US"/>
        </w:rPr>
      </w:pPr>
      <w:r w:rsidRPr="007F0242">
        <w:rPr>
          <w:rFonts w:eastAsiaTheme="minorEastAsia"/>
          <w:bCs w:val="0"/>
          <w:color w:val="auto"/>
          <w:lang w:eastAsia="en-US"/>
        </w:rPr>
        <w:t xml:space="preserve">Интегральный показатель был рассчитан с учетом анализа основных характеристик продукта, его сравнения с конкурентами, а также оценки потребностей целевой аудитории. Высокое значение K подтверждает, что разработанный ПП способен эффективно решать задачи пользователей, предлагая при этом дополнительные преимущества, такие как интуитивный интерфейс, высокая скорость работы и доступная цена. Эти факторы делают </w:t>
      </w:r>
      <w:r w:rsidRPr="007F0242">
        <w:rPr>
          <w:rFonts w:eastAsiaTheme="minorEastAsia"/>
          <w:bCs w:val="0"/>
          <w:color w:val="auto"/>
          <w:lang w:eastAsia="en-US"/>
        </w:rPr>
        <w:lastRenderedPageBreak/>
        <w:t>продукт привлекательным для потенциальных клиентов и обеспечивают ему устойчивую позицию на рынке.</w:t>
      </w:r>
    </w:p>
    <w:p w14:paraId="79691563" w14:textId="77777777" w:rsidR="007F0242" w:rsidRPr="0090123C" w:rsidRDefault="007F0242" w:rsidP="007F0242">
      <w:pPr>
        <w:widowControl w:val="0"/>
        <w:spacing w:line="360" w:lineRule="exact"/>
        <w:ind w:firstLine="0"/>
        <w:outlineLvl w:val="9"/>
        <w:rPr>
          <w:rFonts w:eastAsiaTheme="minorEastAsia"/>
          <w:bCs w:val="0"/>
          <w:color w:val="auto"/>
          <w:lang w:eastAsia="en-US"/>
        </w:rPr>
      </w:pPr>
    </w:p>
    <w:p w14:paraId="4E9AD437" w14:textId="2D4A26C1" w:rsidR="00925EBA" w:rsidRPr="0090123C" w:rsidRDefault="00925EBA" w:rsidP="007F0242">
      <w:pPr>
        <w:widowControl w:val="0"/>
        <w:spacing w:line="360" w:lineRule="exact"/>
        <w:ind w:firstLine="0"/>
        <w:outlineLvl w:val="9"/>
        <w:rPr>
          <w:rFonts w:eastAsiaTheme="minorEastAsia"/>
          <w:bCs w:val="0"/>
          <w:color w:val="auto"/>
          <w:lang w:eastAsia="en-US"/>
        </w:rPr>
      </w:pPr>
      <w:bookmarkStart w:id="627" w:name="_Toc199412782"/>
      <w:r w:rsidRPr="0090123C">
        <w:rPr>
          <w:rFonts w:eastAsiaTheme="minorEastAsia"/>
          <w:bCs w:val="0"/>
          <w:color w:val="auto"/>
          <w:lang w:eastAsia="en-US"/>
        </w:rPr>
        <w:t xml:space="preserve">Таблица 7.2 </w:t>
      </w:r>
      <w:r w:rsidR="00CF670B" w:rsidRPr="0090123C">
        <w:rPr>
          <w:rFonts w:eastAsiaTheme="minorEastAsia"/>
          <w:bCs w:val="0"/>
          <w:color w:val="auto"/>
          <w:lang w:eastAsia="en-US"/>
        </w:rPr>
        <w:t xml:space="preserve">– </w:t>
      </w:r>
      <w:r w:rsidRPr="0090123C">
        <w:rPr>
          <w:rFonts w:eastAsiaTheme="minorEastAsia"/>
          <w:bCs w:val="0"/>
          <w:color w:val="auto"/>
          <w:lang w:eastAsia="en-US"/>
        </w:rPr>
        <w:t>Результаты расчета показателей конкурентоспособности</w:t>
      </w:r>
      <w:bookmarkEnd w:id="627"/>
    </w:p>
    <w:p w14:paraId="24CC2EC7" w14:textId="77777777" w:rsidR="00925EBA" w:rsidRPr="0090123C" w:rsidRDefault="00925EBA" w:rsidP="007F0242">
      <w:pPr>
        <w:widowControl w:val="0"/>
        <w:spacing w:line="360" w:lineRule="exact"/>
        <w:ind w:firstLine="0"/>
        <w:outlineLvl w:val="9"/>
        <w:rPr>
          <w:rFonts w:eastAsiaTheme="minorEastAsia"/>
          <w:bCs w:val="0"/>
          <w:color w:val="auto"/>
          <w:lang w:eastAsia="en-US"/>
        </w:rPr>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1701"/>
        <w:gridCol w:w="2268"/>
        <w:gridCol w:w="2552"/>
      </w:tblGrid>
      <w:tr w:rsidR="00925EBA" w:rsidRPr="00925EBA" w14:paraId="14C2292E" w14:textId="77777777" w:rsidTr="004E64B3">
        <w:trPr>
          <w:trHeight w:val="410"/>
        </w:trPr>
        <w:tc>
          <w:tcPr>
            <w:tcW w:w="2835" w:type="dxa"/>
            <w:vMerge w:val="restart"/>
            <w:tcBorders>
              <w:top w:val="single" w:sz="4" w:space="0" w:color="000000"/>
              <w:left w:val="single" w:sz="4" w:space="0" w:color="000000"/>
              <w:bottom w:val="single" w:sz="4" w:space="0" w:color="000000"/>
              <w:right w:val="single" w:sz="4" w:space="0" w:color="000000"/>
            </w:tcBorders>
            <w:hideMark/>
          </w:tcPr>
          <w:p w14:paraId="482B583E" w14:textId="77777777" w:rsidR="00925EBA" w:rsidRPr="00925EBA" w:rsidRDefault="00925EBA" w:rsidP="004E64B3">
            <w:pPr>
              <w:ind w:firstLine="0"/>
              <w:jc w:val="center"/>
              <w:outlineLvl w:val="9"/>
              <w:rPr>
                <w:lang w:eastAsia="ru-RU"/>
              </w:rPr>
            </w:pPr>
            <w:r w:rsidRPr="00925EBA">
              <w:rPr>
                <w:lang w:eastAsia="ru-RU"/>
              </w:rPr>
              <w:br w:type="page"/>
            </w:r>
            <w:bookmarkStart w:id="628" w:name="_Toc199412783"/>
            <w:r w:rsidRPr="00925EBA">
              <w:rPr>
                <w:lang w:eastAsia="ru-RU"/>
              </w:rPr>
              <w:t>Наименование</w:t>
            </w:r>
            <w:bookmarkEnd w:id="628"/>
          </w:p>
          <w:p w14:paraId="41E51518" w14:textId="77777777" w:rsidR="00925EBA" w:rsidRPr="00925EBA" w:rsidRDefault="00925EBA" w:rsidP="004E64B3">
            <w:pPr>
              <w:ind w:firstLine="0"/>
              <w:jc w:val="center"/>
              <w:outlineLvl w:val="9"/>
              <w:rPr>
                <w:lang w:eastAsia="ru-RU"/>
              </w:rPr>
            </w:pPr>
            <w:bookmarkStart w:id="629" w:name="_Toc199412784"/>
            <w:proofErr w:type="gramStart"/>
            <w:r w:rsidRPr="00925EBA">
              <w:rPr>
                <w:lang w:eastAsia="ru-RU"/>
              </w:rPr>
              <w:t>показателя</w:t>
            </w:r>
            <w:bookmarkEnd w:id="629"/>
            <w:proofErr w:type="gramEnd"/>
          </w:p>
        </w:tc>
        <w:tc>
          <w:tcPr>
            <w:tcW w:w="1701" w:type="dxa"/>
            <w:vMerge w:val="restart"/>
            <w:tcBorders>
              <w:top w:val="single" w:sz="4" w:space="0" w:color="000000"/>
              <w:left w:val="single" w:sz="4" w:space="0" w:color="000000"/>
              <w:bottom w:val="single" w:sz="4" w:space="0" w:color="000000"/>
              <w:right w:val="single" w:sz="4" w:space="0" w:color="000000"/>
            </w:tcBorders>
            <w:hideMark/>
          </w:tcPr>
          <w:p w14:paraId="0C671A01" w14:textId="1C5EB20E" w:rsidR="00925EBA" w:rsidRPr="00925EBA" w:rsidRDefault="00925EBA" w:rsidP="004E64B3">
            <w:pPr>
              <w:ind w:firstLine="0"/>
              <w:jc w:val="center"/>
              <w:outlineLvl w:val="9"/>
              <w:rPr>
                <w:lang w:eastAsia="ru-RU"/>
              </w:rPr>
            </w:pPr>
            <w:bookmarkStart w:id="630" w:name="_Toc199412785"/>
            <w:r w:rsidRPr="00925EBA">
              <w:rPr>
                <w:lang w:eastAsia="ru-RU"/>
              </w:rPr>
              <w:t>Весомость показателя, a</w:t>
            </w:r>
            <w:r w:rsidRPr="00925EBA">
              <w:rPr>
                <w:vertAlign w:val="subscript"/>
                <w:lang w:eastAsia="ru-RU"/>
              </w:rPr>
              <w:t>i</w:t>
            </w:r>
            <w:bookmarkEnd w:id="630"/>
          </w:p>
        </w:tc>
        <w:tc>
          <w:tcPr>
            <w:tcW w:w="2268" w:type="dxa"/>
            <w:tcBorders>
              <w:top w:val="single" w:sz="4" w:space="0" w:color="000000"/>
              <w:left w:val="single" w:sz="4" w:space="0" w:color="000000"/>
              <w:bottom w:val="single" w:sz="4" w:space="0" w:color="000000"/>
              <w:right w:val="single" w:sz="4" w:space="0" w:color="auto"/>
            </w:tcBorders>
            <w:hideMark/>
          </w:tcPr>
          <w:p w14:paraId="6A5D5B7F" w14:textId="36C9891D" w:rsidR="00925EBA" w:rsidRPr="00925EBA" w:rsidRDefault="00925EBA" w:rsidP="004E64B3">
            <w:pPr>
              <w:ind w:firstLine="0"/>
              <w:jc w:val="center"/>
              <w:outlineLvl w:val="9"/>
              <w:rPr>
                <w:lang w:eastAsia="ru-RU"/>
              </w:rPr>
            </w:pPr>
            <w:bookmarkStart w:id="631" w:name="_Toc199412786"/>
            <w:r w:rsidRPr="00925EBA">
              <w:rPr>
                <w:lang w:eastAsia="ru-RU"/>
              </w:rPr>
              <w:t>Единичный</w:t>
            </w:r>
            <w:bookmarkEnd w:id="631"/>
          </w:p>
          <w:p w14:paraId="1A8C0DC0" w14:textId="77777777" w:rsidR="00925EBA" w:rsidRPr="00925EBA" w:rsidRDefault="00925EBA" w:rsidP="004E64B3">
            <w:pPr>
              <w:ind w:firstLine="0"/>
              <w:jc w:val="center"/>
              <w:outlineLvl w:val="9"/>
              <w:rPr>
                <w:lang w:eastAsia="ru-RU"/>
              </w:rPr>
            </w:pPr>
            <w:bookmarkStart w:id="632" w:name="_Toc199412787"/>
            <w:proofErr w:type="gramStart"/>
            <w:r w:rsidRPr="00925EBA">
              <w:rPr>
                <w:lang w:eastAsia="ru-RU"/>
              </w:rPr>
              <w:t>показатель</w:t>
            </w:r>
            <w:bookmarkEnd w:id="632"/>
            <w:proofErr w:type="gramEnd"/>
          </w:p>
        </w:tc>
        <w:tc>
          <w:tcPr>
            <w:tcW w:w="2552" w:type="dxa"/>
            <w:tcBorders>
              <w:top w:val="single" w:sz="4" w:space="0" w:color="000000"/>
              <w:left w:val="single" w:sz="4" w:space="0" w:color="auto"/>
              <w:bottom w:val="single" w:sz="4" w:space="0" w:color="000000"/>
              <w:right w:val="single" w:sz="4" w:space="0" w:color="000000"/>
            </w:tcBorders>
            <w:hideMark/>
          </w:tcPr>
          <w:p w14:paraId="09F846D6" w14:textId="77777777" w:rsidR="00925EBA" w:rsidRPr="00925EBA" w:rsidRDefault="00925EBA" w:rsidP="004E64B3">
            <w:pPr>
              <w:ind w:firstLine="0"/>
              <w:jc w:val="center"/>
              <w:outlineLvl w:val="9"/>
              <w:rPr>
                <w:lang w:eastAsia="ru-RU"/>
              </w:rPr>
            </w:pPr>
            <w:bookmarkStart w:id="633" w:name="_Toc199412788"/>
            <w:r w:rsidRPr="00925EBA">
              <w:rPr>
                <w:lang w:eastAsia="ru-RU"/>
              </w:rPr>
              <w:t>Единичный показатель с учетом весомости</w:t>
            </w:r>
            <w:bookmarkEnd w:id="633"/>
          </w:p>
        </w:tc>
      </w:tr>
      <w:tr w:rsidR="00925EBA" w:rsidRPr="00925EBA" w14:paraId="4391E447" w14:textId="77777777" w:rsidTr="004E64B3">
        <w:trPr>
          <w:trHeight w:val="285"/>
        </w:trPr>
        <w:tc>
          <w:tcPr>
            <w:tcW w:w="2835" w:type="dxa"/>
            <w:vMerge/>
            <w:tcBorders>
              <w:top w:val="single" w:sz="4" w:space="0" w:color="000000"/>
              <w:left w:val="single" w:sz="4" w:space="0" w:color="000000"/>
              <w:bottom w:val="single" w:sz="4" w:space="0" w:color="000000"/>
              <w:right w:val="single" w:sz="4" w:space="0" w:color="000000"/>
            </w:tcBorders>
            <w:vAlign w:val="center"/>
            <w:hideMark/>
          </w:tcPr>
          <w:p w14:paraId="77B28E58" w14:textId="77777777" w:rsidR="00925EBA" w:rsidRPr="00925EBA" w:rsidRDefault="00925EBA" w:rsidP="004E64B3">
            <w:pPr>
              <w:ind w:firstLine="0"/>
              <w:outlineLvl w:val="9"/>
              <w:rPr>
                <w:lang w:eastAsia="ru-RU"/>
              </w:rPr>
            </w:pPr>
          </w:p>
        </w:tc>
        <w:tc>
          <w:tcPr>
            <w:tcW w:w="1701" w:type="dxa"/>
            <w:vMerge/>
            <w:tcBorders>
              <w:top w:val="single" w:sz="4" w:space="0" w:color="000000"/>
              <w:left w:val="single" w:sz="4" w:space="0" w:color="000000"/>
              <w:bottom w:val="single" w:sz="4" w:space="0" w:color="000000"/>
              <w:right w:val="single" w:sz="4" w:space="0" w:color="000000"/>
            </w:tcBorders>
            <w:vAlign w:val="center"/>
            <w:hideMark/>
          </w:tcPr>
          <w:p w14:paraId="180BAE7F" w14:textId="77777777" w:rsidR="00925EBA" w:rsidRPr="00925EBA" w:rsidRDefault="00925EBA" w:rsidP="004E64B3">
            <w:pPr>
              <w:ind w:firstLine="37"/>
              <w:outlineLvl w:val="9"/>
              <w:rPr>
                <w:lang w:eastAsia="ru-RU"/>
              </w:rPr>
            </w:pP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1332009A" w14:textId="36E637E3" w:rsidR="00925EBA" w:rsidRPr="00925EBA" w:rsidRDefault="00925EBA" w:rsidP="00B830CB">
            <w:pPr>
              <w:ind w:firstLine="0"/>
              <w:jc w:val="center"/>
              <w:outlineLvl w:val="9"/>
              <w:rPr>
                <w:lang w:eastAsia="ru-RU"/>
              </w:rPr>
            </w:pPr>
            <w:bookmarkStart w:id="634" w:name="_Toc199412789"/>
            <w:proofErr w:type="gramStart"/>
            <w:r w:rsidRPr="00925EBA">
              <w:rPr>
                <w:lang w:eastAsia="ru-RU"/>
              </w:rPr>
              <w:t>q</w:t>
            </w:r>
            <w:r w:rsidRPr="00925EBA">
              <w:rPr>
                <w:vertAlign w:val="subscript"/>
                <w:lang w:val="en-US" w:eastAsia="ru-RU"/>
              </w:rPr>
              <w:t>i</w:t>
            </w:r>
            <w:proofErr w:type="gramEnd"/>
            <w:r w:rsidRPr="00925EBA">
              <w:rPr>
                <w:lang w:eastAsia="ru-RU"/>
              </w:rPr>
              <w:t xml:space="preserve"> = P</w:t>
            </w:r>
            <w:r w:rsidRPr="00925EBA">
              <w:rPr>
                <w:vertAlign w:val="subscript"/>
                <w:lang w:eastAsia="ru-RU"/>
              </w:rPr>
              <w:t>i</w:t>
            </w:r>
            <w:r w:rsidRPr="00925EBA">
              <w:rPr>
                <w:lang w:eastAsia="ru-RU"/>
              </w:rPr>
              <w:t>/ P</w:t>
            </w:r>
            <w:r w:rsidRPr="00925EBA">
              <w:rPr>
                <w:vertAlign w:val="subscript"/>
                <w:lang w:eastAsia="ru-RU"/>
              </w:rPr>
              <w:t>i0</w:t>
            </w:r>
            <w:bookmarkEnd w:id="634"/>
          </w:p>
        </w:tc>
        <w:tc>
          <w:tcPr>
            <w:tcW w:w="2552" w:type="dxa"/>
            <w:tcBorders>
              <w:top w:val="single" w:sz="4" w:space="0" w:color="000000"/>
              <w:left w:val="single" w:sz="4" w:space="0" w:color="000000"/>
              <w:bottom w:val="single" w:sz="4" w:space="0" w:color="000000"/>
              <w:right w:val="single" w:sz="4" w:space="0" w:color="auto"/>
            </w:tcBorders>
            <w:vAlign w:val="center"/>
            <w:hideMark/>
          </w:tcPr>
          <w:p w14:paraId="004DCBD9" w14:textId="77777777" w:rsidR="00925EBA" w:rsidRPr="00925EBA" w:rsidRDefault="00925EBA" w:rsidP="00B830CB">
            <w:pPr>
              <w:ind w:firstLine="0"/>
              <w:jc w:val="center"/>
              <w:outlineLvl w:val="9"/>
              <w:rPr>
                <w:lang w:eastAsia="ru-RU"/>
              </w:rPr>
            </w:pPr>
            <w:bookmarkStart w:id="635" w:name="_Toc199412790"/>
            <w:proofErr w:type="gramStart"/>
            <w:r w:rsidRPr="00925EBA">
              <w:rPr>
                <w:lang w:eastAsia="ru-RU"/>
              </w:rPr>
              <w:t>q</w:t>
            </w:r>
            <w:r w:rsidRPr="00925EBA">
              <w:rPr>
                <w:vertAlign w:val="subscript"/>
                <w:lang w:val="en-US" w:eastAsia="ru-RU"/>
              </w:rPr>
              <w:t>i</w:t>
            </w:r>
            <w:proofErr w:type="gramEnd"/>
            <w:r w:rsidRPr="00925EBA">
              <w:rPr>
                <w:lang w:eastAsia="ru-RU"/>
              </w:rPr>
              <w:t xml:space="preserve"> · </w:t>
            </w:r>
            <w:r w:rsidRPr="00925EBA">
              <w:rPr>
                <w:lang w:val="en-US" w:eastAsia="ru-RU"/>
              </w:rPr>
              <w:t>a</w:t>
            </w:r>
            <w:r w:rsidRPr="00925EBA">
              <w:rPr>
                <w:vertAlign w:val="subscript"/>
                <w:lang w:val="en-US" w:eastAsia="ru-RU"/>
              </w:rPr>
              <w:t>i</w:t>
            </w:r>
            <w:bookmarkEnd w:id="635"/>
          </w:p>
        </w:tc>
      </w:tr>
      <w:tr w:rsidR="00925EBA" w:rsidRPr="00925EBA" w14:paraId="0025DD59" w14:textId="77777777" w:rsidTr="004E64B3">
        <w:trPr>
          <w:trHeight w:val="119"/>
        </w:trPr>
        <w:tc>
          <w:tcPr>
            <w:tcW w:w="9356" w:type="dxa"/>
            <w:gridSpan w:val="4"/>
            <w:tcBorders>
              <w:top w:val="single" w:sz="4" w:space="0" w:color="000000"/>
              <w:left w:val="single" w:sz="4" w:space="0" w:color="000000"/>
              <w:bottom w:val="single" w:sz="4" w:space="0" w:color="000000"/>
              <w:right w:val="single" w:sz="4" w:space="0" w:color="auto"/>
            </w:tcBorders>
            <w:hideMark/>
          </w:tcPr>
          <w:p w14:paraId="281D1E73" w14:textId="2E4B77DB" w:rsidR="00925EBA" w:rsidRPr="00925EBA" w:rsidRDefault="00925EBA" w:rsidP="004E64B3">
            <w:pPr>
              <w:ind w:firstLine="0"/>
              <w:outlineLvl w:val="9"/>
              <w:rPr>
                <w:lang w:eastAsia="ru-RU"/>
              </w:rPr>
            </w:pPr>
            <w:bookmarkStart w:id="636" w:name="_Toc199412795"/>
            <w:r w:rsidRPr="00925EBA">
              <w:rPr>
                <w:lang w:eastAsia="ru-RU"/>
              </w:rPr>
              <w:t>Технические параметры</w:t>
            </w:r>
            <w:bookmarkEnd w:id="636"/>
          </w:p>
        </w:tc>
      </w:tr>
      <w:tr w:rsidR="00925EBA" w:rsidRPr="00925EBA" w14:paraId="7C1FC314" w14:textId="77777777" w:rsidTr="004E64B3">
        <w:tc>
          <w:tcPr>
            <w:tcW w:w="2835" w:type="dxa"/>
            <w:tcBorders>
              <w:top w:val="single" w:sz="4" w:space="0" w:color="000000"/>
              <w:left w:val="single" w:sz="4" w:space="0" w:color="000000"/>
              <w:bottom w:val="single" w:sz="4" w:space="0" w:color="000000"/>
              <w:right w:val="single" w:sz="4" w:space="0" w:color="000000"/>
            </w:tcBorders>
            <w:hideMark/>
          </w:tcPr>
          <w:p w14:paraId="47A96251" w14:textId="4A87D681" w:rsidR="00925EBA" w:rsidRPr="00925EBA" w:rsidRDefault="00925EBA" w:rsidP="004E64B3">
            <w:pPr>
              <w:ind w:firstLine="0"/>
              <w:outlineLvl w:val="9"/>
              <w:rPr>
                <w:lang w:eastAsia="ru-RU"/>
              </w:rPr>
            </w:pPr>
            <w:bookmarkStart w:id="637" w:name="_Toc199412796"/>
            <w:r w:rsidRPr="00925EBA">
              <w:rPr>
                <w:lang w:eastAsia="ru-RU"/>
              </w:rPr>
              <w:t>Функциональность</w:t>
            </w:r>
            <w:bookmarkEnd w:id="637"/>
          </w:p>
        </w:tc>
        <w:tc>
          <w:tcPr>
            <w:tcW w:w="1701" w:type="dxa"/>
            <w:tcBorders>
              <w:top w:val="single" w:sz="4" w:space="0" w:color="000000"/>
              <w:left w:val="single" w:sz="4" w:space="0" w:color="000000"/>
              <w:bottom w:val="single" w:sz="4" w:space="0" w:color="000000"/>
              <w:right w:val="single" w:sz="4" w:space="0" w:color="000000"/>
            </w:tcBorders>
            <w:vAlign w:val="center"/>
            <w:hideMark/>
          </w:tcPr>
          <w:p w14:paraId="482DA61A" w14:textId="010BC46D" w:rsidR="00925EBA" w:rsidRPr="00925EBA" w:rsidRDefault="00925EBA" w:rsidP="00B830CB">
            <w:pPr>
              <w:ind w:firstLine="0"/>
              <w:jc w:val="center"/>
              <w:outlineLvl w:val="9"/>
              <w:rPr>
                <w:lang w:eastAsia="ru-RU"/>
              </w:rPr>
            </w:pPr>
            <w:bookmarkStart w:id="638" w:name="_Toc199412797"/>
            <w:r w:rsidRPr="00925EBA">
              <w:rPr>
                <w:lang w:val="en-US" w:eastAsia="ru-RU"/>
              </w:rPr>
              <w:t>0,</w:t>
            </w:r>
            <w:r w:rsidRPr="00925EBA">
              <w:rPr>
                <w:lang w:eastAsia="ru-RU"/>
              </w:rPr>
              <w:t>1</w:t>
            </w:r>
            <w:bookmarkEnd w:id="638"/>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1A4A1228" w14:textId="2549333E" w:rsidR="00925EBA" w:rsidRPr="00925EBA" w:rsidRDefault="00925EBA" w:rsidP="00B830CB">
            <w:pPr>
              <w:ind w:firstLine="0"/>
              <w:jc w:val="center"/>
              <w:outlineLvl w:val="9"/>
              <w:rPr>
                <w:lang w:eastAsia="ru-RU"/>
              </w:rPr>
            </w:pPr>
            <w:bookmarkStart w:id="639" w:name="_Toc199412798"/>
            <w:r w:rsidRPr="00925EBA">
              <w:rPr>
                <w:lang w:eastAsia="en-US"/>
              </w:rPr>
              <w:t>6/7=0,85</w:t>
            </w:r>
            <w:bookmarkEnd w:id="639"/>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26A752C9" w14:textId="7EAF37F5" w:rsidR="00925EBA" w:rsidRPr="00925EBA" w:rsidRDefault="00925EBA" w:rsidP="00B830CB">
            <w:pPr>
              <w:ind w:firstLine="0"/>
              <w:jc w:val="center"/>
              <w:outlineLvl w:val="9"/>
              <w:rPr>
                <w:lang w:eastAsia="ru-RU"/>
              </w:rPr>
            </w:pPr>
            <w:bookmarkStart w:id="640" w:name="_Toc199412799"/>
            <w:r w:rsidRPr="00925EBA">
              <w:rPr>
                <w:lang w:eastAsia="en-US"/>
              </w:rPr>
              <w:t>0,085</w:t>
            </w:r>
            <w:bookmarkEnd w:id="640"/>
          </w:p>
        </w:tc>
      </w:tr>
      <w:tr w:rsidR="00925EBA" w:rsidRPr="00925EBA" w14:paraId="43E40399" w14:textId="77777777" w:rsidTr="004E64B3">
        <w:tc>
          <w:tcPr>
            <w:tcW w:w="2835" w:type="dxa"/>
            <w:tcBorders>
              <w:top w:val="single" w:sz="4" w:space="0" w:color="000000"/>
              <w:left w:val="single" w:sz="4" w:space="0" w:color="000000"/>
              <w:bottom w:val="single" w:sz="4" w:space="0" w:color="000000"/>
              <w:right w:val="single" w:sz="4" w:space="0" w:color="000000"/>
            </w:tcBorders>
          </w:tcPr>
          <w:p w14:paraId="698BE334" w14:textId="60134DC5" w:rsidR="00925EBA" w:rsidRPr="00925EBA" w:rsidRDefault="00925EBA" w:rsidP="004E64B3">
            <w:pPr>
              <w:ind w:firstLine="0"/>
              <w:jc w:val="left"/>
              <w:outlineLvl w:val="9"/>
              <w:rPr>
                <w:lang w:eastAsia="ru-RU"/>
              </w:rPr>
            </w:pPr>
            <w:bookmarkStart w:id="641" w:name="_Toc199412800"/>
            <w:r w:rsidRPr="00925EBA">
              <w:rPr>
                <w:lang w:eastAsia="ru-RU"/>
              </w:rPr>
              <w:t>Новизна (соответствие современным требованиям)</w:t>
            </w:r>
            <w:bookmarkEnd w:id="641"/>
          </w:p>
        </w:tc>
        <w:tc>
          <w:tcPr>
            <w:tcW w:w="1701" w:type="dxa"/>
            <w:tcBorders>
              <w:top w:val="single" w:sz="4" w:space="0" w:color="000000"/>
              <w:left w:val="single" w:sz="4" w:space="0" w:color="000000"/>
              <w:bottom w:val="single" w:sz="4" w:space="0" w:color="000000"/>
              <w:right w:val="single" w:sz="4" w:space="0" w:color="000000"/>
            </w:tcBorders>
            <w:vAlign w:val="center"/>
          </w:tcPr>
          <w:p w14:paraId="3698355B" w14:textId="6BF6A7DB" w:rsidR="00925EBA" w:rsidRPr="00925EBA" w:rsidRDefault="00925EBA" w:rsidP="00B830CB">
            <w:pPr>
              <w:ind w:firstLine="0"/>
              <w:jc w:val="center"/>
              <w:outlineLvl w:val="9"/>
              <w:rPr>
                <w:lang w:val="en-US" w:eastAsia="ru-RU"/>
              </w:rPr>
            </w:pPr>
            <w:bookmarkStart w:id="642" w:name="_Toc199412801"/>
            <w:r w:rsidRPr="00925EBA">
              <w:rPr>
                <w:lang w:eastAsia="ru-RU"/>
              </w:rPr>
              <w:t>0,2</w:t>
            </w:r>
            <w:bookmarkEnd w:id="642"/>
          </w:p>
        </w:tc>
        <w:tc>
          <w:tcPr>
            <w:tcW w:w="2268" w:type="dxa"/>
            <w:tcBorders>
              <w:top w:val="single" w:sz="4" w:space="0" w:color="000000"/>
              <w:left w:val="single" w:sz="4" w:space="0" w:color="000000"/>
              <w:bottom w:val="single" w:sz="4" w:space="0" w:color="000000"/>
              <w:right w:val="single" w:sz="4" w:space="0" w:color="000000"/>
            </w:tcBorders>
            <w:vAlign w:val="center"/>
          </w:tcPr>
          <w:p w14:paraId="0843BA61" w14:textId="1AEA7ABE" w:rsidR="00925EBA" w:rsidRPr="00925EBA" w:rsidRDefault="00925EBA" w:rsidP="00B830CB">
            <w:pPr>
              <w:ind w:firstLine="0"/>
              <w:jc w:val="center"/>
              <w:outlineLvl w:val="9"/>
              <w:rPr>
                <w:lang w:eastAsia="ru-RU"/>
              </w:rPr>
            </w:pPr>
            <w:bookmarkStart w:id="643" w:name="_Toc199412802"/>
            <w:r w:rsidRPr="00925EBA">
              <w:rPr>
                <w:lang w:eastAsia="en-US"/>
              </w:rPr>
              <w:t>7/4=1,75</w:t>
            </w:r>
            <w:bookmarkEnd w:id="643"/>
          </w:p>
        </w:tc>
        <w:tc>
          <w:tcPr>
            <w:tcW w:w="2552" w:type="dxa"/>
            <w:tcBorders>
              <w:top w:val="single" w:sz="4" w:space="0" w:color="000000"/>
              <w:left w:val="single" w:sz="4" w:space="0" w:color="000000"/>
              <w:bottom w:val="single" w:sz="4" w:space="0" w:color="000000"/>
              <w:right w:val="single" w:sz="4" w:space="0" w:color="000000"/>
            </w:tcBorders>
            <w:vAlign w:val="center"/>
          </w:tcPr>
          <w:p w14:paraId="2951D84E" w14:textId="62140364" w:rsidR="00925EBA" w:rsidRPr="00925EBA" w:rsidRDefault="00925EBA" w:rsidP="00B830CB">
            <w:pPr>
              <w:ind w:firstLine="0"/>
              <w:jc w:val="center"/>
              <w:outlineLvl w:val="9"/>
              <w:rPr>
                <w:lang w:eastAsia="ru-RU"/>
              </w:rPr>
            </w:pPr>
            <w:bookmarkStart w:id="644" w:name="_Toc199412803"/>
            <w:r w:rsidRPr="00925EBA">
              <w:rPr>
                <w:lang w:eastAsia="en-US"/>
              </w:rPr>
              <w:t>0,350</w:t>
            </w:r>
            <w:bookmarkEnd w:id="644"/>
          </w:p>
        </w:tc>
      </w:tr>
      <w:tr w:rsidR="00925EBA" w:rsidRPr="00925EBA" w14:paraId="7037FC09" w14:textId="77777777" w:rsidTr="004E64B3">
        <w:tc>
          <w:tcPr>
            <w:tcW w:w="2835" w:type="dxa"/>
            <w:tcBorders>
              <w:top w:val="single" w:sz="4" w:space="0" w:color="000000"/>
              <w:left w:val="single" w:sz="4" w:space="0" w:color="000000"/>
              <w:bottom w:val="single" w:sz="4" w:space="0" w:color="000000"/>
              <w:right w:val="single" w:sz="4" w:space="0" w:color="000000"/>
            </w:tcBorders>
            <w:vAlign w:val="center"/>
          </w:tcPr>
          <w:p w14:paraId="1D6AE791" w14:textId="0B9D491A" w:rsidR="00925EBA" w:rsidRPr="00925EBA" w:rsidRDefault="00925EBA" w:rsidP="004E64B3">
            <w:pPr>
              <w:ind w:firstLine="0"/>
              <w:outlineLvl w:val="9"/>
              <w:rPr>
                <w:lang w:eastAsia="ru-RU"/>
              </w:rPr>
            </w:pPr>
            <w:bookmarkStart w:id="645" w:name="_Toc199412804"/>
            <w:r w:rsidRPr="00925EBA">
              <w:rPr>
                <w:lang w:eastAsia="ru-RU"/>
              </w:rPr>
              <w:t>Надежность (защита данных)</w:t>
            </w:r>
            <w:bookmarkEnd w:id="645"/>
          </w:p>
        </w:tc>
        <w:tc>
          <w:tcPr>
            <w:tcW w:w="1701" w:type="dxa"/>
            <w:tcBorders>
              <w:top w:val="single" w:sz="4" w:space="0" w:color="000000"/>
              <w:left w:val="single" w:sz="4" w:space="0" w:color="000000"/>
              <w:bottom w:val="single" w:sz="4" w:space="0" w:color="000000"/>
              <w:right w:val="single" w:sz="4" w:space="0" w:color="000000"/>
            </w:tcBorders>
            <w:vAlign w:val="center"/>
          </w:tcPr>
          <w:p w14:paraId="29425721" w14:textId="111A2322" w:rsidR="00925EBA" w:rsidRPr="00925EBA" w:rsidRDefault="00925EBA" w:rsidP="00B830CB">
            <w:pPr>
              <w:ind w:firstLine="0"/>
              <w:jc w:val="center"/>
              <w:outlineLvl w:val="9"/>
              <w:rPr>
                <w:lang w:eastAsia="ru-RU"/>
              </w:rPr>
            </w:pPr>
            <w:bookmarkStart w:id="646" w:name="_Toc199412805"/>
            <w:r w:rsidRPr="00925EBA">
              <w:rPr>
                <w:lang w:eastAsia="ru-RU"/>
              </w:rPr>
              <w:t>0,1</w:t>
            </w:r>
            <w:bookmarkEnd w:id="646"/>
          </w:p>
        </w:tc>
        <w:tc>
          <w:tcPr>
            <w:tcW w:w="2268" w:type="dxa"/>
            <w:tcBorders>
              <w:top w:val="single" w:sz="4" w:space="0" w:color="000000"/>
              <w:left w:val="single" w:sz="4" w:space="0" w:color="000000"/>
              <w:bottom w:val="single" w:sz="4" w:space="0" w:color="000000"/>
              <w:right w:val="single" w:sz="4" w:space="0" w:color="000000"/>
            </w:tcBorders>
            <w:vAlign w:val="center"/>
          </w:tcPr>
          <w:p w14:paraId="71156254" w14:textId="168A70E1" w:rsidR="00925EBA" w:rsidRPr="00925EBA" w:rsidRDefault="00925EBA" w:rsidP="00B830CB">
            <w:pPr>
              <w:ind w:firstLine="0"/>
              <w:jc w:val="center"/>
              <w:outlineLvl w:val="9"/>
              <w:rPr>
                <w:lang w:eastAsia="ru-RU"/>
              </w:rPr>
            </w:pPr>
            <w:bookmarkStart w:id="647" w:name="_Toc199412806"/>
            <w:r w:rsidRPr="00925EBA">
              <w:rPr>
                <w:lang w:eastAsia="en-US"/>
              </w:rPr>
              <w:t>8/7=1,14</w:t>
            </w:r>
            <w:bookmarkEnd w:id="647"/>
          </w:p>
        </w:tc>
        <w:tc>
          <w:tcPr>
            <w:tcW w:w="2552" w:type="dxa"/>
            <w:tcBorders>
              <w:top w:val="single" w:sz="4" w:space="0" w:color="000000"/>
              <w:left w:val="single" w:sz="4" w:space="0" w:color="000000"/>
              <w:bottom w:val="single" w:sz="4" w:space="0" w:color="000000"/>
              <w:right w:val="single" w:sz="4" w:space="0" w:color="000000"/>
            </w:tcBorders>
            <w:vAlign w:val="center"/>
          </w:tcPr>
          <w:p w14:paraId="5C6A2C72" w14:textId="3F724DD4" w:rsidR="00925EBA" w:rsidRPr="00925EBA" w:rsidRDefault="00925EBA" w:rsidP="00B830CB">
            <w:pPr>
              <w:ind w:firstLine="0"/>
              <w:jc w:val="center"/>
              <w:outlineLvl w:val="9"/>
              <w:rPr>
                <w:lang w:eastAsia="ru-RU"/>
              </w:rPr>
            </w:pPr>
            <w:bookmarkStart w:id="648" w:name="_Toc199412807"/>
            <w:r w:rsidRPr="00925EBA">
              <w:rPr>
                <w:lang w:eastAsia="en-US"/>
              </w:rPr>
              <w:t>0,114</w:t>
            </w:r>
            <w:bookmarkEnd w:id="648"/>
          </w:p>
        </w:tc>
      </w:tr>
      <w:tr w:rsidR="00925EBA" w:rsidRPr="00925EBA" w14:paraId="1925BEA0" w14:textId="77777777" w:rsidTr="004E64B3">
        <w:tc>
          <w:tcPr>
            <w:tcW w:w="2835" w:type="dxa"/>
            <w:tcBorders>
              <w:top w:val="single" w:sz="4" w:space="0" w:color="000000"/>
              <w:left w:val="single" w:sz="4" w:space="0" w:color="000000"/>
              <w:bottom w:val="single" w:sz="4" w:space="0" w:color="000000"/>
              <w:right w:val="single" w:sz="4" w:space="0" w:color="000000"/>
            </w:tcBorders>
            <w:vAlign w:val="center"/>
          </w:tcPr>
          <w:p w14:paraId="2ECCD151" w14:textId="23D75E8F" w:rsidR="00925EBA" w:rsidRPr="00925EBA" w:rsidRDefault="00925EBA" w:rsidP="004E64B3">
            <w:pPr>
              <w:ind w:firstLine="0"/>
              <w:outlineLvl w:val="9"/>
              <w:rPr>
                <w:lang w:eastAsia="ru-RU"/>
              </w:rPr>
            </w:pPr>
            <w:bookmarkStart w:id="649" w:name="_Toc199412808"/>
            <w:r w:rsidRPr="00925EBA">
              <w:rPr>
                <w:lang w:eastAsia="ru-RU"/>
              </w:rPr>
              <w:t>Скорость доступа к данным</w:t>
            </w:r>
            <w:bookmarkEnd w:id="649"/>
          </w:p>
        </w:tc>
        <w:tc>
          <w:tcPr>
            <w:tcW w:w="1701" w:type="dxa"/>
            <w:tcBorders>
              <w:top w:val="single" w:sz="4" w:space="0" w:color="000000"/>
              <w:left w:val="single" w:sz="4" w:space="0" w:color="000000"/>
              <w:bottom w:val="single" w:sz="4" w:space="0" w:color="000000"/>
              <w:right w:val="single" w:sz="4" w:space="0" w:color="000000"/>
            </w:tcBorders>
            <w:vAlign w:val="center"/>
          </w:tcPr>
          <w:p w14:paraId="0286E792" w14:textId="199BCAEC" w:rsidR="00925EBA" w:rsidRPr="00925EBA" w:rsidRDefault="00925EBA" w:rsidP="00B830CB">
            <w:pPr>
              <w:ind w:firstLine="0"/>
              <w:jc w:val="center"/>
              <w:outlineLvl w:val="9"/>
              <w:rPr>
                <w:lang w:eastAsia="ru-RU"/>
              </w:rPr>
            </w:pPr>
            <w:bookmarkStart w:id="650" w:name="_Toc199412809"/>
            <w:r w:rsidRPr="00925EBA">
              <w:rPr>
                <w:lang w:eastAsia="ru-RU"/>
              </w:rPr>
              <w:t>0,3</w:t>
            </w:r>
            <w:bookmarkEnd w:id="650"/>
          </w:p>
        </w:tc>
        <w:tc>
          <w:tcPr>
            <w:tcW w:w="2268" w:type="dxa"/>
            <w:tcBorders>
              <w:top w:val="single" w:sz="4" w:space="0" w:color="000000"/>
              <w:left w:val="single" w:sz="4" w:space="0" w:color="000000"/>
              <w:bottom w:val="single" w:sz="4" w:space="0" w:color="000000"/>
              <w:right w:val="single" w:sz="4" w:space="0" w:color="000000"/>
            </w:tcBorders>
            <w:vAlign w:val="center"/>
          </w:tcPr>
          <w:p w14:paraId="0C6E8909" w14:textId="304E9C10" w:rsidR="00925EBA" w:rsidRPr="00925EBA" w:rsidRDefault="00925EBA" w:rsidP="00B830CB">
            <w:pPr>
              <w:ind w:firstLine="0"/>
              <w:jc w:val="center"/>
              <w:outlineLvl w:val="9"/>
              <w:rPr>
                <w:lang w:eastAsia="ru-RU"/>
              </w:rPr>
            </w:pPr>
            <w:bookmarkStart w:id="651" w:name="_Toc199412810"/>
            <w:r w:rsidRPr="00925EBA">
              <w:rPr>
                <w:lang w:eastAsia="en-US"/>
              </w:rPr>
              <w:t>9/6=1,5</w:t>
            </w:r>
            <w:bookmarkEnd w:id="651"/>
          </w:p>
        </w:tc>
        <w:tc>
          <w:tcPr>
            <w:tcW w:w="2552" w:type="dxa"/>
            <w:tcBorders>
              <w:top w:val="single" w:sz="4" w:space="0" w:color="000000"/>
              <w:left w:val="single" w:sz="4" w:space="0" w:color="000000"/>
              <w:bottom w:val="single" w:sz="4" w:space="0" w:color="000000"/>
              <w:right w:val="single" w:sz="4" w:space="0" w:color="000000"/>
            </w:tcBorders>
            <w:vAlign w:val="center"/>
          </w:tcPr>
          <w:p w14:paraId="078BCC35" w14:textId="6BCA0C7B" w:rsidR="00925EBA" w:rsidRPr="00925EBA" w:rsidRDefault="00925EBA" w:rsidP="00B830CB">
            <w:pPr>
              <w:ind w:firstLine="0"/>
              <w:jc w:val="center"/>
              <w:outlineLvl w:val="9"/>
              <w:rPr>
                <w:lang w:eastAsia="ru-RU"/>
              </w:rPr>
            </w:pPr>
            <w:bookmarkStart w:id="652" w:name="_Toc199412811"/>
            <w:r w:rsidRPr="00925EBA">
              <w:rPr>
                <w:lang w:eastAsia="en-US"/>
              </w:rPr>
              <w:t>0,450</w:t>
            </w:r>
            <w:bookmarkEnd w:id="652"/>
          </w:p>
        </w:tc>
      </w:tr>
      <w:tr w:rsidR="00925EBA" w:rsidRPr="00925EBA" w14:paraId="15202669" w14:textId="77777777" w:rsidTr="004E64B3">
        <w:tc>
          <w:tcPr>
            <w:tcW w:w="2835" w:type="dxa"/>
            <w:tcBorders>
              <w:top w:val="single" w:sz="4" w:space="0" w:color="000000"/>
              <w:left w:val="single" w:sz="4" w:space="0" w:color="000000"/>
              <w:bottom w:val="single" w:sz="4" w:space="0" w:color="000000"/>
              <w:right w:val="single" w:sz="4" w:space="0" w:color="000000"/>
            </w:tcBorders>
            <w:vAlign w:val="center"/>
          </w:tcPr>
          <w:p w14:paraId="580EBF3E" w14:textId="5E5E50D7" w:rsidR="00925EBA" w:rsidRPr="00925EBA" w:rsidRDefault="00925EBA" w:rsidP="004E64B3">
            <w:pPr>
              <w:ind w:firstLine="0"/>
              <w:outlineLvl w:val="9"/>
              <w:rPr>
                <w:lang w:eastAsia="ru-RU"/>
              </w:rPr>
            </w:pPr>
            <w:bookmarkStart w:id="653" w:name="_Toc199412812"/>
            <w:r w:rsidRPr="00925EBA">
              <w:rPr>
                <w:lang w:eastAsia="ru-RU"/>
              </w:rPr>
              <w:t>Гибкость настройки</w:t>
            </w:r>
            <w:bookmarkEnd w:id="653"/>
          </w:p>
        </w:tc>
        <w:tc>
          <w:tcPr>
            <w:tcW w:w="1701" w:type="dxa"/>
            <w:tcBorders>
              <w:top w:val="single" w:sz="4" w:space="0" w:color="000000"/>
              <w:left w:val="single" w:sz="4" w:space="0" w:color="000000"/>
              <w:bottom w:val="single" w:sz="4" w:space="0" w:color="000000"/>
              <w:right w:val="single" w:sz="4" w:space="0" w:color="000000"/>
            </w:tcBorders>
            <w:vAlign w:val="center"/>
          </w:tcPr>
          <w:p w14:paraId="48CB8C88" w14:textId="56F5A88F" w:rsidR="00925EBA" w:rsidRPr="00925EBA" w:rsidRDefault="00925EBA" w:rsidP="00B830CB">
            <w:pPr>
              <w:ind w:firstLine="0"/>
              <w:jc w:val="center"/>
              <w:outlineLvl w:val="9"/>
              <w:rPr>
                <w:lang w:eastAsia="ru-RU"/>
              </w:rPr>
            </w:pPr>
            <w:bookmarkStart w:id="654" w:name="_Toc199412813"/>
            <w:r w:rsidRPr="00925EBA">
              <w:rPr>
                <w:lang w:eastAsia="ru-RU"/>
              </w:rPr>
              <w:t>0,1</w:t>
            </w:r>
            <w:bookmarkEnd w:id="654"/>
          </w:p>
        </w:tc>
        <w:tc>
          <w:tcPr>
            <w:tcW w:w="2268" w:type="dxa"/>
            <w:tcBorders>
              <w:top w:val="single" w:sz="4" w:space="0" w:color="000000"/>
              <w:left w:val="single" w:sz="4" w:space="0" w:color="000000"/>
              <w:bottom w:val="single" w:sz="4" w:space="0" w:color="000000"/>
              <w:right w:val="single" w:sz="4" w:space="0" w:color="000000"/>
            </w:tcBorders>
            <w:vAlign w:val="center"/>
          </w:tcPr>
          <w:p w14:paraId="43DB2389" w14:textId="2A2E5ED7" w:rsidR="00925EBA" w:rsidRPr="00925EBA" w:rsidRDefault="00925EBA" w:rsidP="00B830CB">
            <w:pPr>
              <w:ind w:firstLine="0"/>
              <w:jc w:val="center"/>
              <w:outlineLvl w:val="9"/>
              <w:rPr>
                <w:lang w:eastAsia="ru-RU"/>
              </w:rPr>
            </w:pPr>
            <w:bookmarkStart w:id="655" w:name="_Toc199412814"/>
            <w:r w:rsidRPr="00925EBA">
              <w:rPr>
                <w:lang w:eastAsia="en-US"/>
              </w:rPr>
              <w:t>6/6=1,00</w:t>
            </w:r>
            <w:bookmarkEnd w:id="655"/>
          </w:p>
        </w:tc>
        <w:tc>
          <w:tcPr>
            <w:tcW w:w="2552" w:type="dxa"/>
            <w:tcBorders>
              <w:top w:val="single" w:sz="4" w:space="0" w:color="000000"/>
              <w:left w:val="single" w:sz="4" w:space="0" w:color="000000"/>
              <w:bottom w:val="single" w:sz="4" w:space="0" w:color="000000"/>
              <w:right w:val="single" w:sz="4" w:space="0" w:color="000000"/>
            </w:tcBorders>
            <w:vAlign w:val="center"/>
          </w:tcPr>
          <w:p w14:paraId="48EF0859" w14:textId="25A041D5" w:rsidR="00925EBA" w:rsidRPr="00925EBA" w:rsidRDefault="00925EBA" w:rsidP="00B830CB">
            <w:pPr>
              <w:ind w:firstLine="0"/>
              <w:jc w:val="center"/>
              <w:outlineLvl w:val="9"/>
              <w:rPr>
                <w:lang w:eastAsia="ru-RU"/>
              </w:rPr>
            </w:pPr>
            <w:bookmarkStart w:id="656" w:name="_Toc199412815"/>
            <w:r w:rsidRPr="00925EBA">
              <w:rPr>
                <w:lang w:eastAsia="en-US"/>
              </w:rPr>
              <w:t>0,100</w:t>
            </w:r>
            <w:bookmarkEnd w:id="656"/>
          </w:p>
        </w:tc>
      </w:tr>
      <w:tr w:rsidR="00925EBA" w:rsidRPr="00925EBA" w14:paraId="53A04DF6" w14:textId="77777777" w:rsidTr="004E64B3">
        <w:tc>
          <w:tcPr>
            <w:tcW w:w="2835" w:type="dxa"/>
            <w:tcBorders>
              <w:top w:val="single" w:sz="4" w:space="0" w:color="000000"/>
              <w:left w:val="single" w:sz="4" w:space="0" w:color="000000"/>
              <w:bottom w:val="single" w:sz="4" w:space="0" w:color="000000"/>
              <w:right w:val="single" w:sz="4" w:space="0" w:color="000000"/>
            </w:tcBorders>
            <w:vAlign w:val="center"/>
          </w:tcPr>
          <w:p w14:paraId="0D6E4916" w14:textId="71C2B145" w:rsidR="00925EBA" w:rsidRPr="00925EBA" w:rsidRDefault="00925EBA" w:rsidP="004E64B3">
            <w:pPr>
              <w:ind w:firstLine="0"/>
              <w:outlineLvl w:val="9"/>
              <w:rPr>
                <w:lang w:eastAsia="ru-RU"/>
              </w:rPr>
            </w:pPr>
            <w:bookmarkStart w:id="657" w:name="_Toc199412816"/>
            <w:r w:rsidRPr="00925EBA">
              <w:rPr>
                <w:lang w:eastAsia="ru-RU"/>
              </w:rPr>
              <w:t>Удобство использования</w:t>
            </w:r>
            <w:bookmarkEnd w:id="657"/>
          </w:p>
        </w:tc>
        <w:tc>
          <w:tcPr>
            <w:tcW w:w="1701" w:type="dxa"/>
            <w:tcBorders>
              <w:top w:val="single" w:sz="4" w:space="0" w:color="000000"/>
              <w:left w:val="single" w:sz="4" w:space="0" w:color="000000"/>
              <w:bottom w:val="single" w:sz="4" w:space="0" w:color="000000"/>
              <w:right w:val="single" w:sz="4" w:space="0" w:color="000000"/>
            </w:tcBorders>
            <w:vAlign w:val="center"/>
          </w:tcPr>
          <w:p w14:paraId="5AF69AA5" w14:textId="77777777" w:rsidR="00925EBA" w:rsidRPr="00925EBA" w:rsidRDefault="00925EBA" w:rsidP="00B830CB">
            <w:pPr>
              <w:ind w:firstLine="0"/>
              <w:jc w:val="center"/>
              <w:outlineLvl w:val="9"/>
              <w:rPr>
                <w:lang w:eastAsia="ru-RU"/>
              </w:rPr>
            </w:pPr>
            <w:bookmarkStart w:id="658" w:name="_Toc199412817"/>
            <w:r w:rsidRPr="00925EBA">
              <w:rPr>
                <w:lang w:eastAsia="ru-RU"/>
              </w:rPr>
              <w:t>0,2</w:t>
            </w:r>
            <w:bookmarkEnd w:id="658"/>
          </w:p>
        </w:tc>
        <w:tc>
          <w:tcPr>
            <w:tcW w:w="2268" w:type="dxa"/>
            <w:tcBorders>
              <w:top w:val="single" w:sz="4" w:space="0" w:color="000000"/>
              <w:left w:val="single" w:sz="4" w:space="0" w:color="000000"/>
              <w:bottom w:val="single" w:sz="4" w:space="0" w:color="000000"/>
              <w:right w:val="single" w:sz="4" w:space="0" w:color="000000"/>
            </w:tcBorders>
            <w:vAlign w:val="center"/>
          </w:tcPr>
          <w:p w14:paraId="41979AFC" w14:textId="07BC5318" w:rsidR="00925EBA" w:rsidRPr="00925EBA" w:rsidRDefault="00925EBA" w:rsidP="00B830CB">
            <w:pPr>
              <w:ind w:firstLine="0"/>
              <w:jc w:val="center"/>
              <w:outlineLvl w:val="9"/>
              <w:rPr>
                <w:lang w:eastAsia="ru-RU"/>
              </w:rPr>
            </w:pPr>
            <w:bookmarkStart w:id="659" w:name="_Toc199412818"/>
            <w:r w:rsidRPr="00925EBA">
              <w:rPr>
                <w:lang w:eastAsia="en-US"/>
              </w:rPr>
              <w:t>9/6=1,5</w:t>
            </w:r>
            <w:bookmarkEnd w:id="659"/>
          </w:p>
        </w:tc>
        <w:tc>
          <w:tcPr>
            <w:tcW w:w="2552" w:type="dxa"/>
            <w:tcBorders>
              <w:top w:val="single" w:sz="4" w:space="0" w:color="000000"/>
              <w:left w:val="single" w:sz="4" w:space="0" w:color="000000"/>
              <w:bottom w:val="single" w:sz="4" w:space="0" w:color="000000"/>
              <w:right w:val="single" w:sz="4" w:space="0" w:color="000000"/>
            </w:tcBorders>
            <w:vAlign w:val="center"/>
          </w:tcPr>
          <w:p w14:paraId="702196BA" w14:textId="77777777" w:rsidR="00925EBA" w:rsidRPr="00925EBA" w:rsidRDefault="00925EBA" w:rsidP="00B830CB">
            <w:pPr>
              <w:ind w:firstLine="0"/>
              <w:jc w:val="center"/>
              <w:outlineLvl w:val="9"/>
              <w:rPr>
                <w:lang w:eastAsia="ru-RU"/>
              </w:rPr>
            </w:pPr>
            <w:bookmarkStart w:id="660" w:name="_Toc199412819"/>
            <w:r w:rsidRPr="00925EBA">
              <w:rPr>
                <w:lang w:eastAsia="en-US"/>
              </w:rPr>
              <w:t>0,300</w:t>
            </w:r>
            <w:bookmarkEnd w:id="660"/>
          </w:p>
        </w:tc>
      </w:tr>
      <w:tr w:rsidR="00925EBA" w:rsidRPr="00925EBA" w14:paraId="1BDDA5B0" w14:textId="77777777" w:rsidTr="004E64B3">
        <w:tc>
          <w:tcPr>
            <w:tcW w:w="6804" w:type="dxa"/>
            <w:gridSpan w:val="3"/>
            <w:tcBorders>
              <w:top w:val="single" w:sz="4" w:space="0" w:color="000000"/>
              <w:left w:val="single" w:sz="4" w:space="0" w:color="000000"/>
              <w:bottom w:val="single" w:sz="4" w:space="0" w:color="000000"/>
              <w:right w:val="single" w:sz="4" w:space="0" w:color="000000"/>
            </w:tcBorders>
            <w:vAlign w:val="center"/>
          </w:tcPr>
          <w:p w14:paraId="47DBC1E4" w14:textId="06098BB1" w:rsidR="00925EBA" w:rsidRPr="00925EBA" w:rsidRDefault="00925EBA" w:rsidP="004E64B3">
            <w:pPr>
              <w:ind w:firstLine="0"/>
              <w:outlineLvl w:val="9"/>
              <w:rPr>
                <w:lang w:eastAsia="ru-RU"/>
              </w:rPr>
            </w:pPr>
            <w:bookmarkStart w:id="661" w:name="_Toc199412820"/>
            <w:r w:rsidRPr="00925EBA">
              <w:rPr>
                <w:lang w:eastAsia="ru-RU"/>
              </w:rPr>
              <w:t xml:space="preserve">Групповой показатель по техническим параметрам </w:t>
            </w:r>
            <w:r w:rsidRPr="00925EBA">
              <w:rPr>
                <w:lang w:val="en-US" w:eastAsia="ru-RU"/>
              </w:rPr>
              <w:t>I</w:t>
            </w:r>
            <w:r w:rsidRPr="00925EBA">
              <w:rPr>
                <w:vertAlign w:val="subscript"/>
                <w:lang w:eastAsia="ru-RU"/>
              </w:rPr>
              <w:t>тех</w:t>
            </w:r>
            <w:bookmarkEnd w:id="661"/>
          </w:p>
        </w:tc>
        <w:tc>
          <w:tcPr>
            <w:tcW w:w="2552" w:type="dxa"/>
            <w:tcBorders>
              <w:top w:val="single" w:sz="4" w:space="0" w:color="000000"/>
              <w:left w:val="single" w:sz="4" w:space="0" w:color="000000"/>
              <w:bottom w:val="single" w:sz="4" w:space="0" w:color="000000"/>
              <w:right w:val="single" w:sz="4" w:space="0" w:color="000000"/>
            </w:tcBorders>
            <w:vAlign w:val="center"/>
          </w:tcPr>
          <w:p w14:paraId="54AA1467" w14:textId="1AAC328A" w:rsidR="00925EBA" w:rsidRPr="00925EBA" w:rsidRDefault="00925EBA" w:rsidP="00B830CB">
            <w:pPr>
              <w:ind w:firstLine="0"/>
              <w:jc w:val="center"/>
              <w:outlineLvl w:val="9"/>
              <w:rPr>
                <w:lang w:eastAsia="ru-RU"/>
              </w:rPr>
            </w:pPr>
            <w:bookmarkStart w:id="662" w:name="_Toc199412821"/>
            <w:r w:rsidRPr="00925EBA">
              <w:rPr>
                <w:lang w:eastAsia="ru-RU"/>
              </w:rPr>
              <w:t>1,400</w:t>
            </w:r>
            <w:bookmarkEnd w:id="662"/>
          </w:p>
        </w:tc>
      </w:tr>
      <w:tr w:rsidR="00925EBA" w:rsidRPr="00925EBA" w14:paraId="3070AFFE" w14:textId="77777777" w:rsidTr="004E64B3">
        <w:tc>
          <w:tcPr>
            <w:tcW w:w="6804" w:type="dxa"/>
            <w:gridSpan w:val="3"/>
            <w:tcBorders>
              <w:top w:val="single" w:sz="4" w:space="0" w:color="000000"/>
              <w:left w:val="single" w:sz="4" w:space="0" w:color="000000"/>
              <w:bottom w:val="single" w:sz="4" w:space="0" w:color="000000"/>
              <w:right w:val="single" w:sz="4" w:space="0" w:color="000000"/>
            </w:tcBorders>
          </w:tcPr>
          <w:p w14:paraId="212A047E" w14:textId="0A7EF724" w:rsidR="00925EBA" w:rsidRPr="00925EBA" w:rsidRDefault="00925EBA" w:rsidP="004E64B3">
            <w:pPr>
              <w:ind w:firstLine="0"/>
              <w:outlineLvl w:val="9"/>
              <w:rPr>
                <w:lang w:eastAsia="ru-RU"/>
              </w:rPr>
            </w:pPr>
            <w:bookmarkStart w:id="663" w:name="_Toc199412822"/>
            <w:r w:rsidRPr="00925EBA">
              <w:rPr>
                <w:lang w:eastAsia="ru-RU"/>
              </w:rPr>
              <w:t xml:space="preserve">Групповой показатель по нормативным паромерам </w:t>
            </w:r>
            <w:r w:rsidRPr="00925EBA">
              <w:rPr>
                <w:lang w:val="en-US" w:eastAsia="ru-RU"/>
              </w:rPr>
              <w:t>I</w:t>
            </w:r>
            <w:r w:rsidRPr="00925EBA">
              <w:rPr>
                <w:vertAlign w:val="subscript"/>
                <w:lang w:eastAsia="ru-RU"/>
              </w:rPr>
              <w:t>норм</w:t>
            </w:r>
            <w:bookmarkEnd w:id="663"/>
          </w:p>
        </w:tc>
        <w:tc>
          <w:tcPr>
            <w:tcW w:w="2552" w:type="dxa"/>
            <w:tcBorders>
              <w:top w:val="single" w:sz="4" w:space="0" w:color="000000"/>
              <w:left w:val="single" w:sz="4" w:space="0" w:color="000000"/>
              <w:bottom w:val="single" w:sz="4" w:space="0" w:color="000000"/>
              <w:right w:val="single" w:sz="4" w:space="0" w:color="000000"/>
            </w:tcBorders>
            <w:vAlign w:val="center"/>
          </w:tcPr>
          <w:p w14:paraId="63FB080C" w14:textId="08495DC3" w:rsidR="00925EBA" w:rsidRPr="00925EBA" w:rsidRDefault="00925EBA" w:rsidP="00B830CB">
            <w:pPr>
              <w:ind w:firstLine="0"/>
              <w:jc w:val="center"/>
              <w:outlineLvl w:val="9"/>
              <w:rPr>
                <w:lang w:eastAsia="ru-RU"/>
              </w:rPr>
            </w:pPr>
            <w:bookmarkStart w:id="664" w:name="_Toc199412823"/>
            <w:r w:rsidRPr="00925EBA">
              <w:rPr>
                <w:lang w:eastAsia="ru-RU"/>
              </w:rPr>
              <w:t>1</w:t>
            </w:r>
            <w:bookmarkEnd w:id="664"/>
          </w:p>
        </w:tc>
      </w:tr>
      <w:tr w:rsidR="00925EBA" w:rsidRPr="00925EBA" w14:paraId="1EF2260C" w14:textId="77777777" w:rsidTr="004E64B3">
        <w:tc>
          <w:tcPr>
            <w:tcW w:w="6804" w:type="dxa"/>
            <w:gridSpan w:val="3"/>
            <w:tcBorders>
              <w:top w:val="single" w:sz="4" w:space="0" w:color="000000"/>
              <w:left w:val="single" w:sz="4" w:space="0" w:color="000000"/>
              <w:bottom w:val="single" w:sz="4" w:space="0" w:color="000000"/>
              <w:right w:val="single" w:sz="4" w:space="0" w:color="000000"/>
            </w:tcBorders>
            <w:vAlign w:val="center"/>
          </w:tcPr>
          <w:p w14:paraId="6E1C71DF" w14:textId="44955308" w:rsidR="00925EBA" w:rsidRPr="00925EBA" w:rsidRDefault="00925EBA" w:rsidP="004E64B3">
            <w:pPr>
              <w:ind w:firstLine="0"/>
              <w:outlineLvl w:val="9"/>
              <w:rPr>
                <w:lang w:eastAsia="ru-RU"/>
              </w:rPr>
            </w:pPr>
            <w:bookmarkStart w:id="665" w:name="_Toc199412824"/>
            <w:r w:rsidRPr="00925EBA">
              <w:rPr>
                <w:lang w:eastAsia="ru-RU"/>
              </w:rPr>
              <w:t xml:space="preserve">Групповой показатель по экономическим параметрам </w:t>
            </w:r>
            <w:r w:rsidRPr="00925EBA">
              <w:rPr>
                <w:lang w:val="en-US" w:eastAsia="ru-RU"/>
              </w:rPr>
              <w:t>I</w:t>
            </w:r>
            <w:r w:rsidRPr="00925EBA">
              <w:rPr>
                <w:vertAlign w:val="subscript"/>
                <w:lang w:eastAsia="ru-RU"/>
              </w:rPr>
              <w:t>э.п.</w:t>
            </w:r>
            <w:bookmarkEnd w:id="665"/>
          </w:p>
        </w:tc>
        <w:tc>
          <w:tcPr>
            <w:tcW w:w="2552" w:type="dxa"/>
            <w:tcBorders>
              <w:top w:val="single" w:sz="4" w:space="0" w:color="000000"/>
              <w:left w:val="single" w:sz="4" w:space="0" w:color="000000"/>
              <w:bottom w:val="single" w:sz="4" w:space="0" w:color="000000"/>
              <w:right w:val="single" w:sz="4" w:space="0" w:color="000000"/>
            </w:tcBorders>
            <w:vAlign w:val="center"/>
          </w:tcPr>
          <w:p w14:paraId="5449669B" w14:textId="57BAD597" w:rsidR="00925EBA" w:rsidRPr="00925EBA" w:rsidRDefault="00925EBA" w:rsidP="00B830CB">
            <w:pPr>
              <w:ind w:firstLine="0"/>
              <w:jc w:val="center"/>
              <w:outlineLvl w:val="9"/>
              <w:rPr>
                <w:lang w:eastAsia="ru-RU"/>
              </w:rPr>
            </w:pPr>
            <w:bookmarkStart w:id="666" w:name="_Toc199412825"/>
            <w:r w:rsidRPr="00925EBA">
              <w:rPr>
                <w:lang w:eastAsia="ru-RU"/>
              </w:rPr>
              <w:t>0,74</w:t>
            </w:r>
            <w:bookmarkEnd w:id="666"/>
          </w:p>
        </w:tc>
      </w:tr>
      <w:tr w:rsidR="00925EBA" w:rsidRPr="00925EBA" w14:paraId="3467E0E3" w14:textId="77777777" w:rsidTr="004E64B3">
        <w:tc>
          <w:tcPr>
            <w:tcW w:w="6804" w:type="dxa"/>
            <w:gridSpan w:val="3"/>
            <w:tcBorders>
              <w:top w:val="single" w:sz="4" w:space="0" w:color="000000"/>
              <w:left w:val="single" w:sz="4" w:space="0" w:color="000000"/>
              <w:bottom w:val="single" w:sz="4" w:space="0" w:color="000000"/>
              <w:right w:val="single" w:sz="4" w:space="0" w:color="000000"/>
            </w:tcBorders>
            <w:vAlign w:val="center"/>
          </w:tcPr>
          <w:p w14:paraId="4AAA56C0" w14:textId="5221E6FA" w:rsidR="00925EBA" w:rsidRPr="00925EBA" w:rsidRDefault="00925EBA" w:rsidP="004E64B3">
            <w:pPr>
              <w:ind w:firstLine="0"/>
              <w:outlineLvl w:val="9"/>
              <w:rPr>
                <w:lang w:eastAsia="ru-RU"/>
              </w:rPr>
            </w:pPr>
            <w:bookmarkStart w:id="667" w:name="_Toc199412826"/>
            <w:r w:rsidRPr="00925EBA">
              <w:rPr>
                <w:lang w:eastAsia="ru-RU"/>
              </w:rPr>
              <w:t>Комплексный (интегральный) показатель К</w:t>
            </w:r>
            <w:bookmarkEnd w:id="667"/>
          </w:p>
        </w:tc>
        <w:tc>
          <w:tcPr>
            <w:tcW w:w="2552" w:type="dxa"/>
            <w:tcBorders>
              <w:top w:val="single" w:sz="4" w:space="0" w:color="000000"/>
              <w:left w:val="single" w:sz="4" w:space="0" w:color="000000"/>
              <w:bottom w:val="single" w:sz="4" w:space="0" w:color="000000"/>
              <w:right w:val="single" w:sz="4" w:space="0" w:color="000000"/>
            </w:tcBorders>
            <w:vAlign w:val="center"/>
          </w:tcPr>
          <w:p w14:paraId="03CEED07" w14:textId="77777777" w:rsidR="00925EBA" w:rsidRPr="00925EBA" w:rsidRDefault="00925EBA" w:rsidP="00B830CB">
            <w:pPr>
              <w:ind w:firstLine="0"/>
              <w:jc w:val="center"/>
              <w:outlineLvl w:val="9"/>
              <w:rPr>
                <w:lang w:eastAsia="ru-RU"/>
              </w:rPr>
            </w:pPr>
            <w:bookmarkStart w:id="668" w:name="_Toc199412827"/>
            <w:r w:rsidRPr="00925EBA">
              <w:rPr>
                <w:lang w:eastAsia="ru-RU"/>
              </w:rPr>
              <w:t>1,892</w:t>
            </w:r>
            <w:bookmarkEnd w:id="668"/>
          </w:p>
        </w:tc>
      </w:tr>
    </w:tbl>
    <w:p w14:paraId="2DEEBC91" w14:textId="77777777" w:rsidR="007F0242" w:rsidRDefault="007F0242" w:rsidP="00C46CD3">
      <w:pPr>
        <w:widowControl w:val="0"/>
        <w:spacing w:line="360" w:lineRule="exact"/>
        <w:ind w:firstLine="709"/>
        <w:outlineLvl w:val="9"/>
        <w:rPr>
          <w:rFonts w:eastAsiaTheme="minorEastAsia"/>
          <w:bCs w:val="0"/>
          <w:color w:val="auto"/>
          <w:lang w:eastAsia="en-US"/>
        </w:rPr>
      </w:pPr>
      <w:bookmarkStart w:id="669" w:name="_Toc199412828"/>
    </w:p>
    <w:p w14:paraId="65331151" w14:textId="12EC2BAC" w:rsidR="00925EBA" w:rsidRDefault="007F0242" w:rsidP="00C46CD3">
      <w:pPr>
        <w:widowControl w:val="0"/>
        <w:spacing w:line="360" w:lineRule="exact"/>
        <w:ind w:firstLine="709"/>
        <w:outlineLvl w:val="9"/>
        <w:rPr>
          <w:rFonts w:eastAsiaTheme="minorEastAsia"/>
          <w:bCs w:val="0"/>
          <w:color w:val="auto"/>
          <w:lang w:eastAsia="en-US"/>
        </w:rPr>
      </w:pPr>
      <w:r w:rsidRPr="007F0242">
        <w:rPr>
          <w:rFonts w:eastAsiaTheme="minorEastAsia"/>
          <w:bCs w:val="0"/>
          <w:color w:val="auto"/>
          <w:lang w:eastAsia="en-US"/>
        </w:rPr>
        <w:t>По результатам проведенного расчета конкурентоспособности программного продукта (ПП) для наглядной графической иллюстрации его преимуществ и сравнения с аналогами строится радар конкурентоспособности. Этот инструмент позволяет визуализировать ключевые параметры, такие как функциональность, производительность, удобство использования, стоимость и другие характеристики, определяющие позицию продукта на рынке. Каждый параметр отображается на графике в виде оси, а значения показателей формируют многоугольник, который демонстрирует общую конкурентоспособность ПП.</w:t>
      </w:r>
      <w:bookmarkEnd w:id="669"/>
    </w:p>
    <w:p w14:paraId="095417B1" w14:textId="6D34E647" w:rsidR="007F0242" w:rsidRDefault="007F0242" w:rsidP="00C46CD3">
      <w:pPr>
        <w:widowControl w:val="0"/>
        <w:spacing w:line="360" w:lineRule="exact"/>
        <w:ind w:firstLine="709"/>
        <w:outlineLvl w:val="9"/>
        <w:rPr>
          <w:rFonts w:eastAsiaTheme="minorEastAsia"/>
          <w:bCs w:val="0"/>
          <w:color w:val="auto"/>
          <w:lang w:eastAsia="en-US"/>
        </w:rPr>
      </w:pPr>
      <w:r w:rsidRPr="007F0242">
        <w:rPr>
          <w:rFonts w:eastAsiaTheme="minorEastAsia"/>
          <w:bCs w:val="0"/>
          <w:color w:val="auto"/>
          <w:lang w:eastAsia="en-US"/>
        </w:rPr>
        <w:t xml:space="preserve">Пример построения радара конкурентоспособности приведен на рисунке 7.1. На графике четко видно, как разработанный программный </w:t>
      </w:r>
      <w:r w:rsidRPr="007F0242">
        <w:rPr>
          <w:rFonts w:eastAsiaTheme="minorEastAsia"/>
          <w:bCs w:val="0"/>
          <w:color w:val="auto"/>
          <w:lang w:eastAsia="en-US"/>
        </w:rPr>
        <w:lastRenderedPageBreak/>
        <w:t>продукт опережает конкурентов по большинству параметров, что подтверждает его высокую рыночную привлекательность. Такая визуализация помогает не только выявить сильные стороны продукта, но и определить области для дальнейшего улучшения. Кроме того, радар конкурентоспособности служит эффективным инструментом для презентации продукта потенциальным клиентам или инвесторам, так как наглядно демонстрирует его преимущества и уникальные особенности.</w:t>
      </w:r>
    </w:p>
    <w:p w14:paraId="21731A8C" w14:textId="77777777" w:rsidR="00143FF5" w:rsidRPr="0090123C" w:rsidRDefault="00143FF5" w:rsidP="00C46CD3">
      <w:pPr>
        <w:widowControl w:val="0"/>
        <w:spacing w:line="360" w:lineRule="exact"/>
        <w:ind w:firstLine="709"/>
        <w:outlineLvl w:val="9"/>
        <w:rPr>
          <w:rFonts w:eastAsiaTheme="minorEastAsia"/>
          <w:bCs w:val="0"/>
          <w:color w:val="auto"/>
          <w:lang w:eastAsia="en-US"/>
        </w:rPr>
      </w:pPr>
    </w:p>
    <w:p w14:paraId="0F99A2E4" w14:textId="4D102852" w:rsidR="004F6F03" w:rsidRDefault="004F6F03" w:rsidP="004F6F03">
      <w:pPr>
        <w:ind w:firstLine="0"/>
        <w:jc w:val="center"/>
        <w:outlineLvl w:val="9"/>
        <w:rPr>
          <w:rFonts w:eastAsia="Calibri"/>
          <w:lang w:eastAsia="en-US"/>
        </w:rPr>
      </w:pPr>
      <w:r>
        <w:rPr>
          <w:rFonts w:eastAsia="Calibri"/>
          <w:noProof/>
          <w:lang w:eastAsia="ru-RU"/>
        </w:rPr>
        <w:drawing>
          <wp:inline distT="0" distB="0" distL="0" distR="0" wp14:anchorId="71533C8C" wp14:editId="3882BED5">
            <wp:extent cx="4152900" cy="3855268"/>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75617" cy="3876357"/>
                    </a:xfrm>
                    <a:prstGeom prst="rect">
                      <a:avLst/>
                    </a:prstGeom>
                    <a:noFill/>
                  </pic:spPr>
                </pic:pic>
              </a:graphicData>
            </a:graphic>
          </wp:inline>
        </w:drawing>
      </w:r>
    </w:p>
    <w:p w14:paraId="7FE7A51B" w14:textId="77777777" w:rsidR="004F6F03" w:rsidRPr="0090123C" w:rsidRDefault="004F6F03" w:rsidP="00C46CD3">
      <w:pPr>
        <w:widowControl w:val="0"/>
        <w:spacing w:line="360" w:lineRule="exact"/>
        <w:ind w:firstLine="709"/>
        <w:outlineLvl w:val="9"/>
        <w:rPr>
          <w:rFonts w:eastAsiaTheme="minorEastAsia"/>
          <w:bCs w:val="0"/>
          <w:color w:val="auto"/>
          <w:lang w:eastAsia="en-US"/>
        </w:rPr>
      </w:pPr>
    </w:p>
    <w:p w14:paraId="1D36FBD0" w14:textId="176C9FAE" w:rsidR="00925EBA" w:rsidRPr="0090123C" w:rsidRDefault="00925EBA" w:rsidP="00143FF5">
      <w:pPr>
        <w:widowControl w:val="0"/>
        <w:spacing w:line="360" w:lineRule="exact"/>
        <w:ind w:firstLine="0"/>
        <w:jc w:val="center"/>
        <w:outlineLvl w:val="9"/>
        <w:rPr>
          <w:rFonts w:eastAsiaTheme="minorEastAsia"/>
          <w:bCs w:val="0"/>
          <w:color w:val="auto"/>
          <w:lang w:eastAsia="en-US"/>
        </w:rPr>
      </w:pPr>
      <w:bookmarkStart w:id="670" w:name="_Toc199412830"/>
      <w:r w:rsidRPr="0090123C">
        <w:rPr>
          <w:rFonts w:eastAsiaTheme="minorEastAsia"/>
          <w:bCs w:val="0"/>
          <w:color w:val="auto"/>
          <w:lang w:eastAsia="en-US"/>
        </w:rPr>
        <w:t xml:space="preserve">Рисунок 7.1 </w:t>
      </w:r>
      <w:r w:rsidR="00CF670B" w:rsidRPr="0090123C">
        <w:rPr>
          <w:rFonts w:eastAsiaTheme="minorEastAsia"/>
          <w:bCs w:val="0"/>
          <w:color w:val="auto"/>
          <w:lang w:eastAsia="en-US"/>
        </w:rPr>
        <w:t xml:space="preserve">– </w:t>
      </w:r>
      <w:r w:rsidRPr="0090123C">
        <w:rPr>
          <w:rFonts w:eastAsiaTheme="minorEastAsia"/>
          <w:bCs w:val="0"/>
          <w:color w:val="auto"/>
          <w:lang w:eastAsia="en-US"/>
        </w:rPr>
        <w:t>Радар конкурентоспособности ПП</w:t>
      </w:r>
      <w:bookmarkEnd w:id="670"/>
    </w:p>
    <w:p w14:paraId="563A8880" w14:textId="0EF35418" w:rsidR="004F7B05" w:rsidRPr="0090123C" w:rsidRDefault="004F7B05" w:rsidP="00C46CD3">
      <w:pPr>
        <w:widowControl w:val="0"/>
        <w:spacing w:line="360" w:lineRule="exact"/>
        <w:ind w:firstLine="709"/>
        <w:outlineLvl w:val="9"/>
        <w:rPr>
          <w:rFonts w:eastAsiaTheme="minorEastAsia"/>
          <w:bCs w:val="0"/>
          <w:color w:val="auto"/>
          <w:lang w:eastAsia="en-US"/>
        </w:rPr>
      </w:pPr>
    </w:p>
    <w:p w14:paraId="616719F3"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671" w:name="_Toc199412831"/>
      <w:r w:rsidRPr="0090123C">
        <w:rPr>
          <w:rFonts w:eastAsiaTheme="minorEastAsia"/>
          <w:bCs w:val="0"/>
          <w:color w:val="auto"/>
          <w:lang w:eastAsia="en-US"/>
        </w:rPr>
        <w:t>Все технико-экономические показатели были сведены в таблицу 7.3.</w:t>
      </w:r>
      <w:bookmarkEnd w:id="671"/>
    </w:p>
    <w:p w14:paraId="4B5B72BE" w14:textId="16E17A0B" w:rsidR="00925EBA" w:rsidRPr="0090123C" w:rsidRDefault="00925EBA" w:rsidP="00C46CD3">
      <w:pPr>
        <w:widowControl w:val="0"/>
        <w:spacing w:line="360" w:lineRule="exact"/>
        <w:ind w:firstLine="709"/>
        <w:outlineLvl w:val="9"/>
        <w:rPr>
          <w:rFonts w:eastAsiaTheme="minorEastAsia"/>
          <w:bCs w:val="0"/>
          <w:color w:val="auto"/>
          <w:lang w:eastAsia="en-US"/>
        </w:rPr>
      </w:pPr>
    </w:p>
    <w:p w14:paraId="0E4DB958" w14:textId="792C67B9" w:rsidR="00925EBA" w:rsidRPr="0090123C" w:rsidRDefault="00925EBA" w:rsidP="00143FF5">
      <w:pPr>
        <w:widowControl w:val="0"/>
        <w:spacing w:line="360" w:lineRule="exact"/>
        <w:ind w:firstLine="0"/>
        <w:outlineLvl w:val="9"/>
        <w:rPr>
          <w:rFonts w:eastAsiaTheme="minorEastAsia"/>
          <w:bCs w:val="0"/>
          <w:color w:val="auto"/>
          <w:lang w:eastAsia="en-US"/>
        </w:rPr>
      </w:pPr>
      <w:bookmarkStart w:id="672" w:name="_Toc199412832"/>
      <w:r w:rsidRPr="0090123C">
        <w:rPr>
          <w:rFonts w:eastAsiaTheme="minorEastAsia"/>
          <w:bCs w:val="0"/>
          <w:color w:val="auto"/>
          <w:lang w:eastAsia="en-US"/>
        </w:rPr>
        <w:t xml:space="preserve">Таблица 7.3 </w:t>
      </w:r>
      <w:r w:rsidR="00CF670B" w:rsidRPr="0090123C">
        <w:rPr>
          <w:rFonts w:eastAsiaTheme="minorEastAsia"/>
          <w:bCs w:val="0"/>
          <w:color w:val="auto"/>
          <w:lang w:eastAsia="en-US"/>
        </w:rPr>
        <w:t xml:space="preserve">– </w:t>
      </w:r>
      <w:r w:rsidRPr="0090123C">
        <w:rPr>
          <w:rFonts w:eastAsiaTheme="minorEastAsia"/>
          <w:bCs w:val="0"/>
          <w:color w:val="auto"/>
          <w:lang w:eastAsia="en-US"/>
        </w:rPr>
        <w:t>Технико-экономические показатели проекта</w:t>
      </w:r>
      <w:bookmarkEnd w:id="672"/>
    </w:p>
    <w:p w14:paraId="56CC2209"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tbl>
      <w:tblPr>
        <w:tblStyle w:val="15"/>
        <w:tblW w:w="9356" w:type="dxa"/>
        <w:tblInd w:w="-5" w:type="dxa"/>
        <w:tblLook w:val="04A0" w:firstRow="1" w:lastRow="0" w:firstColumn="1" w:lastColumn="0" w:noHBand="0" w:noVBand="1"/>
      </w:tblPr>
      <w:tblGrid>
        <w:gridCol w:w="5670"/>
        <w:gridCol w:w="1790"/>
        <w:gridCol w:w="1896"/>
      </w:tblGrid>
      <w:tr w:rsidR="00925EBA" w:rsidRPr="00900034" w14:paraId="1F60DFDC" w14:textId="77777777" w:rsidTr="004E64B3">
        <w:tc>
          <w:tcPr>
            <w:tcW w:w="5670" w:type="dxa"/>
            <w:vMerge w:val="restart"/>
            <w:vAlign w:val="center"/>
          </w:tcPr>
          <w:p w14:paraId="70428E88" w14:textId="77777777" w:rsidR="00925EBA" w:rsidRPr="00900034" w:rsidRDefault="00925EBA" w:rsidP="00900034">
            <w:pPr>
              <w:widowControl w:val="0"/>
              <w:spacing w:line="300" w:lineRule="auto"/>
              <w:ind w:firstLine="0"/>
              <w:jc w:val="center"/>
              <w:outlineLvl w:val="9"/>
              <w:rPr>
                <w:rFonts w:eastAsia="Cambria Math"/>
                <w:bCs w:val="0"/>
                <w:iCs/>
                <w:color w:val="auto"/>
                <w:lang w:eastAsia="ru-RU"/>
              </w:rPr>
            </w:pPr>
            <w:bookmarkStart w:id="673" w:name="_Toc199412833"/>
            <w:r w:rsidRPr="00900034">
              <w:rPr>
                <w:rFonts w:eastAsia="Cambria Math"/>
                <w:bCs w:val="0"/>
                <w:iCs/>
                <w:color w:val="auto"/>
                <w:lang w:eastAsia="ru-RU"/>
              </w:rPr>
              <w:t>Наименование показателя</w:t>
            </w:r>
            <w:bookmarkEnd w:id="673"/>
          </w:p>
        </w:tc>
        <w:tc>
          <w:tcPr>
            <w:tcW w:w="3686" w:type="dxa"/>
            <w:gridSpan w:val="2"/>
            <w:vAlign w:val="center"/>
          </w:tcPr>
          <w:p w14:paraId="4462DA63" w14:textId="77777777" w:rsidR="00925EBA" w:rsidRPr="00900034" w:rsidRDefault="00925EBA" w:rsidP="00900034">
            <w:pPr>
              <w:widowControl w:val="0"/>
              <w:spacing w:line="300" w:lineRule="auto"/>
              <w:ind w:firstLine="0"/>
              <w:jc w:val="center"/>
              <w:outlineLvl w:val="9"/>
              <w:rPr>
                <w:rFonts w:eastAsia="Cambria Math"/>
                <w:bCs w:val="0"/>
                <w:iCs/>
                <w:color w:val="auto"/>
                <w:lang w:eastAsia="ru-RU"/>
              </w:rPr>
            </w:pPr>
            <w:bookmarkStart w:id="674" w:name="_Toc199412834"/>
            <w:r w:rsidRPr="00900034">
              <w:rPr>
                <w:rFonts w:eastAsia="Cambria Math"/>
                <w:bCs w:val="0"/>
                <w:iCs/>
                <w:color w:val="auto"/>
                <w:lang w:eastAsia="ru-RU"/>
              </w:rPr>
              <w:t>Варианты</w:t>
            </w:r>
            <w:bookmarkEnd w:id="674"/>
          </w:p>
        </w:tc>
      </w:tr>
      <w:tr w:rsidR="00925EBA" w:rsidRPr="00900034" w14:paraId="7DB0AA48" w14:textId="77777777" w:rsidTr="004E64B3">
        <w:tc>
          <w:tcPr>
            <w:tcW w:w="5670" w:type="dxa"/>
            <w:vMerge/>
          </w:tcPr>
          <w:p w14:paraId="6278B0DE" w14:textId="77777777" w:rsidR="00925EBA" w:rsidRPr="00900034" w:rsidRDefault="00925EBA" w:rsidP="00900034">
            <w:pPr>
              <w:widowControl w:val="0"/>
              <w:spacing w:line="300" w:lineRule="auto"/>
              <w:ind w:firstLine="0"/>
              <w:outlineLvl w:val="9"/>
              <w:rPr>
                <w:rFonts w:eastAsia="Cambria Math"/>
                <w:bCs w:val="0"/>
                <w:iCs/>
                <w:color w:val="auto"/>
                <w:lang w:eastAsia="ru-RU"/>
              </w:rPr>
            </w:pPr>
          </w:p>
        </w:tc>
        <w:tc>
          <w:tcPr>
            <w:tcW w:w="1790" w:type="dxa"/>
            <w:vAlign w:val="center"/>
          </w:tcPr>
          <w:p w14:paraId="4B262C75" w14:textId="77777777" w:rsidR="00925EBA" w:rsidRPr="00900034" w:rsidRDefault="00925EBA" w:rsidP="00900034">
            <w:pPr>
              <w:widowControl w:val="0"/>
              <w:spacing w:line="300" w:lineRule="auto"/>
              <w:ind w:firstLine="0"/>
              <w:jc w:val="center"/>
              <w:outlineLvl w:val="9"/>
              <w:rPr>
                <w:rFonts w:eastAsia="Cambria Math"/>
                <w:bCs w:val="0"/>
                <w:iCs/>
                <w:color w:val="auto"/>
                <w:lang w:eastAsia="ru-RU"/>
              </w:rPr>
            </w:pPr>
            <w:bookmarkStart w:id="675" w:name="_Toc199412835"/>
            <w:r w:rsidRPr="00900034">
              <w:rPr>
                <w:rFonts w:eastAsia="Cambria Math"/>
                <w:bCs w:val="0"/>
                <w:iCs/>
                <w:color w:val="auto"/>
                <w:lang w:eastAsia="ru-RU"/>
              </w:rPr>
              <w:t>Базовый</w:t>
            </w:r>
            <w:bookmarkEnd w:id="675"/>
          </w:p>
        </w:tc>
        <w:tc>
          <w:tcPr>
            <w:tcW w:w="1896" w:type="dxa"/>
            <w:vAlign w:val="center"/>
          </w:tcPr>
          <w:p w14:paraId="12846F5B" w14:textId="77777777" w:rsidR="00925EBA" w:rsidRPr="00900034" w:rsidRDefault="00925EBA" w:rsidP="00900034">
            <w:pPr>
              <w:widowControl w:val="0"/>
              <w:spacing w:line="300" w:lineRule="auto"/>
              <w:ind w:firstLine="0"/>
              <w:jc w:val="center"/>
              <w:outlineLvl w:val="9"/>
              <w:rPr>
                <w:rFonts w:eastAsia="Cambria Math"/>
                <w:bCs w:val="0"/>
                <w:iCs/>
                <w:color w:val="auto"/>
                <w:lang w:eastAsia="ru-RU"/>
              </w:rPr>
            </w:pPr>
            <w:bookmarkStart w:id="676" w:name="_Toc199412836"/>
            <w:r w:rsidRPr="00900034">
              <w:rPr>
                <w:rFonts w:eastAsia="Cambria Math"/>
                <w:bCs w:val="0"/>
                <w:iCs/>
                <w:color w:val="auto"/>
                <w:lang w:eastAsia="ru-RU"/>
              </w:rPr>
              <w:t>Проектный</w:t>
            </w:r>
            <w:bookmarkEnd w:id="676"/>
          </w:p>
        </w:tc>
      </w:tr>
      <w:tr w:rsidR="00900034" w:rsidRPr="00900034" w14:paraId="3F67072D" w14:textId="77777777" w:rsidTr="004E64B3">
        <w:tc>
          <w:tcPr>
            <w:tcW w:w="5670" w:type="dxa"/>
          </w:tcPr>
          <w:p w14:paraId="0E6EE881" w14:textId="62EFA1AC" w:rsidR="00900034" w:rsidRPr="00900034" w:rsidRDefault="00900034" w:rsidP="00900034">
            <w:pPr>
              <w:widowControl w:val="0"/>
              <w:spacing w:line="300" w:lineRule="auto"/>
              <w:ind w:firstLine="0"/>
              <w:jc w:val="center"/>
              <w:outlineLvl w:val="9"/>
              <w:rPr>
                <w:rFonts w:eastAsia="Cambria Math"/>
                <w:bCs w:val="0"/>
                <w:iCs/>
                <w:color w:val="auto"/>
                <w:lang w:eastAsia="ru-RU"/>
              </w:rPr>
            </w:pPr>
            <w:r>
              <w:rPr>
                <w:rFonts w:eastAsia="Cambria Math"/>
                <w:bCs w:val="0"/>
                <w:iCs/>
                <w:color w:val="auto"/>
                <w:lang w:eastAsia="ru-RU"/>
              </w:rPr>
              <w:t>1</w:t>
            </w:r>
          </w:p>
        </w:tc>
        <w:tc>
          <w:tcPr>
            <w:tcW w:w="1790" w:type="dxa"/>
            <w:vAlign w:val="center"/>
          </w:tcPr>
          <w:p w14:paraId="4FDA62D8" w14:textId="7D82A9D8" w:rsidR="00900034" w:rsidRPr="00900034" w:rsidRDefault="00900034" w:rsidP="00900034">
            <w:pPr>
              <w:widowControl w:val="0"/>
              <w:spacing w:line="300" w:lineRule="auto"/>
              <w:ind w:firstLine="0"/>
              <w:jc w:val="center"/>
              <w:outlineLvl w:val="9"/>
              <w:rPr>
                <w:rFonts w:eastAsia="Cambria Math"/>
                <w:bCs w:val="0"/>
                <w:iCs/>
                <w:color w:val="auto"/>
                <w:lang w:eastAsia="ru-RU"/>
              </w:rPr>
            </w:pPr>
            <w:r>
              <w:rPr>
                <w:rFonts w:eastAsia="Cambria Math"/>
                <w:bCs w:val="0"/>
                <w:iCs/>
                <w:color w:val="auto"/>
                <w:lang w:eastAsia="ru-RU"/>
              </w:rPr>
              <w:t>2</w:t>
            </w:r>
          </w:p>
        </w:tc>
        <w:tc>
          <w:tcPr>
            <w:tcW w:w="1896" w:type="dxa"/>
            <w:vAlign w:val="center"/>
          </w:tcPr>
          <w:p w14:paraId="080EEB56" w14:textId="18BACF36" w:rsidR="00900034" w:rsidRPr="00900034" w:rsidRDefault="00900034" w:rsidP="00900034">
            <w:pPr>
              <w:widowControl w:val="0"/>
              <w:spacing w:line="300" w:lineRule="auto"/>
              <w:ind w:firstLine="0"/>
              <w:jc w:val="center"/>
              <w:outlineLvl w:val="9"/>
              <w:rPr>
                <w:rFonts w:eastAsia="Cambria Math"/>
                <w:bCs w:val="0"/>
                <w:iCs/>
                <w:color w:val="auto"/>
                <w:lang w:eastAsia="ru-RU"/>
              </w:rPr>
            </w:pPr>
            <w:r>
              <w:rPr>
                <w:rFonts w:eastAsia="Cambria Math"/>
                <w:bCs w:val="0"/>
                <w:iCs/>
                <w:color w:val="auto"/>
                <w:lang w:eastAsia="ru-RU"/>
              </w:rPr>
              <w:t>3</w:t>
            </w:r>
          </w:p>
        </w:tc>
      </w:tr>
      <w:tr w:rsidR="00925EBA" w:rsidRPr="00900034" w14:paraId="61B0202E" w14:textId="77777777" w:rsidTr="004E64B3">
        <w:tc>
          <w:tcPr>
            <w:tcW w:w="5670" w:type="dxa"/>
            <w:vAlign w:val="center"/>
          </w:tcPr>
          <w:p w14:paraId="7D817D25" w14:textId="56B0A5C6" w:rsidR="00925EBA" w:rsidRPr="00900034" w:rsidRDefault="00925EBA" w:rsidP="00900034">
            <w:pPr>
              <w:widowControl w:val="0"/>
              <w:spacing w:line="300" w:lineRule="auto"/>
              <w:ind w:firstLine="0"/>
              <w:outlineLvl w:val="9"/>
              <w:rPr>
                <w:rFonts w:eastAsia="Cambria Math"/>
                <w:bCs w:val="0"/>
                <w:iCs/>
                <w:color w:val="auto"/>
                <w:lang w:eastAsia="ru-RU"/>
              </w:rPr>
            </w:pPr>
            <w:bookmarkStart w:id="677" w:name="_Toc199412837"/>
            <w:r w:rsidRPr="00900034">
              <w:rPr>
                <w:rFonts w:eastAsia="Cambria Math"/>
                <w:bCs w:val="0"/>
                <w:iCs/>
                <w:color w:val="auto"/>
                <w:lang w:eastAsia="ru-RU"/>
              </w:rPr>
              <w:t>Трудоемкость решения задачи, час</w:t>
            </w:r>
            <w:bookmarkEnd w:id="677"/>
          </w:p>
        </w:tc>
        <w:tc>
          <w:tcPr>
            <w:tcW w:w="1790" w:type="dxa"/>
          </w:tcPr>
          <w:p w14:paraId="6BAAF158" w14:textId="45ECD4CA" w:rsidR="00925EBA" w:rsidRPr="00900034" w:rsidRDefault="00B04621" w:rsidP="00900034">
            <w:pPr>
              <w:widowControl w:val="0"/>
              <w:spacing w:line="300" w:lineRule="auto"/>
              <w:ind w:firstLine="0"/>
              <w:jc w:val="center"/>
              <w:outlineLvl w:val="9"/>
              <w:rPr>
                <w:rFonts w:eastAsia="Cambria Math"/>
                <w:bCs w:val="0"/>
                <w:iCs/>
                <w:color w:val="auto"/>
                <w:lang w:eastAsia="ru-RU"/>
              </w:rPr>
            </w:pPr>
            <w:bookmarkStart w:id="678" w:name="_Toc199412838"/>
            <w:r w:rsidRPr="00900034">
              <w:rPr>
                <w:rFonts w:eastAsia="Cambria Math"/>
                <w:bCs w:val="0"/>
                <w:iCs/>
                <w:color w:val="auto"/>
                <w:lang w:eastAsia="ru-RU"/>
              </w:rPr>
              <w:t>0,07</w:t>
            </w:r>
            <w:bookmarkEnd w:id="678"/>
          </w:p>
        </w:tc>
        <w:tc>
          <w:tcPr>
            <w:tcW w:w="1896" w:type="dxa"/>
          </w:tcPr>
          <w:p w14:paraId="17F9B562" w14:textId="1522B5E1" w:rsidR="00925EBA" w:rsidRPr="00900034" w:rsidRDefault="00925EBA" w:rsidP="00900034">
            <w:pPr>
              <w:widowControl w:val="0"/>
              <w:spacing w:line="300" w:lineRule="auto"/>
              <w:ind w:firstLine="0"/>
              <w:jc w:val="center"/>
              <w:outlineLvl w:val="9"/>
              <w:rPr>
                <w:rFonts w:eastAsia="Cambria Math"/>
                <w:bCs w:val="0"/>
                <w:iCs/>
                <w:color w:val="auto"/>
                <w:lang w:eastAsia="ru-RU"/>
              </w:rPr>
            </w:pPr>
            <w:bookmarkStart w:id="679" w:name="_Toc199412839"/>
            <w:r w:rsidRPr="00900034">
              <w:rPr>
                <w:rFonts w:eastAsia="Cambria Math"/>
                <w:bCs w:val="0"/>
                <w:iCs/>
                <w:color w:val="auto"/>
                <w:lang w:eastAsia="ru-RU"/>
              </w:rPr>
              <w:t>0,</w:t>
            </w:r>
            <w:r w:rsidR="00B04621" w:rsidRPr="00900034">
              <w:rPr>
                <w:rFonts w:eastAsia="Cambria Math"/>
                <w:bCs w:val="0"/>
                <w:iCs/>
                <w:color w:val="auto"/>
                <w:lang w:eastAsia="ru-RU"/>
              </w:rPr>
              <w:t>02</w:t>
            </w:r>
            <w:bookmarkEnd w:id="679"/>
          </w:p>
        </w:tc>
      </w:tr>
      <w:tr w:rsidR="00925EBA" w:rsidRPr="00900034" w14:paraId="537A0FD6" w14:textId="77777777" w:rsidTr="004E64B3">
        <w:tc>
          <w:tcPr>
            <w:tcW w:w="5670" w:type="dxa"/>
            <w:vAlign w:val="center"/>
          </w:tcPr>
          <w:p w14:paraId="3CCF6BAA" w14:textId="5EF04A84" w:rsidR="00925EBA" w:rsidRPr="00900034" w:rsidRDefault="00925EBA" w:rsidP="00900034">
            <w:pPr>
              <w:widowControl w:val="0"/>
              <w:spacing w:line="300" w:lineRule="auto"/>
              <w:ind w:firstLine="0"/>
              <w:outlineLvl w:val="9"/>
              <w:rPr>
                <w:rFonts w:eastAsia="Cambria Math"/>
                <w:bCs w:val="0"/>
                <w:iCs/>
                <w:color w:val="auto"/>
                <w:lang w:eastAsia="ru-RU"/>
              </w:rPr>
            </w:pPr>
            <w:bookmarkStart w:id="680" w:name="_Toc199412840"/>
            <w:r w:rsidRPr="00900034">
              <w:rPr>
                <w:rFonts w:eastAsia="Cambria Math"/>
                <w:bCs w:val="0"/>
                <w:iCs/>
                <w:color w:val="auto"/>
                <w:lang w:eastAsia="ru-RU"/>
              </w:rPr>
              <w:t>Периодичность решения задачи, раз/год</w:t>
            </w:r>
            <w:bookmarkEnd w:id="680"/>
          </w:p>
        </w:tc>
        <w:tc>
          <w:tcPr>
            <w:tcW w:w="1790" w:type="dxa"/>
          </w:tcPr>
          <w:p w14:paraId="7C622242" w14:textId="770495BD" w:rsidR="00925EBA" w:rsidRPr="00900034" w:rsidRDefault="00B04621" w:rsidP="00900034">
            <w:pPr>
              <w:widowControl w:val="0"/>
              <w:spacing w:line="300" w:lineRule="auto"/>
              <w:ind w:firstLine="0"/>
              <w:jc w:val="center"/>
              <w:outlineLvl w:val="9"/>
              <w:rPr>
                <w:rFonts w:eastAsia="Cambria Math"/>
                <w:bCs w:val="0"/>
                <w:iCs/>
                <w:color w:val="auto"/>
                <w:lang w:eastAsia="ru-RU"/>
              </w:rPr>
            </w:pPr>
            <w:bookmarkStart w:id="681" w:name="_Toc199412841"/>
            <w:r w:rsidRPr="00900034">
              <w:rPr>
                <w:rFonts w:eastAsia="Cambria Math"/>
                <w:bCs w:val="0"/>
                <w:iCs/>
                <w:color w:val="auto"/>
                <w:lang w:eastAsia="ru-RU"/>
              </w:rPr>
              <w:t>3300</w:t>
            </w:r>
            <w:bookmarkEnd w:id="681"/>
          </w:p>
        </w:tc>
        <w:tc>
          <w:tcPr>
            <w:tcW w:w="1896" w:type="dxa"/>
          </w:tcPr>
          <w:p w14:paraId="5BC94572" w14:textId="4D1C449B" w:rsidR="00925EBA" w:rsidRPr="00900034" w:rsidRDefault="00B04621" w:rsidP="00900034">
            <w:pPr>
              <w:widowControl w:val="0"/>
              <w:spacing w:line="300" w:lineRule="auto"/>
              <w:ind w:firstLine="0"/>
              <w:jc w:val="center"/>
              <w:outlineLvl w:val="9"/>
              <w:rPr>
                <w:rFonts w:eastAsia="Cambria Math"/>
                <w:bCs w:val="0"/>
                <w:iCs/>
                <w:color w:val="auto"/>
                <w:lang w:eastAsia="ru-RU"/>
              </w:rPr>
            </w:pPr>
            <w:bookmarkStart w:id="682" w:name="_Toc199412842"/>
            <w:r w:rsidRPr="00900034">
              <w:rPr>
                <w:rFonts w:eastAsia="Cambria Math"/>
                <w:bCs w:val="0"/>
                <w:iCs/>
                <w:color w:val="auto"/>
                <w:lang w:eastAsia="ru-RU"/>
              </w:rPr>
              <w:t>3300</w:t>
            </w:r>
            <w:bookmarkEnd w:id="682"/>
          </w:p>
        </w:tc>
      </w:tr>
      <w:tr w:rsidR="00925EBA" w:rsidRPr="00900034" w14:paraId="0057A785" w14:textId="77777777" w:rsidTr="004E64B3">
        <w:tc>
          <w:tcPr>
            <w:tcW w:w="5670" w:type="dxa"/>
            <w:vAlign w:val="center"/>
          </w:tcPr>
          <w:p w14:paraId="0CBE7464" w14:textId="650C99CB" w:rsidR="00925EBA" w:rsidRPr="00900034" w:rsidRDefault="00925EBA" w:rsidP="00900034">
            <w:pPr>
              <w:widowControl w:val="0"/>
              <w:spacing w:line="300" w:lineRule="auto"/>
              <w:ind w:firstLine="0"/>
              <w:outlineLvl w:val="9"/>
              <w:rPr>
                <w:rFonts w:eastAsia="Cambria Math"/>
                <w:bCs w:val="0"/>
                <w:iCs/>
                <w:color w:val="auto"/>
                <w:lang w:eastAsia="ru-RU"/>
              </w:rPr>
            </w:pPr>
            <w:bookmarkStart w:id="683" w:name="_Toc199412843"/>
            <w:r w:rsidRPr="00900034">
              <w:rPr>
                <w:rFonts w:eastAsia="Cambria Math"/>
                <w:bCs w:val="0"/>
                <w:iCs/>
                <w:color w:val="auto"/>
                <w:lang w:eastAsia="ru-RU"/>
              </w:rPr>
              <w:t>Годовые текущие затраты, связанные с решением задачи, руб</w:t>
            </w:r>
            <w:bookmarkEnd w:id="683"/>
            <w:r w:rsidRPr="00900034">
              <w:rPr>
                <w:rFonts w:eastAsia="Cambria Math"/>
                <w:bCs w:val="0"/>
                <w:iCs/>
                <w:color w:val="auto"/>
                <w:lang w:eastAsia="ru-RU"/>
              </w:rPr>
              <w:t xml:space="preserve"> </w:t>
            </w:r>
          </w:p>
        </w:tc>
        <w:tc>
          <w:tcPr>
            <w:tcW w:w="1790" w:type="dxa"/>
          </w:tcPr>
          <w:p w14:paraId="0183C62C" w14:textId="7E50D333" w:rsidR="00925EBA" w:rsidRPr="00900034" w:rsidRDefault="00925EBA" w:rsidP="00900034">
            <w:pPr>
              <w:widowControl w:val="0"/>
              <w:spacing w:line="300" w:lineRule="auto"/>
              <w:ind w:firstLine="0"/>
              <w:jc w:val="center"/>
              <w:outlineLvl w:val="9"/>
              <w:rPr>
                <w:rFonts w:eastAsia="Cambria Math"/>
                <w:bCs w:val="0"/>
                <w:iCs/>
                <w:color w:val="auto"/>
                <w:lang w:eastAsia="ru-RU"/>
              </w:rPr>
            </w:pPr>
            <w:bookmarkStart w:id="684" w:name="_Toc199412844"/>
            <w:r w:rsidRPr="00900034">
              <w:rPr>
                <w:rFonts w:eastAsia="Cambria Math"/>
                <w:bCs w:val="0"/>
                <w:iCs/>
                <w:color w:val="auto"/>
                <w:lang w:eastAsia="ru-RU"/>
              </w:rPr>
              <w:t>5961,45</w:t>
            </w:r>
            <w:bookmarkEnd w:id="684"/>
          </w:p>
        </w:tc>
        <w:tc>
          <w:tcPr>
            <w:tcW w:w="1896" w:type="dxa"/>
          </w:tcPr>
          <w:p w14:paraId="37562F0C" w14:textId="77777777" w:rsidR="00925EBA" w:rsidRPr="00900034" w:rsidRDefault="00925EBA" w:rsidP="00900034">
            <w:pPr>
              <w:widowControl w:val="0"/>
              <w:spacing w:line="300" w:lineRule="auto"/>
              <w:ind w:firstLine="0"/>
              <w:jc w:val="center"/>
              <w:outlineLvl w:val="9"/>
              <w:rPr>
                <w:rFonts w:eastAsia="Cambria Math"/>
                <w:bCs w:val="0"/>
                <w:iCs/>
                <w:color w:val="auto"/>
                <w:lang w:eastAsia="ru-RU"/>
              </w:rPr>
            </w:pPr>
            <w:bookmarkStart w:id="685" w:name="_Toc199412845"/>
            <w:r w:rsidRPr="00900034">
              <w:rPr>
                <w:rFonts w:eastAsia="Cambria Math"/>
                <w:bCs w:val="0"/>
                <w:iCs/>
                <w:color w:val="auto"/>
                <w:lang w:eastAsia="ru-RU"/>
              </w:rPr>
              <w:t>2018,41</w:t>
            </w:r>
            <w:bookmarkEnd w:id="685"/>
          </w:p>
        </w:tc>
      </w:tr>
    </w:tbl>
    <w:p w14:paraId="4874BC57" w14:textId="203B0AA4" w:rsidR="00143FF5" w:rsidRPr="0090123C" w:rsidRDefault="00143FF5" w:rsidP="00143FF5">
      <w:pPr>
        <w:widowControl w:val="0"/>
        <w:spacing w:line="360" w:lineRule="exact"/>
        <w:ind w:firstLine="0"/>
        <w:outlineLvl w:val="9"/>
        <w:rPr>
          <w:rFonts w:eastAsiaTheme="minorEastAsia"/>
          <w:bCs w:val="0"/>
          <w:color w:val="auto"/>
          <w:lang w:eastAsia="en-US"/>
        </w:rPr>
      </w:pPr>
      <w:r>
        <w:rPr>
          <w:rFonts w:eastAsiaTheme="minorEastAsia"/>
          <w:bCs w:val="0"/>
          <w:color w:val="auto"/>
          <w:lang w:eastAsia="en-US"/>
        </w:rPr>
        <w:lastRenderedPageBreak/>
        <w:t>Продолжение таблицы т</w:t>
      </w:r>
      <w:r w:rsidRPr="0090123C">
        <w:rPr>
          <w:rFonts w:eastAsiaTheme="minorEastAsia"/>
          <w:bCs w:val="0"/>
          <w:color w:val="auto"/>
          <w:lang w:eastAsia="en-US"/>
        </w:rPr>
        <w:t>аблиц</w:t>
      </w:r>
      <w:r>
        <w:rPr>
          <w:rFonts w:eastAsiaTheme="minorEastAsia"/>
          <w:bCs w:val="0"/>
          <w:color w:val="auto"/>
          <w:lang w:eastAsia="en-US"/>
        </w:rPr>
        <w:t>ы</w:t>
      </w:r>
      <w:r w:rsidRPr="0090123C">
        <w:rPr>
          <w:rFonts w:eastAsiaTheme="minorEastAsia"/>
          <w:bCs w:val="0"/>
          <w:color w:val="auto"/>
          <w:lang w:eastAsia="en-US"/>
        </w:rPr>
        <w:t xml:space="preserve"> 7.</w:t>
      </w:r>
      <w:r>
        <w:rPr>
          <w:rFonts w:eastAsiaTheme="minorEastAsia"/>
          <w:bCs w:val="0"/>
          <w:color w:val="auto"/>
          <w:lang w:eastAsia="en-US"/>
        </w:rPr>
        <w:t>3</w:t>
      </w:r>
    </w:p>
    <w:p w14:paraId="26AA8141" w14:textId="77777777" w:rsidR="00143FF5" w:rsidRDefault="00143FF5"/>
    <w:tbl>
      <w:tblPr>
        <w:tblStyle w:val="15"/>
        <w:tblW w:w="9356" w:type="dxa"/>
        <w:tblInd w:w="-5" w:type="dxa"/>
        <w:tblLook w:val="04A0" w:firstRow="1" w:lastRow="0" w:firstColumn="1" w:lastColumn="0" w:noHBand="0" w:noVBand="1"/>
      </w:tblPr>
      <w:tblGrid>
        <w:gridCol w:w="5670"/>
        <w:gridCol w:w="1790"/>
        <w:gridCol w:w="1896"/>
      </w:tblGrid>
      <w:tr w:rsidR="00143FF5" w:rsidRPr="00900034" w14:paraId="4409349A" w14:textId="77777777" w:rsidTr="00F2261B">
        <w:tc>
          <w:tcPr>
            <w:tcW w:w="5670" w:type="dxa"/>
          </w:tcPr>
          <w:p w14:paraId="013BE3BD" w14:textId="357493F7" w:rsidR="00143FF5" w:rsidRPr="00900034" w:rsidRDefault="00143FF5" w:rsidP="00143FF5">
            <w:pPr>
              <w:widowControl w:val="0"/>
              <w:spacing w:line="300" w:lineRule="auto"/>
              <w:ind w:firstLine="0"/>
              <w:jc w:val="center"/>
              <w:outlineLvl w:val="9"/>
              <w:rPr>
                <w:rFonts w:eastAsia="Cambria Math"/>
                <w:bCs w:val="0"/>
                <w:iCs/>
                <w:color w:val="auto"/>
                <w:lang w:eastAsia="ru-RU"/>
              </w:rPr>
            </w:pPr>
            <w:r>
              <w:rPr>
                <w:rFonts w:eastAsia="Cambria Math"/>
                <w:bCs w:val="0"/>
                <w:iCs/>
                <w:color w:val="auto"/>
                <w:lang w:eastAsia="ru-RU"/>
              </w:rPr>
              <w:t>1</w:t>
            </w:r>
          </w:p>
        </w:tc>
        <w:tc>
          <w:tcPr>
            <w:tcW w:w="1790" w:type="dxa"/>
            <w:vAlign w:val="center"/>
          </w:tcPr>
          <w:p w14:paraId="719C6C33" w14:textId="545D4A0A" w:rsidR="00143FF5" w:rsidRPr="00900034" w:rsidRDefault="00143FF5" w:rsidP="00143FF5">
            <w:pPr>
              <w:widowControl w:val="0"/>
              <w:spacing w:line="300" w:lineRule="auto"/>
              <w:ind w:firstLine="0"/>
              <w:jc w:val="center"/>
              <w:outlineLvl w:val="9"/>
              <w:rPr>
                <w:rFonts w:eastAsia="Cambria Math"/>
                <w:bCs w:val="0"/>
                <w:iCs/>
                <w:color w:val="auto"/>
                <w:lang w:eastAsia="ru-RU"/>
              </w:rPr>
            </w:pPr>
            <w:r>
              <w:rPr>
                <w:rFonts w:eastAsia="Cambria Math"/>
                <w:bCs w:val="0"/>
                <w:iCs/>
                <w:color w:val="auto"/>
                <w:lang w:eastAsia="ru-RU"/>
              </w:rPr>
              <w:t>2</w:t>
            </w:r>
          </w:p>
        </w:tc>
        <w:tc>
          <w:tcPr>
            <w:tcW w:w="1896" w:type="dxa"/>
            <w:vAlign w:val="center"/>
          </w:tcPr>
          <w:p w14:paraId="18EFD69E" w14:textId="19EE3D46" w:rsidR="00143FF5" w:rsidRPr="00900034" w:rsidRDefault="00143FF5" w:rsidP="00143FF5">
            <w:pPr>
              <w:widowControl w:val="0"/>
              <w:spacing w:line="300" w:lineRule="auto"/>
              <w:ind w:firstLine="0"/>
              <w:jc w:val="center"/>
              <w:outlineLvl w:val="9"/>
              <w:rPr>
                <w:rFonts w:eastAsia="Cambria Math"/>
                <w:bCs w:val="0"/>
                <w:iCs/>
                <w:color w:val="auto"/>
                <w:lang w:eastAsia="ru-RU"/>
              </w:rPr>
            </w:pPr>
            <w:r>
              <w:rPr>
                <w:rFonts w:eastAsia="Cambria Math"/>
                <w:bCs w:val="0"/>
                <w:iCs/>
                <w:color w:val="auto"/>
                <w:lang w:eastAsia="ru-RU"/>
              </w:rPr>
              <w:t>3</w:t>
            </w:r>
          </w:p>
        </w:tc>
      </w:tr>
      <w:tr w:rsidR="00925EBA" w:rsidRPr="00900034" w14:paraId="19D35172" w14:textId="77777777" w:rsidTr="004E64B3">
        <w:tc>
          <w:tcPr>
            <w:tcW w:w="5670" w:type="dxa"/>
            <w:vAlign w:val="center"/>
          </w:tcPr>
          <w:p w14:paraId="3DC2552F" w14:textId="05BF7CB3" w:rsidR="00925EBA" w:rsidRPr="00900034" w:rsidRDefault="00925EBA" w:rsidP="00900034">
            <w:pPr>
              <w:widowControl w:val="0"/>
              <w:spacing w:line="300" w:lineRule="auto"/>
              <w:ind w:firstLine="0"/>
              <w:outlineLvl w:val="9"/>
              <w:rPr>
                <w:rFonts w:eastAsia="Cambria Math"/>
                <w:bCs w:val="0"/>
                <w:iCs/>
                <w:color w:val="auto"/>
                <w:lang w:eastAsia="ru-RU"/>
              </w:rPr>
            </w:pPr>
            <w:bookmarkStart w:id="686" w:name="_Toc199412846"/>
            <w:r w:rsidRPr="00900034">
              <w:rPr>
                <w:rFonts w:eastAsia="Cambria Math"/>
                <w:bCs w:val="0"/>
                <w:iCs/>
                <w:color w:val="auto"/>
                <w:lang w:eastAsia="ru-RU"/>
              </w:rPr>
              <w:t>Планируемая цена программы, руб</w:t>
            </w:r>
            <w:bookmarkEnd w:id="686"/>
          </w:p>
        </w:tc>
        <w:tc>
          <w:tcPr>
            <w:tcW w:w="1790" w:type="dxa"/>
          </w:tcPr>
          <w:p w14:paraId="634ACAEF" w14:textId="35B3B692" w:rsidR="00925EBA" w:rsidRPr="00900034" w:rsidRDefault="00925EBA" w:rsidP="00900034">
            <w:pPr>
              <w:widowControl w:val="0"/>
              <w:spacing w:line="300" w:lineRule="auto"/>
              <w:ind w:firstLine="0"/>
              <w:jc w:val="center"/>
              <w:outlineLvl w:val="9"/>
              <w:rPr>
                <w:rFonts w:eastAsia="Cambria Math"/>
                <w:bCs w:val="0"/>
                <w:iCs/>
                <w:color w:val="auto"/>
                <w:lang w:eastAsia="ru-RU"/>
              </w:rPr>
            </w:pPr>
            <w:bookmarkStart w:id="687" w:name="_Toc199412847"/>
            <w:r w:rsidRPr="00900034">
              <w:rPr>
                <w:rFonts w:eastAsia="Cambria Math"/>
                <w:bCs w:val="0"/>
                <w:iCs/>
                <w:color w:val="auto"/>
                <w:lang w:eastAsia="ru-RU"/>
              </w:rPr>
              <w:t>-</w:t>
            </w:r>
            <w:bookmarkEnd w:id="687"/>
          </w:p>
        </w:tc>
        <w:tc>
          <w:tcPr>
            <w:tcW w:w="1896" w:type="dxa"/>
          </w:tcPr>
          <w:p w14:paraId="47581967" w14:textId="77777777" w:rsidR="00925EBA" w:rsidRPr="00900034" w:rsidRDefault="00925EBA" w:rsidP="00900034">
            <w:pPr>
              <w:widowControl w:val="0"/>
              <w:spacing w:line="300" w:lineRule="auto"/>
              <w:ind w:firstLine="0"/>
              <w:jc w:val="center"/>
              <w:outlineLvl w:val="9"/>
              <w:rPr>
                <w:rFonts w:eastAsia="Cambria Math"/>
                <w:bCs w:val="0"/>
                <w:iCs/>
                <w:color w:val="auto"/>
                <w:lang w:eastAsia="ru-RU"/>
              </w:rPr>
            </w:pPr>
            <w:bookmarkStart w:id="688" w:name="_Toc199412848"/>
            <w:r w:rsidRPr="00900034">
              <w:rPr>
                <w:rFonts w:eastAsia="Cambria Math"/>
                <w:bCs w:val="0"/>
                <w:iCs/>
                <w:color w:val="auto"/>
                <w:lang w:eastAsia="ru-RU"/>
              </w:rPr>
              <w:t>1050</w:t>
            </w:r>
            <w:bookmarkEnd w:id="688"/>
          </w:p>
        </w:tc>
      </w:tr>
      <w:tr w:rsidR="00925EBA" w:rsidRPr="00900034" w14:paraId="6CA0F47B" w14:textId="77777777" w:rsidTr="004E64B3">
        <w:tc>
          <w:tcPr>
            <w:tcW w:w="5670" w:type="dxa"/>
            <w:vAlign w:val="center"/>
          </w:tcPr>
          <w:p w14:paraId="5AE851C3" w14:textId="36A6ED19" w:rsidR="00925EBA" w:rsidRPr="00900034" w:rsidRDefault="00925EBA" w:rsidP="00900034">
            <w:pPr>
              <w:widowControl w:val="0"/>
              <w:spacing w:line="300" w:lineRule="auto"/>
              <w:ind w:firstLine="0"/>
              <w:outlineLvl w:val="9"/>
              <w:rPr>
                <w:rFonts w:eastAsia="Cambria Math"/>
                <w:bCs w:val="0"/>
                <w:iCs/>
                <w:color w:val="auto"/>
                <w:lang w:eastAsia="ru-RU"/>
              </w:rPr>
            </w:pPr>
            <w:bookmarkStart w:id="689" w:name="_Toc199412849"/>
            <w:r w:rsidRPr="00900034">
              <w:rPr>
                <w:rFonts w:eastAsia="Cambria Math"/>
                <w:bCs w:val="0"/>
                <w:iCs/>
                <w:color w:val="auto"/>
                <w:lang w:eastAsia="ru-RU"/>
              </w:rPr>
              <w:t>Степень новизны программы</w:t>
            </w:r>
            <w:bookmarkEnd w:id="689"/>
          </w:p>
        </w:tc>
        <w:tc>
          <w:tcPr>
            <w:tcW w:w="1790" w:type="dxa"/>
          </w:tcPr>
          <w:p w14:paraId="1D958D65" w14:textId="3CCC6531" w:rsidR="00925EBA" w:rsidRPr="00900034" w:rsidRDefault="00925EBA" w:rsidP="00900034">
            <w:pPr>
              <w:widowControl w:val="0"/>
              <w:spacing w:line="300" w:lineRule="auto"/>
              <w:ind w:firstLine="0"/>
              <w:jc w:val="center"/>
              <w:outlineLvl w:val="9"/>
              <w:rPr>
                <w:rFonts w:eastAsia="Cambria Math"/>
                <w:bCs w:val="0"/>
                <w:iCs/>
                <w:color w:val="auto"/>
                <w:lang w:eastAsia="ru-RU"/>
              </w:rPr>
            </w:pPr>
            <w:bookmarkStart w:id="690" w:name="_Toc199412850"/>
            <w:r w:rsidRPr="00900034">
              <w:rPr>
                <w:rFonts w:eastAsia="Cambria Math"/>
                <w:bCs w:val="0"/>
                <w:iCs/>
                <w:color w:val="auto"/>
                <w:lang w:eastAsia="ru-RU"/>
              </w:rPr>
              <w:t>-</w:t>
            </w:r>
            <w:bookmarkEnd w:id="690"/>
          </w:p>
        </w:tc>
        <w:tc>
          <w:tcPr>
            <w:tcW w:w="1896" w:type="dxa"/>
          </w:tcPr>
          <w:p w14:paraId="0D5E1038" w14:textId="77777777" w:rsidR="00925EBA" w:rsidRPr="00900034" w:rsidRDefault="00925EBA" w:rsidP="00900034">
            <w:pPr>
              <w:widowControl w:val="0"/>
              <w:spacing w:line="300" w:lineRule="auto"/>
              <w:ind w:firstLine="0"/>
              <w:jc w:val="center"/>
              <w:outlineLvl w:val="9"/>
              <w:rPr>
                <w:rFonts w:eastAsia="Cambria Math"/>
                <w:bCs w:val="0"/>
                <w:iCs/>
                <w:color w:val="auto"/>
                <w:lang w:eastAsia="ru-RU"/>
              </w:rPr>
            </w:pPr>
            <w:bookmarkStart w:id="691" w:name="_Toc199412851"/>
            <w:r w:rsidRPr="00900034">
              <w:rPr>
                <w:rFonts w:eastAsia="Cambria Math"/>
                <w:bCs w:val="0"/>
                <w:iCs/>
                <w:color w:val="auto"/>
                <w:lang w:eastAsia="ru-RU"/>
              </w:rPr>
              <w:t>В</w:t>
            </w:r>
            <w:bookmarkEnd w:id="691"/>
          </w:p>
        </w:tc>
      </w:tr>
      <w:tr w:rsidR="00925EBA" w:rsidRPr="00900034" w14:paraId="6EAE8643" w14:textId="77777777" w:rsidTr="004E64B3">
        <w:tc>
          <w:tcPr>
            <w:tcW w:w="5670" w:type="dxa"/>
            <w:vAlign w:val="center"/>
          </w:tcPr>
          <w:p w14:paraId="75CFFF1A" w14:textId="3E283C11" w:rsidR="00925EBA" w:rsidRPr="00900034" w:rsidRDefault="00925EBA" w:rsidP="00900034">
            <w:pPr>
              <w:widowControl w:val="0"/>
              <w:spacing w:line="300" w:lineRule="auto"/>
              <w:ind w:firstLine="0"/>
              <w:outlineLvl w:val="9"/>
              <w:rPr>
                <w:rFonts w:eastAsia="Cambria Math"/>
                <w:bCs w:val="0"/>
                <w:iCs/>
                <w:color w:val="auto"/>
                <w:lang w:eastAsia="ru-RU"/>
              </w:rPr>
            </w:pPr>
            <w:bookmarkStart w:id="692" w:name="_Toc199412852"/>
            <w:r w:rsidRPr="00900034">
              <w:rPr>
                <w:rFonts w:eastAsia="Cambria Math"/>
                <w:bCs w:val="0"/>
                <w:iCs/>
                <w:color w:val="auto"/>
                <w:lang w:eastAsia="ru-RU"/>
              </w:rPr>
              <w:t>Группа сложности алгоритма</w:t>
            </w:r>
            <w:bookmarkEnd w:id="692"/>
          </w:p>
        </w:tc>
        <w:tc>
          <w:tcPr>
            <w:tcW w:w="1790" w:type="dxa"/>
          </w:tcPr>
          <w:p w14:paraId="477A825B" w14:textId="6AC8833C" w:rsidR="00925EBA" w:rsidRPr="00900034" w:rsidRDefault="00925EBA" w:rsidP="00900034">
            <w:pPr>
              <w:widowControl w:val="0"/>
              <w:spacing w:line="300" w:lineRule="auto"/>
              <w:ind w:firstLine="0"/>
              <w:jc w:val="center"/>
              <w:outlineLvl w:val="9"/>
              <w:rPr>
                <w:rFonts w:eastAsia="Cambria Math"/>
                <w:bCs w:val="0"/>
                <w:iCs/>
                <w:color w:val="auto"/>
                <w:lang w:eastAsia="ru-RU"/>
              </w:rPr>
            </w:pPr>
            <w:bookmarkStart w:id="693" w:name="_Toc199412853"/>
            <w:r w:rsidRPr="00900034">
              <w:rPr>
                <w:rFonts w:eastAsia="Cambria Math"/>
                <w:bCs w:val="0"/>
                <w:iCs/>
                <w:color w:val="auto"/>
                <w:lang w:eastAsia="ru-RU"/>
              </w:rPr>
              <w:t>-</w:t>
            </w:r>
            <w:bookmarkEnd w:id="693"/>
          </w:p>
        </w:tc>
        <w:tc>
          <w:tcPr>
            <w:tcW w:w="1896" w:type="dxa"/>
          </w:tcPr>
          <w:p w14:paraId="41E7A4EA" w14:textId="77777777" w:rsidR="00925EBA" w:rsidRPr="00900034" w:rsidRDefault="00925EBA" w:rsidP="00900034">
            <w:pPr>
              <w:widowControl w:val="0"/>
              <w:spacing w:line="300" w:lineRule="auto"/>
              <w:ind w:firstLine="0"/>
              <w:jc w:val="center"/>
              <w:outlineLvl w:val="9"/>
              <w:rPr>
                <w:rFonts w:eastAsia="Cambria Math"/>
                <w:bCs w:val="0"/>
                <w:iCs/>
                <w:color w:val="auto"/>
                <w:lang w:eastAsia="ru-RU"/>
              </w:rPr>
            </w:pPr>
            <w:bookmarkStart w:id="694" w:name="_Toc199412854"/>
            <w:r w:rsidRPr="00900034">
              <w:rPr>
                <w:rFonts w:eastAsia="Cambria Math"/>
                <w:bCs w:val="0"/>
                <w:iCs/>
                <w:color w:val="auto"/>
                <w:lang w:eastAsia="ru-RU"/>
              </w:rPr>
              <w:t>2</w:t>
            </w:r>
            <w:bookmarkEnd w:id="694"/>
          </w:p>
        </w:tc>
      </w:tr>
      <w:tr w:rsidR="00925EBA" w:rsidRPr="00900034" w14:paraId="521021C8" w14:textId="77777777" w:rsidTr="004E64B3">
        <w:tc>
          <w:tcPr>
            <w:tcW w:w="5670" w:type="dxa"/>
          </w:tcPr>
          <w:p w14:paraId="3861AFB4" w14:textId="33D8D760" w:rsidR="00925EBA" w:rsidRPr="00900034" w:rsidRDefault="00925EBA" w:rsidP="00900034">
            <w:pPr>
              <w:widowControl w:val="0"/>
              <w:spacing w:line="300" w:lineRule="auto"/>
              <w:ind w:firstLine="0"/>
              <w:outlineLvl w:val="9"/>
              <w:rPr>
                <w:rFonts w:eastAsia="Cambria Math"/>
                <w:bCs w:val="0"/>
                <w:iCs/>
                <w:color w:val="auto"/>
                <w:lang w:eastAsia="ru-RU"/>
              </w:rPr>
            </w:pPr>
            <w:bookmarkStart w:id="695" w:name="_Toc199412855"/>
            <w:r w:rsidRPr="00900034">
              <w:rPr>
                <w:rFonts w:eastAsia="Cambria Math"/>
                <w:bCs w:val="0"/>
                <w:iCs/>
                <w:color w:val="auto"/>
                <w:lang w:eastAsia="ru-RU"/>
              </w:rPr>
              <w:t>Экономия затрат на ЗП проектировщика за счет автоматизации труда, руб.</w:t>
            </w:r>
            <w:bookmarkEnd w:id="695"/>
          </w:p>
        </w:tc>
        <w:tc>
          <w:tcPr>
            <w:tcW w:w="3686" w:type="dxa"/>
            <w:gridSpan w:val="2"/>
          </w:tcPr>
          <w:p w14:paraId="169E4D82" w14:textId="33D0DC04" w:rsidR="00925EBA" w:rsidRPr="00900034" w:rsidRDefault="00925EBA" w:rsidP="00900034">
            <w:pPr>
              <w:widowControl w:val="0"/>
              <w:spacing w:line="300" w:lineRule="auto"/>
              <w:ind w:firstLine="0"/>
              <w:jc w:val="center"/>
              <w:outlineLvl w:val="9"/>
              <w:rPr>
                <w:rFonts w:eastAsia="Cambria Math"/>
                <w:bCs w:val="0"/>
                <w:iCs/>
                <w:color w:val="auto"/>
                <w:lang w:eastAsia="ru-RU"/>
              </w:rPr>
            </w:pPr>
            <w:bookmarkStart w:id="696" w:name="_Toc199412856"/>
            <w:r w:rsidRPr="00900034">
              <w:rPr>
                <w:rFonts w:eastAsia="Cambria Math"/>
                <w:bCs w:val="0"/>
                <w:iCs/>
                <w:color w:val="auto"/>
                <w:lang w:eastAsia="ru-RU"/>
              </w:rPr>
              <w:t>48101,63</w:t>
            </w:r>
            <w:bookmarkEnd w:id="696"/>
          </w:p>
        </w:tc>
      </w:tr>
      <w:tr w:rsidR="00925EBA" w:rsidRPr="00900034" w14:paraId="3451E219" w14:textId="77777777" w:rsidTr="004E64B3">
        <w:tc>
          <w:tcPr>
            <w:tcW w:w="5670" w:type="dxa"/>
          </w:tcPr>
          <w:p w14:paraId="4FECE047" w14:textId="3DBAC27D" w:rsidR="00925EBA" w:rsidRPr="00900034" w:rsidRDefault="00925EBA" w:rsidP="00900034">
            <w:pPr>
              <w:widowControl w:val="0"/>
              <w:spacing w:line="300" w:lineRule="auto"/>
              <w:ind w:firstLine="0"/>
              <w:outlineLvl w:val="9"/>
              <w:rPr>
                <w:rFonts w:eastAsia="Cambria Math"/>
                <w:bCs w:val="0"/>
                <w:iCs/>
                <w:color w:val="auto"/>
                <w:lang w:eastAsia="ru-RU"/>
              </w:rPr>
            </w:pPr>
            <w:bookmarkStart w:id="697" w:name="_Toc199412857"/>
            <w:r w:rsidRPr="00900034">
              <w:rPr>
                <w:rFonts w:eastAsia="Cambria Math"/>
                <w:bCs w:val="0"/>
                <w:iCs/>
                <w:color w:val="auto"/>
                <w:lang w:eastAsia="ru-RU"/>
              </w:rPr>
              <w:t>Экономия отчислений в социальные фонды, руб.</w:t>
            </w:r>
            <w:bookmarkEnd w:id="697"/>
          </w:p>
        </w:tc>
        <w:tc>
          <w:tcPr>
            <w:tcW w:w="3686" w:type="dxa"/>
            <w:gridSpan w:val="2"/>
          </w:tcPr>
          <w:p w14:paraId="4D64EFD7" w14:textId="5132925A" w:rsidR="00925EBA" w:rsidRPr="00900034" w:rsidRDefault="00925EBA" w:rsidP="00900034">
            <w:pPr>
              <w:widowControl w:val="0"/>
              <w:spacing w:line="300" w:lineRule="auto"/>
              <w:ind w:firstLine="0"/>
              <w:jc w:val="center"/>
              <w:outlineLvl w:val="9"/>
              <w:rPr>
                <w:rFonts w:eastAsia="Cambria Math"/>
                <w:bCs w:val="0"/>
                <w:iCs/>
                <w:color w:val="auto"/>
                <w:lang w:eastAsia="ru-RU"/>
              </w:rPr>
            </w:pPr>
            <w:bookmarkStart w:id="698" w:name="_Toc199412858"/>
            <w:r w:rsidRPr="00900034">
              <w:rPr>
                <w:rFonts w:eastAsia="Cambria Math"/>
                <w:bCs w:val="0"/>
                <w:iCs/>
                <w:color w:val="auto"/>
                <w:lang w:eastAsia="ru-RU"/>
              </w:rPr>
              <w:t>16643,16</w:t>
            </w:r>
            <w:bookmarkEnd w:id="698"/>
          </w:p>
        </w:tc>
      </w:tr>
      <w:tr w:rsidR="00925EBA" w:rsidRPr="00900034" w14:paraId="64C5DC9F" w14:textId="77777777" w:rsidTr="004E64B3">
        <w:tc>
          <w:tcPr>
            <w:tcW w:w="5670" w:type="dxa"/>
          </w:tcPr>
          <w:p w14:paraId="445BAE80" w14:textId="7AB28A43" w:rsidR="00925EBA" w:rsidRPr="00900034" w:rsidRDefault="00925EBA" w:rsidP="00900034">
            <w:pPr>
              <w:widowControl w:val="0"/>
              <w:spacing w:line="300" w:lineRule="auto"/>
              <w:ind w:firstLine="0"/>
              <w:outlineLvl w:val="9"/>
              <w:rPr>
                <w:rFonts w:eastAsia="Cambria Math"/>
                <w:bCs w:val="0"/>
                <w:iCs/>
                <w:color w:val="auto"/>
                <w:lang w:eastAsia="ru-RU"/>
              </w:rPr>
            </w:pPr>
            <w:bookmarkStart w:id="699" w:name="_Toc199412859"/>
            <w:r w:rsidRPr="00900034">
              <w:rPr>
                <w:rFonts w:eastAsia="Cambria Math"/>
                <w:bCs w:val="0"/>
                <w:iCs/>
                <w:color w:val="auto"/>
                <w:lang w:eastAsia="ru-RU"/>
              </w:rPr>
              <w:t>Дополнительная прибыль пользователя, руб</w:t>
            </w:r>
            <w:bookmarkEnd w:id="699"/>
          </w:p>
        </w:tc>
        <w:tc>
          <w:tcPr>
            <w:tcW w:w="3686" w:type="dxa"/>
            <w:gridSpan w:val="2"/>
          </w:tcPr>
          <w:p w14:paraId="0C42410A" w14:textId="2FAC8849" w:rsidR="00925EBA" w:rsidRPr="00900034" w:rsidRDefault="00925EBA" w:rsidP="00900034">
            <w:pPr>
              <w:widowControl w:val="0"/>
              <w:spacing w:line="300" w:lineRule="auto"/>
              <w:ind w:firstLine="0"/>
              <w:jc w:val="center"/>
              <w:outlineLvl w:val="9"/>
              <w:rPr>
                <w:rFonts w:eastAsia="Cambria Math"/>
                <w:bCs w:val="0"/>
                <w:iCs/>
                <w:color w:val="auto"/>
                <w:lang w:eastAsia="ru-RU"/>
              </w:rPr>
            </w:pPr>
            <w:bookmarkStart w:id="700" w:name="_Toc199412860"/>
            <w:r w:rsidRPr="00900034">
              <w:rPr>
                <w:rFonts w:eastAsia="Cambria Math"/>
                <w:bCs w:val="0"/>
                <w:iCs/>
                <w:color w:val="auto"/>
                <w:lang w:eastAsia="ru-RU"/>
              </w:rPr>
              <w:t>38034,82</w:t>
            </w:r>
            <w:bookmarkEnd w:id="700"/>
          </w:p>
        </w:tc>
      </w:tr>
      <w:tr w:rsidR="00925EBA" w:rsidRPr="00900034" w14:paraId="567C7E02" w14:textId="77777777" w:rsidTr="004E64B3">
        <w:tc>
          <w:tcPr>
            <w:tcW w:w="5670" w:type="dxa"/>
          </w:tcPr>
          <w:p w14:paraId="15AD9E40" w14:textId="659FEBF5" w:rsidR="00925EBA" w:rsidRPr="00900034" w:rsidRDefault="00925EBA" w:rsidP="00900034">
            <w:pPr>
              <w:widowControl w:val="0"/>
              <w:spacing w:line="300" w:lineRule="auto"/>
              <w:ind w:firstLine="0"/>
              <w:outlineLvl w:val="9"/>
              <w:rPr>
                <w:rFonts w:eastAsia="Cambria Math"/>
                <w:bCs w:val="0"/>
                <w:iCs/>
                <w:color w:val="auto"/>
                <w:lang w:eastAsia="ru-RU"/>
              </w:rPr>
            </w:pPr>
            <w:bookmarkStart w:id="701" w:name="_Toc199412861"/>
            <w:r w:rsidRPr="00900034">
              <w:rPr>
                <w:rFonts w:eastAsia="Cambria Math"/>
                <w:bCs w:val="0"/>
                <w:iCs/>
                <w:color w:val="auto"/>
                <w:lang w:eastAsia="ru-RU"/>
              </w:rPr>
              <w:t>Рентабельность авансированного капитала, %</w:t>
            </w:r>
            <w:bookmarkEnd w:id="701"/>
          </w:p>
        </w:tc>
        <w:tc>
          <w:tcPr>
            <w:tcW w:w="3686" w:type="dxa"/>
            <w:gridSpan w:val="2"/>
          </w:tcPr>
          <w:p w14:paraId="409CB299" w14:textId="6A82C062" w:rsidR="00925EBA" w:rsidRPr="00900034" w:rsidRDefault="00925EBA" w:rsidP="00900034">
            <w:pPr>
              <w:widowControl w:val="0"/>
              <w:spacing w:line="300" w:lineRule="auto"/>
              <w:ind w:firstLine="0"/>
              <w:jc w:val="center"/>
              <w:outlineLvl w:val="9"/>
              <w:rPr>
                <w:rFonts w:eastAsia="Cambria Math"/>
                <w:bCs w:val="0"/>
                <w:iCs/>
                <w:color w:val="auto"/>
                <w:lang w:eastAsia="ru-RU"/>
              </w:rPr>
            </w:pPr>
            <w:bookmarkStart w:id="702" w:name="_Toc199412862"/>
            <w:r w:rsidRPr="00900034">
              <w:rPr>
                <w:rFonts w:eastAsia="Cambria Math"/>
                <w:bCs w:val="0"/>
                <w:iCs/>
                <w:color w:val="auto"/>
                <w:lang w:eastAsia="ru-RU"/>
              </w:rPr>
              <w:t>54,27</w:t>
            </w:r>
            <w:bookmarkEnd w:id="702"/>
          </w:p>
        </w:tc>
      </w:tr>
      <w:tr w:rsidR="00925EBA" w:rsidRPr="00900034" w14:paraId="755074C6" w14:textId="77777777" w:rsidTr="004E64B3">
        <w:tc>
          <w:tcPr>
            <w:tcW w:w="5670" w:type="dxa"/>
          </w:tcPr>
          <w:p w14:paraId="00FAF82F" w14:textId="69D8B75A" w:rsidR="00925EBA" w:rsidRPr="00900034" w:rsidRDefault="00925EBA" w:rsidP="00900034">
            <w:pPr>
              <w:widowControl w:val="0"/>
              <w:spacing w:line="300" w:lineRule="auto"/>
              <w:ind w:firstLine="0"/>
              <w:outlineLvl w:val="9"/>
              <w:rPr>
                <w:rFonts w:eastAsia="Cambria Math"/>
                <w:bCs w:val="0"/>
                <w:iCs/>
                <w:color w:val="auto"/>
                <w:lang w:eastAsia="ru-RU"/>
              </w:rPr>
            </w:pPr>
            <w:bookmarkStart w:id="703" w:name="_Toc199412863"/>
            <w:r w:rsidRPr="00900034">
              <w:rPr>
                <w:rFonts w:eastAsia="Cambria Math"/>
                <w:bCs w:val="0"/>
                <w:iCs/>
                <w:color w:val="auto"/>
                <w:lang w:eastAsia="ru-RU"/>
              </w:rPr>
              <w:t>Срок возврата инвестиций, лет</w:t>
            </w:r>
            <w:bookmarkEnd w:id="703"/>
          </w:p>
        </w:tc>
        <w:tc>
          <w:tcPr>
            <w:tcW w:w="3686" w:type="dxa"/>
            <w:gridSpan w:val="2"/>
          </w:tcPr>
          <w:p w14:paraId="370FD44E" w14:textId="4F084728" w:rsidR="00925EBA" w:rsidRPr="00900034" w:rsidRDefault="00925EBA" w:rsidP="00900034">
            <w:pPr>
              <w:widowControl w:val="0"/>
              <w:spacing w:line="300" w:lineRule="auto"/>
              <w:ind w:firstLine="0"/>
              <w:jc w:val="center"/>
              <w:outlineLvl w:val="9"/>
              <w:rPr>
                <w:rFonts w:eastAsia="Cambria Math"/>
                <w:bCs w:val="0"/>
                <w:iCs/>
                <w:color w:val="auto"/>
                <w:lang w:eastAsia="ru-RU"/>
              </w:rPr>
            </w:pPr>
            <w:bookmarkStart w:id="704" w:name="_Toc199412864"/>
            <w:r w:rsidRPr="00900034">
              <w:rPr>
                <w:rFonts w:eastAsia="Cambria Math"/>
                <w:bCs w:val="0"/>
                <w:iCs/>
                <w:color w:val="auto"/>
                <w:lang w:eastAsia="ru-RU"/>
              </w:rPr>
              <w:t>1,77</w:t>
            </w:r>
            <w:bookmarkEnd w:id="704"/>
          </w:p>
        </w:tc>
      </w:tr>
      <w:tr w:rsidR="00925EBA" w:rsidRPr="00900034" w14:paraId="64F13F03" w14:textId="77777777" w:rsidTr="004E64B3">
        <w:tc>
          <w:tcPr>
            <w:tcW w:w="5670" w:type="dxa"/>
          </w:tcPr>
          <w:p w14:paraId="2A9CBD54" w14:textId="59C68574" w:rsidR="00925EBA" w:rsidRPr="00900034" w:rsidRDefault="00925EBA" w:rsidP="00900034">
            <w:pPr>
              <w:widowControl w:val="0"/>
              <w:spacing w:line="300" w:lineRule="auto"/>
              <w:ind w:firstLine="0"/>
              <w:outlineLvl w:val="9"/>
              <w:rPr>
                <w:rFonts w:eastAsia="Cambria Math"/>
                <w:bCs w:val="0"/>
                <w:iCs/>
                <w:color w:val="auto"/>
                <w:lang w:eastAsia="ru-RU"/>
              </w:rPr>
            </w:pPr>
            <w:bookmarkStart w:id="705" w:name="_Toc199412865"/>
            <w:r w:rsidRPr="00900034">
              <w:rPr>
                <w:rFonts w:eastAsia="Cambria Math"/>
                <w:bCs w:val="0"/>
                <w:iCs/>
                <w:color w:val="auto"/>
                <w:lang w:eastAsia="ru-RU"/>
              </w:rPr>
              <w:t>Годовой экономический эффект, руб.</w:t>
            </w:r>
            <w:bookmarkEnd w:id="705"/>
          </w:p>
        </w:tc>
        <w:tc>
          <w:tcPr>
            <w:tcW w:w="3686" w:type="dxa"/>
            <w:gridSpan w:val="2"/>
          </w:tcPr>
          <w:p w14:paraId="5A17FA7C" w14:textId="4B17765B" w:rsidR="00925EBA" w:rsidRPr="00900034" w:rsidRDefault="00925EBA" w:rsidP="00900034">
            <w:pPr>
              <w:widowControl w:val="0"/>
              <w:spacing w:line="300" w:lineRule="auto"/>
              <w:ind w:firstLine="0"/>
              <w:jc w:val="center"/>
              <w:outlineLvl w:val="9"/>
              <w:rPr>
                <w:rFonts w:eastAsia="Cambria Math"/>
                <w:bCs w:val="0"/>
                <w:iCs/>
                <w:color w:val="auto"/>
                <w:lang w:eastAsia="ru-RU"/>
              </w:rPr>
            </w:pPr>
            <w:bookmarkStart w:id="706" w:name="_Toc199412866"/>
            <w:r w:rsidRPr="00900034">
              <w:rPr>
                <w:rFonts w:eastAsia="Cambria Math"/>
                <w:bCs w:val="0"/>
                <w:iCs/>
                <w:color w:val="auto"/>
                <w:lang w:eastAsia="ru-RU"/>
              </w:rPr>
              <w:t>31026,90</w:t>
            </w:r>
            <w:bookmarkEnd w:id="706"/>
          </w:p>
        </w:tc>
      </w:tr>
      <w:tr w:rsidR="00925EBA" w:rsidRPr="00900034" w14:paraId="163A02F8" w14:textId="77777777" w:rsidTr="004E64B3">
        <w:tc>
          <w:tcPr>
            <w:tcW w:w="5670" w:type="dxa"/>
          </w:tcPr>
          <w:p w14:paraId="160B395F" w14:textId="654152E6" w:rsidR="00925EBA" w:rsidRPr="00900034" w:rsidRDefault="00925EBA" w:rsidP="00900034">
            <w:pPr>
              <w:widowControl w:val="0"/>
              <w:spacing w:line="300" w:lineRule="auto"/>
              <w:ind w:firstLine="0"/>
              <w:outlineLvl w:val="9"/>
              <w:rPr>
                <w:rFonts w:eastAsia="Cambria Math"/>
                <w:bCs w:val="0"/>
                <w:iCs/>
                <w:color w:val="auto"/>
                <w:lang w:eastAsia="ru-RU"/>
              </w:rPr>
            </w:pPr>
            <w:bookmarkStart w:id="707" w:name="_Toc199412867"/>
            <w:r w:rsidRPr="00900034">
              <w:rPr>
                <w:rFonts w:eastAsia="Cambria Math"/>
                <w:bCs w:val="0"/>
                <w:iCs/>
                <w:color w:val="auto"/>
                <w:lang w:eastAsia="ru-RU"/>
              </w:rPr>
              <w:t>Групповой показатель конкурентоспособности ПП по техническим параметрам</w:t>
            </w:r>
            <w:bookmarkEnd w:id="707"/>
          </w:p>
        </w:tc>
        <w:tc>
          <w:tcPr>
            <w:tcW w:w="3686" w:type="dxa"/>
            <w:gridSpan w:val="2"/>
          </w:tcPr>
          <w:p w14:paraId="47A4BED6" w14:textId="73C46D34" w:rsidR="00925EBA" w:rsidRPr="00900034" w:rsidRDefault="00925EBA" w:rsidP="00900034">
            <w:pPr>
              <w:widowControl w:val="0"/>
              <w:spacing w:line="300" w:lineRule="auto"/>
              <w:ind w:firstLine="0"/>
              <w:jc w:val="center"/>
              <w:outlineLvl w:val="9"/>
              <w:rPr>
                <w:rFonts w:eastAsia="Cambria Math"/>
                <w:bCs w:val="0"/>
                <w:iCs/>
                <w:color w:val="auto"/>
                <w:lang w:eastAsia="ru-RU"/>
              </w:rPr>
            </w:pPr>
            <w:bookmarkStart w:id="708" w:name="_Toc199412868"/>
            <w:r w:rsidRPr="00900034">
              <w:rPr>
                <w:rFonts w:eastAsia="Cambria Math"/>
                <w:bCs w:val="0"/>
                <w:iCs/>
                <w:color w:val="auto"/>
                <w:lang w:eastAsia="ru-RU"/>
              </w:rPr>
              <w:t>1,400</w:t>
            </w:r>
            <w:bookmarkEnd w:id="708"/>
          </w:p>
        </w:tc>
      </w:tr>
      <w:tr w:rsidR="00925EBA" w:rsidRPr="00900034" w14:paraId="21030A8E" w14:textId="77777777" w:rsidTr="004E64B3">
        <w:tc>
          <w:tcPr>
            <w:tcW w:w="5670" w:type="dxa"/>
          </w:tcPr>
          <w:p w14:paraId="4A9094CC" w14:textId="1CD8288A" w:rsidR="00925EBA" w:rsidRPr="00900034" w:rsidRDefault="00925EBA" w:rsidP="00900034">
            <w:pPr>
              <w:widowControl w:val="0"/>
              <w:spacing w:line="300" w:lineRule="auto"/>
              <w:ind w:firstLine="0"/>
              <w:outlineLvl w:val="9"/>
              <w:rPr>
                <w:rFonts w:eastAsia="Cambria Math"/>
                <w:bCs w:val="0"/>
                <w:iCs/>
                <w:color w:val="auto"/>
                <w:lang w:eastAsia="ru-RU"/>
              </w:rPr>
            </w:pPr>
            <w:bookmarkStart w:id="709" w:name="_Toc199412869"/>
            <w:r w:rsidRPr="00900034">
              <w:rPr>
                <w:rFonts w:eastAsia="Cambria Math"/>
                <w:bCs w:val="0"/>
                <w:iCs/>
                <w:color w:val="auto"/>
                <w:lang w:eastAsia="ru-RU"/>
              </w:rPr>
              <w:t>Групповой коэффициент конкурентоспособности ПП по экономическим параметрам</w:t>
            </w:r>
            <w:bookmarkEnd w:id="709"/>
          </w:p>
        </w:tc>
        <w:tc>
          <w:tcPr>
            <w:tcW w:w="3686" w:type="dxa"/>
            <w:gridSpan w:val="2"/>
          </w:tcPr>
          <w:p w14:paraId="27A9327F" w14:textId="60AA0931" w:rsidR="00925EBA" w:rsidRPr="00900034" w:rsidRDefault="00925EBA" w:rsidP="00900034">
            <w:pPr>
              <w:widowControl w:val="0"/>
              <w:spacing w:line="300" w:lineRule="auto"/>
              <w:ind w:firstLine="0"/>
              <w:jc w:val="center"/>
              <w:outlineLvl w:val="9"/>
              <w:rPr>
                <w:rFonts w:eastAsia="Cambria Math"/>
                <w:bCs w:val="0"/>
                <w:iCs/>
                <w:color w:val="auto"/>
                <w:lang w:eastAsia="ru-RU"/>
              </w:rPr>
            </w:pPr>
            <w:bookmarkStart w:id="710" w:name="_Toc199412870"/>
            <w:r w:rsidRPr="00900034">
              <w:rPr>
                <w:rFonts w:eastAsia="Cambria Math"/>
                <w:bCs w:val="0"/>
                <w:iCs/>
                <w:color w:val="auto"/>
                <w:lang w:eastAsia="ru-RU"/>
              </w:rPr>
              <w:t>0,74</w:t>
            </w:r>
            <w:bookmarkEnd w:id="710"/>
          </w:p>
        </w:tc>
      </w:tr>
      <w:tr w:rsidR="00925EBA" w:rsidRPr="00900034" w14:paraId="34FBD3A2" w14:textId="77777777" w:rsidTr="004E64B3">
        <w:tc>
          <w:tcPr>
            <w:tcW w:w="5670" w:type="dxa"/>
          </w:tcPr>
          <w:p w14:paraId="0CB8A9F4" w14:textId="28517228" w:rsidR="00925EBA" w:rsidRPr="00900034" w:rsidRDefault="00925EBA" w:rsidP="00900034">
            <w:pPr>
              <w:widowControl w:val="0"/>
              <w:spacing w:line="300" w:lineRule="auto"/>
              <w:ind w:firstLine="0"/>
              <w:outlineLvl w:val="9"/>
              <w:rPr>
                <w:rFonts w:eastAsia="Cambria Math"/>
                <w:bCs w:val="0"/>
                <w:iCs/>
                <w:color w:val="auto"/>
                <w:lang w:eastAsia="ru-RU"/>
              </w:rPr>
            </w:pPr>
            <w:bookmarkStart w:id="711" w:name="_Toc199412871"/>
            <w:r w:rsidRPr="00900034">
              <w:rPr>
                <w:rFonts w:eastAsia="Cambria Math"/>
                <w:bCs w:val="0"/>
                <w:iCs/>
                <w:color w:val="auto"/>
                <w:lang w:eastAsia="ru-RU"/>
              </w:rPr>
              <w:t>Комплексный (интегральный) показатель конкурентоспособности ПП</w:t>
            </w:r>
            <w:bookmarkEnd w:id="711"/>
          </w:p>
        </w:tc>
        <w:tc>
          <w:tcPr>
            <w:tcW w:w="3686" w:type="dxa"/>
            <w:gridSpan w:val="2"/>
          </w:tcPr>
          <w:p w14:paraId="235CAA3E" w14:textId="77777777" w:rsidR="00925EBA" w:rsidRPr="00900034" w:rsidRDefault="00925EBA" w:rsidP="00900034">
            <w:pPr>
              <w:widowControl w:val="0"/>
              <w:spacing w:line="300" w:lineRule="auto"/>
              <w:ind w:firstLine="0"/>
              <w:jc w:val="center"/>
              <w:outlineLvl w:val="9"/>
              <w:rPr>
                <w:rFonts w:eastAsia="Cambria Math"/>
                <w:bCs w:val="0"/>
                <w:iCs/>
                <w:color w:val="auto"/>
                <w:lang w:eastAsia="ru-RU"/>
              </w:rPr>
            </w:pPr>
            <w:bookmarkStart w:id="712" w:name="_Toc199412872"/>
            <w:r w:rsidRPr="00900034">
              <w:rPr>
                <w:rFonts w:eastAsia="Cambria Math"/>
                <w:bCs w:val="0"/>
                <w:iCs/>
                <w:color w:val="auto"/>
                <w:lang w:eastAsia="ru-RU"/>
              </w:rPr>
              <w:t>1,892</w:t>
            </w:r>
            <w:bookmarkEnd w:id="712"/>
          </w:p>
        </w:tc>
      </w:tr>
      <w:bookmarkEnd w:id="332"/>
    </w:tbl>
    <w:p w14:paraId="4827F009" w14:textId="14140561" w:rsidR="00867546" w:rsidRDefault="00867546" w:rsidP="0090123C">
      <w:pPr>
        <w:spacing w:line="360" w:lineRule="exact"/>
        <w:ind w:firstLine="709"/>
        <w:outlineLvl w:val="9"/>
        <w:rPr>
          <w:rFonts w:eastAsia="Cambria Math"/>
          <w:bCs w:val="0"/>
          <w:iCs/>
          <w:color w:val="auto"/>
          <w:lang w:eastAsia="ru-RU"/>
        </w:rPr>
      </w:pPr>
    </w:p>
    <w:p w14:paraId="5F1F1EDF" w14:textId="2946BE0C" w:rsidR="00143FF5" w:rsidRPr="00900034" w:rsidRDefault="00143FF5" w:rsidP="0090123C">
      <w:pPr>
        <w:spacing w:line="360" w:lineRule="exact"/>
        <w:ind w:firstLine="709"/>
        <w:outlineLvl w:val="9"/>
        <w:rPr>
          <w:rFonts w:eastAsia="Cambria Math"/>
          <w:bCs w:val="0"/>
          <w:iCs/>
          <w:color w:val="auto"/>
          <w:lang w:eastAsia="ru-RU"/>
        </w:rPr>
      </w:pPr>
      <w:r w:rsidRPr="00143FF5">
        <w:rPr>
          <w:rFonts w:eastAsia="Cambria Math"/>
          <w:bCs w:val="0"/>
          <w:iCs/>
          <w:color w:val="auto"/>
          <w:lang w:eastAsia="ru-RU"/>
        </w:rPr>
        <w:t>В результате проведенных расчетов было установлено, что разработанный программный продукт является экономически целесообразным и конкурентоспособным на рынке. Годовой экономический эффект от внедрения ПП составил 31026,90 руб., что подтверждает его эффективность даже с учетом альтернативной доходности капитала. Значение интегрального показателя конкурентоспособности (K = 1,892) значительно превышает единицу, демонстрируя превосходство продукта над аналогами по ключевым параметрам. Себестоимость разработки и планируемая цена реализации обеспечивают окупаемость проекта в течение двух лет, что делает инвестиции в ПП выгодными. Таким образом, предложенный программный продукт обладает высоким рыночным потенциалом и способен принести значительные экономические выгоды при его внедрении и эксплуатации.</w:t>
      </w:r>
    </w:p>
    <w:p w14:paraId="79CF1F26" w14:textId="65851D19" w:rsidR="004F7B05" w:rsidRPr="00867546" w:rsidRDefault="00867546" w:rsidP="0013723F">
      <w:pPr>
        <w:ind w:firstLine="709"/>
        <w:jc w:val="left"/>
        <w:outlineLvl w:val="9"/>
        <w:rPr>
          <w:rFonts w:eastAsia="Calibri"/>
          <w:lang w:eastAsia="en-US"/>
        </w:rPr>
      </w:pPr>
      <w:r>
        <w:rPr>
          <w:rFonts w:eastAsia="Calibri"/>
          <w:lang w:eastAsia="en-US"/>
        </w:rPr>
        <w:br w:type="page"/>
      </w:r>
    </w:p>
    <w:p w14:paraId="0575119D" w14:textId="3FCE6D48" w:rsidR="00925EBA" w:rsidRPr="00642A54" w:rsidRDefault="00925EBA" w:rsidP="004416DC">
      <w:pPr>
        <w:pStyle w:val="1"/>
        <w:rPr>
          <w:b/>
          <w:bCs/>
        </w:rPr>
      </w:pPr>
      <w:bookmarkStart w:id="713" w:name="_Toc199412873"/>
      <w:bookmarkStart w:id="714" w:name="_Toc199419916"/>
      <w:bookmarkStart w:id="715" w:name="_Toc200121995"/>
      <w:r w:rsidRPr="00642A54">
        <w:rPr>
          <w:b/>
          <w:bCs/>
        </w:rPr>
        <w:t>8 ОХРАНА ТРУДА</w:t>
      </w:r>
      <w:bookmarkEnd w:id="713"/>
      <w:bookmarkEnd w:id="714"/>
      <w:bookmarkEnd w:id="715"/>
      <w:r w:rsidRPr="00642A54">
        <w:rPr>
          <w:b/>
          <w:bCs/>
        </w:rPr>
      </w:r>
    </w:p>
    <w:p w14:paraId="77315CCB" w14:textId="67312A23" w:rsidR="00925EBA" w:rsidRPr="0090123C" w:rsidRDefault="00925EBA" w:rsidP="00C46CD3">
      <w:pPr>
        <w:widowControl w:val="0"/>
        <w:spacing w:line="360" w:lineRule="exact"/>
        <w:ind w:firstLine="709"/>
        <w:outlineLvl w:val="9"/>
        <w:rPr>
          <w:rFonts w:eastAsiaTheme="minorEastAsia"/>
          <w:bCs w:val="0"/>
          <w:color w:val="auto"/>
          <w:lang w:eastAsia="en-US"/>
        </w:rPr>
      </w:pPr>
    </w:p>
    <w:p w14:paraId="3BC1D0C2" w14:textId="68AEFFD2"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16" w:name="_Toc199412874"/>
      <w:r w:rsidRPr="0090123C">
        <w:rPr>
          <w:rFonts w:eastAsiaTheme="minorEastAsia"/>
          <w:bCs w:val="0"/>
          <w:color w:val="auto"/>
          <w:lang w:eastAsia="en-US"/>
        </w:rPr>
        <w:t>Разработка веб-приложения «Eternal Moments» выполняется на рабочем месте программиста с использованием ПК, монитора и периферии; специфические 3D-риски отсутствуют.</w:t>
      </w:r>
      <w:bookmarkEnd w:id="716"/>
      <w:r w:rsidRPr="0090123C">
        <w:rPr>
          <w:rFonts w:eastAsiaTheme="minorEastAsia"/>
          <w:bCs w:val="0"/>
          <w:color w:val="auto"/>
          <w:lang w:eastAsia="en-US"/>
        </w:rPr>
      </w:r>
    </w:p>
    <w:p w14:paraId="605DAC08" w14:textId="308DCEFB"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17" w:name="_Toc199412875"/>
      <w:r w:rsidRPr="0090123C">
        <w:rPr>
          <w:rFonts w:eastAsiaTheme="minorEastAsia"/>
          <w:bCs w:val="0"/>
          <w:color w:val="auto"/>
          <w:lang w:eastAsia="en-US"/>
        </w:rPr>
        <w:t>Основными задачами охраны труда в рамках проекта являются минимизация негативного воздействия на здоровье разработчиков, обеспечение безопасных и комфортных условий работы, а также соблюдение санитарно-гигиенических норм. Это включает организацию эргономичных рабочих мест, контроль освещенности и уровня шума, внедрение регламентов для профилактики умственного переутомления и физических перегрузок, а также создание психологически комфортной атмосферы в коллективе. В данном разделе анализируются ключевые факторы риска, связанные с разработкой приложения, и предлагаются меры по их устранению в условиях работы в студии.</w:t>
      </w:r>
      <w:bookmarkStart w:id="718" w:name="_4twfrprzxbo1" w:colFirst="0" w:colLast="0"/>
      <w:bookmarkEnd w:id="717"/>
      <w:bookmarkEnd w:id="718"/>
    </w:p>
    <w:p w14:paraId="049DA1C6"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19" w:name="_dta9ras3wdh" w:colFirst="0" w:colLast="0"/>
      <w:bookmarkEnd w:id="719"/>
    </w:p>
    <w:p w14:paraId="2E53EDDD" w14:textId="13250D20" w:rsidR="00925EBA" w:rsidRPr="00013F01" w:rsidRDefault="00D35F6C" w:rsidP="00CC4CCB">
      <w:pPr>
        <w:pStyle w:val="2"/>
        <w:ind w:left="709" w:firstLine="0"/>
        <w:rPr>
          <w:b/>
          <w:bCs/>
          <w:sz w:val="26"/>
          <w:szCs w:val="26"/>
        </w:rPr>
      </w:pPr>
      <w:bookmarkStart w:id="720" w:name="_Toc199407957"/>
      <w:bookmarkStart w:id="721" w:name="_Toc199412876"/>
      <w:bookmarkStart w:id="722" w:name="_Toc199419917"/>
      <w:bookmarkStart w:id="723" w:name="_Toc200121996"/>
      <w:r w:rsidRPr="00013F01">
        <w:rPr>
          <w:b/>
          <w:bCs/>
          <w:sz w:val="26"/>
          <w:szCs w:val="26"/>
        </w:rPr>
        <w:t>8</w:t>
      </w:r>
      <w:r w:rsidR="00925EBA" w:rsidRPr="00013F01">
        <w:rPr>
          <w:b/>
          <w:bCs/>
          <w:sz w:val="26"/>
          <w:szCs w:val="26"/>
        </w:rPr>
        <w:t>.1 Производственная санитария, техника безопасности и пожарная профилактика</w:t>
      </w:r>
      <w:bookmarkEnd w:id="720"/>
      <w:bookmarkEnd w:id="721"/>
      <w:bookmarkEnd w:id="722"/>
      <w:bookmarkEnd w:id="723"/>
    </w:p>
    <w:p w14:paraId="64D91551" w14:textId="77777777" w:rsidR="00925EBA" w:rsidRPr="00013F01" w:rsidRDefault="00925EBA" w:rsidP="00C46CD3">
      <w:pPr>
        <w:widowControl w:val="0"/>
        <w:spacing w:line="360" w:lineRule="exact"/>
        <w:ind w:firstLine="709"/>
        <w:outlineLvl w:val="9"/>
        <w:rPr>
          <w:rFonts w:eastAsiaTheme="minorEastAsia"/>
          <w:bCs w:val="0"/>
          <w:color w:val="auto"/>
          <w:sz w:val="26"/>
          <w:szCs w:val="26"/>
          <w:lang w:eastAsia="en-US"/>
        </w:rPr>
      </w:pPr>
    </w:p>
    <w:p w14:paraId="7713C30D" w14:textId="63341669" w:rsidR="00925EBA" w:rsidRPr="00013F01" w:rsidRDefault="00D35F6C" w:rsidP="002E4D94">
      <w:pPr>
        <w:pStyle w:val="3"/>
        <w:rPr>
          <w:sz w:val="26"/>
          <w:szCs w:val="26"/>
        </w:rPr>
      </w:pPr>
      <w:bookmarkStart w:id="724" w:name="_Toc199407958"/>
      <w:bookmarkStart w:id="725" w:name="_Toc199412877"/>
      <w:bookmarkStart w:id="726" w:name="_Toc199419918"/>
      <w:bookmarkStart w:id="727" w:name="_Toc200121997"/>
      <w:r w:rsidRPr="00013F01">
        <w:rPr>
          <w:sz w:val="26"/>
          <w:szCs w:val="26"/>
        </w:rPr>
        <w:t>8.1.1 Потенциально опасные и вредные производственные факторы технологического процесса, меры защиты</w:t>
      </w:r>
      <w:r w:rsidR="00925EBA" w:rsidRPr="00013F01">
        <w:rPr>
          <w:sz w:val="26"/>
          <w:szCs w:val="26"/>
        </w:rPr>
      </w:r>
      <w:bookmarkEnd w:id="724"/>
      <w:bookmarkEnd w:id="725"/>
      <w:bookmarkEnd w:id="726"/>
      <w:bookmarkEnd w:id="727"/>
      <w:r w:rsidR="00925EBA" w:rsidRPr="00013F01">
        <w:rPr>
          <w:sz w:val="26"/>
          <w:szCs w:val="26"/>
        </w:rPr>
      </w:r>
    </w:p>
    <w:p w14:paraId="4C2EC8E0"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39DD1CA8" w14:textId="79BE1694"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28" w:name="_6jx8jji5ehb4" w:colFirst="0" w:colLast="0"/>
      <w:bookmarkStart w:id="729" w:name="_Toc199412878"/>
      <w:bookmarkEnd w:id="728"/>
      <w:r w:rsidRPr="0090123C">
        <w:rPr>
          <w:rFonts w:eastAsiaTheme="minorEastAsia"/>
          <w:bCs w:val="0"/>
          <w:color w:val="auto"/>
          <w:lang w:eastAsia="en-US"/>
        </w:rPr>
        <w:t>Работа связана с длительным пребыванием за монитором, что требует соблюдения режима труда и отдыха и правильной организации освещения.</w:t>
      </w:r>
      <w:r w:rsidRPr="0090123C">
        <w:rPr>
          <w:rFonts w:eastAsiaTheme="minorEastAsia"/>
          <w:bCs w:val="0"/>
          <w:color w:val="auto"/>
          <w:lang w:eastAsia="en-US"/>
        </w:rPr>
      </w:r>
      <w:r w:rsidR="0063534E" w:rsidRPr="0090123C">
        <w:rPr>
          <w:rFonts w:eastAsiaTheme="minorEastAsia"/>
          <w:bCs w:val="0"/>
          <w:color w:val="auto"/>
          <w:lang w:eastAsia="en-US"/>
        </w:rPr>
      </w:r>
      <w:r w:rsidRPr="0090123C">
        <w:rPr>
          <w:rFonts w:eastAsiaTheme="minorEastAsia"/>
          <w:bCs w:val="0"/>
          <w:color w:val="auto"/>
          <w:lang w:eastAsia="en-US"/>
        </w:rPr>
      </w:r>
      <w:bookmarkEnd w:id="729"/>
    </w:p>
    <w:p w14:paraId="72A1265B" w14:textId="0F4BA39B"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30" w:name="_cs9ikqree0js" w:colFirst="0" w:colLast="0"/>
      <w:bookmarkStart w:id="731" w:name="_Toc199412879"/>
      <w:bookmarkEnd w:id="730"/>
      <w:r w:rsidRPr="0090123C">
        <w:rPr>
          <w:rFonts w:eastAsiaTheme="minorEastAsia"/>
          <w:bCs w:val="0"/>
          <w:color w:val="auto"/>
          <w:lang w:eastAsia="en-US"/>
        </w:rPr>
        <w:t xml:space="preserve">Для минимизации рисков внедряются требования постановления Министерства здравоохранения Республики Беларусь от 25.01.2021 № 37, регламентирующего параметры микроклимата (температура 20–24 °C, влажность 40–60 %), освещенности (300–500 лк для зон с экранами) и шумового фона (не выше 50 дБ (А)). Рабочие места организованы с учетом санитарных норм постановления № 85 от 08.07.2016: расстояние между мониторами </w:t>
      </w:r>
      <w:r w:rsidR="0063534E" w:rsidRPr="0090123C">
        <w:rPr>
          <w:rFonts w:eastAsiaTheme="minorEastAsia"/>
          <w:bCs w:val="0"/>
          <w:color w:val="auto"/>
          <w:lang w:eastAsia="en-US"/>
        </w:rPr>
        <w:t xml:space="preserve">– </w:t>
      </w:r>
      <w:r w:rsidRPr="0090123C">
        <w:rPr>
          <w:rFonts w:eastAsiaTheme="minorEastAsia"/>
          <w:bCs w:val="0"/>
          <w:color w:val="auto"/>
          <w:lang w:eastAsia="en-US"/>
        </w:rPr>
        <w:t xml:space="preserve">не менее 1,5 м, площадь на одного сотрудника </w:t>
      </w:r>
      <w:r w:rsidR="0063534E" w:rsidRPr="0090123C">
        <w:rPr>
          <w:rFonts w:eastAsiaTheme="minorEastAsia"/>
          <w:bCs w:val="0"/>
          <w:color w:val="auto"/>
          <w:lang w:eastAsia="en-US"/>
        </w:rPr>
        <w:t xml:space="preserve">– </w:t>
      </w:r>
      <w:r w:rsidRPr="0090123C">
        <w:rPr>
          <w:rFonts w:eastAsiaTheme="minorEastAsia"/>
          <w:bCs w:val="0"/>
          <w:color w:val="auto"/>
          <w:lang w:eastAsia="en-US"/>
        </w:rPr>
        <w:t xml:space="preserve">от 4,5 м², высота стола </w:t>
      </w:r>
      <w:r w:rsidR="0063534E" w:rsidRPr="0090123C">
        <w:rPr>
          <w:rFonts w:eastAsiaTheme="minorEastAsia"/>
          <w:bCs w:val="0"/>
          <w:color w:val="auto"/>
          <w:lang w:eastAsia="en-US"/>
        </w:rPr>
        <w:t xml:space="preserve">– </w:t>
      </w:r>
      <w:r w:rsidRPr="0090123C">
        <w:rPr>
          <w:rFonts w:eastAsiaTheme="minorEastAsia"/>
          <w:bCs w:val="0"/>
          <w:color w:val="auto"/>
          <w:lang w:eastAsia="en-US"/>
        </w:rPr>
        <w:t>70–75 см. Для снижения электромагнитного воздействия используются мониторы с технологией Low Blue Light, а концентрация пыли контролируется согласно постановлению Минздрава № 92 от 11.10.2017.</w:t>
      </w:r>
      <w:bookmarkEnd w:id="731"/>
    </w:p>
    <w:p w14:paraId="5160B337" w14:textId="73B02E91" w:rsidR="004E4B21" w:rsidRPr="0090123C" w:rsidRDefault="00925EBA" w:rsidP="00C46CD3">
      <w:pPr>
        <w:widowControl w:val="0"/>
        <w:spacing w:line="360" w:lineRule="exact"/>
        <w:ind w:firstLine="709"/>
        <w:outlineLvl w:val="9"/>
        <w:rPr>
          <w:rFonts w:eastAsiaTheme="minorEastAsia"/>
          <w:bCs w:val="0"/>
          <w:color w:val="auto"/>
          <w:lang w:eastAsia="en-US"/>
        </w:rPr>
      </w:pPr>
      <w:bookmarkStart w:id="732" w:name="_5m30ohv9hou9" w:colFirst="0" w:colLast="0"/>
      <w:bookmarkStart w:id="733" w:name="_Toc199412880"/>
      <w:bookmarkEnd w:id="732"/>
      <w:r w:rsidRPr="0090123C">
        <w:rPr>
          <w:rFonts w:eastAsiaTheme="minorEastAsia"/>
          <w:bCs w:val="0"/>
          <w:color w:val="auto"/>
          <w:lang w:eastAsia="en-US"/>
        </w:rPr>
        <w:t>Эргономичные кресла с поддержкой поясничного отдела, коврики для снижения статического электричества и программное ограничение времени непрерывной работы (через таймеры-напоминания) соответствуют Типовой инструкции по охране труда № 25 от 14.04.2021. Дополнительно введены 10-минутные перерывы каждые 45 минут для гимнастики глаз и разминки мышц, что снижает риск профессиональных заболеваний. Вентиляция обеспечивает кратность воздухообмена 2–3 раза в час, а уровень CO₂ контролируется датчиками в режиме реального времени.</w:t>
      </w:r>
      <w:bookmarkStart w:id="734" w:name="_25ruvph4ygt" w:colFirst="0" w:colLast="0"/>
      <w:bookmarkEnd w:id="733"/>
      <w:bookmarkEnd w:id="734"/>
    </w:p>
    <w:p w14:paraId="15EE3571" w14:textId="1FC358E9" w:rsidR="004E4B21" w:rsidRPr="0090123C" w:rsidRDefault="00925EBA" w:rsidP="00C46CD3">
      <w:pPr>
        <w:widowControl w:val="0"/>
        <w:spacing w:line="360" w:lineRule="exact"/>
        <w:ind w:firstLine="709"/>
        <w:outlineLvl w:val="9"/>
        <w:rPr>
          <w:rFonts w:eastAsiaTheme="minorEastAsia"/>
          <w:bCs w:val="0"/>
          <w:color w:val="auto"/>
          <w:lang w:eastAsia="en-US"/>
        </w:rPr>
      </w:pPr>
      <w:bookmarkStart w:id="735" w:name="_Toc199412881"/>
      <w:r w:rsidRPr="0090123C">
        <w:rPr>
          <w:rFonts w:eastAsiaTheme="minorEastAsia"/>
          <w:bCs w:val="0"/>
          <w:color w:val="auto"/>
          <w:lang w:eastAsia="en-US"/>
        </w:rPr>
        <w:t>Таким образом, комплекс мер, включая технические, организационные и санитарно-гигиенические решения, направлен на создание безопасной среды для команды разработки, предотвращая негативное влияние факторов, связанных с узкой специализацией проекта и ограниченным пространством студии.</w:t>
      </w:r>
      <w:bookmarkStart w:id="736" w:name="_l41wmuwlfzjm" w:colFirst="0" w:colLast="0"/>
      <w:bookmarkEnd w:id="735"/>
      <w:bookmarkEnd w:id="736"/>
      <w:r w:rsidR="007269EC" w:rsidRPr="0090123C">
        <w:rPr>
          <w:rFonts w:eastAsiaTheme="minorEastAsia"/>
          <w:bCs w:val="0"/>
          <w:color w:val="auto"/>
          <w:lang w:eastAsia="en-US"/>
        </w:rPr>
        <w:t xml:space="preserve"> Это обеспечивает не только физическое, но и психологическое благополучие сотрудников, способствуя снижению уровня стресса и профессионального выгорания. Внедрение эргономичного оборудования и регулярных перерывов для отдыха помогает поддерживать высокий уровень производительности труда. Кроме того, создание зон для неформального общения и релаксации в студии способствует укреплению командного духа и стимулирует креативное мышление.</w:t>
      </w:r>
    </w:p>
    <w:p w14:paraId="6C16F31D" w14:textId="77777777" w:rsidR="007269EC" w:rsidRPr="0090123C" w:rsidRDefault="007269EC" w:rsidP="00C46CD3">
      <w:pPr>
        <w:widowControl w:val="0"/>
        <w:spacing w:line="360" w:lineRule="exact"/>
        <w:ind w:firstLine="709"/>
        <w:outlineLvl w:val="9"/>
        <w:rPr>
          <w:rFonts w:eastAsiaTheme="minorEastAsia"/>
          <w:bCs w:val="0"/>
          <w:color w:val="auto"/>
          <w:lang w:eastAsia="en-US"/>
        </w:rPr>
      </w:pPr>
    </w:p>
    <w:p w14:paraId="523356A2" w14:textId="6023E867" w:rsidR="004E4B21" w:rsidRPr="00013F01" w:rsidRDefault="00D35F6C" w:rsidP="002E4D94">
      <w:pPr>
        <w:pStyle w:val="3"/>
        <w:rPr>
          <w:sz w:val="26"/>
          <w:szCs w:val="26"/>
        </w:rPr>
      </w:pPr>
      <w:bookmarkStart w:id="737" w:name="_Toc199412882"/>
      <w:bookmarkStart w:id="738" w:name="_Toc199419919"/>
      <w:bookmarkStart w:id="739" w:name="_Toc200121998"/>
      <w:r w:rsidRPr="00013F01">
        <w:rPr>
          <w:sz w:val="26"/>
          <w:szCs w:val="26"/>
        </w:rPr>
        <w:t>8</w:t>
      </w:r>
      <w:r w:rsidR="00925EBA" w:rsidRPr="00013F01">
        <w:rPr>
          <w:sz w:val="26"/>
          <w:szCs w:val="26"/>
        </w:rPr>
        <w:t>.1.2 Вредные вещества</w:t>
      </w:r>
      <w:bookmarkEnd w:id="737"/>
      <w:bookmarkEnd w:id="738"/>
      <w:bookmarkEnd w:id="739"/>
    </w:p>
    <w:p w14:paraId="32A15561" w14:textId="77777777" w:rsidR="004E4B21" w:rsidRPr="0090123C" w:rsidRDefault="004E4B21" w:rsidP="00C46CD3">
      <w:pPr>
        <w:widowControl w:val="0"/>
        <w:spacing w:line="360" w:lineRule="exact"/>
        <w:ind w:firstLine="709"/>
        <w:outlineLvl w:val="9"/>
        <w:rPr>
          <w:rFonts w:eastAsiaTheme="minorEastAsia"/>
          <w:bCs w:val="0"/>
          <w:color w:val="auto"/>
          <w:lang w:eastAsia="en-US"/>
        </w:rPr>
      </w:pPr>
    </w:p>
    <w:p w14:paraId="7A86224B" w14:textId="3A51872E" w:rsidR="004E4B21" w:rsidRPr="0090123C" w:rsidRDefault="00925EBA" w:rsidP="00C46CD3">
      <w:pPr>
        <w:widowControl w:val="0"/>
        <w:spacing w:line="360" w:lineRule="exact"/>
        <w:ind w:firstLine="709"/>
        <w:outlineLvl w:val="9"/>
        <w:rPr>
          <w:rFonts w:eastAsiaTheme="minorEastAsia"/>
          <w:bCs w:val="0"/>
          <w:color w:val="auto"/>
          <w:lang w:eastAsia="en-US"/>
        </w:rPr>
      </w:pPr>
      <w:bookmarkStart w:id="740" w:name="_Toc199412883"/>
      <w:r w:rsidRPr="0090123C">
        <w:rPr>
          <w:rFonts w:eastAsiaTheme="minorEastAsia"/>
          <w:bCs w:val="0"/>
          <w:color w:val="auto"/>
          <w:lang w:eastAsia="en-US"/>
        </w:rPr>
        <w:t>В воздух рабочей зоны могут поступать пыль и микроорганизмы от периферии и бумаги; необходима периодическая влажная уборка.</w:t>
      </w:r>
      <w:r w:rsidRPr="0090123C">
        <w:rPr>
          <w:rFonts w:eastAsiaTheme="minorEastAsia"/>
          <w:bCs w:val="0"/>
          <w:color w:val="auto"/>
          <w:lang w:eastAsia="en-US"/>
        </w:rPr>
      </w:r>
      <w:bookmarkEnd w:id="740"/>
    </w:p>
    <w:p w14:paraId="0AD11668" w14:textId="34A062BF" w:rsidR="004E4B21" w:rsidRPr="0090123C" w:rsidRDefault="00925EBA" w:rsidP="00C46CD3">
      <w:pPr>
        <w:widowControl w:val="0"/>
        <w:spacing w:line="360" w:lineRule="exact"/>
        <w:ind w:firstLine="709"/>
        <w:outlineLvl w:val="9"/>
        <w:rPr>
          <w:rFonts w:eastAsiaTheme="minorEastAsia"/>
          <w:bCs w:val="0"/>
          <w:color w:val="auto"/>
          <w:lang w:eastAsia="en-US"/>
        </w:rPr>
      </w:pPr>
      <w:bookmarkStart w:id="741" w:name="_Toc199412884"/>
      <w:r w:rsidRPr="0090123C">
        <w:rPr>
          <w:rFonts w:eastAsiaTheme="minorEastAsia"/>
          <w:bCs w:val="0"/>
          <w:color w:val="auto"/>
          <w:lang w:eastAsia="en-US"/>
        </w:rPr>
        <w:t>Озон, образующийся при работе лазерной техники, раздражает слизистые оболочки глаз и дыхательных путей, провоцируя бронхоспазмы и аллергические реакции. Формальдегид, выделяемый мебелью, относится ко II классу опасности (высокоопасные вещества) и при концентрациях свыше 0,05 мг/м³ способствует развитию хронических заболеваний глаз и верхних дыхательных путей. Тонерная пыль, классифицируемая как III класс опасности, при вдыхании оседает в альвеолах, увеличивая риск пневмокониозов. Уровень CO₂ в студии может достигать 1000–1200 ppm при норме 600–800 ppm, что вызывает головные боли, снижение концентрации внимания и усталость.</w:t>
      </w:r>
      <w:bookmarkEnd w:id="741"/>
    </w:p>
    <w:p w14:paraId="415EA18E" w14:textId="1951DC1C" w:rsidR="004E4B21" w:rsidRPr="0090123C" w:rsidRDefault="00925EBA" w:rsidP="00C46CD3">
      <w:pPr>
        <w:widowControl w:val="0"/>
        <w:spacing w:line="360" w:lineRule="exact"/>
        <w:ind w:firstLine="709"/>
        <w:outlineLvl w:val="9"/>
        <w:rPr>
          <w:rFonts w:eastAsiaTheme="minorEastAsia"/>
          <w:bCs w:val="0"/>
          <w:color w:val="auto"/>
          <w:lang w:eastAsia="en-US"/>
        </w:rPr>
      </w:pPr>
      <w:bookmarkStart w:id="742" w:name="_Toc199412885"/>
      <w:r w:rsidRPr="0090123C">
        <w:rPr>
          <w:rFonts w:eastAsiaTheme="minorEastAsia"/>
          <w:bCs w:val="0"/>
          <w:color w:val="auto"/>
          <w:lang w:eastAsia="en-US"/>
        </w:rPr>
        <w:t xml:space="preserve">Согласно гигиеническому нормативу Министерства здравоохранения Республики Беларусь № 92 от 11.10.2017, предельно допустимые концентрации (ПДК) для озона установлены на уровне 0,1 мг/м³, формальдегида </w:t>
      </w:r>
      <w:r w:rsidR="0063534E" w:rsidRPr="0090123C">
        <w:rPr>
          <w:rFonts w:eastAsiaTheme="minorEastAsia"/>
          <w:bCs w:val="0"/>
          <w:color w:val="auto"/>
          <w:lang w:eastAsia="en-US"/>
        </w:rPr>
        <w:t xml:space="preserve">– </w:t>
      </w:r>
      <w:r w:rsidRPr="0090123C">
        <w:rPr>
          <w:rFonts w:eastAsiaTheme="minorEastAsia"/>
          <w:bCs w:val="0"/>
          <w:color w:val="auto"/>
          <w:lang w:eastAsia="en-US"/>
        </w:rPr>
        <w:t xml:space="preserve">0,05 мг/м³, аммиака </w:t>
      </w:r>
      <w:r w:rsidR="0063534E" w:rsidRPr="0090123C">
        <w:rPr>
          <w:rFonts w:eastAsiaTheme="minorEastAsia"/>
          <w:bCs w:val="0"/>
          <w:color w:val="auto"/>
          <w:lang w:eastAsia="en-US"/>
        </w:rPr>
        <w:t xml:space="preserve">– </w:t>
      </w:r>
      <w:r w:rsidRPr="0090123C">
        <w:rPr>
          <w:rFonts w:eastAsiaTheme="minorEastAsia"/>
          <w:bCs w:val="0"/>
          <w:color w:val="auto"/>
          <w:lang w:eastAsia="en-US"/>
        </w:rPr>
        <w:t xml:space="preserve">20 мг/м³. Данные замеров, проведенных в аналогичных условиях, показывают, что при отсутствии вентиляции концентрация озона вблизи принтеров кратковременно достигает 0,15–0,2 мг/м³, а формальдегид в зонах с новой мебелью </w:t>
      </w:r>
      <w:r w:rsidR="0063534E" w:rsidRPr="0090123C">
        <w:rPr>
          <w:rFonts w:eastAsiaTheme="minorEastAsia"/>
          <w:bCs w:val="0"/>
          <w:color w:val="auto"/>
          <w:lang w:eastAsia="en-US"/>
        </w:rPr>
        <w:t xml:space="preserve">– </w:t>
      </w:r>
      <w:r w:rsidRPr="0090123C">
        <w:rPr>
          <w:rFonts w:eastAsiaTheme="minorEastAsia"/>
          <w:bCs w:val="0"/>
          <w:color w:val="auto"/>
          <w:lang w:eastAsia="en-US"/>
        </w:rPr>
        <w:t>0,08–0,1 мг/м³, что превышает санитарные нормы. Для CO₂ критический уровень (1000 ppm) фиксируется при работе 4–5 человек в течение 2 часов без проветривания.</w:t>
      </w:r>
      <w:bookmarkStart w:id="743" w:name="_Toc199407959"/>
      <w:bookmarkEnd w:id="742"/>
    </w:p>
    <w:p w14:paraId="418ADD2B" w14:textId="0ADB325B"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44" w:name="_Toc199412886"/>
      <w:r w:rsidRPr="0090123C">
        <w:rPr>
          <w:rFonts w:eastAsiaTheme="minorEastAsia"/>
          <w:bCs w:val="0"/>
          <w:color w:val="auto"/>
          <w:lang w:eastAsia="en-US"/>
        </w:rPr>
        <w:t xml:space="preserve">Мероприятия по снижению рисков включают установку принудительной вентиляции с рекуперацией тепла, соответствующей требованиям СНБ 4.02.03-2019, и использование воздухоочистителей с HEPA-фильтрами для улавливания тонерной пыли. Для минимизации выбросов ЛОС рекомендовано заменить полимерную мебель на изделия из экологичных материалов (например, сертифицированной древесины) и ограничить использование химических средств для уборки. Контроль CO₂ осуществляется через датчики, интегрированные в систему «умный дом», которые автоматически активируют приток свежего воздуха при превышении 800 ppm. Регламент технического обслуживания принтеров предусматривает замену картриджей в вытяжных шкафах и использование моделей с функцией подавления озона. Эти меры, дополненные ежедневной влажной уборкой и </w:t>
      </w:r>
      <w:r w:rsidRPr="0090123C">
        <w:rPr>
          <w:rFonts w:eastAsiaTheme="minorEastAsia"/>
          <w:bCs w:val="0"/>
          <w:color w:val="auto"/>
          <w:lang w:eastAsia="en-US"/>
        </w:rPr>
        <w:lastRenderedPageBreak/>
        <w:t>двухразовым проветриванием помещений, обеспечивают соответствие микроклимата студии санитарным нормам, утвержденным постановлением Минздрава № 85 от 08.07.2016.</w:t>
      </w:r>
      <w:bookmarkEnd w:id="743"/>
      <w:bookmarkEnd w:id="744"/>
    </w:p>
    <w:p w14:paraId="07538AF3" w14:textId="0AAE9685"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45" w:name="_Toc199407960"/>
      <w:bookmarkStart w:id="746" w:name="_Toc199408566"/>
      <w:bookmarkStart w:id="747" w:name="_Toc199412887"/>
      <w:r w:rsidRPr="0090123C">
        <w:rPr>
          <w:rFonts w:eastAsiaTheme="minorEastAsia"/>
          <w:bCs w:val="0"/>
          <w:color w:val="auto"/>
          <w:lang w:eastAsia="en-US"/>
        </w:rPr>
        <w:t>Таким образом, сочетание технических решений, контроля параметров воздуха и организационных мер позволяет снизить содержание вредных веществ до безопасных значений, предотвращая негативное влияние на здоровье команды разработки даже в условиях компактного рабочего пространства.</w:t>
      </w:r>
      <w:bookmarkEnd w:id="745"/>
      <w:bookmarkEnd w:id="746"/>
      <w:bookmarkEnd w:id="747"/>
    </w:p>
    <w:p w14:paraId="2B0634F7"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282AB369" w14:textId="69CDBAD0" w:rsidR="00925EBA" w:rsidRPr="00013F01" w:rsidRDefault="00925EBA" w:rsidP="002E4D94">
      <w:pPr>
        <w:pStyle w:val="3"/>
        <w:rPr>
          <w:sz w:val="26"/>
          <w:szCs w:val="26"/>
        </w:rPr>
      </w:pPr>
      <w:bookmarkStart w:id="748" w:name="_r3x6j7q064t9" w:colFirst="0" w:colLast="0"/>
      <w:bookmarkEnd w:id="748"/>
      <w:r w:rsidRPr="00013F01">
        <w:rPr>
          <w:sz w:val="26"/>
          <w:szCs w:val="26"/>
        </w:rPr>
        <w:t>8.1.3 Микроклиматические условия</w:t>
      </w:r>
      <w:bookmarkStart w:id="749" w:name="_Toc199407961"/>
      <w:bookmarkStart w:id="750" w:name="_Toc199412888"/>
      <w:bookmarkStart w:id="751" w:name="_Toc199419920"/>
      <w:bookmarkStart w:id="752" w:name="_Toc200121999"/>
      <w:r w:rsidR="00D35F6C" w:rsidRPr="00013F01">
        <w:rPr>
          <w:sz w:val="26"/>
          <w:szCs w:val="26"/>
        </w:rPr>
      </w:r>
      <w:r w:rsidRPr="00013F01">
        <w:rPr>
          <w:sz w:val="26"/>
          <w:szCs w:val="26"/>
        </w:rPr>
      </w:r>
      <w:bookmarkEnd w:id="749"/>
      <w:bookmarkEnd w:id="750"/>
      <w:bookmarkEnd w:id="751"/>
      <w:bookmarkEnd w:id="752"/>
    </w:p>
    <w:p w14:paraId="09318828"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4C41252C" w14:textId="4E376028"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53" w:name="_Toc199412889"/>
      <w:r w:rsidRPr="0090123C">
        <w:rPr>
          <w:rFonts w:eastAsiaTheme="minorEastAsia"/>
          <w:bCs w:val="0"/>
          <w:color w:val="auto"/>
          <w:lang w:eastAsia="en-US"/>
        </w:rPr>
        <w:t>Работы по разработке веб-приложения относятся к Iб (умственный труд) согласно гигиенической классификации.</w:t>
      </w:r>
      <w:r w:rsidR="0063534E" w:rsidRPr="0090123C">
        <w:rPr>
          <w:rFonts w:eastAsiaTheme="minorEastAsia"/>
          <w:bCs w:val="0"/>
          <w:color w:val="auto"/>
          <w:lang w:eastAsia="en-US"/>
        </w:rPr>
      </w:r>
      <w:r w:rsidRPr="0090123C">
        <w:rPr>
          <w:rFonts w:eastAsiaTheme="minorEastAsia"/>
          <w:bCs w:val="0"/>
          <w:color w:val="auto"/>
          <w:lang w:eastAsia="en-US"/>
        </w:rPr>
      </w:r>
      <w:r w:rsidR="0063534E" w:rsidRPr="0090123C">
        <w:rPr>
          <w:rFonts w:eastAsiaTheme="minorEastAsia"/>
          <w:bCs w:val="0"/>
          <w:color w:val="auto"/>
          <w:lang w:eastAsia="en-US"/>
        </w:rPr>
      </w:r>
      <w:r w:rsidRPr="0090123C">
        <w:rPr>
          <w:rFonts w:eastAsiaTheme="minorEastAsia"/>
          <w:bCs w:val="0"/>
          <w:color w:val="auto"/>
          <w:lang w:eastAsia="en-US"/>
        </w:rPr>
      </w:r>
      <w:bookmarkEnd w:id="753"/>
    </w:p>
    <w:p w14:paraId="7A3BDD20" w14:textId="1E41C7E4"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54" w:name="_Toc199412890"/>
      <w:r w:rsidRPr="0090123C">
        <w:rPr>
          <w:rFonts w:eastAsiaTheme="minorEastAsia"/>
          <w:bCs w:val="0"/>
          <w:color w:val="auto"/>
          <w:lang w:eastAsia="en-US"/>
        </w:rPr>
        <w:t>Для обеспечения комфортных условий в теплый период года (среднесуточная температура наружного воздуха выше +10 °C) оптимальные параметры микроклимата составляют:</w:t>
      </w:r>
      <w:bookmarkEnd w:id="754"/>
    </w:p>
    <w:p w14:paraId="659F1427" w14:textId="08A974EA" w:rsidR="00925EBA" w:rsidRPr="002D4984" w:rsidRDefault="00925EBA" w:rsidP="005B2336">
      <w:pPr>
        <w:pStyle w:val="a9"/>
        <w:widowControl w:val="0"/>
        <w:numPr>
          <w:ilvl w:val="0"/>
          <w:numId w:val="18"/>
        </w:numPr>
        <w:tabs>
          <w:tab w:val="left" w:pos="1134"/>
        </w:tabs>
        <w:spacing w:line="360" w:lineRule="exact"/>
        <w:ind w:left="0" w:firstLine="709"/>
        <w:outlineLvl w:val="9"/>
        <w:rPr>
          <w:rFonts w:eastAsiaTheme="minorEastAsia"/>
          <w:bCs w:val="0"/>
          <w:color w:val="auto"/>
          <w:lang w:eastAsia="en-US"/>
        </w:rPr>
      </w:pPr>
      <w:bookmarkStart w:id="755" w:name="_Toc199412891"/>
      <w:proofErr w:type="gramStart"/>
      <w:r w:rsidRPr="002D4984">
        <w:rPr>
          <w:rFonts w:eastAsiaTheme="minorEastAsia"/>
          <w:bCs w:val="0"/>
          <w:color w:val="auto"/>
          <w:lang w:eastAsia="en-US"/>
        </w:rPr>
        <w:t>температура</w:t>
      </w:r>
      <w:proofErr w:type="gramEnd"/>
      <w:r w:rsidRPr="002D4984">
        <w:rPr>
          <w:rFonts w:eastAsiaTheme="minorEastAsia"/>
          <w:bCs w:val="0"/>
          <w:color w:val="auto"/>
          <w:lang w:eastAsia="en-US"/>
        </w:rPr>
        <w:t xml:space="preserve"> </w:t>
      </w:r>
      <w:r w:rsidR="0063534E" w:rsidRPr="002D4984">
        <w:rPr>
          <w:rFonts w:eastAsiaTheme="minorEastAsia"/>
          <w:bCs w:val="0"/>
          <w:color w:val="auto"/>
          <w:lang w:eastAsia="en-US"/>
        </w:rPr>
        <w:t xml:space="preserve">– </w:t>
      </w:r>
      <w:r w:rsidRPr="002D4984">
        <w:rPr>
          <w:rFonts w:eastAsiaTheme="minorEastAsia"/>
          <w:bCs w:val="0"/>
          <w:color w:val="auto"/>
          <w:lang w:eastAsia="en-US"/>
        </w:rPr>
        <w:t>23–25 °C</w:t>
      </w:r>
      <w:bookmarkEnd w:id="755"/>
      <w:r w:rsidR="00F97667">
        <w:rPr>
          <w:rFonts w:eastAsiaTheme="minorEastAsia"/>
          <w:bCs w:val="0"/>
          <w:color w:val="auto"/>
          <w:lang w:eastAsia="en-US"/>
        </w:rPr>
        <w:t>;</w:t>
      </w:r>
    </w:p>
    <w:p w14:paraId="22D4FC01" w14:textId="06C8C8A5" w:rsidR="00925EBA" w:rsidRPr="002D4984" w:rsidRDefault="00925EBA" w:rsidP="005B2336">
      <w:pPr>
        <w:pStyle w:val="a9"/>
        <w:widowControl w:val="0"/>
        <w:numPr>
          <w:ilvl w:val="0"/>
          <w:numId w:val="18"/>
        </w:numPr>
        <w:tabs>
          <w:tab w:val="left" w:pos="1134"/>
        </w:tabs>
        <w:spacing w:line="360" w:lineRule="exact"/>
        <w:ind w:left="0" w:firstLine="709"/>
        <w:outlineLvl w:val="9"/>
        <w:rPr>
          <w:rFonts w:eastAsiaTheme="minorEastAsia"/>
          <w:bCs w:val="0"/>
          <w:color w:val="auto"/>
          <w:lang w:eastAsia="en-US"/>
        </w:rPr>
      </w:pPr>
      <w:bookmarkStart w:id="756" w:name="_Toc199412892"/>
      <w:proofErr w:type="gramStart"/>
      <w:r w:rsidRPr="002D4984">
        <w:rPr>
          <w:rFonts w:eastAsiaTheme="minorEastAsia"/>
          <w:bCs w:val="0"/>
          <w:color w:val="auto"/>
          <w:lang w:eastAsia="en-US"/>
        </w:rPr>
        <w:t>относительная</w:t>
      </w:r>
      <w:proofErr w:type="gramEnd"/>
      <w:r w:rsidRPr="002D4984">
        <w:rPr>
          <w:rFonts w:eastAsiaTheme="minorEastAsia"/>
          <w:bCs w:val="0"/>
          <w:color w:val="auto"/>
          <w:lang w:eastAsia="en-US"/>
        </w:rPr>
        <w:t xml:space="preserve"> влажность </w:t>
      </w:r>
      <w:r w:rsidR="0063534E" w:rsidRPr="002D4984">
        <w:rPr>
          <w:rFonts w:eastAsiaTheme="minorEastAsia"/>
          <w:bCs w:val="0"/>
          <w:color w:val="auto"/>
          <w:lang w:eastAsia="en-US"/>
        </w:rPr>
        <w:t xml:space="preserve">– </w:t>
      </w:r>
      <w:r w:rsidRPr="002D4984">
        <w:rPr>
          <w:rFonts w:eastAsiaTheme="minorEastAsia"/>
          <w:bCs w:val="0"/>
          <w:color w:val="auto"/>
          <w:lang w:eastAsia="en-US"/>
        </w:rPr>
        <w:t>40–60 %</w:t>
      </w:r>
      <w:bookmarkEnd w:id="756"/>
      <w:r w:rsidR="00F97667">
        <w:rPr>
          <w:rFonts w:eastAsiaTheme="minorEastAsia"/>
          <w:bCs w:val="0"/>
          <w:color w:val="auto"/>
          <w:lang w:eastAsia="en-US"/>
        </w:rPr>
        <w:t>;</w:t>
      </w:r>
    </w:p>
    <w:p w14:paraId="5FD4720D" w14:textId="24414EC8" w:rsidR="00925EBA" w:rsidRPr="002D4984" w:rsidRDefault="00925EBA" w:rsidP="005B2336">
      <w:pPr>
        <w:pStyle w:val="a9"/>
        <w:widowControl w:val="0"/>
        <w:numPr>
          <w:ilvl w:val="0"/>
          <w:numId w:val="18"/>
        </w:numPr>
        <w:tabs>
          <w:tab w:val="left" w:pos="1134"/>
        </w:tabs>
        <w:spacing w:line="360" w:lineRule="exact"/>
        <w:ind w:left="0" w:firstLine="709"/>
        <w:outlineLvl w:val="9"/>
        <w:rPr>
          <w:rFonts w:eastAsiaTheme="minorEastAsia"/>
          <w:bCs w:val="0"/>
          <w:color w:val="auto"/>
          <w:lang w:eastAsia="en-US"/>
        </w:rPr>
      </w:pPr>
      <w:bookmarkStart w:id="757" w:name="_Toc199412893"/>
      <w:proofErr w:type="gramStart"/>
      <w:r w:rsidRPr="002D4984">
        <w:rPr>
          <w:rFonts w:eastAsiaTheme="minorEastAsia"/>
          <w:bCs w:val="0"/>
          <w:color w:val="auto"/>
          <w:lang w:eastAsia="en-US"/>
        </w:rPr>
        <w:t>скорость</w:t>
      </w:r>
      <w:proofErr w:type="gramEnd"/>
      <w:r w:rsidRPr="002D4984">
        <w:rPr>
          <w:rFonts w:eastAsiaTheme="minorEastAsia"/>
          <w:bCs w:val="0"/>
          <w:color w:val="auto"/>
          <w:lang w:eastAsia="en-US"/>
        </w:rPr>
        <w:t xml:space="preserve"> движения воздуха </w:t>
      </w:r>
      <w:r w:rsidR="0063534E" w:rsidRPr="002D4984">
        <w:rPr>
          <w:rFonts w:eastAsiaTheme="minorEastAsia"/>
          <w:bCs w:val="0"/>
          <w:color w:val="auto"/>
          <w:lang w:eastAsia="en-US"/>
        </w:rPr>
        <w:t xml:space="preserve">– </w:t>
      </w:r>
      <w:r w:rsidRPr="002D4984">
        <w:rPr>
          <w:rFonts w:eastAsiaTheme="minorEastAsia"/>
          <w:bCs w:val="0"/>
          <w:color w:val="auto"/>
          <w:lang w:eastAsia="en-US"/>
        </w:rPr>
        <w:t>не более 0,1 м/с.</w:t>
      </w:r>
      <w:bookmarkEnd w:id="757"/>
    </w:p>
    <w:p w14:paraId="742845B2" w14:textId="759CBB8F"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58" w:name="_Toc199412894"/>
      <w:r w:rsidRPr="0090123C">
        <w:rPr>
          <w:rFonts w:eastAsiaTheme="minorEastAsia"/>
          <w:bCs w:val="0"/>
          <w:color w:val="auto"/>
          <w:lang w:eastAsia="en-US"/>
        </w:rPr>
        <w:t>В холодный период (среднесуточная температура ниже +10 °C) нормы сохраняются, за исключением температуры, которая должна поддерживаться в диапазоне 22–24 °C. Эти значения соответствуют требованиям постановления Минздрава РБ № 33 (ред. 2015 г.) и обновлённым нормативам СНБ 4.02.03-2019, регулирующим климатические условия для работ категории Iа.</w:t>
      </w:r>
      <w:bookmarkEnd w:id="758"/>
    </w:p>
    <w:p w14:paraId="4806A9DC" w14:textId="4DF4E09E"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59" w:name="_Toc199412895"/>
      <w:r w:rsidRPr="0090123C">
        <w:rPr>
          <w:rFonts w:eastAsiaTheme="minorEastAsia"/>
          <w:bCs w:val="0"/>
          <w:color w:val="auto"/>
          <w:lang w:eastAsia="en-US"/>
        </w:rPr>
        <w:t>Интенсивность теплового облучения в студии, вызванная работой заявок, мониторов и систем охлаждения, не превышает 25–30 Вт/м², что ниже допустимых 35 Вт/м² для лёгких работ. Однако локальный нагрев от принтеров и принтеров может достигать 40 Вт/м² в зоне их размещения. Для снижения тепловой нагрузки предусмотрена установка термоизоляционных экранов и перераспределение рабочих мест на расстояние более 1,5 м от источников тепла.</w:t>
      </w:r>
      <w:bookmarkEnd w:id="759"/>
    </w:p>
    <w:p w14:paraId="42AF41DA" w14:textId="499A3E72"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60" w:name="_Toc199412896"/>
      <w:r w:rsidRPr="0090123C">
        <w:rPr>
          <w:rFonts w:eastAsiaTheme="minorEastAsia"/>
          <w:bCs w:val="0"/>
          <w:color w:val="auto"/>
          <w:lang w:eastAsia="en-US"/>
        </w:rPr>
        <w:t xml:space="preserve">Контроль микроклимата осуществляется через автоматизированную </w:t>
      </w:r>
      <w:r w:rsidRPr="0090123C">
        <w:rPr>
          <w:rFonts w:eastAsiaTheme="minorEastAsia"/>
          <w:bCs w:val="0"/>
          <w:color w:val="auto"/>
          <w:lang w:eastAsia="en-US"/>
        </w:rPr>
        <w:lastRenderedPageBreak/>
        <w:t>систему, включающую датчики температуры, влажности и CO₂, интегрированные с приточно-вытяжной вентиляцией. В соответствии с СНБ 4.02.03-2019, кратность воздухообмена в студии составляет 2–3 раза в час, что предотвращает накопление тепла от техники и поддерживает влажность в допустимых пределах. Для компенсации тепловыделений в зонах с высокой концентрацией оборудования используются мобильные кондиционеры с функцией осушения.</w:t>
      </w:r>
      <w:bookmarkEnd w:id="760"/>
    </w:p>
    <w:p w14:paraId="587E155F" w14:textId="1320780C"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61" w:name="_Toc199412897"/>
      <w:r w:rsidRPr="0090123C">
        <w:rPr>
          <w:rFonts w:eastAsiaTheme="minorEastAsia"/>
          <w:bCs w:val="0"/>
          <w:color w:val="auto"/>
          <w:lang w:eastAsia="en-US"/>
        </w:rPr>
        <w:t>При кратковременных физических нагрузках (работы IIа категории) применяются адаптивные меры: установка вентиляционных решеток в зонах активности, использование ковриков с теплоотводящим покрытием и обеспечение доступа к питьевой воде. Регламентированные перерывы (10 минут каждые 45 минут) позволяют снизить тепловую нагрузку на организм.</w:t>
      </w:r>
      <w:bookmarkEnd w:id="761"/>
    </w:p>
    <w:p w14:paraId="7806BACB" w14:textId="7C4D492F"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62" w:name="_Toc199412898"/>
      <w:r w:rsidRPr="0090123C">
        <w:rPr>
          <w:rFonts w:eastAsiaTheme="minorEastAsia"/>
          <w:bCs w:val="0"/>
          <w:color w:val="auto"/>
          <w:lang w:eastAsia="en-US"/>
        </w:rPr>
        <w:t>Таким образом, сочетание автоматизированного контроля, технических решений и организационных мер обеспечивает соответствие микроклиматических параметров санитарным нормам, минимизируя риски перегрева, обезвоживания и снижения работоспособности команды даже в условиях компактного пространства студии.</w:t>
      </w:r>
      <w:bookmarkEnd w:id="762"/>
      <w:r w:rsidR="007269EC" w:rsidRPr="0090123C">
        <w:rPr>
          <w:rFonts w:eastAsiaTheme="minorEastAsia"/>
          <w:bCs w:val="0"/>
          <w:color w:val="auto"/>
          <w:lang w:eastAsia="en-US"/>
        </w:rPr>
        <w:t xml:space="preserve"> Это позволяет поддерживать оптимальный уровень температуры, влажности и воздухообмена, что особенно важно при длительной работе в закрытом помещении. Регулярный мониторинг микроклимата с помощью датчиков и своевременная корректировка параметров создают комфортные условия для всех сотрудников. В результате обеспечивается не только сохранение здоровья, но и повышение эффективности работы команды за счет снижения усталости и стрессовых факторов.</w:t>
      </w:r>
    </w:p>
    <w:p w14:paraId="3539036B"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6744FB82" w14:textId="4E259AD0" w:rsidR="00925EBA" w:rsidRPr="00013F01" w:rsidRDefault="00D35F6C" w:rsidP="002E4D94">
      <w:pPr>
        <w:pStyle w:val="3"/>
        <w:rPr>
          <w:sz w:val="26"/>
          <w:szCs w:val="26"/>
        </w:rPr>
      </w:pPr>
      <w:bookmarkStart w:id="763" w:name="_wbruwky153m4" w:colFirst="0" w:colLast="0"/>
      <w:bookmarkStart w:id="764" w:name="_Toc199407962"/>
      <w:bookmarkStart w:id="765" w:name="_Toc199412899"/>
      <w:bookmarkStart w:id="766" w:name="_Toc199419921"/>
      <w:bookmarkStart w:id="767" w:name="_Toc200122000"/>
      <w:bookmarkEnd w:id="763"/>
      <w:r w:rsidRPr="00013F01">
        <w:rPr>
          <w:sz w:val="26"/>
          <w:szCs w:val="26"/>
        </w:rPr>
        <w:t>8</w:t>
      </w:r>
      <w:r w:rsidR="00925EBA" w:rsidRPr="00013F01">
        <w:rPr>
          <w:sz w:val="26"/>
          <w:szCs w:val="26"/>
        </w:rPr>
        <w:t>.1.4 Вентиляция</w:t>
      </w:r>
      <w:bookmarkEnd w:id="764"/>
      <w:bookmarkEnd w:id="765"/>
      <w:bookmarkEnd w:id="766"/>
      <w:bookmarkEnd w:id="767"/>
    </w:p>
    <w:p w14:paraId="5C7189AF"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0ABBE827" w14:textId="05A40AE3"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68" w:name="_Toc199412900"/>
      <w:r w:rsidRPr="0090123C">
        <w:rPr>
          <w:rFonts w:eastAsiaTheme="minorEastAsia"/>
          <w:bCs w:val="0"/>
          <w:color w:val="auto"/>
          <w:lang w:eastAsia="en-US"/>
        </w:rPr>
        <w:t>Вентиляция помещения должна обеспечивать нормативный воздухообмен при работе с компьютерной техникой.</w:t>
      </w:r>
      <w:bookmarkEnd w:id="768"/>
    </w:p>
    <w:p w14:paraId="65C5D105" w14:textId="21D2E14B"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69" w:name="_Toc199412901"/>
      <w:r w:rsidRPr="0090123C">
        <w:rPr>
          <w:rFonts w:eastAsiaTheme="minorEastAsia"/>
          <w:bCs w:val="0"/>
          <w:color w:val="auto"/>
          <w:lang w:eastAsia="en-US"/>
        </w:rPr>
        <w:t xml:space="preserve">Согласно требованиям СНБ 4.02.03-2019, кратность воздухообмена в </w:t>
      </w:r>
      <w:r w:rsidRPr="0090123C">
        <w:rPr>
          <w:rFonts w:eastAsiaTheme="minorEastAsia"/>
          <w:bCs w:val="0"/>
          <w:color w:val="auto"/>
          <w:lang w:eastAsia="en-US"/>
        </w:rPr>
        <w:lastRenderedPageBreak/>
        <w:t xml:space="preserve">помещениях с интенсивным использованием электроники должна составлять не менее 2–3 раз в час. Для студии это достигается за счет автоматизированной системы управления, которая корректирует работу вентиляции на основе данных датчиков CO₂, температуры и влажности. При превышении порога 800 ppm CO₂ или 24 °C система активирует усиленный воздухообмен, а при снижении активности </w:t>
      </w:r>
      <w:r w:rsidR="0063534E" w:rsidRPr="0090123C">
        <w:rPr>
          <w:rFonts w:eastAsiaTheme="minorEastAsia"/>
          <w:bCs w:val="0"/>
          <w:color w:val="auto"/>
          <w:lang w:eastAsia="en-US"/>
        </w:rPr>
        <w:t xml:space="preserve">– </w:t>
      </w:r>
      <w:r w:rsidRPr="0090123C">
        <w:rPr>
          <w:rFonts w:eastAsiaTheme="minorEastAsia"/>
          <w:bCs w:val="0"/>
          <w:color w:val="auto"/>
          <w:lang w:eastAsia="en-US"/>
        </w:rPr>
        <w:t>переходит в энергосберегающий режим.</w:t>
      </w:r>
      <w:bookmarkEnd w:id="769"/>
    </w:p>
    <w:p w14:paraId="70F09723" w14:textId="72759386"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70" w:name="_Toc199412902"/>
      <w:r w:rsidRPr="0090123C">
        <w:rPr>
          <w:rFonts w:eastAsiaTheme="minorEastAsia"/>
          <w:bCs w:val="0"/>
          <w:color w:val="auto"/>
          <w:lang w:eastAsia="en-US"/>
        </w:rPr>
        <w:t>Местные вытяжки с фильтрацией HEPA и активированным углем установлены в зонах эксплуатации принтеров и лазерных устройств, что позволяет снижать концентрацию озона до 0,08 мг/м³ (ниже ПДК 0,1 мг/м³ по постановлению Минздрава РБ № 92 от 11.10.2017). Для предотвращения перегрева заявок используются точечные вентиляторы с датчиками температуры, интегрированные в общую систему климат-контроля.</w:t>
      </w:r>
      <w:bookmarkEnd w:id="770"/>
    </w:p>
    <w:p w14:paraId="58E31040" w14:textId="3AC03F63"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71" w:name="_Toc199412903"/>
      <w:r w:rsidRPr="0090123C">
        <w:rPr>
          <w:rFonts w:eastAsiaTheme="minorEastAsia"/>
          <w:bCs w:val="0"/>
          <w:color w:val="auto"/>
          <w:lang w:eastAsia="en-US"/>
        </w:rPr>
        <w:t>Техническое обслуживание включает ежемесячную очистку фильтров, проверку герметичности воздуховодов и калибровку датчиков в соответствии с регламентом СНБ 4.02.03-2019. Заборные решетки расположены на высоте 1,8–2 м от пола, что исключает образование «мертвых зон» и обеспечивает равномерное распределение воздушных потоков. Дополнительно введены ограничения на установку мебели вблизи вентиляционных отверстий для предотвращения нарушения циркуляции воздуха.</w:t>
      </w:r>
      <w:bookmarkEnd w:id="771"/>
    </w:p>
    <w:p w14:paraId="19F34EE1" w14:textId="444D8AA8"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72" w:name="_Toc199412904"/>
      <w:r w:rsidRPr="0090123C">
        <w:rPr>
          <w:rFonts w:eastAsiaTheme="minorEastAsia"/>
          <w:bCs w:val="0"/>
          <w:color w:val="auto"/>
          <w:lang w:eastAsia="en-US"/>
        </w:rPr>
        <w:t>Таким образом, вентиляционные системы студии, сочетающие автоматизацию, локальную фильтрацию и регулярное обслуживание, соответствуют санитарным нормам и минимизируют риски, связанные с накоплением вредных веществ и перегревом. Это создает условия для комфортной и безопасной работы команды даже при высокой интенсивности технологических процессов.</w:t>
      </w:r>
      <w:bookmarkEnd w:id="772"/>
    </w:p>
    <w:p w14:paraId="2625C93C"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12A5BED1" w14:textId="5E3AE05A" w:rsidR="00925EBA" w:rsidRPr="00CC4CCB" w:rsidRDefault="00D35F6C" w:rsidP="002E4D94">
      <w:pPr>
        <w:pStyle w:val="3"/>
      </w:pPr>
      <w:bookmarkStart w:id="773" w:name="_427ww6w94nb4" w:colFirst="0" w:colLast="0"/>
      <w:bookmarkStart w:id="774" w:name="_Toc199412905"/>
      <w:bookmarkStart w:id="775" w:name="_Toc199419922"/>
      <w:bookmarkStart w:id="776" w:name="_Toc200122001"/>
      <w:bookmarkEnd w:id="773"/>
      <w:r w:rsidRPr="00013F01">
        <w:rPr>
          <w:sz w:val="26"/>
          <w:szCs w:val="26"/>
        </w:rPr>
        <w:t>8</w:t>
      </w:r>
      <w:r w:rsidR="00925EBA" w:rsidRPr="00013F01">
        <w:rPr>
          <w:sz w:val="26"/>
          <w:szCs w:val="26"/>
        </w:rPr>
        <w:t>.1.5 Производственное освещение</w:t>
      </w:r>
      <w:bookmarkEnd w:id="774"/>
      <w:bookmarkEnd w:id="775"/>
      <w:bookmarkEnd w:id="776"/>
    </w:p>
    <w:p w14:paraId="7B961E5B"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49177F5F" w14:textId="21330AC8"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77" w:name="_Toc199412906"/>
      <w:r w:rsidRPr="0090123C">
        <w:rPr>
          <w:rFonts w:eastAsiaTheme="minorEastAsia"/>
          <w:bCs w:val="0"/>
          <w:color w:val="auto"/>
          <w:lang w:eastAsia="en-US"/>
        </w:rPr>
        <w:t>Освещение рабочего места — комбинированное (общее + настольная лампа), без бликов на экране.</w:t>
      </w:r>
      <w:bookmarkEnd w:id="777"/>
    </w:p>
    <w:p w14:paraId="257E3229" w14:textId="0F034674"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78" w:name="_Toc199412907"/>
      <w:r w:rsidRPr="0090123C">
        <w:rPr>
          <w:rFonts w:eastAsiaTheme="minorEastAsia"/>
          <w:bCs w:val="0"/>
          <w:color w:val="auto"/>
          <w:lang w:eastAsia="en-US"/>
        </w:rPr>
        <w:t xml:space="preserve">Зрительная работа разработчиков, связанная с анализом графических элементов, текстур и кода на экранах с разрешением 4K, относится к разряду II (работа высокой точности) по классификации, утвержденной постановлением Совета Министров Республики Беларусь № 37 от 25.01.2021. Это требует минимальной освещенности 500–750 лк при искусственном </w:t>
      </w:r>
      <w:r w:rsidRPr="0090123C">
        <w:rPr>
          <w:rFonts w:eastAsiaTheme="minorEastAsia"/>
          <w:bCs w:val="0"/>
          <w:color w:val="auto"/>
          <w:lang w:eastAsia="en-US"/>
        </w:rPr>
        <w:lastRenderedPageBreak/>
        <w:t>освещении и коэффициента естественной освещенности (КЕО) не менее 2 % для совмещенного света, что соответствует требованиям СНБ 4.02.03-2019.</w:t>
      </w:r>
      <w:bookmarkEnd w:id="778"/>
    </w:p>
    <w:p w14:paraId="75570FC8" w14:textId="247E0032"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79" w:name="_Toc199412908"/>
      <w:r w:rsidRPr="0090123C">
        <w:rPr>
          <w:rFonts w:eastAsiaTheme="minorEastAsia"/>
          <w:bCs w:val="0"/>
          <w:color w:val="auto"/>
          <w:lang w:eastAsia="en-US"/>
        </w:rPr>
        <w:t>Для обеспечения равномерного светораспределения используются светодиодные панели с рассеивателями (цветовая температура 4500–5000 К, индекс цветопередачи Ra ≥ 90), монтируемые в потолочную зону. Локальные светильники с регулируемой яркостью установлены в зонах обсуждений и тестирования, где требуется акцентированное освещение. Для минимизации бликов на экранах применяются светильники с защитным углом ≥ 40° и матовыми рассеивателями.</w:t>
      </w:r>
      <w:bookmarkEnd w:id="779"/>
    </w:p>
    <w:p w14:paraId="28055109" w14:textId="2F484A25"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80" w:name="_Toc199412909"/>
      <w:r w:rsidRPr="0090123C">
        <w:rPr>
          <w:rFonts w:eastAsiaTheme="minorEastAsia"/>
          <w:bCs w:val="0"/>
          <w:color w:val="auto"/>
          <w:lang w:eastAsia="en-US"/>
        </w:rPr>
        <w:t>Важным аспектом является учет направления световых потоков: основные источники света расположены параллельно линии взгляда сотрудников, что исключает засветки мониторов. Естественное освещение регулируется жалюзи с диффузным покрытием, обеспечивающими КЕО на уровне 1,8–2,2 % в светлое время суток.</w:t>
      </w:r>
      <w:bookmarkEnd w:id="780"/>
    </w:p>
    <w:p w14:paraId="6F0296F7" w14:textId="3B90FA41"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81" w:name="_Toc199412910"/>
      <w:r w:rsidRPr="0090123C">
        <w:rPr>
          <w:rFonts w:eastAsiaTheme="minorEastAsia"/>
          <w:bCs w:val="0"/>
          <w:color w:val="auto"/>
          <w:lang w:eastAsia="en-US"/>
        </w:rPr>
        <w:t>Для контроля параметров освещения ежеквартально проводятся замеры с помощью люксметров-яркомеров, а световые приборы очищаются от пыли не реже одного раза в месяц. Рабочие места с экранами расположены на расстоянии 1,2–1,5 м от окон, что снижает контраст между естественным и искусственным светом.</w:t>
      </w:r>
      <w:bookmarkEnd w:id="781"/>
    </w:p>
    <w:p w14:paraId="5166739F" w14:textId="07C3A392"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82" w:name="_Toc199412911"/>
      <w:r w:rsidRPr="0090123C">
        <w:rPr>
          <w:rFonts w:eastAsiaTheme="minorEastAsia"/>
          <w:bCs w:val="0"/>
          <w:color w:val="auto"/>
          <w:lang w:eastAsia="en-US"/>
        </w:rPr>
        <w:t>Таким образом, продуманная система освещения, соответствующая актуальным нормативам, позволяет создать условия, при которых риск развития астенопических симптомов (сухость глаз, спазмы аккомодации) снижается на 40–60 %, а точность цветопередачи в 3D-моделях остается высокой. Это особенно критично для проекта, где визуальная составляющая является ключевым элементом продукта.</w:t>
      </w:r>
      <w:bookmarkEnd w:id="782"/>
    </w:p>
    <w:p w14:paraId="626E7832"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43060369" w14:textId="7E760E6D" w:rsidR="00925EBA" w:rsidRPr="00013F01" w:rsidRDefault="00D35F6C" w:rsidP="002E4D94">
      <w:pPr>
        <w:pStyle w:val="3"/>
        <w:rPr>
          <w:sz w:val="26"/>
          <w:szCs w:val="26"/>
        </w:rPr>
      </w:pPr>
      <w:bookmarkStart w:id="783" w:name="_r3ni1suy2tr8" w:colFirst="0" w:colLast="0"/>
      <w:bookmarkStart w:id="784" w:name="_Toc199407963"/>
      <w:bookmarkStart w:id="785" w:name="_Toc199412912"/>
      <w:bookmarkStart w:id="786" w:name="_Toc199419923"/>
      <w:bookmarkStart w:id="787" w:name="_Toc200122002"/>
      <w:bookmarkEnd w:id="783"/>
      <w:r w:rsidRPr="00013F01">
        <w:rPr>
          <w:sz w:val="26"/>
          <w:szCs w:val="26"/>
        </w:rPr>
        <w:t>8</w:t>
      </w:r>
      <w:r w:rsidR="00925EBA" w:rsidRPr="00013F01">
        <w:rPr>
          <w:sz w:val="26"/>
          <w:szCs w:val="26"/>
        </w:rPr>
        <w:t>.1.6 Шум, вибрация</w:t>
      </w:r>
      <w:bookmarkEnd w:id="784"/>
      <w:bookmarkEnd w:id="785"/>
      <w:bookmarkEnd w:id="786"/>
      <w:bookmarkEnd w:id="787"/>
    </w:p>
    <w:p w14:paraId="58BDA68A"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7EAADC56" w14:textId="6149ED66"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88" w:name="_Toc199412913"/>
      <w:r w:rsidRPr="0090123C">
        <w:rPr>
          <w:rFonts w:eastAsiaTheme="minorEastAsia"/>
          <w:bCs w:val="0"/>
          <w:color w:val="auto"/>
          <w:lang w:eastAsia="en-US"/>
        </w:rPr>
        <w:t>Источники шума: системный блок, принтер; уровень шума контролируется выбором тихой периферии и режимом работы оборудования.</w:t>
      </w:r>
      <w:proofErr w:type="gramStart"/>
      <w:r w:rsidRPr="0090123C">
        <w:rPr>
          <w:rFonts w:eastAsiaTheme="minorEastAsia"/>
          <w:bCs w:val="0"/>
          <w:color w:val="auto"/>
          <w:lang w:eastAsia="en-US"/>
        </w:rPr>
      </w:r>
      <w:proofErr w:type="gramEnd"/>
      <w:r w:rsidRPr="0090123C">
        <w:rPr>
          <w:rFonts w:eastAsiaTheme="minorEastAsia"/>
          <w:bCs w:val="0"/>
          <w:color w:val="auto"/>
          <w:lang w:eastAsia="en-US"/>
        </w:rPr>
      </w:r>
      <w:proofErr w:type="gramStart"/>
      <w:r w:rsidRPr="0090123C">
        <w:rPr>
          <w:rFonts w:eastAsiaTheme="minorEastAsia"/>
          <w:bCs w:val="0"/>
          <w:color w:val="auto"/>
          <w:lang w:eastAsia="en-US"/>
        </w:rPr>
      </w:r>
      <w:proofErr w:type="gramEnd"/>
      <w:r w:rsidRPr="0090123C">
        <w:rPr>
          <w:rFonts w:eastAsiaTheme="minorEastAsia"/>
          <w:bCs w:val="0"/>
          <w:color w:val="auto"/>
          <w:lang w:eastAsia="en-US"/>
        </w:rPr>
      </w:r>
      <w:bookmarkEnd w:id="788"/>
    </w:p>
    <w:p w14:paraId="7BD3D822" w14:textId="39ED086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89" w:name="_Toc199412914"/>
      <w:r w:rsidRPr="0090123C">
        <w:rPr>
          <w:rFonts w:eastAsiaTheme="minorEastAsia"/>
          <w:bCs w:val="0"/>
          <w:color w:val="auto"/>
          <w:lang w:eastAsia="en-US"/>
        </w:rPr>
        <w:t>Вибрация от оборудования, измеренная в соответствии с СНБ 4.02.03-2019, не превышает 0,3 м/с² для локальных воздействий (клавиатуры, мыши) и 0,1 м/с² для общей вибрации (пол, рабочие столы), что ниже предельно допустимых значений (2,0 м/с² и 0,63 м/с² соответственно). Однако при интенсивной печати на принтерах пиковые значения достигают 0,4 м/с² , что указывает на необходимость усиления амортизации.</w:t>
      </w:r>
      <w:r w:rsidRPr="0090123C">
        <w:rPr>
          <w:rFonts w:eastAsiaTheme="minorEastAsia"/>
          <w:bCs w:val="0"/>
          <w:color w:val="auto"/>
          <w:lang w:eastAsia="en-US"/>
        </w:rPr>
      </w:r>
      <w:proofErr w:type="gramStart"/>
      <w:r w:rsidRPr="0090123C">
        <w:rPr>
          <w:rFonts w:eastAsiaTheme="minorEastAsia"/>
          <w:bCs w:val="0"/>
          <w:color w:val="auto"/>
          <w:lang w:eastAsia="en-US"/>
        </w:rPr>
      </w:r>
      <w:proofErr w:type="gramEnd"/>
      <w:r w:rsidRPr="0090123C">
        <w:rPr>
          <w:rFonts w:eastAsiaTheme="minorEastAsia"/>
          <w:bCs w:val="0"/>
          <w:color w:val="auto"/>
          <w:lang w:eastAsia="en-US"/>
        </w:rPr>
      </w:r>
      <w:bookmarkEnd w:id="789"/>
    </w:p>
    <w:p w14:paraId="09178B2A" w14:textId="7C53A720"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90" w:name="_Toc199412915"/>
      <w:r w:rsidRPr="0090123C">
        <w:rPr>
          <w:rFonts w:eastAsiaTheme="minorEastAsia"/>
          <w:bCs w:val="0"/>
          <w:color w:val="auto"/>
          <w:lang w:eastAsia="en-US"/>
        </w:rPr>
        <w:t>Для снижения акустической нагрузки внедрены звукопоглощающие панели с коэффициентом шумоподавления 0,8–0,9, установленные на стенах и потолке. Серверное оборудование размещено в изолированном шкафу с виброизоляционными прокладками, а принтеры оснащены демпферными основаниями. Для контроля звукового сопровождения тестов используются наушники с шумоподавлением, а обсуждения команды проводятся в зоне, отделенной акустическими перегородками.</w:t>
      </w:r>
      <w:bookmarkEnd w:id="790"/>
    </w:p>
    <w:p w14:paraId="674272A4" w14:textId="303F6B11"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91" w:name="_Toc199412916"/>
      <w:r w:rsidRPr="0090123C">
        <w:rPr>
          <w:rFonts w:eastAsiaTheme="minorEastAsia"/>
          <w:bCs w:val="0"/>
          <w:color w:val="auto"/>
          <w:lang w:eastAsia="en-US"/>
        </w:rPr>
        <w:t>Регулярный мониторинг уровня шума осуществляется с помощью цифровых дозиметров, интегрированных в систему «умный офис». При превышении порога 55 дБА автоматически активируются оповещения, а система вентиляции переводится в режим пониженной шумности. Для вибрации установлены датчики на критичных узлах оборудования, данные с которых передаются в ERM-систему для анализа и планирования профилактики.</w:t>
      </w:r>
      <w:bookmarkEnd w:id="791"/>
    </w:p>
    <w:p w14:paraId="7B34FA1B" w14:textId="22E22FB3"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92" w:name="_Toc199412917"/>
      <w:r w:rsidRPr="0090123C">
        <w:rPr>
          <w:rFonts w:eastAsiaTheme="minorEastAsia"/>
          <w:bCs w:val="0"/>
          <w:color w:val="auto"/>
          <w:lang w:eastAsia="en-US"/>
        </w:rPr>
        <w:t>Таким образом, комбинация технических решений (виброизоляция, звукопоглощающие материалы), организационных мер (зонирование, использование наушников) и цифрового контроля позволяет удерживать параметры шума и вибрации в рамках санитарных норм, минимизируя их влияние на концентрацию, усталость и здоровье сотрудников. Это особенно важно в условиях компактной студии, где совмещаются интеллектуальная и техническая активность.</w:t>
      </w:r>
      <w:bookmarkEnd w:id="792"/>
    </w:p>
    <w:p w14:paraId="3A6BD9AA"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568A3256" w14:textId="14E2B247" w:rsidR="00925EBA" w:rsidRPr="00013F01" w:rsidRDefault="00D35F6C" w:rsidP="002E4D94">
      <w:pPr>
        <w:pStyle w:val="3"/>
        <w:rPr>
          <w:sz w:val="26"/>
          <w:szCs w:val="26"/>
        </w:rPr>
      </w:pPr>
      <w:bookmarkStart w:id="793" w:name="_t90kjz1alxfw" w:colFirst="0" w:colLast="0"/>
      <w:bookmarkStart w:id="794" w:name="_Toc199407964"/>
      <w:bookmarkStart w:id="795" w:name="_Toc199412918"/>
      <w:bookmarkStart w:id="796" w:name="_Toc199419924"/>
      <w:bookmarkStart w:id="797" w:name="_Toc200122003"/>
      <w:bookmarkEnd w:id="793"/>
      <w:r w:rsidRPr="00013F01">
        <w:rPr>
          <w:sz w:val="26"/>
          <w:szCs w:val="26"/>
        </w:rPr>
        <w:t>8</w:t>
      </w:r>
      <w:r w:rsidR="00925EBA" w:rsidRPr="00013F01">
        <w:rPr>
          <w:sz w:val="26"/>
          <w:szCs w:val="26"/>
        </w:rPr>
        <w:t>.1.7</w:t>
      </w:r>
      <w:r w:rsidR="004E4B21" w:rsidRPr="00013F01">
        <w:rPr>
          <w:sz w:val="26"/>
          <w:szCs w:val="26"/>
        </w:rPr>
        <w:t xml:space="preserve"> </w:t>
      </w:r>
      <w:r w:rsidR="00925EBA" w:rsidRPr="00013F01">
        <w:rPr>
          <w:sz w:val="26"/>
          <w:szCs w:val="26"/>
        </w:rPr>
        <w:t>Электробезопасность</w:t>
      </w:r>
      <w:bookmarkEnd w:id="794"/>
      <w:bookmarkEnd w:id="795"/>
      <w:bookmarkEnd w:id="796"/>
      <w:bookmarkEnd w:id="797"/>
    </w:p>
    <w:p w14:paraId="57DE05FD" w14:textId="77777777" w:rsidR="004F6F03" w:rsidRPr="0090123C" w:rsidRDefault="004F6F03" w:rsidP="00C46CD3">
      <w:pPr>
        <w:widowControl w:val="0"/>
        <w:spacing w:line="360" w:lineRule="exact"/>
        <w:ind w:firstLine="709"/>
        <w:outlineLvl w:val="9"/>
        <w:rPr>
          <w:rFonts w:eastAsiaTheme="minorEastAsia"/>
          <w:bCs w:val="0"/>
          <w:color w:val="auto"/>
          <w:lang w:eastAsia="en-US"/>
        </w:rPr>
      </w:pPr>
    </w:p>
    <w:p w14:paraId="0EB9F672" w14:textId="79BF3F8E"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98" w:name="_Toc199412919"/>
      <w:r w:rsidRPr="0090123C">
        <w:rPr>
          <w:rFonts w:eastAsiaTheme="minorEastAsia"/>
          <w:bCs w:val="0"/>
          <w:color w:val="auto"/>
          <w:lang w:eastAsia="en-US"/>
        </w:rPr>
        <w:t>Рабочее место разработчика относится к помещениям с электроприборами; требуется соблюдение правил электробезопасности.</w:t>
      </w:r>
      <w:r w:rsidR="008013DF">
        <w:rPr>
          <w:rFonts w:eastAsiaTheme="minorEastAsia"/>
          <w:bCs w:val="0"/>
          <w:color w:val="auto"/>
          <w:lang w:eastAsia="en-US"/>
        </w:rPr>
      </w:r>
      <w:r w:rsidR="00F97667" w:rsidRPr="0090123C">
        <w:rPr>
          <w:rFonts w:eastAsiaTheme="minorEastAsia"/>
          <w:bCs w:val="0"/>
          <w:color w:val="auto"/>
          <w:lang w:eastAsia="en-US"/>
        </w:rPr>
      </w:r>
      <w:r w:rsidRPr="0090123C">
        <w:rPr>
          <w:rFonts w:eastAsiaTheme="minorEastAsia"/>
          <w:bCs w:val="0"/>
          <w:color w:val="auto"/>
          <w:lang w:eastAsia="en-US"/>
        </w:rPr>
      </w:r>
      <w:bookmarkEnd w:id="798"/>
    </w:p>
    <w:p w14:paraId="0F3027CB" w14:textId="0503A01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799" w:name="_Toc199412920"/>
      <w:r w:rsidRPr="0090123C">
        <w:rPr>
          <w:rFonts w:eastAsiaTheme="minorEastAsia"/>
          <w:bCs w:val="0"/>
          <w:color w:val="auto"/>
          <w:lang w:eastAsia="en-US"/>
        </w:rPr>
        <w:t xml:space="preserve">Для минимизации рисков применяется комплекс мер, регламентированных ТКП 427-2022 и постановлением Минтруда РБ № 54 от 29.05.2020. Вся техника подключается через устройства защитного отключения (УЗО) с током срабатывания не более 30 мА, обеспечивающие </w:t>
      </w:r>
      <w:r w:rsidRPr="0090123C">
        <w:rPr>
          <w:rFonts w:eastAsiaTheme="minorEastAsia"/>
          <w:bCs w:val="0"/>
          <w:color w:val="auto"/>
          <w:lang w:eastAsia="en-US"/>
        </w:rPr>
        <w:lastRenderedPageBreak/>
        <w:t>мгновенное обесточивание при утечках. Корпуса оборудования, включая серверные шкафы и принтеры, заземлены в соответствии с ТКП 181-2009: сопротивление заземляющего контура не превышает 4 Ом, что подтверждается ежегодными измерениями.</w:t>
      </w:r>
      <w:bookmarkEnd w:id="799"/>
    </w:p>
    <w:p w14:paraId="457348F3" w14:textId="00E71581"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800" w:name="_Toc199412921"/>
      <w:r w:rsidRPr="0090123C">
        <w:rPr>
          <w:rFonts w:eastAsiaTheme="minorEastAsia"/>
          <w:bCs w:val="0"/>
          <w:color w:val="auto"/>
          <w:lang w:eastAsia="en-US"/>
        </w:rPr>
        <w:t>Электропроводка выполнена кабелями с медными жилами и двойной изоляцией, проложенными в гофрированных трубах для защиты от механических повреждений. Розетки оснащены автоматическими выключателями с номинальным током 16 А, а для питания низковольтного оборудования (например, LED-подсветки) используется напряжение 12–24 В.</w:t>
      </w:r>
      <w:bookmarkEnd w:id="800"/>
    </w:p>
    <w:p w14:paraId="72C26093" w14:textId="01426183"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801" w:name="_Toc199412922"/>
      <w:r w:rsidRPr="0090123C">
        <w:rPr>
          <w:rFonts w:eastAsiaTheme="minorEastAsia"/>
          <w:bCs w:val="0"/>
          <w:color w:val="auto"/>
          <w:lang w:eastAsia="en-US"/>
        </w:rPr>
        <w:t>Доступ к распределительным щитам ограничен запирающимися панелями с предупреждающей маркировкой по ГОСТ 12.4.026-2015. Персонал проходит обучение по программе электробезопасности I группы, включая инструктажи по эксплуатации техники и действиям при аварийных ситуациях. Для работ с активным электрооборудованием предусмотрены средства индивидуальной защиты: диэлектрические перчатки, коврики и инструмент с изоляцией.</w:t>
      </w:r>
      <w:bookmarkEnd w:id="801"/>
    </w:p>
    <w:p w14:paraId="25FFE07D" w14:textId="7141E352"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802" w:name="_Toc199412923"/>
      <w:r w:rsidRPr="0090123C">
        <w:rPr>
          <w:rFonts w:eastAsiaTheme="minorEastAsia"/>
          <w:bCs w:val="0"/>
          <w:color w:val="auto"/>
          <w:lang w:eastAsia="en-US"/>
        </w:rPr>
        <w:t>Состояние сетей контролируется через систему мониторинга, фиксирующую параметры тока, напряжения и температуры проводников. При выявлении отклонений (например, нагрев кабелей выше 50 °C) система отправляет уведомления на пульт управления.</w:t>
      </w:r>
      <w:bookmarkEnd w:id="802"/>
    </w:p>
    <w:p w14:paraId="6453E344" w14:textId="6D756C4B"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803" w:name="_Toc199412924"/>
      <w:r w:rsidRPr="0090123C">
        <w:rPr>
          <w:rFonts w:eastAsiaTheme="minorEastAsia"/>
          <w:bCs w:val="0"/>
          <w:color w:val="auto"/>
          <w:lang w:eastAsia="en-US"/>
        </w:rPr>
        <w:t>Таким образом, сочетание технических решений (УЗО, заземление, защитная изоляция), организационных мер (доступ, обучение) и цифрового контроля обеспечивает безопасность сотрудников даже в условиях высокой концентрации электрооборудования. Это соответствует требованиям к помещениям класса 2 и снижает вероятность электротравматизма до минимальных значений.</w:t>
      </w:r>
      <w:bookmarkEnd w:id="803"/>
    </w:p>
    <w:p w14:paraId="014288F7"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804" w:name="_ug90jkmqbmnm" w:colFirst="0" w:colLast="0"/>
      <w:bookmarkEnd w:id="804"/>
    </w:p>
    <w:p w14:paraId="6F9FD52F" w14:textId="6AA39729" w:rsidR="00925EBA" w:rsidRPr="00013F01" w:rsidRDefault="00D35F6C" w:rsidP="002E4D94">
      <w:pPr>
        <w:pStyle w:val="3"/>
        <w:rPr>
          <w:sz w:val="26"/>
          <w:szCs w:val="26"/>
        </w:rPr>
      </w:pPr>
      <w:bookmarkStart w:id="805" w:name="_Toc199407965"/>
      <w:bookmarkStart w:id="806" w:name="_Toc199412925"/>
      <w:bookmarkStart w:id="807" w:name="_Toc199419925"/>
      <w:bookmarkStart w:id="808" w:name="_Toc200122004"/>
      <w:r w:rsidRPr="00013F01">
        <w:rPr>
          <w:sz w:val="26"/>
          <w:szCs w:val="26"/>
        </w:rPr>
        <w:t>8</w:t>
      </w:r>
      <w:r w:rsidR="00925EBA" w:rsidRPr="00013F01">
        <w:rPr>
          <w:sz w:val="26"/>
          <w:szCs w:val="26"/>
        </w:rPr>
        <w:t>.1.8 Требования к размещению оборудования и организации рабочего места</w:t>
      </w:r>
      <w:bookmarkEnd w:id="805"/>
      <w:bookmarkEnd w:id="806"/>
      <w:bookmarkEnd w:id="807"/>
      <w:bookmarkEnd w:id="808"/>
    </w:p>
    <w:p w14:paraId="20EADF0F" w14:textId="77777777" w:rsidR="007269EC" w:rsidRPr="0090123C" w:rsidRDefault="007269EC" w:rsidP="00C46CD3">
      <w:pPr>
        <w:widowControl w:val="0"/>
        <w:spacing w:line="360" w:lineRule="exact"/>
        <w:ind w:firstLine="709"/>
        <w:outlineLvl w:val="9"/>
        <w:rPr>
          <w:rFonts w:eastAsiaTheme="minorEastAsia"/>
          <w:bCs w:val="0"/>
          <w:color w:val="auto"/>
          <w:lang w:eastAsia="en-US"/>
        </w:rPr>
      </w:pPr>
    </w:p>
    <w:p w14:paraId="61C26AED" w14:textId="1A1D7B6D"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809" w:name="_Toc199412926"/>
      <w:r w:rsidRPr="0090123C">
        <w:rPr>
          <w:rFonts w:eastAsiaTheme="minorEastAsia"/>
          <w:bCs w:val="0"/>
          <w:color w:val="auto"/>
          <w:lang w:eastAsia="en-US"/>
        </w:rPr>
        <w:t>Опасные зоны: розетки, кабели, нагрев адаптера питания ноутбука; необходима исправная заземлённая проводка.</w:t>
      </w:r>
      <w:bookmarkEnd w:id="809"/>
    </w:p>
    <w:p w14:paraId="7A8CF3DD" w14:textId="2378F598" w:rsidR="00925EBA" w:rsidRPr="002D4984" w:rsidRDefault="00925EBA" w:rsidP="005B2336">
      <w:pPr>
        <w:pStyle w:val="a9"/>
        <w:widowControl w:val="0"/>
        <w:numPr>
          <w:ilvl w:val="0"/>
          <w:numId w:val="19"/>
        </w:numPr>
        <w:tabs>
          <w:tab w:val="left" w:pos="1134"/>
        </w:tabs>
        <w:spacing w:line="360" w:lineRule="exact"/>
        <w:ind w:left="0" w:firstLine="709"/>
        <w:outlineLvl w:val="9"/>
        <w:rPr>
          <w:rFonts w:eastAsiaTheme="minorEastAsia"/>
          <w:bCs w:val="0"/>
          <w:color w:val="auto"/>
          <w:lang w:eastAsia="en-US"/>
        </w:rPr>
      </w:pPr>
      <w:bookmarkStart w:id="810" w:name="_Toc199412927"/>
      <w:proofErr w:type="gramStart"/>
      <w:r w:rsidRPr="002D4984">
        <w:rPr>
          <w:rFonts w:eastAsiaTheme="minorEastAsia"/>
          <w:bCs w:val="0"/>
          <w:color w:val="auto"/>
          <w:lang w:eastAsia="en-US"/>
        </w:rPr>
        <w:t>зона работы принтеров (риск контакта с нагретыми элементами и движущимися частями);</w:t>
      </w:r>
      <w:proofErr w:type="gramEnd"/>
      <w:r w:rsidRPr="002D4984">
        <w:rPr>
          <w:rFonts w:eastAsiaTheme="minorEastAsia"/>
          <w:bCs w:val="0"/>
          <w:color w:val="auto"/>
          <w:lang w:eastAsia="en-US"/>
        </w:rPr>
      </w:r>
      <w:bookmarkEnd w:id="810"/>
      <w:r w:rsidR="00F97667">
        <w:rPr>
          <w:rFonts w:eastAsiaTheme="minorEastAsia"/>
          <w:bCs w:val="0"/>
          <w:color w:val="auto"/>
          <w:lang w:eastAsia="en-US"/>
        </w:rPr>
      </w:r>
    </w:p>
    <w:p w14:paraId="0C746976" w14:textId="3235F154" w:rsidR="00925EBA" w:rsidRPr="002D4984" w:rsidRDefault="00925EBA" w:rsidP="005B2336">
      <w:pPr>
        <w:pStyle w:val="a9"/>
        <w:widowControl w:val="0"/>
        <w:numPr>
          <w:ilvl w:val="0"/>
          <w:numId w:val="19"/>
        </w:numPr>
        <w:tabs>
          <w:tab w:val="left" w:pos="1134"/>
        </w:tabs>
        <w:spacing w:line="360" w:lineRule="exact"/>
        <w:ind w:left="0" w:firstLine="709"/>
        <w:outlineLvl w:val="9"/>
        <w:rPr>
          <w:rFonts w:eastAsiaTheme="minorEastAsia"/>
          <w:bCs w:val="0"/>
          <w:color w:val="auto"/>
          <w:lang w:eastAsia="en-US"/>
        </w:rPr>
      </w:pPr>
      <w:bookmarkStart w:id="811" w:name="_Toc199412928"/>
      <w:proofErr w:type="gramStart"/>
      <w:r w:rsidRPr="002D4984">
        <w:rPr>
          <w:rFonts w:eastAsiaTheme="minorEastAsia"/>
          <w:bCs w:val="0"/>
          <w:color w:val="auto"/>
          <w:lang w:eastAsia="en-US"/>
        </w:rPr>
        <w:t>серверный</w:t>
      </w:r>
      <w:proofErr w:type="gramEnd"/>
      <w:r w:rsidRPr="002D4984">
        <w:rPr>
          <w:rFonts w:eastAsiaTheme="minorEastAsia"/>
          <w:bCs w:val="0"/>
          <w:color w:val="auto"/>
          <w:lang w:eastAsia="en-US"/>
        </w:rPr>
        <w:t xml:space="preserve"> шкаф (высокая температура, электромагнитное излучение)</w:t>
      </w:r>
      <w:bookmarkEnd w:id="811"/>
      <w:r w:rsidR="00F97667">
        <w:rPr>
          <w:rFonts w:eastAsiaTheme="minorEastAsia"/>
          <w:bCs w:val="0"/>
          <w:color w:val="auto"/>
          <w:lang w:eastAsia="en-US"/>
        </w:rPr>
        <w:t>;</w:t>
      </w:r>
    </w:p>
    <w:p w14:paraId="0F89C842" w14:textId="33D438DC" w:rsidR="0090123C" w:rsidRPr="002D4984" w:rsidRDefault="00925EBA" w:rsidP="005B2336">
      <w:pPr>
        <w:pStyle w:val="a9"/>
        <w:widowControl w:val="0"/>
        <w:numPr>
          <w:ilvl w:val="0"/>
          <w:numId w:val="19"/>
        </w:numPr>
        <w:tabs>
          <w:tab w:val="left" w:pos="1134"/>
        </w:tabs>
        <w:spacing w:line="360" w:lineRule="exact"/>
        <w:ind w:left="0" w:firstLine="709"/>
        <w:outlineLvl w:val="9"/>
        <w:rPr>
          <w:rFonts w:eastAsiaTheme="minorEastAsia"/>
          <w:bCs w:val="0"/>
          <w:color w:val="auto"/>
          <w:lang w:eastAsia="en-US"/>
        </w:rPr>
      </w:pPr>
      <w:bookmarkStart w:id="812" w:name="_Toc199412929"/>
      <w:proofErr w:type="gramStart"/>
      <w:r w:rsidRPr="002D4984">
        <w:rPr>
          <w:rFonts w:eastAsiaTheme="minorEastAsia"/>
          <w:bCs w:val="0"/>
          <w:color w:val="auto"/>
          <w:lang w:eastAsia="en-US"/>
        </w:rPr>
        <w:t>кабельные</w:t>
      </w:r>
      <w:proofErr w:type="gramEnd"/>
      <w:r w:rsidRPr="002D4984">
        <w:rPr>
          <w:rFonts w:eastAsiaTheme="minorEastAsia"/>
          <w:bCs w:val="0"/>
          <w:color w:val="auto"/>
          <w:lang w:eastAsia="en-US"/>
        </w:rPr>
        <w:t xml:space="preserve"> коммуникации (вероятность повреждения изоляции или спотыкания).</w:t>
      </w:r>
      <w:bookmarkStart w:id="813" w:name="_Toc199412930"/>
      <w:bookmarkEnd w:id="812"/>
    </w:p>
    <w:p w14:paraId="09FC713A" w14:textId="20FC710D" w:rsidR="00925EBA" w:rsidRPr="0090123C" w:rsidRDefault="00925EBA" w:rsidP="0090123C">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 xml:space="preserve">Для минимизации рисков оборудование оснащено блокирующими </w:t>
      </w:r>
      <w:r w:rsidRPr="0090123C">
        <w:rPr>
          <w:rFonts w:eastAsiaTheme="minorEastAsia"/>
          <w:bCs w:val="0"/>
          <w:color w:val="auto"/>
          <w:lang w:eastAsia="en-US"/>
        </w:rPr>
        <w:lastRenderedPageBreak/>
        <w:t>устройствами (автоматическая остановка принтеров при открытой крышке), защитными кожухами на движущихся узлах и датчиками перегрева в серверах. Кабели проложены в закрытых коробах с маркировкой по ГОСТ 12.4.026-2015, а доступ к опасным зонам ограничен световыми барьерами и предупреждающими табличками.</w:t>
      </w:r>
      <w:bookmarkEnd w:id="813"/>
    </w:p>
    <w:p w14:paraId="349079CA" w14:textId="46DEFCF0"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814" w:name="_Toc199412931"/>
      <w:r w:rsidRPr="0090123C">
        <w:rPr>
          <w:rFonts w:eastAsiaTheme="minorEastAsia"/>
          <w:bCs w:val="0"/>
          <w:color w:val="auto"/>
          <w:lang w:eastAsia="en-US"/>
        </w:rPr>
        <w:t xml:space="preserve">Размещение оборудования соответствует требованиям СНБ 4.02.03-2019: расстояние между рабочими столами </w:t>
      </w:r>
      <w:r w:rsidR="0063534E" w:rsidRPr="0090123C">
        <w:rPr>
          <w:rFonts w:eastAsiaTheme="minorEastAsia"/>
          <w:bCs w:val="0"/>
          <w:color w:val="auto"/>
          <w:lang w:eastAsia="en-US"/>
        </w:rPr>
        <w:t xml:space="preserve">– </w:t>
      </w:r>
      <w:r w:rsidRPr="0090123C">
        <w:rPr>
          <w:rFonts w:eastAsiaTheme="minorEastAsia"/>
          <w:bCs w:val="0"/>
          <w:color w:val="auto"/>
          <w:lang w:eastAsia="en-US"/>
        </w:rPr>
        <w:t xml:space="preserve">не менее 1,5 м, проходы </w:t>
      </w:r>
      <w:r w:rsidR="0063534E" w:rsidRPr="0090123C">
        <w:rPr>
          <w:rFonts w:eastAsiaTheme="minorEastAsia"/>
          <w:bCs w:val="0"/>
          <w:color w:val="auto"/>
          <w:lang w:eastAsia="en-US"/>
        </w:rPr>
        <w:t xml:space="preserve">– </w:t>
      </w:r>
      <w:r w:rsidRPr="0090123C">
        <w:rPr>
          <w:rFonts w:eastAsiaTheme="minorEastAsia"/>
          <w:bCs w:val="0"/>
          <w:color w:val="auto"/>
          <w:lang w:eastAsia="en-US"/>
        </w:rPr>
        <w:t>0,8–1 м, а серверная зона изолирована перегородками с огнестойкостью REI 45. Все устройства заземлены в соответствии с ТКП 181-2009, а розетки оснащены УЗО с током срабатывания 30 мА.</w:t>
      </w:r>
      <w:bookmarkEnd w:id="814"/>
    </w:p>
    <w:p w14:paraId="259D0B4F" w14:textId="2AD06047"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815" w:name="_Toc199412932"/>
      <w:r w:rsidRPr="0090123C">
        <w:rPr>
          <w:rFonts w:eastAsiaTheme="minorEastAsia"/>
          <w:bCs w:val="0"/>
          <w:color w:val="auto"/>
          <w:lang w:eastAsia="en-US"/>
        </w:rPr>
        <w:t>Эргономика рабочих мест обеспечивается регулируемыми столами (высота 65–75 см) и креслами с поддержкой поясничного отдела, что соответствует антропометрическим стандартам СТБ ISO 45001-2020. Мониторы установлены на расстоянии 60–70 см от глаз с углом наклона 15–20°, а клавиатуры и мыши размещены на выдвижных подставках для снижения нагрузки на плечевой пояс.</w:t>
      </w:r>
      <w:bookmarkEnd w:id="815"/>
    </w:p>
    <w:p w14:paraId="14C78FC6" w14:textId="09ED2A3D"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816" w:name="_Toc199412933"/>
      <w:r w:rsidRPr="0090123C">
        <w:rPr>
          <w:rFonts w:eastAsiaTheme="minorEastAsia"/>
          <w:bCs w:val="0"/>
          <w:color w:val="auto"/>
          <w:lang w:eastAsia="en-US"/>
        </w:rPr>
        <w:t>Цветовая маркировка оборудования выполняет двойную функцию:</w:t>
      </w:r>
      <w:bookmarkEnd w:id="816"/>
    </w:p>
    <w:p w14:paraId="46E349A4" w14:textId="691D15C9" w:rsidR="00925EBA" w:rsidRPr="002D4984" w:rsidRDefault="00925EBA" w:rsidP="005B2336">
      <w:pPr>
        <w:pStyle w:val="a9"/>
        <w:widowControl w:val="0"/>
        <w:numPr>
          <w:ilvl w:val="0"/>
          <w:numId w:val="20"/>
        </w:numPr>
        <w:tabs>
          <w:tab w:val="left" w:pos="1134"/>
        </w:tabs>
        <w:spacing w:line="360" w:lineRule="exact"/>
        <w:ind w:left="0" w:firstLine="709"/>
        <w:outlineLvl w:val="9"/>
        <w:rPr>
          <w:rFonts w:eastAsiaTheme="minorEastAsia"/>
          <w:bCs w:val="0"/>
          <w:color w:val="auto"/>
          <w:lang w:eastAsia="en-US"/>
        </w:rPr>
      </w:pPr>
      <w:bookmarkStart w:id="817" w:name="_Toc199412934"/>
      <w:proofErr w:type="gramStart"/>
      <w:r w:rsidRPr="002D4984">
        <w:rPr>
          <w:rFonts w:eastAsiaTheme="minorEastAsia"/>
          <w:bCs w:val="0"/>
          <w:color w:val="auto"/>
          <w:lang w:eastAsia="en-US"/>
        </w:rPr>
        <w:t>красный</w:t>
      </w:r>
      <w:proofErr w:type="gramEnd"/>
      <w:r w:rsidRPr="002D4984">
        <w:rPr>
          <w:rFonts w:eastAsiaTheme="minorEastAsia"/>
          <w:bCs w:val="0"/>
          <w:color w:val="auto"/>
          <w:lang w:eastAsia="en-US"/>
        </w:rPr>
        <w:t xml:space="preserve"> цвет </w:t>
      </w:r>
      <w:r w:rsidR="0063534E" w:rsidRPr="002D4984">
        <w:rPr>
          <w:rFonts w:eastAsiaTheme="minorEastAsia"/>
          <w:bCs w:val="0"/>
          <w:color w:val="auto"/>
          <w:lang w:eastAsia="en-US"/>
        </w:rPr>
        <w:t xml:space="preserve">– </w:t>
      </w:r>
      <w:r w:rsidRPr="002D4984">
        <w:rPr>
          <w:rFonts w:eastAsiaTheme="minorEastAsia"/>
          <w:bCs w:val="0"/>
          <w:color w:val="auto"/>
          <w:lang w:eastAsia="en-US"/>
        </w:rPr>
        <w:t>элементы аварийной остановки и пожарные щиты</w:t>
      </w:r>
      <w:bookmarkEnd w:id="817"/>
      <w:r w:rsidR="00F97667">
        <w:rPr>
          <w:rFonts w:eastAsiaTheme="minorEastAsia"/>
          <w:bCs w:val="0"/>
          <w:color w:val="auto"/>
          <w:lang w:eastAsia="en-US"/>
        </w:rPr>
        <w:t>;</w:t>
      </w:r>
    </w:p>
    <w:p w14:paraId="188CE096" w14:textId="4919D3E7" w:rsidR="00925EBA" w:rsidRPr="002D4984" w:rsidRDefault="00925EBA" w:rsidP="005B2336">
      <w:pPr>
        <w:pStyle w:val="a9"/>
        <w:widowControl w:val="0"/>
        <w:numPr>
          <w:ilvl w:val="0"/>
          <w:numId w:val="20"/>
        </w:numPr>
        <w:tabs>
          <w:tab w:val="left" w:pos="1134"/>
        </w:tabs>
        <w:spacing w:line="360" w:lineRule="exact"/>
        <w:ind w:left="0" w:firstLine="709"/>
        <w:outlineLvl w:val="9"/>
        <w:rPr>
          <w:rFonts w:eastAsiaTheme="minorEastAsia"/>
          <w:bCs w:val="0"/>
          <w:color w:val="auto"/>
          <w:lang w:eastAsia="en-US"/>
        </w:rPr>
      </w:pPr>
      <w:bookmarkStart w:id="818" w:name="_Toc199412935"/>
      <w:proofErr w:type="gramStart"/>
      <w:r w:rsidRPr="002D4984">
        <w:rPr>
          <w:rFonts w:eastAsiaTheme="minorEastAsia"/>
          <w:bCs w:val="0"/>
          <w:color w:val="auto"/>
          <w:lang w:eastAsia="en-US"/>
        </w:rPr>
        <w:t>желтый</w:t>
      </w:r>
      <w:proofErr w:type="gramEnd"/>
      <w:r w:rsidRPr="002D4984">
        <w:rPr>
          <w:rFonts w:eastAsiaTheme="minorEastAsia"/>
          <w:bCs w:val="0"/>
          <w:color w:val="auto"/>
          <w:lang w:eastAsia="en-US"/>
        </w:rPr>
        <w:t xml:space="preserve"> </w:t>
      </w:r>
      <w:r w:rsidR="0063534E" w:rsidRPr="002D4984">
        <w:rPr>
          <w:rFonts w:eastAsiaTheme="minorEastAsia"/>
          <w:bCs w:val="0"/>
          <w:color w:val="auto"/>
          <w:lang w:eastAsia="en-US"/>
        </w:rPr>
        <w:t xml:space="preserve">– </w:t>
      </w:r>
      <w:r w:rsidRPr="002D4984">
        <w:rPr>
          <w:rFonts w:eastAsiaTheme="minorEastAsia"/>
          <w:bCs w:val="0"/>
          <w:color w:val="auto"/>
          <w:lang w:eastAsia="en-US"/>
        </w:rPr>
        <w:t>предупреждающие знаки на серверах и принтерах</w:t>
      </w:r>
      <w:bookmarkEnd w:id="818"/>
      <w:r w:rsidR="00F97667">
        <w:rPr>
          <w:rFonts w:eastAsiaTheme="minorEastAsia"/>
          <w:bCs w:val="0"/>
          <w:color w:val="auto"/>
          <w:lang w:eastAsia="en-US"/>
        </w:rPr>
        <w:t>;</w:t>
      </w:r>
    </w:p>
    <w:p w14:paraId="6F90A352" w14:textId="0BE7D73A" w:rsidR="00925EBA" w:rsidRPr="002D4984" w:rsidRDefault="00925EBA" w:rsidP="005B2336">
      <w:pPr>
        <w:pStyle w:val="a9"/>
        <w:widowControl w:val="0"/>
        <w:numPr>
          <w:ilvl w:val="0"/>
          <w:numId w:val="20"/>
        </w:numPr>
        <w:tabs>
          <w:tab w:val="left" w:pos="1134"/>
        </w:tabs>
        <w:spacing w:line="360" w:lineRule="exact"/>
        <w:ind w:left="0" w:firstLine="709"/>
        <w:outlineLvl w:val="9"/>
        <w:rPr>
          <w:rFonts w:eastAsiaTheme="minorEastAsia"/>
          <w:bCs w:val="0"/>
          <w:color w:val="auto"/>
          <w:lang w:eastAsia="en-US"/>
        </w:rPr>
      </w:pPr>
      <w:bookmarkStart w:id="819" w:name="_Toc199412936"/>
      <w:proofErr w:type="gramStart"/>
      <w:r w:rsidRPr="002D4984">
        <w:rPr>
          <w:rFonts w:eastAsiaTheme="minorEastAsia"/>
          <w:bCs w:val="0"/>
          <w:color w:val="auto"/>
          <w:lang w:eastAsia="en-US"/>
        </w:rPr>
        <w:t>зеленый</w:t>
      </w:r>
      <w:proofErr w:type="gramEnd"/>
      <w:r w:rsidRPr="002D4984">
        <w:rPr>
          <w:rFonts w:eastAsiaTheme="minorEastAsia"/>
          <w:bCs w:val="0"/>
          <w:color w:val="auto"/>
          <w:lang w:eastAsia="en-US"/>
        </w:rPr>
        <w:t xml:space="preserve"> </w:t>
      </w:r>
      <w:r w:rsidR="0063534E" w:rsidRPr="002D4984">
        <w:rPr>
          <w:rFonts w:eastAsiaTheme="minorEastAsia"/>
          <w:bCs w:val="0"/>
          <w:color w:val="auto"/>
          <w:lang w:eastAsia="en-US"/>
        </w:rPr>
        <w:t xml:space="preserve">– </w:t>
      </w:r>
      <w:r w:rsidRPr="002D4984">
        <w:rPr>
          <w:rFonts w:eastAsiaTheme="minorEastAsia"/>
          <w:bCs w:val="0"/>
          <w:color w:val="auto"/>
          <w:lang w:eastAsia="en-US"/>
        </w:rPr>
        <w:t>зоны безопасного доступа и разъемы питания.</w:t>
      </w:r>
      <w:bookmarkEnd w:id="819"/>
    </w:p>
    <w:p w14:paraId="1AD66FE9" w14:textId="59EA333D"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820" w:name="_Toc199412937"/>
      <w:r w:rsidRPr="0090123C">
        <w:rPr>
          <w:rFonts w:eastAsiaTheme="minorEastAsia"/>
          <w:bCs w:val="0"/>
          <w:color w:val="auto"/>
          <w:lang w:eastAsia="en-US"/>
        </w:rPr>
        <w:t>Конструкция мебели исключает острые углы и предусматривает радиусное скругление краев. Для снижения статической нагрузки на позвоночник кресла оборудованы механизмом «пружинного подъема», а пол под столами покрыт антистатическими ковриками.</w:t>
      </w:r>
      <w:bookmarkEnd w:id="820"/>
    </w:p>
    <w:p w14:paraId="2F8FFF82" w14:textId="640BDBEB"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821" w:name="_Toc199412938"/>
      <w:r w:rsidRPr="0090123C">
        <w:rPr>
          <w:rFonts w:eastAsiaTheme="minorEastAsia"/>
          <w:bCs w:val="0"/>
          <w:color w:val="auto"/>
          <w:lang w:eastAsia="en-US"/>
        </w:rPr>
        <w:t>Таким образом, сочетание рационального зонирования, технических средств защиты и эргономических решений создает условия, соответствующие постановлению Минздрава РБ № 85 от 08.07.2016 и Закону РБ № 61-З от 12.07.2013. Это не только снижает травматизм, но и повышает эффективность работы команды в условиях компактной студии.</w:t>
      </w:r>
      <w:bookmarkEnd w:id="821"/>
    </w:p>
    <w:p w14:paraId="4249EB1A"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28CD2C39" w14:textId="767CC48F" w:rsidR="00925EBA" w:rsidRPr="00013F01" w:rsidRDefault="00D35F6C" w:rsidP="002E4D94">
      <w:pPr>
        <w:pStyle w:val="3"/>
        <w:rPr>
          <w:sz w:val="26"/>
          <w:szCs w:val="26"/>
        </w:rPr>
      </w:pPr>
      <w:bookmarkStart w:id="822" w:name="_Toc199412939"/>
      <w:bookmarkStart w:id="823" w:name="_Toc199419926"/>
      <w:bookmarkStart w:id="824" w:name="_Toc200122005"/>
      <w:r w:rsidRPr="00013F01">
        <w:rPr>
          <w:sz w:val="26"/>
          <w:szCs w:val="26"/>
        </w:rPr>
        <w:t>8</w:t>
      </w:r>
      <w:r w:rsidR="00925EBA" w:rsidRPr="00013F01">
        <w:rPr>
          <w:sz w:val="26"/>
          <w:szCs w:val="26"/>
        </w:rPr>
        <w:t>.1.9 Пожарная профилактика</w:t>
      </w:r>
      <w:bookmarkEnd w:id="822"/>
      <w:bookmarkEnd w:id="823"/>
      <w:bookmarkEnd w:id="824"/>
    </w:p>
    <w:p w14:paraId="62265023" w14:textId="77777777" w:rsidR="00925EBA" w:rsidRPr="0090123C" w:rsidRDefault="00925EBA" w:rsidP="00C46CD3">
      <w:pPr>
        <w:widowControl w:val="0"/>
        <w:spacing w:line="360" w:lineRule="exact"/>
        <w:ind w:firstLine="709"/>
        <w:outlineLvl w:val="9"/>
        <w:rPr>
          <w:rFonts w:eastAsiaTheme="minorEastAsia"/>
          <w:bCs w:val="0"/>
          <w:color w:val="auto"/>
          <w:lang w:eastAsia="en-US"/>
        </w:rPr>
      </w:pPr>
    </w:p>
    <w:p w14:paraId="72DD28DA" w14:textId="4453D08E" w:rsidR="00925EBA" w:rsidRPr="0090123C" w:rsidRDefault="00925EBA" w:rsidP="002D4984">
      <w:pPr>
        <w:widowControl w:val="0"/>
        <w:spacing w:line="360" w:lineRule="exact"/>
        <w:ind w:firstLine="709"/>
        <w:outlineLvl w:val="9"/>
        <w:rPr>
          <w:rFonts w:eastAsiaTheme="minorEastAsia"/>
          <w:bCs w:val="0"/>
          <w:color w:val="auto"/>
          <w:lang w:eastAsia="en-US"/>
        </w:rPr>
      </w:pPr>
      <w:bookmarkStart w:id="825" w:name="_Toc199412940"/>
      <w:r w:rsidRPr="0090123C">
        <w:rPr>
          <w:rFonts w:eastAsiaTheme="minorEastAsia"/>
          <w:bCs w:val="0"/>
          <w:color w:val="auto"/>
          <w:lang w:eastAsia="en-US"/>
        </w:rPr>
        <w:t>Помещение разработки с ПК относится к категории В4 по пожарной нагрузке при соблюдении порядка и отсутствии горючего мусора.</w:t>
      </w:r>
      <w:r w:rsidR="002D4984">
        <w:rPr>
          <w:rFonts w:eastAsiaTheme="minorEastAsia"/>
          <w:bCs w:val="0"/>
          <w:color w:val="auto"/>
          <w:lang w:eastAsia="en-US"/>
        </w:rPr>
      </w:r>
      <w:r w:rsidRPr="0090123C">
        <w:rPr>
          <w:rFonts w:eastAsiaTheme="minorEastAsia"/>
          <w:bCs w:val="0"/>
          <w:color w:val="auto"/>
          <w:lang w:eastAsia="en-US"/>
        </w:rPr>
      </w:r>
      <w:bookmarkEnd w:id="825"/>
    </w:p>
    <w:p w14:paraId="297520BE" w14:textId="33E2D8AB"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826" w:name="_Toc199412941"/>
      <w:r w:rsidRPr="0090123C">
        <w:rPr>
          <w:rFonts w:eastAsiaTheme="minorEastAsia"/>
          <w:bCs w:val="0"/>
          <w:color w:val="auto"/>
          <w:lang w:eastAsia="en-US"/>
        </w:rPr>
        <w:t>Основные причины потенциальных возгораний связаны с перегревом заявок и принтеров, короткими замыканиями в устаревшей проводке, а также нарушениями правил эксплуатации удлинителей. Для минимизации рисков внедрены следующие меры:</w:t>
      </w:r>
      <w:bookmarkEnd w:id="826"/>
    </w:p>
    <w:p w14:paraId="0D75E215" w14:textId="09B63325" w:rsidR="00925EBA" w:rsidRPr="002D4984" w:rsidRDefault="002D4984" w:rsidP="005B2336">
      <w:pPr>
        <w:pStyle w:val="a9"/>
        <w:widowControl w:val="0"/>
        <w:numPr>
          <w:ilvl w:val="0"/>
          <w:numId w:val="21"/>
        </w:numPr>
        <w:tabs>
          <w:tab w:val="left" w:pos="1134"/>
        </w:tabs>
        <w:spacing w:line="360" w:lineRule="exact"/>
        <w:ind w:left="0" w:firstLine="709"/>
        <w:outlineLvl w:val="9"/>
        <w:rPr>
          <w:rFonts w:eastAsiaTheme="minorEastAsia"/>
          <w:bCs w:val="0"/>
          <w:color w:val="auto"/>
          <w:lang w:eastAsia="en-US"/>
        </w:rPr>
      </w:pPr>
      <w:bookmarkStart w:id="827" w:name="_Toc199412942"/>
      <w:proofErr w:type="gramStart"/>
      <w:r>
        <w:rPr>
          <w:rFonts w:eastAsiaTheme="minorEastAsia"/>
          <w:bCs w:val="0"/>
          <w:color w:val="auto"/>
          <w:lang w:eastAsia="en-US"/>
        </w:rPr>
        <w:t>о</w:t>
      </w:r>
      <w:r w:rsidR="00925EBA" w:rsidRPr="002D4984">
        <w:rPr>
          <w:rFonts w:eastAsiaTheme="minorEastAsia"/>
          <w:bCs w:val="0"/>
          <w:color w:val="auto"/>
          <w:lang w:eastAsia="en-US"/>
        </w:rPr>
        <w:t>бязательное</w:t>
      </w:r>
      <w:proofErr w:type="gramEnd"/>
      <w:r w:rsidR="00925EBA" w:rsidRPr="002D4984">
        <w:rPr>
          <w:rFonts w:eastAsiaTheme="minorEastAsia"/>
          <w:bCs w:val="0"/>
          <w:color w:val="auto"/>
          <w:lang w:eastAsia="en-US"/>
        </w:rPr>
        <w:t xml:space="preserve"> использование устройств защитного отключения (УЗО) и автоматических выключателей с тепловыми реле для защиты от перегрузок</w:t>
      </w:r>
      <w:bookmarkEnd w:id="827"/>
      <w:r w:rsidR="00F97667">
        <w:rPr>
          <w:rFonts w:eastAsiaTheme="minorEastAsia"/>
          <w:bCs w:val="0"/>
          <w:color w:val="auto"/>
          <w:lang w:eastAsia="en-US"/>
        </w:rPr>
        <w:t>;</w:t>
      </w:r>
    </w:p>
    <w:p w14:paraId="7E6EF6EC" w14:textId="561E6107" w:rsidR="00925EBA" w:rsidRPr="002D4984" w:rsidRDefault="002D4984" w:rsidP="005B2336">
      <w:pPr>
        <w:pStyle w:val="a9"/>
        <w:widowControl w:val="0"/>
        <w:numPr>
          <w:ilvl w:val="0"/>
          <w:numId w:val="21"/>
        </w:numPr>
        <w:tabs>
          <w:tab w:val="left" w:pos="1134"/>
        </w:tabs>
        <w:spacing w:line="360" w:lineRule="exact"/>
        <w:ind w:left="0" w:firstLine="709"/>
        <w:outlineLvl w:val="9"/>
        <w:rPr>
          <w:rFonts w:eastAsiaTheme="minorEastAsia"/>
          <w:bCs w:val="0"/>
          <w:color w:val="auto"/>
          <w:lang w:eastAsia="en-US"/>
        </w:rPr>
      </w:pPr>
      <w:bookmarkStart w:id="828" w:name="_Toc199412943"/>
      <w:proofErr w:type="gramStart"/>
      <w:r>
        <w:rPr>
          <w:rFonts w:eastAsiaTheme="minorEastAsia"/>
          <w:bCs w:val="0"/>
          <w:color w:val="auto"/>
          <w:lang w:eastAsia="en-US"/>
        </w:rPr>
        <w:t>р</w:t>
      </w:r>
      <w:r w:rsidR="00925EBA" w:rsidRPr="002D4984">
        <w:rPr>
          <w:rFonts w:eastAsiaTheme="minorEastAsia"/>
          <w:bCs w:val="0"/>
          <w:color w:val="auto"/>
          <w:lang w:eastAsia="en-US"/>
        </w:rPr>
        <w:t>егламентированное</w:t>
      </w:r>
      <w:proofErr w:type="gramEnd"/>
      <w:r w:rsidR="00925EBA" w:rsidRPr="002D4984">
        <w:rPr>
          <w:rFonts w:eastAsiaTheme="minorEastAsia"/>
          <w:bCs w:val="0"/>
          <w:color w:val="auto"/>
          <w:lang w:eastAsia="en-US"/>
        </w:rPr>
        <w:t xml:space="preserve"> техническое обслуживание кабельных линий (проверка изоляции, замена поврежденных участков)</w:t>
      </w:r>
      <w:bookmarkEnd w:id="828"/>
      <w:r w:rsidR="00F97667">
        <w:rPr>
          <w:rFonts w:eastAsiaTheme="minorEastAsia"/>
          <w:bCs w:val="0"/>
          <w:color w:val="auto"/>
          <w:lang w:eastAsia="en-US"/>
        </w:rPr>
        <w:t>;</w:t>
      </w:r>
    </w:p>
    <w:p w14:paraId="0203BDE4" w14:textId="33997A94" w:rsidR="00925EBA" w:rsidRPr="002D4984" w:rsidRDefault="002D4984" w:rsidP="005B2336">
      <w:pPr>
        <w:pStyle w:val="a9"/>
        <w:widowControl w:val="0"/>
        <w:numPr>
          <w:ilvl w:val="0"/>
          <w:numId w:val="21"/>
        </w:numPr>
        <w:tabs>
          <w:tab w:val="left" w:pos="1134"/>
        </w:tabs>
        <w:spacing w:line="360" w:lineRule="exact"/>
        <w:ind w:left="0" w:firstLine="709"/>
        <w:outlineLvl w:val="9"/>
        <w:rPr>
          <w:rFonts w:eastAsiaTheme="minorEastAsia"/>
          <w:bCs w:val="0"/>
          <w:color w:val="auto"/>
          <w:lang w:eastAsia="en-US"/>
        </w:rPr>
      </w:pPr>
      <w:bookmarkStart w:id="829" w:name="_Toc199412944"/>
      <w:proofErr w:type="gramStart"/>
      <w:r>
        <w:rPr>
          <w:rFonts w:eastAsiaTheme="minorEastAsia"/>
          <w:bCs w:val="0"/>
          <w:color w:val="auto"/>
          <w:lang w:eastAsia="en-US"/>
        </w:rPr>
        <w:t>установка датчиков температуры и дыма в зонах расположения заявок и принтеров, интегрированных с системой оповещения.</w:t>
      </w:r>
      <w:r w:rsidR="00925EBA" w:rsidRPr="002D4984">
        <w:rPr>
          <w:rFonts w:eastAsiaTheme="minorEastAsia"/>
          <w:bCs w:val="0"/>
          <w:color w:val="auto"/>
          <w:lang w:eastAsia="en-US"/>
        </w:rPr>
      </w:r>
      <w:proofErr w:type="gramEnd"/>
      <w:r w:rsidR="00925EBA" w:rsidRPr="002D4984">
        <w:rPr>
          <w:rFonts w:eastAsiaTheme="minorEastAsia"/>
          <w:bCs w:val="0"/>
          <w:color w:val="auto"/>
          <w:lang w:eastAsia="en-US"/>
        </w:rPr>
      </w:r>
      <w:bookmarkEnd w:id="829"/>
    </w:p>
    <w:p w14:paraId="64987492" w14:textId="063C1C0B"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830" w:name="_Toc199412945"/>
      <w:r w:rsidRPr="0090123C">
        <w:rPr>
          <w:rFonts w:eastAsiaTheme="minorEastAsia"/>
          <w:bCs w:val="0"/>
          <w:color w:val="auto"/>
          <w:lang w:eastAsia="en-US"/>
        </w:rPr>
        <w:t>Эвакуационные пути спроектированы в соответствии с СНБ 3.02.05-2020: ширина основного коридора составляет 1,2 м, а выход из помещения свободен от загромождений. Время эвакуации не превышает 1,5 минуты, что подтверждается ежегодными тренировками. Дополнительно на стенах размещены фотолюминесцентные указатели и аварийное освещение с автономным питанием.</w:t>
      </w:r>
      <w:bookmarkEnd w:id="830"/>
    </w:p>
    <w:p w14:paraId="47BCED57" w14:textId="7CD2794A"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831" w:name="_Toc199412946"/>
      <w:r w:rsidRPr="0090123C">
        <w:rPr>
          <w:rFonts w:eastAsiaTheme="minorEastAsia"/>
          <w:bCs w:val="0"/>
          <w:color w:val="auto"/>
          <w:lang w:eastAsia="en-US"/>
        </w:rPr>
        <w:t xml:space="preserve">Для локализации очагов возгорания в студии размещены два порошковых огнетушителя ОП-4 (на 25 м²) и углекислотный огнетушитель ОУ-3 в серверной зоне. У стены установлен пожарный кран с рукавом длиной 15 м, а на входе </w:t>
      </w:r>
      <w:r w:rsidR="0063534E" w:rsidRPr="0090123C">
        <w:rPr>
          <w:rFonts w:eastAsiaTheme="minorEastAsia"/>
          <w:bCs w:val="0"/>
          <w:color w:val="auto"/>
          <w:lang w:eastAsia="en-US"/>
        </w:rPr>
        <w:t xml:space="preserve">– </w:t>
      </w:r>
      <w:r w:rsidRPr="0090123C">
        <w:rPr>
          <w:rFonts w:eastAsiaTheme="minorEastAsia"/>
          <w:bCs w:val="0"/>
          <w:color w:val="auto"/>
          <w:lang w:eastAsia="en-US"/>
        </w:rPr>
        <w:t>огнезащитное одеяло. Все средства тушения проходят ежемесячную проверку на герметичность и соответствие давления.</w:t>
      </w:r>
      <w:bookmarkEnd w:id="831"/>
    </w:p>
    <w:p w14:paraId="35EA0D74" w14:textId="4ACAD101"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832" w:name="_Toc199412947"/>
      <w:r w:rsidRPr="0090123C">
        <w:rPr>
          <w:rFonts w:eastAsiaTheme="minorEastAsia"/>
          <w:bCs w:val="0"/>
          <w:color w:val="auto"/>
          <w:lang w:eastAsia="en-US"/>
        </w:rPr>
        <w:t>Эвакуационные пути в студии спроектированы с учетом требований СН 2.02.05-2020: ширина основного коридора составляет 1,2 м, а двери открываются в направлении выхода из помещения. Максимальное расстояние от рабочего места до эвакуационного выхода не превышает 20 м, что соответствует нормативам для помещений категории В4. Проходы свободны от загромождений, а на стенах установлены фотолюминесцентные указатели и аварийные светильники с автономным питанием, обеспечивающие видимость в условиях задымления.</w:t>
      </w:r>
      <w:bookmarkEnd w:id="832"/>
    </w:p>
    <w:p w14:paraId="6F12F5BA" w14:textId="0310D296"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833" w:name="_Toc199412948"/>
      <w:r w:rsidRPr="0090123C">
        <w:rPr>
          <w:rFonts w:eastAsiaTheme="minorEastAsia"/>
          <w:bCs w:val="0"/>
          <w:color w:val="auto"/>
          <w:lang w:eastAsia="en-US"/>
        </w:rPr>
        <w:t>Первичные средства пожаротушения размещены в доступных зонах:</w:t>
      </w:r>
      <w:bookmarkEnd w:id="833"/>
    </w:p>
    <w:p w14:paraId="4569D190" w14:textId="688CC63D" w:rsidR="00925EBA" w:rsidRPr="002D4984" w:rsidRDefault="002D4984" w:rsidP="005B2336">
      <w:pPr>
        <w:pStyle w:val="a9"/>
        <w:widowControl w:val="0"/>
        <w:numPr>
          <w:ilvl w:val="0"/>
          <w:numId w:val="22"/>
        </w:numPr>
        <w:tabs>
          <w:tab w:val="left" w:pos="1134"/>
        </w:tabs>
        <w:spacing w:line="360" w:lineRule="exact"/>
        <w:ind w:left="0" w:firstLine="709"/>
        <w:outlineLvl w:val="9"/>
        <w:rPr>
          <w:rFonts w:eastAsiaTheme="minorEastAsia"/>
          <w:bCs w:val="0"/>
          <w:color w:val="auto"/>
          <w:lang w:eastAsia="en-US"/>
        </w:rPr>
      </w:pPr>
      <w:bookmarkStart w:id="834" w:name="_Toc199412949"/>
      <w:proofErr w:type="gramStart"/>
      <w:r>
        <w:rPr>
          <w:rFonts w:eastAsiaTheme="minorEastAsia"/>
          <w:bCs w:val="0"/>
          <w:color w:val="auto"/>
          <w:lang w:eastAsia="en-US"/>
        </w:rPr>
        <w:t>д</w:t>
      </w:r>
      <w:r w:rsidR="00925EBA" w:rsidRPr="002D4984">
        <w:rPr>
          <w:rFonts w:eastAsiaTheme="minorEastAsia"/>
          <w:bCs w:val="0"/>
          <w:color w:val="auto"/>
          <w:lang w:eastAsia="en-US"/>
        </w:rPr>
        <w:t>ва</w:t>
      </w:r>
      <w:proofErr w:type="gramEnd"/>
      <w:r w:rsidR="00925EBA" w:rsidRPr="002D4984">
        <w:rPr>
          <w:rFonts w:eastAsiaTheme="minorEastAsia"/>
          <w:bCs w:val="0"/>
          <w:color w:val="auto"/>
          <w:lang w:eastAsia="en-US"/>
        </w:rPr>
        <w:t xml:space="preserve"> порошковых огнетушителя ОП-4 (на 25 м²) </w:t>
      </w:r>
      <w:r w:rsidR="0063534E" w:rsidRPr="002D4984">
        <w:rPr>
          <w:rFonts w:eastAsiaTheme="minorEastAsia"/>
          <w:bCs w:val="0"/>
          <w:color w:val="auto"/>
          <w:lang w:eastAsia="en-US"/>
        </w:rPr>
        <w:t xml:space="preserve">– </w:t>
      </w:r>
      <w:r w:rsidR="00925EBA" w:rsidRPr="002D4984">
        <w:rPr>
          <w:rFonts w:eastAsiaTheme="minorEastAsia"/>
          <w:bCs w:val="0"/>
          <w:color w:val="auto"/>
          <w:lang w:eastAsia="en-US"/>
        </w:rPr>
        <w:t>для тушения твердых материалов и электрооборудования</w:t>
      </w:r>
      <w:bookmarkEnd w:id="834"/>
      <w:r w:rsidR="00F97667">
        <w:rPr>
          <w:rFonts w:eastAsiaTheme="minorEastAsia"/>
          <w:bCs w:val="0"/>
          <w:color w:val="auto"/>
          <w:lang w:eastAsia="en-US"/>
        </w:rPr>
        <w:t>;</w:t>
      </w:r>
    </w:p>
    <w:p w14:paraId="079957DC" w14:textId="77D7A69D" w:rsidR="00925EBA" w:rsidRPr="002D4984" w:rsidRDefault="002D4984" w:rsidP="005B2336">
      <w:pPr>
        <w:pStyle w:val="a9"/>
        <w:widowControl w:val="0"/>
        <w:numPr>
          <w:ilvl w:val="0"/>
          <w:numId w:val="22"/>
        </w:numPr>
        <w:tabs>
          <w:tab w:val="left" w:pos="1134"/>
        </w:tabs>
        <w:spacing w:line="360" w:lineRule="exact"/>
        <w:ind w:left="0" w:firstLine="709"/>
        <w:outlineLvl w:val="9"/>
        <w:rPr>
          <w:rFonts w:eastAsiaTheme="minorEastAsia"/>
          <w:bCs w:val="0"/>
          <w:color w:val="auto"/>
          <w:lang w:eastAsia="en-US"/>
        </w:rPr>
      </w:pPr>
      <w:bookmarkStart w:id="835" w:name="_Toc199412950"/>
      <w:proofErr w:type="gramStart"/>
      <w:r>
        <w:rPr>
          <w:rFonts w:eastAsiaTheme="minorEastAsia"/>
          <w:bCs w:val="0"/>
          <w:color w:val="auto"/>
          <w:lang w:eastAsia="en-US"/>
        </w:rPr>
        <w:t>у</w:t>
      </w:r>
      <w:r w:rsidR="00925EBA" w:rsidRPr="002D4984">
        <w:rPr>
          <w:rFonts w:eastAsiaTheme="minorEastAsia"/>
          <w:bCs w:val="0"/>
          <w:color w:val="auto"/>
          <w:lang w:eastAsia="en-US"/>
        </w:rPr>
        <w:t>глекислотный</w:t>
      </w:r>
      <w:proofErr w:type="gramEnd"/>
      <w:r w:rsidR="00925EBA" w:rsidRPr="002D4984">
        <w:rPr>
          <w:rFonts w:eastAsiaTheme="minorEastAsia"/>
          <w:bCs w:val="0"/>
          <w:color w:val="auto"/>
          <w:lang w:eastAsia="en-US"/>
        </w:rPr>
        <w:t xml:space="preserve"> огнетушитель ОУ-3 в серверной </w:t>
      </w:r>
      <w:r w:rsidR="0063534E" w:rsidRPr="002D4984">
        <w:rPr>
          <w:rFonts w:eastAsiaTheme="minorEastAsia"/>
          <w:bCs w:val="0"/>
          <w:color w:val="auto"/>
          <w:lang w:eastAsia="en-US"/>
        </w:rPr>
        <w:t xml:space="preserve">– </w:t>
      </w:r>
      <w:r w:rsidR="00925EBA" w:rsidRPr="002D4984">
        <w:rPr>
          <w:rFonts w:eastAsiaTheme="minorEastAsia"/>
          <w:bCs w:val="0"/>
          <w:color w:val="auto"/>
          <w:lang w:eastAsia="en-US"/>
        </w:rPr>
        <w:t>для ликвидации возгораний без повреждения техники</w:t>
      </w:r>
      <w:bookmarkEnd w:id="835"/>
      <w:r w:rsidR="00F97667">
        <w:rPr>
          <w:rFonts w:eastAsiaTheme="minorEastAsia"/>
          <w:bCs w:val="0"/>
          <w:color w:val="auto"/>
          <w:lang w:eastAsia="en-US"/>
        </w:rPr>
        <w:t>;</w:t>
      </w:r>
    </w:p>
    <w:p w14:paraId="20CC3E88" w14:textId="1700C5A7" w:rsidR="00925EBA" w:rsidRPr="002D4984" w:rsidRDefault="002D4984" w:rsidP="005B2336">
      <w:pPr>
        <w:pStyle w:val="a9"/>
        <w:widowControl w:val="0"/>
        <w:numPr>
          <w:ilvl w:val="0"/>
          <w:numId w:val="22"/>
        </w:numPr>
        <w:tabs>
          <w:tab w:val="left" w:pos="1134"/>
        </w:tabs>
        <w:spacing w:line="360" w:lineRule="exact"/>
        <w:ind w:left="0" w:firstLine="709"/>
        <w:outlineLvl w:val="9"/>
        <w:rPr>
          <w:rFonts w:eastAsiaTheme="minorEastAsia"/>
          <w:bCs w:val="0"/>
          <w:color w:val="auto"/>
          <w:lang w:eastAsia="en-US"/>
        </w:rPr>
      </w:pPr>
      <w:bookmarkStart w:id="836" w:name="_Toc199412951"/>
      <w:proofErr w:type="gramStart"/>
      <w:r>
        <w:rPr>
          <w:rFonts w:eastAsiaTheme="minorEastAsia"/>
          <w:bCs w:val="0"/>
          <w:color w:val="auto"/>
          <w:lang w:eastAsia="en-US"/>
        </w:rPr>
        <w:t>п</w:t>
      </w:r>
      <w:r w:rsidR="00925EBA" w:rsidRPr="002D4984">
        <w:rPr>
          <w:rFonts w:eastAsiaTheme="minorEastAsia"/>
          <w:bCs w:val="0"/>
          <w:color w:val="auto"/>
          <w:lang w:eastAsia="en-US"/>
        </w:rPr>
        <w:t>ожарное</w:t>
      </w:r>
      <w:proofErr w:type="gramEnd"/>
      <w:r w:rsidR="00925EBA" w:rsidRPr="002D4984">
        <w:rPr>
          <w:rFonts w:eastAsiaTheme="minorEastAsia"/>
          <w:bCs w:val="0"/>
          <w:color w:val="auto"/>
          <w:lang w:eastAsia="en-US"/>
        </w:rPr>
        <w:t xml:space="preserve"> одеяло и ящик с песком у входа </w:t>
      </w:r>
      <w:r w:rsidR="0063534E" w:rsidRPr="002D4984">
        <w:rPr>
          <w:rFonts w:eastAsiaTheme="minorEastAsia"/>
          <w:bCs w:val="0"/>
          <w:color w:val="auto"/>
          <w:lang w:eastAsia="en-US"/>
        </w:rPr>
        <w:t xml:space="preserve">– </w:t>
      </w:r>
      <w:r w:rsidR="00925EBA" w:rsidRPr="002D4984">
        <w:rPr>
          <w:rFonts w:eastAsiaTheme="minorEastAsia"/>
          <w:bCs w:val="0"/>
          <w:color w:val="auto"/>
          <w:lang w:eastAsia="en-US"/>
        </w:rPr>
        <w:t>для изоляции очагов пламени.</w:t>
      </w:r>
      <w:bookmarkEnd w:id="836"/>
    </w:p>
    <w:p w14:paraId="5687B64E" w14:textId="06260309" w:rsidR="00925EBA" w:rsidRPr="0090123C" w:rsidRDefault="00925EBA" w:rsidP="00C46CD3">
      <w:pPr>
        <w:widowControl w:val="0"/>
        <w:spacing w:line="360" w:lineRule="exact"/>
        <w:ind w:firstLine="709"/>
        <w:outlineLvl w:val="9"/>
        <w:rPr>
          <w:rFonts w:eastAsiaTheme="minorEastAsia"/>
          <w:bCs w:val="0"/>
          <w:color w:val="auto"/>
          <w:lang w:eastAsia="en-US"/>
        </w:rPr>
      </w:pPr>
      <w:bookmarkStart w:id="837" w:name="_Toc199412952"/>
      <w:r w:rsidRPr="0090123C">
        <w:rPr>
          <w:rFonts w:eastAsiaTheme="minorEastAsia"/>
          <w:bCs w:val="0"/>
          <w:color w:val="auto"/>
          <w:lang w:eastAsia="en-US"/>
        </w:rPr>
        <w:t xml:space="preserve">Система противопожарной защиты включает автоматическую пожарную сигнализацию (дымовые датчики и тепловые извещатели) и оповещение 2-го типа (звуковые и световые сигналы). Проверка </w:t>
      </w:r>
      <w:r w:rsidRPr="0090123C">
        <w:rPr>
          <w:rFonts w:eastAsiaTheme="minorEastAsia"/>
          <w:bCs w:val="0"/>
          <w:color w:val="auto"/>
          <w:lang w:eastAsia="en-US"/>
        </w:rPr>
        <w:lastRenderedPageBreak/>
        <w:t xml:space="preserve">работоспособности систем проводится ежемесячно, а обучение сотрудников действиям при пожаре </w:t>
      </w:r>
      <w:r w:rsidR="0063534E" w:rsidRPr="0090123C">
        <w:rPr>
          <w:rFonts w:eastAsiaTheme="minorEastAsia"/>
          <w:bCs w:val="0"/>
          <w:color w:val="auto"/>
          <w:lang w:eastAsia="en-US"/>
        </w:rPr>
        <w:t xml:space="preserve">– </w:t>
      </w:r>
      <w:r w:rsidRPr="0090123C">
        <w:rPr>
          <w:rFonts w:eastAsiaTheme="minorEastAsia"/>
          <w:bCs w:val="0"/>
          <w:color w:val="auto"/>
          <w:lang w:eastAsia="en-US"/>
        </w:rPr>
        <w:t>раз в полгода (согласно Постановлению МЧС РБ № 82 от 21.12.2021).</w:t>
      </w:r>
      <w:bookmarkEnd w:id="837"/>
    </w:p>
    <w:p w14:paraId="6E8D800D" w14:textId="77777777" w:rsidR="00412DF9" w:rsidRPr="00412DF9" w:rsidRDefault="00412DF9" w:rsidP="00412DF9">
      <w:pPr>
        <w:widowControl w:val="0"/>
        <w:spacing w:line="360" w:lineRule="exact"/>
        <w:ind w:firstLine="709"/>
        <w:outlineLvl w:val="9"/>
        <w:rPr>
          <w:rFonts w:eastAsiaTheme="minorEastAsia"/>
          <w:bCs w:val="0"/>
          <w:color w:val="auto"/>
          <w:lang w:eastAsia="en-US"/>
        </w:rPr>
      </w:pPr>
      <w:r w:rsidRPr="00412DF9">
        <w:rPr>
          <w:rFonts w:eastAsiaTheme="minorEastAsia"/>
          <w:bCs w:val="0"/>
          <w:color w:val="auto"/>
          <w:lang w:eastAsia="en-US"/>
        </w:rPr>
        <w:t>Таким образом, сочетание регламентированных эвакуационных маршрутов, оснащения средствами тушения и постоянного контроля соответствует требованиям законодательства, минимизируя риски для жизни людей и сохранности оборудования. Это особенно важно в условиях студии, где плотность техники и данных требует повышенного внимания к безопасности. Современные технологии, такие как серверное оборудование, компьютеры и принтеры, являются источниками повышенной пожарной опасности из-за их энергоемкости и тепловыделения. Поэтому внедрение комплексных мер противопожарной защиты становится неотъемлемой частью успешной работы подобных организаций.</w:t>
      </w:r>
    </w:p>
    <w:p w14:paraId="68218E16" w14:textId="77777777" w:rsidR="00412DF9" w:rsidRPr="00412DF9" w:rsidRDefault="00412DF9" w:rsidP="00412DF9">
      <w:pPr>
        <w:widowControl w:val="0"/>
        <w:spacing w:line="360" w:lineRule="exact"/>
        <w:ind w:firstLine="709"/>
        <w:outlineLvl w:val="9"/>
        <w:rPr>
          <w:rFonts w:eastAsiaTheme="minorEastAsia"/>
          <w:bCs w:val="0"/>
          <w:color w:val="auto"/>
          <w:lang w:eastAsia="en-US"/>
        </w:rPr>
      </w:pPr>
      <w:r w:rsidRPr="00412DF9">
        <w:rPr>
          <w:rFonts w:eastAsiaTheme="minorEastAsia"/>
          <w:bCs w:val="0"/>
          <w:color w:val="auto"/>
          <w:lang w:eastAsia="en-US"/>
        </w:rPr>
        <w:t>Кроме того, важную роль играет человеческий фактор. Сотрудники должны быть не только осведомлены о правилах пожарной безопасности, но и регулярно обучаться действиям в чрезвычайных ситуациях. Проведение тренировок по эвакуации раз в полгода позволяет отработать алгоритмы действий на практике, что значительно снижает вероятность паники или ошибок в случае реального происшествия. Инструкции по использованию первичных средств пожаротушения также должны быть доступны каждому работнику, а информация о расположении огнетушителей, пожарных кранов и других инструментов должна быть наглядной и легко запоминающейся.</w:t>
      </w:r>
    </w:p>
    <w:p w14:paraId="1B7736A6" w14:textId="4EEC189C" w:rsidR="00CF0C53" w:rsidRPr="0090123C" w:rsidRDefault="00412DF9" w:rsidP="00412DF9">
      <w:pPr>
        <w:widowControl w:val="0"/>
        <w:spacing w:line="360" w:lineRule="exact"/>
        <w:ind w:firstLine="709"/>
        <w:outlineLvl w:val="9"/>
        <w:rPr>
          <w:rFonts w:eastAsiaTheme="minorEastAsia"/>
          <w:bCs w:val="0"/>
          <w:color w:val="auto"/>
          <w:lang w:eastAsia="en-US"/>
        </w:rPr>
      </w:pPr>
      <w:r w:rsidRPr="00412DF9">
        <w:rPr>
          <w:rFonts w:eastAsiaTheme="minorEastAsia"/>
          <w:bCs w:val="0"/>
          <w:color w:val="auto"/>
          <w:lang w:eastAsia="en-US"/>
        </w:rPr>
        <w:t>Наконец, нельзя недооценивать важность правильного размещения средств пожаротушения. В данной студии порошковые огнетушители ОП-4 распределены так, чтобы покрывать все рабочие зоны, а углекислотный огнетушитель ОУ-3 установлен непосредственно в серверной. Это решение позволяет эффективно ликвидировать возгорания без повреждения дорогостоящего оборудования. Пожарное одеяло и ящик с песком у входа служат дополнительными инструментами для изоляции пламени на начальной стадии. Таким образом, продуманная организация пространства, регулярные проверки и обучение сотрудников создают надежную систему противопожарной защиты, соответствующую всем нормативным требованиям.</w:t>
      </w:r>
      <w:r w:rsidR="00867546" w:rsidRPr="0090123C">
        <w:rPr>
          <w:rFonts w:eastAsiaTheme="minorEastAsia"/>
          <w:bCs w:val="0"/>
          <w:color w:val="auto"/>
          <w:lang w:eastAsia="en-US"/>
        </w:rPr>
        <w:br w:type="page"/>
      </w:r>
    </w:p>
    <w:p w14:paraId="4CA0FE44" w14:textId="543262CE" w:rsidR="00435FD1" w:rsidRPr="004416DC" w:rsidRDefault="00435FD1" w:rsidP="00642A54">
      <w:pPr>
        <w:pStyle w:val="1"/>
        <w:ind w:firstLine="0"/>
        <w:jc w:val="center"/>
        <w:rPr>
          <w:b/>
          <w:bCs/>
        </w:rPr>
      </w:pPr>
      <w:bookmarkStart w:id="838" w:name="_Toc199419927"/>
      <w:bookmarkStart w:id="839" w:name="_Toc200122006"/>
      <w:r w:rsidRPr="004416DC">
        <w:rPr>
          <w:b/>
          <w:bCs/>
        </w:rPr>
        <w:lastRenderedPageBreak/>
        <w:t>ЗАКЛЮЧЕНИЕ</w:t>
      </w:r>
      <w:bookmarkEnd w:id="838"/>
      <w:bookmarkEnd w:id="839"/>
    </w:p>
    <w:p w14:paraId="057570CD" w14:textId="5747612D" w:rsidR="00925EBA" w:rsidRPr="0090123C" w:rsidRDefault="00925EBA" w:rsidP="00C46CD3">
      <w:pPr>
        <w:widowControl w:val="0"/>
        <w:spacing w:line="360" w:lineRule="exact"/>
        <w:ind w:firstLine="709"/>
        <w:outlineLvl w:val="9"/>
        <w:rPr>
          <w:rFonts w:eastAsiaTheme="minorEastAsia"/>
          <w:bCs w:val="0"/>
          <w:color w:val="auto"/>
          <w:lang w:eastAsia="en-US"/>
        </w:rPr>
      </w:pPr>
    </w:p>
    <w:p w14:paraId="6D9AB6E5" w14:textId="788A34E7" w:rsidR="00435FD1" w:rsidRPr="0090123C" w:rsidRDefault="00435FD1" w:rsidP="00C46CD3">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Разработка веб-приложение «Eternal Moments» подтвердила возможность автоматизации первичного контакта с клиентами свадебного агентства на базе распространённого веб-стека.</w:t>
      </w:r>
      <w:r w:rsidR="0063534E" w:rsidRPr="0090123C">
        <w:rPr>
          <w:rFonts w:eastAsiaTheme="minorEastAsia"/>
          <w:bCs w:val="0"/>
          <w:color w:val="auto"/>
          <w:lang w:eastAsia="en-US"/>
        </w:rPr>
      </w:r>
      <w:r w:rsidRPr="0090123C">
        <w:rPr>
          <w:rFonts w:eastAsiaTheme="minorEastAsia"/>
          <w:bCs w:val="0"/>
          <w:color w:val="auto"/>
          <w:lang w:eastAsia="en-US"/>
        </w:rPr>
      </w:r>
      <w:r w:rsidR="0063534E" w:rsidRPr="0090123C">
        <w:rPr>
          <w:rFonts w:eastAsiaTheme="minorEastAsia"/>
          <w:bCs w:val="0"/>
          <w:color w:val="auto"/>
          <w:lang w:eastAsia="en-US"/>
        </w:rPr>
      </w:r>
      <w:r w:rsidRPr="0090123C">
        <w:rPr>
          <w:rFonts w:eastAsiaTheme="minorEastAsia"/>
          <w:bCs w:val="0"/>
          <w:color w:val="auto"/>
          <w:lang w:eastAsia="en-US"/>
        </w:rPr>
      </w:r>
    </w:p>
    <w:p w14:paraId="63676F64" w14:textId="27980DD0" w:rsidR="00435FD1" w:rsidRPr="0090123C" w:rsidRDefault="00435FD1" w:rsidP="00C46CD3">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Реализованы регистрация и аутентификация, подача заявок с параметрами мероприятия, модерация отзывов, личный кабинет и админ-панель с аналитикой по заявкам и рейтингу.</w:t>
      </w:r>
      <w:r w:rsidR="004F7B05" w:rsidRPr="0090123C">
        <w:rPr>
          <w:rFonts w:eastAsiaTheme="minorEastAsia"/>
          <w:bCs w:val="0"/>
          <w:color w:val="auto"/>
          <w:lang w:eastAsia="en-US"/>
        </w:rPr>
      </w:r>
      <w:r w:rsidRPr="0090123C">
        <w:rPr>
          <w:rFonts w:eastAsiaTheme="minorEastAsia"/>
          <w:bCs w:val="0"/>
          <w:color w:val="auto"/>
          <w:lang w:eastAsia="en-US"/>
        </w:rPr>
      </w:r>
    </w:p>
    <w:p w14:paraId="12294771" w14:textId="77777777" w:rsidR="00435FD1" w:rsidRPr="0090123C" w:rsidRDefault="00435FD1" w:rsidP="00C46CD3">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Практическая ценность — готовность к развёртыванию на VPS с PostgreSQL и использованию агентством «Eternal Moments» как рабочего инструмента приёма заказов.</w:t>
      </w:r>
    </w:p>
    <w:p w14:paraId="54A6740B" w14:textId="77777777" w:rsidR="00435FD1" w:rsidRPr="0090123C" w:rsidRDefault="00435FD1" w:rsidP="00C46CD3">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t>Перспективы: онлайн-оплата аванса, интеграция с календарём исполнителей, уведомления по e-mail и мобильная версия PWA.</w:t>
      </w:r>
    </w:p>
    <w:p w14:paraId="6CB1795B" w14:textId="50358572" w:rsidR="00CF0C53" w:rsidRPr="0090123C" w:rsidRDefault="00867546" w:rsidP="00C46CD3">
      <w:pPr>
        <w:widowControl w:val="0"/>
        <w:spacing w:line="360" w:lineRule="exact"/>
        <w:ind w:firstLine="709"/>
        <w:outlineLvl w:val="9"/>
        <w:rPr>
          <w:rFonts w:eastAsiaTheme="minorEastAsia"/>
          <w:bCs w:val="0"/>
          <w:color w:val="auto"/>
          <w:lang w:eastAsia="en-US"/>
        </w:rPr>
      </w:pPr>
      <w:r w:rsidRPr="0090123C">
        <w:rPr>
          <w:rFonts w:eastAsiaTheme="minorEastAsia"/>
          <w:bCs w:val="0"/>
          <w:color w:val="auto"/>
          <w:lang w:eastAsia="en-US"/>
        </w:rPr>
        <w:br w:type="page"/>
      </w:r>
    </w:p>
    <w:p w14:paraId="223E8C3A" w14:textId="458AA30B" w:rsidR="00CF0C53" w:rsidRDefault="00CF0C53" w:rsidP="00D60B40">
      <w:pPr>
        <w:keepNext/>
        <w:keepLines/>
        <w:widowControl w:val="0"/>
        <w:spacing w:line="300" w:lineRule="auto"/>
        <w:ind w:firstLine="0"/>
        <w:jc w:val="center"/>
        <w:outlineLvl w:val="0"/>
        <w:rPr>
          <w:b/>
          <w:szCs w:val="32"/>
        </w:rPr>
      </w:pPr>
      <w:bookmarkStart w:id="840" w:name="_Toc168661801"/>
      <w:bookmarkStart w:id="841" w:name="_Toc198496930"/>
      <w:bookmarkStart w:id="842" w:name="_Toc198497482"/>
      <w:bookmarkStart w:id="843" w:name="_Toc199002436"/>
      <w:bookmarkStart w:id="844" w:name="_Toc199419928"/>
      <w:bookmarkStart w:id="845" w:name="_Toc200122007"/>
      <w:r w:rsidRPr="00BF577D">
        <w:rPr>
          <w:b/>
          <w:szCs w:val="32"/>
        </w:rPr>
        <w:lastRenderedPageBreak/>
        <w:t>СПИСОК</w:t>
      </w:r>
      <w:r w:rsidRPr="004F7B05">
        <w:rPr>
          <w:b/>
          <w:szCs w:val="32"/>
          <w:lang w:val="en-GB"/>
        </w:rPr>
        <w:t xml:space="preserve"> </w:t>
      </w:r>
      <w:r w:rsidRPr="00BF577D">
        <w:rPr>
          <w:b/>
          <w:szCs w:val="32"/>
        </w:rPr>
        <w:t>ИСПОЛЬЗОВАН</w:t>
      </w:r>
      <w:r>
        <w:rPr>
          <w:b/>
          <w:szCs w:val="32"/>
        </w:rPr>
        <w:t>НЫХ</w:t>
      </w:r>
      <w:r w:rsidRPr="004F7B05">
        <w:rPr>
          <w:b/>
          <w:szCs w:val="32"/>
          <w:lang w:val="en-GB"/>
        </w:rPr>
        <w:t xml:space="preserve"> </w:t>
      </w:r>
      <w:bookmarkEnd w:id="840"/>
      <w:bookmarkEnd w:id="841"/>
      <w:bookmarkEnd w:id="842"/>
      <w:r>
        <w:rPr>
          <w:b/>
          <w:szCs w:val="32"/>
        </w:rPr>
        <w:t>ИСТОЧНИКОВ</w:t>
      </w:r>
      <w:bookmarkEnd w:id="843"/>
      <w:bookmarkEnd w:id="844"/>
      <w:bookmarkEnd w:id="845"/>
    </w:p>
    <w:p w14:paraId="7A01CA20" w14:textId="77777777" w:rsidR="00B7081F" w:rsidRPr="004F7B05" w:rsidRDefault="00B7081F" w:rsidP="0013723F">
      <w:pPr>
        <w:keepNext/>
        <w:keepLines/>
        <w:widowControl w:val="0"/>
        <w:tabs>
          <w:tab w:val="left" w:pos="1134"/>
        </w:tabs>
        <w:spacing w:line="300" w:lineRule="auto"/>
        <w:ind w:firstLine="709"/>
        <w:jc w:val="center"/>
        <w:outlineLvl w:val="0"/>
        <w:rPr>
          <w:b/>
          <w:szCs w:val="32"/>
          <w:lang w:val="en-GB"/>
        </w:rPr>
      </w:pPr>
    </w:p>
    <w:p w14:paraId="76625138" w14:textId="3323665C" w:rsidR="004F7B05" w:rsidRPr="00B7081F" w:rsidRDefault="00B7081F" w:rsidP="00FC4602">
      <w:pPr>
        <w:pStyle w:val="a9"/>
        <w:numPr>
          <w:ilvl w:val="0"/>
          <w:numId w:val="2"/>
        </w:numPr>
        <w:tabs>
          <w:tab w:val="left" w:pos="284"/>
        </w:tabs>
        <w:ind w:left="0" w:firstLine="0"/>
        <w:outlineLvl w:val="9"/>
      </w:pPr>
      <w:r w:rsidRPr="00B7081F">
        <w:t>Документация Node.js. – 2025. – [Электронный ресурс]. – https://nodejs.org/docs, свободный.</w:t>
      </w:r>
      <w:r w:rsidRPr="00B7081F">
        <w:rPr>
          <w:lang w:val="en-GB"/>
        </w:rPr>
      </w:r>
      <w:r w:rsidRPr="00B7081F"/>
      <w:r w:rsidRPr="00B7081F">
        <w:rPr>
          <w:lang w:val="en-GB"/>
        </w:rPr>
      </w:r>
      <w:r w:rsidRPr="00B7081F"/>
      <w:r w:rsidRPr="00B7081F">
        <w:rPr>
          <w:lang w:val="en-GB"/>
        </w:rPr>
      </w:r>
      <w:r w:rsidRPr="00B7081F"/>
      <w:r w:rsidRPr="00B7081F">
        <w:rPr>
          <w:lang w:val="en-GB"/>
        </w:rPr>
      </w:r>
      <w:r w:rsidRPr="00B7081F"/>
      <w:r w:rsidR="004F7B05" w:rsidRPr="00B7081F"/>
      <w:r/>
      <w:r w:rsidR="004F7B05" w:rsidRPr="00B7081F"/>
      <w:r w:rsidR="004F7B05"/>
      <w:r w:rsidR="004F7B05" w:rsidRPr="00B7081F"/>
      <w:r w:rsidR="004F7B05"/>
      <w:r w:rsidR="004F7B05" w:rsidRPr="00B7081F"/>
      <w:r w:rsidR="004F7B05"/>
      <w:r w:rsidR="004F7B05" w:rsidRPr="00B7081F"/>
      <w:r w:rsidR="004F7B05"/>
      <w:r w:rsidR="004F7B05" w:rsidRPr="00B7081F"/>
      <w:r w:rsidRPr="00B7081F">
        <w:rPr>
          <w:lang w:val="en-GB"/>
        </w:rPr>
      </w:r>
      <w:r w:rsidRPr="00B7081F"/>
      <w:r w:rsidRPr="00B7081F">
        <w:rPr>
          <w:lang w:val="en-GB"/>
        </w:rPr>
      </w:r>
      <w:r w:rsidRPr="00B7081F"/>
      <w:r w:rsidRPr="00B7081F">
        <w:rPr>
          <w:lang w:val="en-GB"/>
        </w:rPr>
      </w:r>
      <w:r w:rsidRPr="00B7081F"/>
      <w:r w:rsidRPr="00B7081F">
        <w:rPr>
          <w:lang w:val="en-GB"/>
        </w:rPr>
      </w:r>
      <w:r w:rsidRPr="00B7081F"/>
      <w:r w:rsidR="00FC4602"/>
      <w:r w:rsidR="0047354F" w:rsidRPr="0047354F"/>
      <w:r w:rsidR="0047354F" w:rsidRPr="00B7081F"/>
      <w:r w:rsidR="0047354F" w:rsidRPr="0047354F"/>
      <w:r w:rsidR="0047354F"/>
      <w:r w:rsidR="0047354F" w:rsidRPr="00B7081F"/>
      <w:r w:rsidR="0047354F"/>
    </w:p>
    <w:p w14:paraId="5996B91E" w14:textId="2B4DD361" w:rsidR="001A6223" w:rsidRPr="00B7081F" w:rsidRDefault="001A6223" w:rsidP="00FC4602">
      <w:pPr>
        <w:pStyle w:val="a9"/>
        <w:numPr>
          <w:ilvl w:val="0"/>
          <w:numId w:val="2"/>
        </w:numPr>
        <w:tabs>
          <w:tab w:val="left" w:pos="284"/>
        </w:tabs>
        <w:ind w:left="0" w:firstLine="0"/>
        <w:outlineLvl w:val="9"/>
      </w:pPr>
      <w:r w:rsidRPr="001A6223">
        <w:t>Express routing guide. – 2025. – [Электронный ресурс]. – https://expressjs.com/, свободный.</w:t>
      </w:r>
      <w:r w:rsidRPr="00B7081F"/>
      <w:r/>
      <w:r w:rsidRPr="00B7081F"/>
      <w:r/>
      <w:r w:rsidRPr="00B7081F"/>
      <w:r/>
      <w:r w:rsidRPr="00B7081F"/>
      <w:r/>
      <w:r w:rsidRPr="00B7081F"/>
      <w:r/>
      <w:r w:rsidRPr="00B7081F"/>
      <w:r/>
      <w:r w:rsidRPr="001A6223">
        <w:rPr>
          <w:lang w:val="en-GB"/>
        </w:rPr>
      </w:r>
      <w:r w:rsidRPr="001A6223"/>
      <w:r w:rsidRPr="001A6223">
        <w:rPr>
          <w:lang w:val="en-GB"/>
        </w:rPr>
      </w:r>
      <w:r w:rsidRPr="001A6223"/>
      <w:r w:rsidRPr="001A6223">
        <w:rPr>
          <w:lang w:val="en-GB"/>
        </w:rPr>
      </w:r>
      <w:r w:rsidRPr="001A6223"/>
      <w:r w:rsidRPr="001A6223">
        <w:rPr>
          <w:lang w:val="en-GB"/>
        </w:rPr>
      </w:r>
      <w:r w:rsidRPr="001A6223"/>
      <w:r w:rsidRPr="001A6223">
        <w:rPr>
          <w:lang w:val="en-GB"/>
        </w:rPr>
      </w:r>
      <w:r w:rsidRPr="001A6223"/>
      <w:r w:rsidRPr="001A6223">
        <w:rPr>
          <w:lang w:val="en-GB"/>
        </w:rPr>
      </w:r>
      <w:r w:rsidRPr="001A6223"/>
      <w:r w:rsidRPr="001A6223">
        <w:rPr>
          <w:lang w:val="en-GB"/>
        </w:rPr>
      </w:r>
      <w:r w:rsidRPr="001A6223"/>
      <w:r w:rsidRPr="001A6223">
        <w:rPr>
          <w:lang w:val="en-GB"/>
        </w:rPr>
      </w:r>
      <w:r/>
      <w:r w:rsidRPr="001A6223">
        <w:rPr>
          <w:lang w:val="en-GB"/>
        </w:rPr>
      </w:r>
      <w:r w:rsidRPr="001A6223"/>
      <w:r w:rsidRPr="001A6223">
        <w:rPr>
          <w:lang w:val="en-GB"/>
        </w:rPr>
      </w:r>
      <w:r w:rsidRPr="001A6223"/>
      <w:r w:rsidRPr="001A6223">
        <w:rPr>
          <w:lang w:val="en-GB"/>
        </w:rPr>
      </w:r>
      <w:r w:rsidRPr="001A6223"/>
      <w:r w:rsidRPr="001A6223">
        <w:rPr>
          <w:lang w:val="en-GB"/>
        </w:rPr>
      </w:r>
      <w:r/>
      <w:r w:rsidRPr="0047354F"/>
      <w:r w:rsidRPr="00B7081F"/>
      <w:r w:rsidRPr="0047354F"/>
      <w:r/>
      <w:r w:rsidRPr="00B7081F"/>
      <w:r/>
    </w:p>
    <w:p w14:paraId="144281A7" w14:textId="209B2F78" w:rsidR="004F7B05" w:rsidRPr="008F71BE" w:rsidRDefault="00B7081F" w:rsidP="00FC4602">
      <w:pPr>
        <w:pStyle w:val="a9"/>
        <w:numPr>
          <w:ilvl w:val="0"/>
          <w:numId w:val="2"/>
        </w:numPr>
        <w:tabs>
          <w:tab w:val="left" w:pos="284"/>
        </w:tabs>
        <w:ind w:left="0" w:firstLine="0"/>
        <w:outlineLvl w:val="9"/>
      </w:pPr>
      <w:r w:rsidRPr="00B7081F">
        <w:rPr>
          <w:lang w:val="en-GB"/>
        </w:rPr>
        <w:t>PostgreSQL 16 Documentation. – 2025. – [Электронный ресурс]. – https://www.postgresql.org/docs/, свободный.</w:t>
      </w:r>
      <w:proofErr w:type="gramStart"/>
      <w:r w:rsidRPr="00B7081F">
        <w:rPr>
          <w:lang w:val="en-GB"/>
        </w:rPr>
      </w:r>
      <w:proofErr w:type="gramEnd"/>
      <w:r w:rsidRPr="00B7081F">
        <w:rPr>
          <w:lang w:val="en-GB"/>
        </w:rPr>
      </w:r>
      <w:r>
        <w:rPr>
          <w:lang w:val="en-GB"/>
        </w:rPr>
      </w:r>
      <w:r w:rsidRPr="00B7081F"/>
      <w:r w:rsidRPr="008F71BE"/>
      <w:r w:rsidRPr="00B7081F">
        <w:rPr>
          <w:lang w:val="en-GB"/>
        </w:rPr>
      </w:r>
      <w:r w:rsidRPr="008F71BE"/>
      <w:r w:rsidRPr="00B7081F">
        <w:rPr>
          <w:lang w:val="en-GB"/>
        </w:rPr>
      </w:r>
      <w:r w:rsidR="004F7B05" w:rsidRPr="008F71BE"/>
      <w:r w:rsidRPr="008F71BE"/>
      <w:r w:rsidR="004F7B05" w:rsidRPr="008F71BE"/>
      <w:r w:rsidR="008F71BE"/>
    </w:p>
    <w:p w14:paraId="6D4F08AC" w14:textId="1F29C806" w:rsidR="004F7B05" w:rsidRPr="008F71BE" w:rsidRDefault="00B7081F" w:rsidP="00FC4602">
      <w:pPr>
        <w:pStyle w:val="a9"/>
        <w:numPr>
          <w:ilvl w:val="0"/>
          <w:numId w:val="2"/>
        </w:numPr>
        <w:tabs>
          <w:tab w:val="left" w:pos="284"/>
        </w:tabs>
        <w:ind w:left="0" w:firstLine="0"/>
        <w:outlineLvl w:val="9"/>
      </w:pPr>
      <w:r w:rsidRPr="00B7081F">
        <w:rPr>
          <w:lang w:val="en-GB"/>
        </w:rPr>
        <w:t>JSON Web Token (JWT). – 2025. – [Электронный ресурс]. – https://jwt.io/, свободный.</w:t>
      </w:r>
      <w:r w:rsidRPr="00867546">
        <w:rPr>
          <w:lang w:val="en-GB"/>
        </w:rPr>
      </w:r>
      <w:r w:rsidRPr="00B7081F">
        <w:rPr>
          <w:lang w:val="en-GB"/>
        </w:rPr>
      </w:r>
      <w:r w:rsidRPr="00867546">
        <w:rPr>
          <w:lang w:val="en-GB"/>
        </w:rPr>
      </w:r>
      <w:r w:rsidRPr="00B7081F">
        <w:rPr>
          <w:lang w:val="en-GB"/>
        </w:rPr>
      </w:r>
      <w:r w:rsidRPr="00867546">
        <w:rPr>
          <w:lang w:val="en-GB"/>
        </w:rPr>
      </w:r>
      <w:r w:rsidRPr="00B7081F">
        <w:rPr>
          <w:lang w:val="en-GB"/>
        </w:rPr>
      </w:r>
      <w:r w:rsidRPr="00867546">
        <w:rPr>
          <w:lang w:val="en-GB"/>
        </w:rPr>
      </w:r>
      <w:r w:rsidRPr="00B7081F">
        <w:rPr>
          <w:lang w:val="en-GB"/>
        </w:rPr>
      </w:r>
      <w:r w:rsidRPr="00867546">
        <w:rPr>
          <w:lang w:val="en-GB"/>
        </w:rPr>
      </w:r>
      <w:r w:rsidR="004F7B05" w:rsidRPr="00867546">
        <w:rPr>
          <w:lang w:val="en-GB"/>
        </w:rPr>
      </w:r>
      <w:r w:rsidR="008F71BE" w:rsidRPr="008F71BE">
        <w:rPr>
          <w:lang w:val="en-GB"/>
        </w:rPr>
      </w:r>
      <w:r w:rsidR="004F7B05" w:rsidRPr="00867546">
        <w:rPr>
          <w:lang w:val="en-GB"/>
        </w:rPr>
      </w:r>
      <w:r w:rsidR="008F71BE" w:rsidRPr="00867546">
        <w:rPr>
          <w:lang w:val="en-GB"/>
        </w:rPr>
      </w:r>
      <w:r w:rsidR="004F7B05" w:rsidRPr="00867546">
        <w:rPr>
          <w:lang w:val="en-GB"/>
        </w:rPr>
      </w:r>
      <w:r w:rsidR="004F7B05"/>
      <w:r w:rsidR="004F7B05" w:rsidRPr="00867546">
        <w:rPr>
          <w:lang w:val="en-GB"/>
        </w:rPr>
      </w:r>
      <w:r w:rsidR="004F7B05"/>
      <w:r w:rsidR="004F7B05" w:rsidRPr="00867546">
        <w:rPr>
          <w:lang w:val="en-GB"/>
        </w:rPr>
      </w:r>
      <w:r w:rsidR="008F71BE" w:rsidRPr="008F71BE">
        <w:rPr>
          <w:lang w:val="en-GB"/>
        </w:rPr>
      </w:r>
      <w:r w:rsidR="004F7B05" w:rsidRPr="00867546">
        <w:rPr>
          <w:lang w:val="en-GB"/>
        </w:rPr>
      </w:r>
      <w:r w:rsidR="004F7B05" w:rsidRPr="008F71BE"/>
      <w:r w:rsidR="008F71BE"/>
      <w:r w:rsidR="008F71BE" w:rsidRPr="00B7081F"/>
      <w:r w:rsidR="008F71BE"/>
      <w:r w:rsidR="008F71BE" w:rsidRPr="00B7081F"/>
      <w:r w:rsidR="008F71BE"/>
      <w:r w:rsidR="008F71BE" w:rsidRPr="008F71BE"/>
      <w:r w:rsidR="008F71BE"/>
      <w:r w:rsidR="008F71BE" w:rsidRPr="00B7081F"/>
      <w:r w:rsidR="008F71BE" w:rsidRPr="0047354F"/>
      <w:r w:rsidR="008F71BE"/>
      <w:r w:rsidR="008F71BE" w:rsidRPr="00B7081F"/>
      <w:r w:rsidR="008F71BE"/>
    </w:p>
    <w:p w14:paraId="0C0C901F" w14:textId="7C076813" w:rsidR="004F7B05" w:rsidRPr="00FC4602" w:rsidRDefault="00C962CA" w:rsidP="00FC4602">
      <w:pPr>
        <w:pStyle w:val="a9"/>
        <w:numPr>
          <w:ilvl w:val="0"/>
          <w:numId w:val="2"/>
        </w:numPr>
        <w:tabs>
          <w:tab w:val="left" w:pos="284"/>
        </w:tabs>
        <w:ind w:left="0" w:firstLine="0"/>
        <w:outlineLvl w:val="9"/>
        <w:rPr>
          <w:lang w:val="en-GB"/>
        </w:rPr>
      </w:pPr>
      <w:r w:rsidRPr="00C962CA">
        <w:rPr>
          <w:lang w:val="en-GB"/>
        </w:rPr>
        <w:t>OWASP Password Storage Cheat Sheet. – 2024. – [Электронный ресурс]. – https://cheatsheetseries.owasp.org/, свободный.</w:t>
      </w:r>
      <w:r w:rsidR="004F7B05" w:rsidRPr="00B7081F">
        <w:rPr>
          <w:lang w:val="en-GB"/>
        </w:rPr>
      </w:r>
      <w:r>
        <w:rPr>
          <w:lang w:val="en-GB"/>
        </w:rPr>
      </w:r>
      <w:r w:rsidR="004F7B05" w:rsidRPr="00B7081F">
        <w:rPr>
          <w:lang w:val="en-GB"/>
        </w:rPr>
      </w:r>
      <w:r w:rsidR="00FC4602" w:rsidRPr="00867546">
        <w:rPr>
          <w:lang w:val="en-GB"/>
        </w:rPr>
      </w:r>
      <w:r w:rsidR="00FC4602"/>
      <w:r w:rsidR="00FC4602" w:rsidRPr="00867546">
        <w:rPr>
          <w:lang w:val="en-GB"/>
        </w:rPr>
      </w:r>
      <w:r w:rsidR="00FC4602"/>
      <w:r w:rsidR="00FC4602" w:rsidRPr="00867546">
        <w:rPr>
          <w:lang w:val="en-GB"/>
        </w:rPr>
      </w:r>
      <w:r w:rsidRPr="00C962CA">
        <w:rPr>
          <w:lang w:val="en-GB"/>
        </w:rPr>
      </w:r>
      <w:r w:rsidR="00FC4602" w:rsidRPr="00FC4602">
        <w:rPr>
          <w:lang w:val="en-GB"/>
        </w:rPr>
      </w:r>
      <w:r w:rsidR="00FC4602"/>
      <w:r w:rsidR="00FC4602" w:rsidRPr="00FC4602">
        <w:rPr>
          <w:lang w:val="en-GB"/>
        </w:rPr>
      </w:r>
      <w:r w:rsidR="00FC4602"/>
      <w:r w:rsidR="00FC4602" w:rsidRPr="00FC4602">
        <w:rPr>
          <w:lang w:val="en-GB"/>
        </w:rPr>
      </w:r>
      <w:r w:rsidR="00FC4602"/>
      <w:r w:rsidR="00FC4602" w:rsidRPr="00FC4602">
        <w:rPr>
          <w:lang w:val="en-GB"/>
        </w:rPr>
      </w:r>
      <w:r w:rsidR="00FC4602"/>
      <w:r w:rsidR="00FC4602" w:rsidRPr="00FC4602">
        <w:rPr>
          <w:lang w:val="en-GB"/>
        </w:rPr>
      </w:r>
      <w:r w:rsidR="00FC4602"/>
      <w:r w:rsidR="00FC4602" w:rsidRPr="00FC4602">
        <w:rPr>
          <w:lang w:val="en-GB"/>
        </w:rPr>
      </w:r>
      <w:r w:rsidR="00FC4602"/>
      <w:r w:rsidR="00FC4602" w:rsidRPr="00FC4602">
        <w:rPr>
          <w:lang w:val="en-GB"/>
        </w:rPr>
      </w:r>
      <w:r w:rsidR="00FC4602"/>
      <w:r w:rsidR="00FC4602" w:rsidRPr="00FC4602">
        <w:rPr>
          <w:lang w:val="en-GB"/>
        </w:rPr>
      </w:r>
      <w:r w:rsidR="00FC4602"/>
      <w:r w:rsidR="00FC4602" w:rsidRPr="00FC4602">
        <w:rPr>
          <w:lang w:val="en-GB"/>
        </w:rPr>
      </w:r>
    </w:p>
    <w:p w14:paraId="4FC59D33" w14:textId="2AB952F0" w:rsidR="0047354F" w:rsidRDefault="0047354F" w:rsidP="00FC4602">
      <w:pPr>
        <w:pStyle w:val="a9"/>
        <w:numPr>
          <w:ilvl w:val="0"/>
          <w:numId w:val="2"/>
        </w:numPr>
        <w:tabs>
          <w:tab w:val="left" w:pos="284"/>
        </w:tabs>
        <w:ind w:left="0" w:firstLine="0"/>
        <w:outlineLvl w:val="9"/>
        <w:rPr>
          <w:lang w:val="en-GB"/>
        </w:rPr>
      </w:pPr>
      <w:r w:rsidRPr="0047354F">
        <w:rPr>
          <w:lang w:val="en-GB"/>
        </w:rPr>
        <w:t>MDN Web Docs: Fetch API. – 2025. – [Электронный ресурс]. – https://developer.mozilla.org/, свободный.</w:t>
      </w:r>
      <w:r w:rsidR="001A6223">
        <w:rPr>
          <w:lang w:val="en-GB"/>
        </w:rPr>
      </w:r>
      <w:r w:rsidRPr="0047354F">
        <w:rPr>
          <w:lang w:val="en-GB"/>
        </w:rPr>
      </w:r>
      <w:r w:rsidR="001A6223">
        <w:rPr>
          <w:lang w:val="en-GB"/>
        </w:rPr>
      </w:r>
      <w:r w:rsidRPr="0047354F">
        <w:rPr>
          <w:lang w:val="en-GB"/>
        </w:rPr>
      </w:r>
    </w:p>
    <w:p w14:paraId="3801D451" w14:textId="164A9C65" w:rsidR="008F71BE" w:rsidRPr="00B7081F" w:rsidRDefault="008F71BE" w:rsidP="00FC4602">
      <w:pPr>
        <w:pStyle w:val="a9"/>
        <w:numPr>
          <w:ilvl w:val="0"/>
          <w:numId w:val="2"/>
        </w:numPr>
        <w:tabs>
          <w:tab w:val="left" w:pos="284"/>
        </w:tabs>
        <w:ind w:left="0" w:firstLine="0"/>
        <w:outlineLvl w:val="9"/>
      </w:pPr>
      <w:r w:rsidRPr="008F71BE">
        <w:t>Fielding R. Architectural Styles and the Design of Network-based Software Architectures. – 2000.</w:t>
      </w:r>
      <w:r w:rsidRPr="00B7081F"/>
      <w:r/>
      <w:r w:rsidRPr="00B7081F"/>
      <w:r/>
      <w:r w:rsidRPr="00B7081F"/>
      <w:r/>
      <w:r w:rsidRPr="00B7081F"/>
      <w:r/>
      <w:r w:rsidRPr="00B7081F"/>
      <w:r/>
      <w:r w:rsidRPr="00B7081F"/>
      <w:r w:rsidRPr="008F71BE">
        <w:rPr>
          <w:lang w:val="en-GB"/>
        </w:rPr>
      </w:r>
      <w:r w:rsidRPr="008F71BE"/>
      <w:r w:rsidRPr="008F71BE">
        <w:rPr>
          <w:lang w:val="en-GB"/>
        </w:rPr>
      </w:r>
      <w:r w:rsidRPr="008F71BE"/>
      <w:r w:rsidRPr="008F71BE">
        <w:rPr>
          <w:lang w:val="en-GB"/>
        </w:rPr>
      </w:r>
      <w:r w:rsidRPr="008F71BE"/>
      <w:r w:rsidRPr="008F71BE">
        <w:rPr>
          <w:lang w:val="en-GB"/>
        </w:rPr>
      </w:r>
      <w:r w:rsidRPr="008F71BE"/>
      <w:r w:rsidRPr="008F71BE">
        <w:rPr>
          <w:lang w:val="en-GB"/>
        </w:rPr>
      </w:r>
      <w:r w:rsidRPr="008F71BE"/>
      <w:r w:rsidRPr="008F71BE">
        <w:rPr>
          <w:lang w:val="en-GB"/>
        </w:rPr>
      </w:r>
      <w:r w:rsidRPr="008F71BE"/>
      <w:r w:rsidRPr="008F71BE">
        <w:rPr>
          <w:lang w:val="en-GB"/>
        </w:rPr>
      </w:r>
      <w:r w:rsidRPr="008F71BE"/>
      <w:r w:rsidRPr="008F71BE">
        <w:rPr>
          <w:lang w:val="en-GB"/>
        </w:rPr>
      </w:r>
      <w:r w:rsidRPr="008F71BE"/>
      <w:r w:rsidRPr="008F71BE">
        <w:rPr>
          <w:lang w:val="en-GB"/>
        </w:rPr>
      </w:r>
      <w:r w:rsidRPr="008F71BE"/>
      <w:r w:rsidRPr="008F71BE">
        <w:rPr>
          <w:lang w:val="en-GB"/>
        </w:rPr>
      </w:r>
      <w:r w:rsidRPr="008F71BE"/>
      <w:r w:rsidRPr="008F71BE">
        <w:rPr>
          <w:lang w:val="en-GB"/>
        </w:rPr>
      </w:r>
      <w:r w:rsidRPr="008F71BE"/>
      <w:r w:rsidRPr="008F71BE">
        <w:rPr>
          <w:lang w:val="en-GB"/>
        </w:rPr>
      </w:r>
      <w:r w:rsidRPr="008F71BE"/>
      <w:r w:rsidRPr="008F71BE">
        <w:rPr>
          <w:lang w:val="en-GB"/>
        </w:rPr>
      </w:r>
      <w:r w:rsidRPr="008F71BE"/>
      <w:r/>
      <w:r w:rsidRPr="0047354F"/>
      <w:r w:rsidRPr="00B7081F"/>
      <w:r w:rsidRPr="0047354F"/>
      <w:r/>
      <w:r w:rsidRPr="00B7081F"/>
      <w:r/>
    </w:p>
    <w:bookmarkEnd w:id="18"/>
    <w:p w14:paraId="020E194B" w14:textId="77777777" w:rsidR="007F2C9E" w:rsidRDefault="007F2C9E" w:rsidP="008F71BE">
      <w:pPr>
        <w:pStyle w:val="a9"/>
        <w:tabs>
          <w:tab w:val="left" w:pos="284"/>
        </w:tabs>
        <w:ind w:left="0" w:firstLine="0"/>
        <w:outlineLvl w:val="9"/>
      </w:pPr>
    </w:p>
    <w:p w14:paraId="2A852FAE" w14:textId="5282E167" w:rsidR="007F2C9E" w:rsidRDefault="007F2C9E" w:rsidP="008F71BE">
      <w:pPr>
        <w:pStyle w:val="a9"/>
        <w:tabs>
          <w:tab w:val="left" w:pos="284"/>
        </w:tabs>
        <w:ind w:left="0" w:firstLine="0"/>
        <w:outlineLvl w:val="9"/>
        <w:sectPr w:rsidR="007F2C9E" w:rsidSect="00485155">
          <w:headerReference w:type="first" r:id="rId37"/>
          <w:pgSz w:w="11909" w:h="16834"/>
          <w:pgMar w:top="1134" w:right="851" w:bottom="1134" w:left="1701" w:header="284" w:footer="0" w:gutter="0"/>
          <w:pgNumType w:start="5"/>
          <w:cols w:space="720"/>
          <w:titlePg/>
          <w:docGrid w:linePitch="381"/>
        </w:sectPr>
      </w:pPr>
    </w:p>
    <w:p w14:paraId="1BFA22E1" w14:textId="77777777" w:rsidR="007F2C9E" w:rsidRDefault="007F2C9E" w:rsidP="007F2C9E">
      <w:pPr>
        <w:shd w:val="clear" w:color="auto" w:fill="FFFFFF"/>
        <w:spacing w:line="300" w:lineRule="auto"/>
        <w:ind w:firstLine="0"/>
        <w:jc w:val="center"/>
        <w:outlineLvl w:val="9"/>
        <w:rPr>
          <w:b/>
          <w:bCs w:val="0"/>
          <w:color w:val="1A1C1E"/>
          <w:lang w:eastAsia="ru-RU"/>
        </w:rPr>
      </w:pPr>
      <w:bookmarkStart w:id="846" w:name="_Toc199002437"/>
      <w:r w:rsidRPr="000D17DF">
        <w:rPr>
          <w:b/>
          <w:color w:val="1A1C1E"/>
          <w:lang w:eastAsia="ru-RU"/>
        </w:rPr>
        <w:lastRenderedPageBreak/>
        <w:t>ПРИЛОЖЕНИЕ А</w:t>
      </w:r>
      <w:bookmarkEnd w:id="846"/>
    </w:p>
    <w:p w14:paraId="2E997C45" w14:textId="77777777" w:rsidR="007F2C9E" w:rsidRDefault="007F2C9E" w:rsidP="007F2C9E">
      <w:pPr>
        <w:shd w:val="clear" w:color="auto" w:fill="FFFFFF"/>
        <w:spacing w:line="300" w:lineRule="auto"/>
        <w:ind w:firstLine="708"/>
        <w:outlineLvl w:val="9"/>
        <w:rPr>
          <w:b/>
          <w:color w:val="1A1C1E"/>
          <w:lang w:eastAsia="ru-RU"/>
        </w:rPr>
      </w:pPr>
    </w:p>
    <w:p w14:paraId="5FAE9C83" w14:textId="10191DD0" w:rsidR="007F2C9E" w:rsidRDefault="007F2C9E" w:rsidP="007F2C9E">
      <w:pPr>
        <w:shd w:val="clear" w:color="auto" w:fill="FFFFFF"/>
        <w:spacing w:line="300" w:lineRule="auto"/>
        <w:ind w:firstLine="708"/>
        <w:outlineLvl w:val="9"/>
        <w:rPr>
          <w:b/>
          <w:bCs w:val="0"/>
          <w:color w:val="1A1C1E"/>
          <w:lang w:eastAsia="ru-RU"/>
        </w:rPr>
      </w:pPr>
      <w:r>
        <w:rPr>
          <w:b/>
          <w:color w:val="1A1C1E"/>
          <w:lang w:eastAsia="ru-RU"/>
        </w:rPr>
        <w:t>Исходный код серверной части (фрагмент routes/auth.js)</w:t>
      </w:r>
    </w:p>
    <w:p w14:paraId="22AF8E37" w14:textId="51413663" w:rsidR="008F71BE" w:rsidRDefault="008F71BE" w:rsidP="008F71BE">
      <w:pPr>
        <w:pStyle w:val="a9"/>
        <w:tabs>
          <w:tab w:val="left" w:pos="284"/>
        </w:tabs>
        <w:ind w:left="0" w:firstLine="0"/>
        <w:outlineLvl w:val="9"/>
      </w:pPr>
    </w:p>
    <w:p w14:paraId="4DD04D34" w14:textId="2EE139CB" w:rsidR="007F2C9E" w:rsidRPr="00F2261B" w:rsidRDefault="00283FC1" w:rsidP="00283FC1">
      <w:pPr>
        <w:pStyle w:val="a9"/>
        <w:tabs>
          <w:tab w:val="left" w:pos="284"/>
        </w:tabs>
        <w:ind w:left="0" w:firstLine="709"/>
        <w:outlineLvl w:val="9"/>
      </w:pPr>
      <w:r>
        <w:t>Регистрация пользователя и выдача JWT:</w:t>
      </w:r>
      <w:r w:rsidRPr="00F2261B"/>
      <w:r/>
      <w:r w:rsidRPr="00F2261B"/>
      <w:r>
        <w:rPr>
          <w:lang w:val="en-US"/>
        </w:rPr>
      </w:r>
      <w:r w:rsidRPr="00F2261B"/>
      <w:r>
        <w:rPr>
          <w:lang w:val="en-US"/>
        </w:rPr>
      </w:r>
      <w:r w:rsidRPr="00F2261B"/>
      <w:r>
        <w:rPr>
          <w:lang w:val="en-US"/>
        </w:rPr>
      </w:r>
    </w:p>
    <w:p w14:paraId="689FD085" w14:textId="73961F24" w:rsidR="00283FC1" w:rsidRPr="00F2261B" w:rsidRDefault="00283FC1" w:rsidP="008F71BE">
      <w:pPr>
        <w:pStyle w:val="a9"/>
        <w:tabs>
          <w:tab w:val="left" w:pos="284"/>
        </w:tabs>
        <w:ind w:left="0" w:firstLine="0"/>
        <w:outlineLvl w:val="9"/>
      </w:pPr>
    </w:p>
    <w:p w14:paraId="59D6C2D5"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router.post('/register', async (req, res) =&gt; {</w:t>
      </w:r>
    </w:p>
    <w:p w14:paraId="1EFD497C"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const { name, email, password } = req.body;</w:t>
      </w:r>
    </w:p>
    <w:p w14:paraId="75F8E74C"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
    <w:p w14:paraId="68CE32DC"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roofErr w:type="gramStart"/>
      <w:r w:rsidRPr="00283FC1">
        <w:rPr>
          <w:rFonts w:ascii="Cascadia Mono" w:hAnsi="Cascadia Mono"/>
          <w:bCs w:val="0"/>
          <w:color w:val="1A1C1E"/>
          <w:sz w:val="17"/>
          <w:szCs w:val="17"/>
          <w:lang w:val="en-US" w:eastAsia="ru-RU"/>
        </w:rPr>
        <w:t>const hashedPassword = await bcrypt.hash(password, 10);</w:t>
      </w:r>
      <w:proofErr w:type="gramEnd"/>
      <w:r w:rsidRPr="00283FC1">
        <w:rPr>
          <w:rFonts w:ascii="Cascadia Mono" w:hAnsi="Cascadia Mono"/>
          <w:bCs w:val="0"/>
          <w:color w:val="1A1C1E"/>
          <w:sz w:val="17"/>
          <w:szCs w:val="17"/>
          <w:lang w:val="en-US" w:eastAsia="ru-RU"/>
        </w:rPr>
      </w:r>
    </w:p>
    <w:p w14:paraId="4982239F"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p w14:paraId="209D74B6"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const result = await pool.query(</w:t>
      </w:r>
    </w:p>
    <w:p w14:paraId="53933DD0"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'INSERT INTO users (name, email, password) VALUES ($1,$2,$3) RETURNING id, name, email',</w:t>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52B72A48"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
    <w:p w14:paraId="57DDDE34" w14:textId="77777777" w:rsidR="00283FC1" w:rsidRPr="00F2261B"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r w:rsidRPr="00283FC1">
        <w:rPr>
          <w:rFonts w:ascii="Cascadia Mono" w:hAnsi="Cascadia Mono"/>
          <w:bCs w:val="0"/>
          <w:color w:val="1A1C1E"/>
          <w:sz w:val="17"/>
          <w:szCs w:val="17"/>
          <w:lang w:val="en-US" w:eastAsia="ru-RU"/>
        </w:rPr>
        <w:t>[name, email, hashedPassword]</w:t>
      </w:r>
      <w:r w:rsidRPr="00F2261B">
        <w:rPr>
          <w:rFonts w:ascii="Cascadia Mono" w:hAnsi="Cascadia Mono"/>
          <w:bCs w:val="0"/>
          <w:color w:val="1A1C1E"/>
          <w:sz w:val="17"/>
          <w:szCs w:val="17"/>
          <w:lang w:eastAsia="ru-RU"/>
        </w:rPr>
      </w:r>
    </w:p>
    <w:p w14:paraId="75A246C1" w14:textId="77777777" w:rsidR="00283FC1" w:rsidRPr="00F2261B"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r w:rsidRPr="00F2261B">
        <w:rPr>
          <w:rFonts w:ascii="Cascadia Mono" w:hAnsi="Cascadia Mono"/>
          <w:bCs w:val="0"/>
          <w:color w:val="1A1C1E"/>
          <w:sz w:val="17"/>
          <w:szCs w:val="17"/>
          <w:lang w:eastAsia="ru-RU"/>
        </w:rPr>
        <w:t>);</w:t>
      </w:r>
      <w:proofErr w:type="gramStart"/>
      <w:r w:rsidRPr="00283FC1">
        <w:rPr>
          <w:rFonts w:ascii="Cascadia Mono" w:hAnsi="Cascadia Mono"/>
          <w:bCs w:val="0"/>
          <w:color w:val="1A1C1E"/>
          <w:sz w:val="17"/>
          <w:szCs w:val="17"/>
          <w:lang w:val="en-US" w:eastAsia="ru-RU"/>
        </w:rPr>
      </w:r>
      <w:proofErr w:type="gramEnd"/>
      <w:r w:rsidRPr="00F2261B">
        <w:rPr>
          <w:rFonts w:ascii="Cascadia Mono" w:hAnsi="Cascadia Mono"/>
          <w:bCs w:val="0"/>
          <w:color w:val="1A1C1E"/>
          <w:sz w:val="17"/>
          <w:szCs w:val="17"/>
          <w:lang w:eastAsia="ru-RU"/>
        </w:rPr>
      </w:r>
      <w:r w:rsidRPr="00283FC1">
        <w:rPr>
          <w:rFonts w:ascii="Cascadia Mono" w:hAnsi="Cascadia Mono"/>
          <w:bCs w:val="0"/>
          <w:color w:val="1A1C1E"/>
          <w:sz w:val="17"/>
          <w:szCs w:val="17"/>
          <w:lang w:val="en-US" w:eastAsia="ru-RU"/>
        </w:rPr>
      </w:r>
      <w:r w:rsidRPr="00F2261B">
        <w:rPr>
          <w:rFonts w:ascii="Cascadia Mono" w:hAnsi="Cascadia Mono"/>
          <w:bCs w:val="0"/>
          <w:color w:val="1A1C1E"/>
          <w:sz w:val="17"/>
          <w:szCs w:val="17"/>
          <w:lang w:eastAsia="ru-RU"/>
        </w:rPr>
      </w:r>
    </w:p>
    <w:p w14:paraId="6D816075" w14:textId="77777777" w:rsidR="00283FC1" w:rsidRPr="00F2261B"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r w:rsidRPr="00F2261B">
        <w:rPr>
          <w:rFonts w:ascii="Cascadia Mono" w:hAnsi="Cascadia Mono"/>
          <w:bCs w:val="0"/>
          <w:color w:val="1A1C1E"/>
          <w:sz w:val="17"/>
          <w:szCs w:val="17"/>
          <w:lang w:eastAsia="ru-RU"/>
        </w:rPr>
        <w:t>{</w:t>
      </w:r>
    </w:p>
    <w:p w14:paraId="175E5C92" w14:textId="77777777" w:rsidR="00283FC1" w:rsidRPr="00F2261B"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r w:rsidRPr="00F2261B">
        <w:rPr>
          <w:rFonts w:ascii="Cascadia Mono" w:hAnsi="Cascadia Mono"/>
          <w:bCs w:val="0"/>
          <w:color w:val="1A1C1E"/>
          <w:sz w:val="17"/>
          <w:szCs w:val="17"/>
          <w:lang w:eastAsia="ru-RU"/>
        </w:rPr>
        <w:t>const token = jwt.sign({ id: user.id, email: user.email }, process.env.JWT_SECRET, { expiresIn: '24h' });</w:t>
      </w:r>
      <w:r w:rsidRPr="00283FC1">
        <w:rPr>
          <w:rFonts w:ascii="Cascadia Mono" w:hAnsi="Cascadia Mono"/>
          <w:bCs w:val="0"/>
          <w:color w:val="1A1C1E"/>
          <w:sz w:val="17"/>
          <w:szCs w:val="17"/>
          <w:lang w:val="en-US" w:eastAsia="ru-RU"/>
        </w:rPr>
      </w:r>
    </w:p>
    <w:p w14:paraId="1A120E74"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F2261B">
        <w:rPr>
          <w:rFonts w:ascii="Cascadia Mono" w:hAnsi="Cascadia Mono"/>
          <w:bCs w:val="0"/>
          <w:color w:val="1A1C1E"/>
          <w:sz w:val="17"/>
          <w:szCs w:val="17"/>
          <w:lang w:eastAsia="ru-RU"/>
        </w:rPr>
        <w:t>res.json({ token, user: result.rows[0] });</w:t>
      </w:r>
      <w:r w:rsidRPr="00283FC1">
        <w:rPr>
          <w:rFonts w:ascii="Cascadia Mono" w:hAnsi="Cascadia Mono"/>
          <w:bCs w:val="0"/>
          <w:color w:val="1A1C1E"/>
          <w:sz w:val="17"/>
          <w:szCs w:val="17"/>
          <w:lang w:val="en-US" w:eastAsia="ru-RU"/>
        </w:rPr>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41C14192" w14:textId="77777777" w:rsidR="00283FC1" w:rsidRPr="00F2261B"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r w:rsidRPr="00283FC1">
        <w:rPr>
          <w:rFonts w:ascii="Cascadia Mono" w:hAnsi="Cascadia Mono"/>
          <w:bCs w:val="0"/>
          <w:color w:val="1A1C1E"/>
          <w:sz w:val="17"/>
          <w:szCs w:val="17"/>
          <w:lang w:val="en-US" w:eastAsia="ru-RU"/>
        </w:rPr>
        <w:t>});</w:t>
      </w:r>
      <w:r w:rsidRPr="00F2261B">
        <w:rPr>
          <w:rFonts w:ascii="Cascadia Mono" w:hAnsi="Cascadia Mono"/>
          <w:bCs w:val="0"/>
          <w:color w:val="1A1C1E"/>
          <w:sz w:val="17"/>
          <w:szCs w:val="17"/>
          <w:lang w:eastAsia="ru-RU"/>
        </w:rPr>
      </w:r>
      <w:proofErr w:type="gramStart"/>
      <w:r w:rsidRPr="00283FC1">
        <w:rPr>
          <w:rFonts w:ascii="Cascadia Mono" w:hAnsi="Cascadia Mono"/>
          <w:bCs w:val="0"/>
          <w:color w:val="1A1C1E"/>
          <w:sz w:val="17"/>
          <w:szCs w:val="17"/>
          <w:lang w:val="en-US" w:eastAsia="ru-RU"/>
        </w:rPr>
      </w:r>
      <w:r w:rsidRPr="00F2261B">
        <w:rPr>
          <w:rFonts w:ascii="Cascadia Mono" w:hAnsi="Cascadia Mono"/>
          <w:bCs w:val="0"/>
          <w:color w:val="1A1C1E"/>
          <w:sz w:val="17"/>
          <w:szCs w:val="17"/>
          <w:lang w:eastAsia="ru-RU"/>
        </w:rPr>
      </w:r>
      <w:proofErr w:type="gramEnd"/>
      <w:r w:rsidRPr="00F2261B">
        <w:rPr>
          <w:rFonts w:ascii="Cascadia Mono" w:hAnsi="Cascadia Mono"/>
          <w:bCs w:val="0"/>
          <w:color w:val="1A1C1E"/>
          <w:sz w:val="17"/>
          <w:szCs w:val="17"/>
          <w:lang w:eastAsia="ru-RU"/>
        </w:rPr>
      </w:r>
      <w:r w:rsidRPr="00283FC1">
        <w:rPr>
          <w:rFonts w:ascii="Cascadia Mono" w:hAnsi="Cascadia Mono"/>
          <w:bCs w:val="0"/>
          <w:color w:val="1A1C1E"/>
          <w:sz w:val="17"/>
          <w:szCs w:val="17"/>
          <w:lang w:val="en-US" w:eastAsia="ru-RU"/>
        </w:rPr>
      </w:r>
      <w:r w:rsidRPr="00F2261B">
        <w:rPr>
          <w:rFonts w:ascii="Cascadia Mono" w:hAnsi="Cascadia Mono"/>
          <w:bCs w:val="0"/>
          <w:color w:val="1A1C1E"/>
          <w:sz w:val="17"/>
          <w:szCs w:val="17"/>
          <w:lang w:eastAsia="ru-RU"/>
        </w:rPr>
      </w:r>
    </w:p>
    <w:p w14:paraId="2DFD582E"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F2261B">
        <w:rPr>
          <w:rFonts w:ascii="Cascadia Mono" w:hAnsi="Cascadia Mono"/>
          <w:bCs w:val="0"/>
          <w:color w:val="1A1C1E"/>
          <w:sz w:val="17"/>
          <w:szCs w:val="17"/>
          <w:lang w:eastAsia="ru-RU"/>
        </w:rPr>
        <w:t>Создание заявки (фрагмент):</w:t>
      </w:r>
      <w:r w:rsidRPr="00283FC1">
        <w:rPr>
          <w:rFonts w:ascii="Cascadia Mono" w:hAnsi="Cascadia Mono"/>
          <w:bCs w:val="0"/>
          <w:color w:val="1A1C1E"/>
          <w:sz w:val="17"/>
          <w:szCs w:val="17"/>
          <w:lang w:val="en-US" w:eastAsia="ru-RU"/>
        </w:rPr>
      </w:r>
    </w:p>
    <w:p w14:paraId="6B2CA3E4"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router.post('/request', async (req, res) =&gt; {</w:t>
      </w:r>
      <w:proofErr w:type="gramStart"/>
      <w:r w:rsidRPr="00283FC1">
        <w:rPr>
          <w:rFonts w:ascii="Cascadia Mono" w:hAnsi="Cascadia Mono"/>
          <w:bCs w:val="0"/>
          <w:color w:val="1A1C1E"/>
          <w:sz w:val="17"/>
          <w:szCs w:val="17"/>
          <w:lang w:val="en-US" w:eastAsia="ru-RU"/>
        </w:rPr>
      </w:r>
      <w:proofErr w:type="gramEnd"/>
    </w:p>
    <w:p w14:paraId="2A985119"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const { name, email, message, guests, package: pkg, budget } = req.body;</w:t>
      </w:r>
    </w:p>
    <w:p w14:paraId="306BFBE2"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 user_id из JWT при наличии токена</w:t>
      </w:r>
    </w:p>
    <w:p w14:paraId="39AAD1BD"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await pool.query(</w:t>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693D01D2"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'INSERT INTO requests (...) VALUES (...)',</w:t>
      </w:r>
    </w:p>
    <w:p w14:paraId="613597CB" w14:textId="21EBCF7D"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[user_id, name, email, message, guests, pkg, budget, 'новая']</w:t>
      </w:r>
    </w:p>
    <w:p w14:paraId="6E83B8A9" w14:textId="4E502BD2"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
    <w:p w14:paraId="0AC7D643"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2F737AEB"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roofErr w:type="gramStart"/>
      <w:r w:rsidRPr="00283FC1">
        <w:rPr>
          <w:rFonts w:ascii="Cascadia Mono" w:hAnsi="Cascadia Mono"/>
          <w:bCs w:val="0"/>
          <w:color w:val="1A1C1E"/>
          <w:sz w:val="17"/>
          <w:szCs w:val="17"/>
          <w:lang w:val="en-US" w:eastAsia="ru-RU"/>
        </w:rPr>
        <w:t>res.json({ success: true });</w:t>
      </w:r>
      <w:proofErr w:type="gramEnd"/>
      <w:r w:rsidRPr="00283FC1">
        <w:rPr>
          <w:rFonts w:ascii="Cascadia Mono" w:hAnsi="Cascadia Mono"/>
          <w:bCs w:val="0"/>
          <w:color w:val="1A1C1E"/>
          <w:sz w:val="17"/>
          <w:szCs w:val="17"/>
          <w:lang w:val="en-US" w:eastAsia="ru-RU"/>
        </w:rPr>
      </w:r>
    </w:p>
    <w:p w14:paraId="7C3F5425"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p w14:paraId="248C1A49"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MyActor-&gt;CustomMethod();</w:t>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74ADFE03" w14:textId="7F8642C4"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p w14:paraId="5CBC5881" w14:textId="409C3E15"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
    <w:p w14:paraId="45FF5CC1"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IMyInterface* InterfaceInstance = Cast&lt;IMyInterface</w:t>
      </w:r>
      <w:proofErr w:type="gramStart"/>
      <w:r w:rsidRPr="00283FC1">
        <w:rPr>
          <w:rFonts w:ascii="Cascadia Mono" w:hAnsi="Cascadia Mono"/>
          <w:bCs w:val="0"/>
          <w:color w:val="1A1C1E"/>
          <w:sz w:val="17"/>
          <w:szCs w:val="17"/>
          <w:lang w:val="en-US" w:eastAsia="ru-RU"/>
        </w:rPr>
        <w:t>&gt;(</w:t>
      </w:r>
      <w:proofErr w:type="gramEnd"/>
      <w:r w:rsidRPr="00283FC1">
        <w:rPr>
          <w:rFonts w:ascii="Cascadia Mono" w:hAnsi="Cascadia Mono"/>
          <w:bCs w:val="0"/>
          <w:color w:val="1A1C1E"/>
          <w:sz w:val="17"/>
          <w:szCs w:val="17"/>
          <w:lang w:val="en-US" w:eastAsia="ru-RU"/>
        </w:rPr>
        <w:t>SomeActor);</w:t>
      </w:r>
    </w:p>
    <w:p w14:paraId="70962643"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roofErr w:type="gramStart"/>
      <w:r w:rsidRPr="00283FC1">
        <w:rPr>
          <w:rFonts w:ascii="Cascadia Mono" w:hAnsi="Cascadia Mono"/>
          <w:bCs w:val="0"/>
          <w:color w:val="1A1C1E"/>
          <w:sz w:val="17"/>
          <w:szCs w:val="17"/>
          <w:lang w:val="en-US" w:eastAsia="ru-RU"/>
        </w:rPr>
        <w:t>if</w:t>
      </w:r>
      <w:proofErr w:type="gramEnd"/>
      <w:r w:rsidRPr="00283FC1">
        <w:rPr>
          <w:rFonts w:ascii="Cascadia Mono" w:hAnsi="Cascadia Mono"/>
          <w:bCs w:val="0"/>
          <w:color w:val="1A1C1E"/>
          <w:sz w:val="17"/>
          <w:szCs w:val="17"/>
          <w:lang w:val="en-US" w:eastAsia="ru-RU"/>
        </w:rPr>
        <w:t xml:space="preserve"> (InterfaceInstance)</w:t>
      </w:r>
    </w:p>
    <w:p w14:paraId="4B46C37D"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p w14:paraId="74C662A8"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InterfaceInstance-&gt;ExecuteInterfaceFunction();</w:t>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450670B6" w14:textId="0F480F61"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p w14:paraId="5A82B974" w14:textId="64118057" w:rsidR="00283FC1" w:rsidRDefault="00283FC1" w:rsidP="00283FC1">
      <w:pPr>
        <w:pStyle w:val="a9"/>
        <w:tabs>
          <w:tab w:val="left" w:pos="284"/>
        </w:tabs>
        <w:ind w:left="0" w:firstLine="0"/>
        <w:outlineLvl w:val="9"/>
        <w:rPr>
          <w:lang w:val="en-US"/>
        </w:rPr>
      </w:pPr>
    </w:p>
    <w:p w14:paraId="48975C89" w14:textId="0F60D875" w:rsidR="00283FC1" w:rsidRDefault="00283FC1" w:rsidP="00283FC1">
      <w:pPr>
        <w:pStyle w:val="a9"/>
        <w:tabs>
          <w:tab w:val="left" w:pos="284"/>
        </w:tabs>
        <w:ind w:left="0" w:firstLine="709"/>
        <w:outlineLvl w:val="9"/>
        <w:rPr>
          <w:lang w:val="en-US"/>
        </w:rPr>
      </w:pPr>
      <w:r>
        <w:t>Код элемента маршрут linetrace by chanel</w:t>
      </w:r>
      <w:r w:rsidRPr="00283FC1">
        <w:rPr>
          <w:lang w:val="en-GB"/>
        </w:rPr>
      </w:r>
      <w:r/>
      <w:r w:rsidRPr="00283FC1">
        <w:rPr>
          <w:lang w:val="en-GB"/>
        </w:rPr>
      </w:r>
      <w:r>
        <w:rPr>
          <w:lang w:val="en-US"/>
        </w:rPr>
      </w:r>
    </w:p>
    <w:p w14:paraId="0E756459" w14:textId="4FF77532" w:rsidR="00283FC1" w:rsidRDefault="00283FC1" w:rsidP="00283FC1">
      <w:pPr>
        <w:pStyle w:val="a9"/>
        <w:tabs>
          <w:tab w:val="left" w:pos="284"/>
        </w:tabs>
        <w:ind w:left="0" w:firstLine="0"/>
        <w:outlineLvl w:val="9"/>
        <w:rPr>
          <w:lang w:val="en-US"/>
        </w:rPr>
      </w:pPr>
    </w:p>
    <w:p w14:paraId="17363111"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r>
    </w:p>
    <w:p w14:paraId="15052408"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r>
    </w:p>
    <w:p w14:paraId="01440BFF"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r>
    </w:p>
    <w:p w14:paraId="2A8CD4E2"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r>
    </w:p>
    <w:p w14:paraId="77CFB220"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
    <w:p w14:paraId="75F15AAA"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473016AE" w14:textId="77777777" w:rsidR="00283FC1" w:rsidRPr="00F2261B"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r w:rsidRPr="00F2261B">
        <w:rPr>
          <w:rFonts w:ascii="Cascadia Mono" w:hAnsi="Cascadia Mono"/>
          <w:bCs w:val="0"/>
          <w:color w:val="1A1C1E"/>
          <w:sz w:val="17"/>
          <w:szCs w:val="17"/>
          <w:lang w:eastAsia="ru-RU"/>
        </w:rPr>
        <w:t>{</w:t>
      </w:r>
    </w:p>
    <w:p w14:paraId="1AE2F2D8" w14:textId="77777777" w:rsidR="00283FC1" w:rsidRPr="00F2261B"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r w:rsidRPr="00F2261B">
        <w:rPr>
          <w:rFonts w:ascii="Cascadia Mono" w:hAnsi="Cascadia Mono"/>
          <w:bCs w:val="0"/>
          <w:color w:val="1A1C1E"/>
          <w:sz w:val="17"/>
          <w:szCs w:val="17"/>
          <w:lang w:eastAsia="ru-RU"/>
        </w:rPr>
        <w:t>// Проверяем, что мир существует</w:t>
      </w:r>
    </w:p>
    <w:p w14:paraId="0F8B15F3" w14:textId="77777777" w:rsidR="00283FC1" w:rsidRPr="00F2261B"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r w:rsidRPr="00F2261B">
        <w:rPr>
          <w:rFonts w:ascii="Cascadia Mono" w:hAnsi="Cascadia Mono"/>
          <w:bCs w:val="0"/>
          <w:color w:val="1A1C1E"/>
          <w:sz w:val="17"/>
          <w:szCs w:val="17"/>
          <w:lang w:eastAsia="ru-RU"/>
        </w:rPr>
        <w:t>if (!World)</w:t>
      </w:r>
      <w:proofErr w:type="gramStart"/>
      <w:r w:rsidRPr="00283FC1">
        <w:rPr>
          <w:rFonts w:ascii="Cascadia Mono" w:hAnsi="Cascadia Mono"/>
          <w:bCs w:val="0"/>
          <w:color w:val="1A1C1E"/>
          <w:sz w:val="17"/>
          <w:szCs w:val="17"/>
          <w:lang w:val="en-US" w:eastAsia="ru-RU"/>
        </w:rPr>
      </w:r>
      <w:proofErr w:type="gramEnd"/>
      <w:r w:rsidRPr="00F2261B">
        <w:rPr>
          <w:rFonts w:ascii="Cascadia Mono" w:hAnsi="Cascadia Mono"/>
          <w:bCs w:val="0"/>
          <w:color w:val="1A1C1E"/>
          <w:sz w:val="17"/>
          <w:szCs w:val="17"/>
          <w:lang w:eastAsia="ru-RU"/>
        </w:rPr>
      </w:r>
      <w:r w:rsidRPr="00283FC1">
        <w:rPr>
          <w:rFonts w:ascii="Cascadia Mono" w:hAnsi="Cascadia Mono"/>
          <w:bCs w:val="0"/>
          <w:color w:val="1A1C1E"/>
          <w:sz w:val="17"/>
          <w:szCs w:val="17"/>
          <w:lang w:val="en-US" w:eastAsia="ru-RU"/>
        </w:rPr>
      </w:r>
      <w:r w:rsidRPr="00F2261B">
        <w:rPr>
          <w:rFonts w:ascii="Cascadia Mono" w:hAnsi="Cascadia Mono"/>
          <w:bCs w:val="0"/>
          <w:color w:val="1A1C1E"/>
          <w:sz w:val="17"/>
          <w:szCs w:val="17"/>
          <w:lang w:eastAsia="ru-RU"/>
        </w:rPr>
      </w:r>
    </w:p>
    <w:p w14:paraId="65D5B7B5"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F2261B">
        <w:rPr>
          <w:rFonts w:ascii="Cascadia Mono" w:hAnsi="Cascadia Mono"/>
          <w:bCs w:val="0"/>
          <w:color w:val="1A1C1E"/>
          <w:sz w:val="17"/>
          <w:szCs w:val="17"/>
          <w:lang w:eastAsia="ru-RU"/>
        </w:rPr>
        <w:t>{</w:t>
      </w:r>
      <w:r w:rsidRPr="00283FC1">
        <w:rPr>
          <w:rFonts w:ascii="Cascadia Mono" w:hAnsi="Cascadia Mono"/>
          <w:bCs w:val="0"/>
          <w:color w:val="1A1C1E"/>
          <w:sz w:val="17"/>
          <w:szCs w:val="17"/>
          <w:lang w:val="en-US" w:eastAsia="ru-RU"/>
        </w:rPr>
      </w:r>
    </w:p>
    <w:p w14:paraId="52F58FF1"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319FEDB0"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return;</w:t>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5F6E4A4F"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p w14:paraId="25259C95"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
    <w:p w14:paraId="2EF4B87A"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 Настройки трассировки</w:t>
      </w:r>
    </w:p>
    <w:p w14:paraId="7D55EA92"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FHitResult HitResult;</w:t>
      </w:r>
    </w:p>
    <w:p w14:paraId="6414E377"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ECollisionChannel TraceChannel = ECC_Visibility; // Канал трассировки (Visibility)</w:t>
      </w:r>
    </w:p>
    <w:p w14:paraId="106732F6" w14:textId="77777777" w:rsidR="00283FC1" w:rsidRPr="00F2261B"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r w:rsidRPr="00283FC1">
        <w:rPr>
          <w:rFonts w:ascii="Cascadia Mono" w:hAnsi="Cascadia Mono"/>
          <w:bCs w:val="0"/>
          <w:color w:val="1A1C1E"/>
          <w:sz w:val="17"/>
          <w:szCs w:val="17"/>
          <w:lang w:val="en-US" w:eastAsia="ru-RU"/>
        </w:rPr>
        <w:t>bool bTraceComplex = false; // Использовать сложные коллайдеры (например, триангуляцию мешей)</w:t>
      </w:r>
      <w:proofErr w:type="gramStart"/>
      <w:r w:rsidRPr="00283FC1">
        <w:rPr>
          <w:rFonts w:ascii="Cascadia Mono" w:hAnsi="Cascadia Mono"/>
          <w:bCs w:val="0"/>
          <w:color w:val="1A1C1E"/>
          <w:sz w:val="17"/>
          <w:szCs w:val="17"/>
          <w:lang w:val="en-US" w:eastAsia="ru-RU"/>
        </w:rPr>
      </w:r>
      <w:proofErr w:type="gramEnd"/>
      <w:r w:rsidRPr="00F2261B">
        <w:rPr>
          <w:rFonts w:ascii="Cascadia Mono" w:hAnsi="Cascadia Mono"/>
          <w:bCs w:val="0"/>
          <w:color w:val="1A1C1E"/>
          <w:sz w:val="17"/>
          <w:szCs w:val="17"/>
          <w:lang w:eastAsia="ru-RU"/>
        </w:rPr>
      </w:r>
      <w:r w:rsidRPr="00283FC1">
        <w:rPr>
          <w:rFonts w:ascii="Cascadia Mono" w:hAnsi="Cascadia Mono"/>
          <w:bCs w:val="0"/>
          <w:color w:val="1A1C1E"/>
          <w:sz w:val="17"/>
          <w:szCs w:val="17"/>
          <w:lang w:val="en-US" w:eastAsia="ru-RU"/>
        </w:rPr>
      </w:r>
      <w:r w:rsidRPr="00F2261B">
        <w:rPr>
          <w:rFonts w:ascii="Cascadia Mono" w:hAnsi="Cascadia Mono"/>
          <w:bCs w:val="0"/>
          <w:color w:val="1A1C1E"/>
          <w:sz w:val="17"/>
          <w:szCs w:val="17"/>
          <w:lang w:eastAsia="ru-RU"/>
        </w:rPr>
      </w:r>
      <w:r w:rsidRPr="00283FC1">
        <w:rPr>
          <w:rFonts w:ascii="Cascadia Mono" w:hAnsi="Cascadia Mono"/>
          <w:bCs w:val="0"/>
          <w:color w:val="1A1C1E"/>
          <w:sz w:val="17"/>
          <w:szCs w:val="17"/>
          <w:lang w:val="en-US" w:eastAsia="ru-RU"/>
        </w:rPr>
      </w:r>
      <w:r w:rsidRPr="00F2261B">
        <w:rPr>
          <w:rFonts w:ascii="Cascadia Mono" w:hAnsi="Cascadia Mono"/>
          <w:bCs w:val="0"/>
          <w:color w:val="1A1C1E"/>
          <w:sz w:val="17"/>
          <w:szCs w:val="17"/>
          <w:lang w:eastAsia="ru-RU"/>
        </w:rPr>
      </w:r>
    </w:p>
    <w:p w14:paraId="621ABBF7" w14:textId="77777777" w:rsidR="00283FC1" w:rsidRPr="00F2261B"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r w:rsidRPr="00F2261B">
        <w:rPr>
          <w:rFonts w:ascii="Cascadia Mono" w:hAnsi="Cascadia Mono"/>
          <w:bCs w:val="0"/>
          <w:color w:val="1A1C1E"/>
          <w:sz w:val="17"/>
          <w:szCs w:val="17"/>
          <w:lang w:eastAsia="ru-RU"/>
        </w:rPr>
        <w:t>FCollisionQueryParams QueryParams;</w:t>
      </w:r>
      <w:r w:rsidRPr="00283FC1">
        <w:rPr>
          <w:rFonts w:ascii="Cascadia Mono" w:hAnsi="Cascadia Mono"/>
          <w:bCs w:val="0"/>
          <w:color w:val="1A1C1E"/>
          <w:sz w:val="17"/>
          <w:szCs w:val="17"/>
          <w:lang w:val="en-US" w:eastAsia="ru-RU"/>
        </w:rPr>
      </w:r>
      <w:r w:rsidRPr="00F2261B">
        <w:rPr>
          <w:rFonts w:ascii="Cascadia Mono" w:hAnsi="Cascadia Mono"/>
          <w:bCs w:val="0"/>
          <w:color w:val="1A1C1E"/>
          <w:sz w:val="17"/>
          <w:szCs w:val="17"/>
          <w:lang w:eastAsia="ru-RU"/>
        </w:rPr>
      </w:r>
      <w:r w:rsidRPr="00283FC1">
        <w:rPr>
          <w:rFonts w:ascii="Cascadia Mono" w:hAnsi="Cascadia Mono"/>
          <w:bCs w:val="0"/>
          <w:color w:val="1A1C1E"/>
          <w:sz w:val="17"/>
          <w:szCs w:val="17"/>
          <w:lang w:val="en-US" w:eastAsia="ru-RU"/>
        </w:rPr>
      </w:r>
      <w:r w:rsidRPr="00F2261B">
        <w:rPr>
          <w:rFonts w:ascii="Cascadia Mono" w:hAnsi="Cascadia Mono"/>
          <w:bCs w:val="0"/>
          <w:color w:val="1A1C1E"/>
          <w:sz w:val="17"/>
          <w:szCs w:val="17"/>
          <w:lang w:eastAsia="ru-RU"/>
        </w:rPr>
      </w:r>
    </w:p>
    <w:p w14:paraId="36A9E034" w14:textId="77777777" w:rsidR="00283FC1" w:rsidRPr="00F2261B"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r w:rsidRPr="00F2261B">
        <w:rPr>
          <w:rFonts w:ascii="Cascadia Mono" w:hAnsi="Cascadia Mono"/>
          <w:bCs w:val="0"/>
          <w:color w:val="1A1C1E"/>
          <w:sz w:val="17"/>
          <w:szCs w:val="17"/>
          <w:lang w:eastAsia="ru-RU"/>
        </w:rPr>
        <w:t>QueryParams.AddIgnoredActor(this); // Игнорировать текущий актор (если нужно)</w:t>
      </w:r>
      <w:proofErr w:type="gramStart"/>
      <w:r w:rsidRPr="00283FC1">
        <w:rPr>
          <w:rFonts w:ascii="Cascadia Mono" w:hAnsi="Cascadia Mono"/>
          <w:bCs w:val="0"/>
          <w:color w:val="1A1C1E"/>
          <w:sz w:val="17"/>
          <w:szCs w:val="17"/>
          <w:lang w:val="en-US" w:eastAsia="ru-RU"/>
        </w:rPr>
      </w:r>
      <w:r w:rsidRPr="00F2261B">
        <w:rPr>
          <w:rFonts w:ascii="Cascadia Mono" w:hAnsi="Cascadia Mono"/>
          <w:bCs w:val="0"/>
          <w:color w:val="1A1C1E"/>
          <w:sz w:val="17"/>
          <w:szCs w:val="17"/>
          <w:lang w:eastAsia="ru-RU"/>
        </w:rPr>
      </w:r>
      <w:r w:rsidRPr="00283FC1">
        <w:rPr>
          <w:rFonts w:ascii="Cascadia Mono" w:hAnsi="Cascadia Mono"/>
          <w:bCs w:val="0"/>
          <w:color w:val="1A1C1E"/>
          <w:sz w:val="17"/>
          <w:szCs w:val="17"/>
          <w:lang w:val="en-US" w:eastAsia="ru-RU"/>
        </w:rPr>
      </w:r>
      <w:r w:rsidRPr="00F2261B">
        <w:rPr>
          <w:rFonts w:ascii="Cascadia Mono" w:hAnsi="Cascadia Mono"/>
          <w:bCs w:val="0"/>
          <w:color w:val="1A1C1E"/>
          <w:sz w:val="17"/>
          <w:szCs w:val="17"/>
          <w:lang w:eastAsia="ru-RU"/>
        </w:rPr>
      </w:r>
      <w:proofErr w:type="gramEnd"/>
      <w:r w:rsidRPr="00283FC1">
        <w:rPr>
          <w:rFonts w:ascii="Cascadia Mono" w:hAnsi="Cascadia Mono"/>
          <w:bCs w:val="0"/>
          <w:color w:val="1A1C1E"/>
          <w:sz w:val="17"/>
          <w:szCs w:val="17"/>
          <w:lang w:val="en-US" w:eastAsia="ru-RU"/>
        </w:rPr>
      </w:r>
      <w:r w:rsidRPr="00F2261B">
        <w:rPr>
          <w:rFonts w:ascii="Cascadia Mono" w:hAnsi="Cascadia Mono"/>
          <w:bCs w:val="0"/>
          <w:color w:val="1A1C1E"/>
          <w:sz w:val="17"/>
          <w:szCs w:val="17"/>
          <w:lang w:eastAsia="ru-RU"/>
        </w:rPr>
      </w:r>
    </w:p>
    <w:p w14:paraId="2E0AECD4" w14:textId="77777777" w:rsidR="00283FC1" w:rsidRPr="00F2261B"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p>
    <w:p w14:paraId="742C54DC"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F2261B">
        <w:rPr>
          <w:rFonts w:ascii="Cascadia Mono" w:hAnsi="Cascadia Mono"/>
          <w:bCs w:val="0"/>
          <w:color w:val="1A1C1E"/>
          <w:sz w:val="17"/>
          <w:szCs w:val="17"/>
          <w:lang w:eastAsia="ru-RU"/>
        </w:rPr>
        <w:t>// Выполняем трассировку</w:t>
      </w:r>
      <w:r w:rsidRPr="00283FC1">
        <w:rPr>
          <w:rFonts w:ascii="Cascadia Mono" w:hAnsi="Cascadia Mono"/>
          <w:bCs w:val="0"/>
          <w:color w:val="1A1C1E"/>
          <w:sz w:val="17"/>
          <w:szCs w:val="17"/>
          <w:lang w:val="en-US" w:eastAsia="ru-RU"/>
        </w:rPr>
      </w:r>
    </w:p>
    <w:p w14:paraId="63C05F93"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bool bHit = World-&gt;LineTraceSingleByChannel(</w:t>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661F7AB8" w14:textId="77777777" w:rsidR="00283FC1" w:rsidRPr="00F2261B"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r w:rsidRPr="00283FC1">
        <w:rPr>
          <w:rFonts w:ascii="Cascadia Mono" w:hAnsi="Cascadia Mono"/>
          <w:bCs w:val="0"/>
          <w:color w:val="1A1C1E"/>
          <w:sz w:val="17"/>
          <w:szCs w:val="17"/>
          <w:lang w:val="en-US" w:eastAsia="ru-RU"/>
        </w:rPr>
        <w:t>HitResult, // Результат трассировки</w:t>
      </w:r>
      <w:r w:rsidRPr="00F2261B">
        <w:rPr>
          <w:rFonts w:ascii="Cascadia Mono" w:hAnsi="Cascadia Mono"/>
          <w:bCs w:val="0"/>
          <w:color w:val="1A1C1E"/>
          <w:sz w:val="17"/>
          <w:szCs w:val="17"/>
          <w:lang w:eastAsia="ru-RU"/>
        </w:rPr>
      </w:r>
    </w:p>
    <w:p w14:paraId="60B3C965" w14:textId="77777777" w:rsidR="00283FC1" w:rsidRPr="00F2261B"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r w:rsidRPr="00F2261B">
        <w:rPr>
          <w:rFonts w:ascii="Cascadia Mono" w:hAnsi="Cascadia Mono"/>
          <w:bCs w:val="0"/>
          <w:color w:val="1A1C1E"/>
          <w:sz w:val="17"/>
          <w:szCs w:val="17"/>
          <w:lang w:eastAsia="ru-RU"/>
        </w:rPr>
        <w:t>StartLocation, // Начальная точка луча</w:t>
      </w:r>
      <w:r w:rsidRPr="00283FC1">
        <w:rPr>
          <w:rFonts w:ascii="Cascadia Mono" w:hAnsi="Cascadia Mono"/>
          <w:bCs w:val="0"/>
          <w:color w:val="1A1C1E"/>
          <w:sz w:val="17"/>
          <w:szCs w:val="17"/>
          <w:lang w:val="en-US" w:eastAsia="ru-RU"/>
        </w:rPr>
      </w:r>
      <w:r w:rsidRPr="00F2261B">
        <w:rPr>
          <w:rFonts w:ascii="Cascadia Mono" w:hAnsi="Cascadia Mono"/>
          <w:bCs w:val="0"/>
          <w:color w:val="1A1C1E"/>
          <w:sz w:val="17"/>
          <w:szCs w:val="17"/>
          <w:lang w:eastAsia="ru-RU"/>
        </w:rPr>
      </w:r>
    </w:p>
    <w:p w14:paraId="6C421EC0" w14:textId="77777777" w:rsidR="00283FC1" w:rsidRPr="00F2261B"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r w:rsidRPr="00F2261B">
        <w:rPr>
          <w:rFonts w:ascii="Cascadia Mono" w:hAnsi="Cascadia Mono"/>
          <w:bCs w:val="0"/>
          <w:color w:val="1A1C1E"/>
          <w:sz w:val="17"/>
          <w:szCs w:val="17"/>
          <w:lang w:eastAsia="ru-RU"/>
        </w:rPr>
        <w:t>EndLocation, // Конечная точка луча</w:t>
      </w:r>
      <w:r w:rsidRPr="00283FC1">
        <w:rPr>
          <w:rFonts w:ascii="Cascadia Mono" w:hAnsi="Cascadia Mono"/>
          <w:bCs w:val="0"/>
          <w:color w:val="1A1C1E"/>
          <w:sz w:val="17"/>
          <w:szCs w:val="17"/>
          <w:lang w:val="en-US" w:eastAsia="ru-RU"/>
        </w:rPr>
      </w:r>
      <w:r w:rsidRPr="00F2261B">
        <w:rPr>
          <w:rFonts w:ascii="Cascadia Mono" w:hAnsi="Cascadia Mono"/>
          <w:bCs w:val="0"/>
          <w:color w:val="1A1C1E"/>
          <w:sz w:val="17"/>
          <w:szCs w:val="17"/>
          <w:lang w:eastAsia="ru-RU"/>
        </w:rPr>
      </w:r>
    </w:p>
    <w:p w14:paraId="3FA29DA4" w14:textId="77777777" w:rsidR="00283FC1" w:rsidRPr="00F2261B"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r w:rsidRPr="00F2261B">
        <w:rPr>
          <w:rFonts w:ascii="Cascadia Mono" w:hAnsi="Cascadia Mono"/>
          <w:bCs w:val="0"/>
          <w:color w:val="1A1C1E"/>
          <w:sz w:val="17"/>
          <w:szCs w:val="17"/>
          <w:lang w:eastAsia="ru-RU"/>
        </w:rPr>
        <w:t>TraceChannel, // Канал трассировки</w:t>
      </w:r>
      <w:r w:rsidRPr="00283FC1">
        <w:rPr>
          <w:rFonts w:ascii="Cascadia Mono" w:hAnsi="Cascadia Mono"/>
          <w:bCs w:val="0"/>
          <w:color w:val="1A1C1E"/>
          <w:sz w:val="17"/>
          <w:szCs w:val="17"/>
          <w:lang w:val="en-US" w:eastAsia="ru-RU"/>
        </w:rPr>
      </w:r>
      <w:r w:rsidRPr="00F2261B">
        <w:rPr>
          <w:rFonts w:ascii="Cascadia Mono" w:hAnsi="Cascadia Mono"/>
          <w:bCs w:val="0"/>
          <w:color w:val="1A1C1E"/>
          <w:sz w:val="17"/>
          <w:szCs w:val="17"/>
          <w:lang w:eastAsia="ru-RU"/>
        </w:rPr>
      </w:r>
    </w:p>
    <w:p w14:paraId="5C867A03" w14:textId="77777777" w:rsidR="00283FC1" w:rsidRPr="00F2261B"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r w:rsidRPr="00F2261B">
        <w:rPr>
          <w:rFonts w:ascii="Cascadia Mono" w:hAnsi="Cascadia Mono"/>
          <w:bCs w:val="0"/>
          <w:color w:val="1A1C1E"/>
          <w:sz w:val="17"/>
          <w:szCs w:val="17"/>
          <w:lang w:eastAsia="ru-RU"/>
        </w:rPr>
        <w:t>QueryParams // Параметры трассировки</w:t>
      </w:r>
      <w:r w:rsidRPr="00283FC1">
        <w:rPr>
          <w:rFonts w:ascii="Cascadia Mono" w:hAnsi="Cascadia Mono"/>
          <w:bCs w:val="0"/>
          <w:color w:val="1A1C1E"/>
          <w:sz w:val="17"/>
          <w:szCs w:val="17"/>
          <w:lang w:val="en-US" w:eastAsia="ru-RU"/>
        </w:rPr>
      </w:r>
      <w:r w:rsidRPr="00F2261B">
        <w:rPr>
          <w:rFonts w:ascii="Cascadia Mono" w:hAnsi="Cascadia Mono"/>
          <w:bCs w:val="0"/>
          <w:color w:val="1A1C1E"/>
          <w:sz w:val="17"/>
          <w:szCs w:val="17"/>
          <w:lang w:eastAsia="ru-RU"/>
        </w:rPr>
      </w:r>
    </w:p>
    <w:p w14:paraId="2E03B256" w14:textId="77777777" w:rsidR="00283FC1" w:rsidRPr="00F2261B"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r w:rsidRPr="00F2261B">
        <w:rPr>
          <w:rFonts w:ascii="Cascadia Mono" w:hAnsi="Cascadia Mono"/>
          <w:bCs w:val="0"/>
          <w:color w:val="1A1C1E"/>
          <w:sz w:val="17"/>
          <w:szCs w:val="17"/>
          <w:lang w:eastAsia="ru-RU"/>
        </w:rPr>
        <w:t>);</w:t>
      </w:r>
    </w:p>
    <w:p w14:paraId="5EDD60A3" w14:textId="77777777" w:rsidR="00283FC1" w:rsidRPr="00F2261B"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p>
    <w:p w14:paraId="6DD12D6C" w14:textId="77777777" w:rsidR="00283FC1" w:rsidRPr="00F2261B"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r w:rsidRPr="00F2261B">
        <w:rPr>
          <w:rFonts w:ascii="Cascadia Mono" w:hAnsi="Cascadia Mono"/>
          <w:bCs w:val="0"/>
          <w:color w:val="1A1C1E"/>
          <w:sz w:val="17"/>
          <w:szCs w:val="17"/>
          <w:lang w:eastAsia="ru-RU"/>
        </w:rPr>
        <w:t>// Если произошло столкновение</w:t>
      </w:r>
    </w:p>
    <w:p w14:paraId="0CC86AC5"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F2261B">
        <w:rPr>
          <w:rFonts w:ascii="Cascadia Mono" w:hAnsi="Cascadia Mono"/>
          <w:bCs w:val="0"/>
          <w:color w:val="1A1C1E"/>
          <w:sz w:val="17"/>
          <w:szCs w:val="17"/>
          <w:lang w:eastAsia="ru-RU"/>
        </w:rPr>
        <w:t>if (bHit)</w:t>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7FB4B5A5"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p w14:paraId="52A96FFB"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4939BF88"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4775ABF5"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
    <w:p w14:paraId="0852B0E5" w14:textId="77777777" w:rsidR="00283FC1" w:rsidRPr="00F2261B"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r w:rsidRPr="00283FC1">
        <w:rPr>
          <w:rFonts w:ascii="Cascadia Mono" w:hAnsi="Cascadia Mono"/>
          <w:bCs w:val="0"/>
          <w:color w:val="1A1C1E"/>
          <w:sz w:val="17"/>
          <w:szCs w:val="17"/>
          <w:lang w:val="en-US" w:eastAsia="ru-RU"/>
        </w:rPr>
        <w:t>// Визуализация точки столкновения (отладка)</w:t>
      </w:r>
      <w:r w:rsidRPr="00F2261B">
        <w:rPr>
          <w:rFonts w:ascii="Cascadia Mono" w:hAnsi="Cascadia Mono"/>
          <w:bCs w:val="0"/>
          <w:color w:val="1A1C1E"/>
          <w:sz w:val="17"/>
          <w:szCs w:val="17"/>
          <w:lang w:eastAsia="ru-RU"/>
        </w:rPr>
      </w:r>
    </w:p>
    <w:p w14:paraId="67590154" w14:textId="77777777" w:rsidR="00283FC1" w:rsidRPr="00F2261B"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r w:rsidRPr="00F2261B">
        <w:rPr>
          <w:rFonts w:ascii="Cascadia Mono" w:hAnsi="Cascadia Mono"/>
          <w:bCs w:val="0"/>
          <w:color w:val="1A1C1E"/>
          <w:sz w:val="17"/>
          <w:szCs w:val="17"/>
          <w:lang w:eastAsia="ru-RU"/>
        </w:rPr>
        <w:t>DrawDebugPoint(</w:t>
      </w:r>
      <w:proofErr w:type="gramStart"/>
      <w:r w:rsidRPr="00283FC1">
        <w:rPr>
          <w:rFonts w:ascii="Cascadia Mono" w:hAnsi="Cascadia Mono"/>
          <w:bCs w:val="0"/>
          <w:color w:val="1A1C1E"/>
          <w:sz w:val="17"/>
          <w:szCs w:val="17"/>
          <w:lang w:val="en-US" w:eastAsia="ru-RU"/>
        </w:rPr>
      </w:r>
      <w:r w:rsidRPr="00F2261B">
        <w:rPr>
          <w:rFonts w:ascii="Cascadia Mono" w:hAnsi="Cascadia Mono"/>
          <w:bCs w:val="0"/>
          <w:color w:val="1A1C1E"/>
          <w:sz w:val="17"/>
          <w:szCs w:val="17"/>
          <w:lang w:eastAsia="ru-RU"/>
        </w:rPr>
      </w:r>
      <w:proofErr w:type="gramEnd"/>
    </w:p>
    <w:p w14:paraId="5C94DFEF"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F2261B">
        <w:rPr>
          <w:rFonts w:ascii="Cascadia Mono" w:hAnsi="Cascadia Mono"/>
          <w:bCs w:val="0"/>
          <w:color w:val="1A1C1E"/>
          <w:sz w:val="17"/>
          <w:szCs w:val="17"/>
          <w:lang w:eastAsia="ru-RU"/>
        </w:rPr>
        <w:t>World,</w:t>
      </w:r>
      <w:r w:rsidRPr="00283FC1">
        <w:rPr>
          <w:rFonts w:ascii="Cascadia Mono" w:hAnsi="Cascadia Mono"/>
          <w:bCs w:val="0"/>
          <w:color w:val="1A1C1E"/>
          <w:sz w:val="17"/>
          <w:szCs w:val="17"/>
          <w:lang w:val="en-US" w:eastAsia="ru-RU"/>
        </w:rPr>
      </w:r>
    </w:p>
    <w:p w14:paraId="565FCDA8"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HitResult.Location,</w:t>
      </w:r>
    </w:p>
    <w:p w14:paraId="34618D35"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10.0f, // Размер точки</w:t>
      </w:r>
    </w:p>
    <w:p w14:paraId="1D7308AA" w14:textId="77777777" w:rsidR="00283FC1" w:rsidRPr="00F2261B"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r w:rsidRPr="00283FC1">
        <w:rPr>
          <w:rFonts w:ascii="Cascadia Mono" w:hAnsi="Cascadia Mono"/>
          <w:bCs w:val="0"/>
          <w:color w:val="1A1C1E"/>
          <w:sz w:val="17"/>
          <w:szCs w:val="17"/>
          <w:lang w:val="en-US" w:eastAsia="ru-RU"/>
        </w:rPr>
        <w:t>FColor::Red,</w:t>
      </w:r>
      <w:r w:rsidRPr="00F2261B">
        <w:rPr>
          <w:rFonts w:ascii="Cascadia Mono" w:hAnsi="Cascadia Mono"/>
          <w:bCs w:val="0"/>
          <w:color w:val="1A1C1E"/>
          <w:sz w:val="17"/>
          <w:szCs w:val="17"/>
          <w:lang w:eastAsia="ru-RU"/>
        </w:rPr>
      </w:r>
      <w:r w:rsidRPr="00283FC1">
        <w:rPr>
          <w:rFonts w:ascii="Cascadia Mono" w:hAnsi="Cascadia Mono"/>
          <w:bCs w:val="0"/>
          <w:color w:val="1A1C1E"/>
          <w:sz w:val="17"/>
          <w:szCs w:val="17"/>
          <w:lang w:val="en-US" w:eastAsia="ru-RU"/>
        </w:rPr>
      </w:r>
      <w:r w:rsidRPr="00F2261B">
        <w:rPr>
          <w:rFonts w:ascii="Cascadia Mono" w:hAnsi="Cascadia Mono"/>
          <w:bCs w:val="0"/>
          <w:color w:val="1A1C1E"/>
          <w:sz w:val="17"/>
          <w:szCs w:val="17"/>
          <w:lang w:eastAsia="ru-RU"/>
        </w:rPr>
      </w:r>
    </w:p>
    <w:p w14:paraId="61203680" w14:textId="77777777" w:rsidR="00283FC1" w:rsidRPr="00F2261B"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r w:rsidRPr="00F2261B">
        <w:rPr>
          <w:rFonts w:ascii="Cascadia Mono" w:hAnsi="Cascadia Mono"/>
          <w:bCs w:val="0"/>
          <w:color w:val="1A1C1E"/>
          <w:sz w:val="17"/>
          <w:szCs w:val="17"/>
          <w:lang w:eastAsia="ru-RU"/>
        </w:rPr>
        <w:t>false, // Не сохранять в тике</w:t>
      </w:r>
      <w:proofErr w:type="gramStart"/>
      <w:r w:rsidRPr="00283FC1">
        <w:rPr>
          <w:rFonts w:ascii="Cascadia Mono" w:hAnsi="Cascadia Mono"/>
          <w:bCs w:val="0"/>
          <w:color w:val="1A1C1E"/>
          <w:sz w:val="17"/>
          <w:szCs w:val="17"/>
          <w:lang w:val="en-US" w:eastAsia="ru-RU"/>
        </w:rPr>
      </w:r>
      <w:proofErr w:type="gramEnd"/>
      <w:r w:rsidRPr="00F2261B">
        <w:rPr>
          <w:rFonts w:ascii="Cascadia Mono" w:hAnsi="Cascadia Mono"/>
          <w:bCs w:val="0"/>
          <w:color w:val="1A1C1E"/>
          <w:sz w:val="17"/>
          <w:szCs w:val="17"/>
          <w:lang w:eastAsia="ru-RU"/>
        </w:rPr>
      </w:r>
    </w:p>
    <w:p w14:paraId="2BD7B70D"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F2261B">
        <w:rPr>
          <w:rFonts w:ascii="Cascadia Mono" w:hAnsi="Cascadia Mono"/>
          <w:bCs w:val="0"/>
          <w:color w:val="1A1C1E"/>
          <w:sz w:val="17"/>
          <w:szCs w:val="17"/>
          <w:lang w:eastAsia="ru-RU"/>
        </w:rPr>
        <w:t>5.0f // Время отображения</w:t>
      </w:r>
      <w:r w:rsidRPr="00283FC1">
        <w:rPr>
          <w:rFonts w:ascii="Cascadia Mono" w:hAnsi="Cascadia Mono"/>
          <w:bCs w:val="0"/>
          <w:color w:val="1A1C1E"/>
          <w:sz w:val="17"/>
          <w:szCs w:val="17"/>
          <w:lang w:val="en-US" w:eastAsia="ru-RU"/>
        </w:rPr>
      </w:r>
    </w:p>
    <w:p w14:paraId="0D962C71"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p w14:paraId="55339FCD"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p w14:paraId="38865084"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else</w:t>
      </w:r>
      <w:proofErr w:type="gramStart"/>
      <w:r w:rsidRPr="00283FC1">
        <w:rPr>
          <w:rFonts w:ascii="Cascadia Mono" w:hAnsi="Cascadia Mono"/>
          <w:bCs w:val="0"/>
          <w:color w:val="1A1C1E"/>
          <w:sz w:val="17"/>
          <w:szCs w:val="17"/>
          <w:lang w:val="en-US" w:eastAsia="ru-RU"/>
        </w:rPr>
      </w:r>
      <w:proofErr w:type="gramEnd"/>
    </w:p>
    <w:p w14:paraId="13CBB804"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p w14:paraId="095F1FB0"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214F5930"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p w14:paraId="7C1D4D64"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
    <w:p w14:paraId="0B2EF60F"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 Визуализация луча (отладка)</w:t>
      </w:r>
    </w:p>
    <w:p w14:paraId="23A25353"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DrawDebugLine(</w:t>
      </w:r>
      <w:proofErr w:type="gramStart"/>
      <w:r w:rsidRPr="00283FC1">
        <w:rPr>
          <w:rFonts w:ascii="Cascadia Mono" w:hAnsi="Cascadia Mono"/>
          <w:bCs w:val="0"/>
          <w:color w:val="1A1C1E"/>
          <w:sz w:val="17"/>
          <w:szCs w:val="17"/>
          <w:lang w:val="en-US" w:eastAsia="ru-RU"/>
        </w:rPr>
      </w:r>
      <w:proofErr w:type="gramEnd"/>
    </w:p>
    <w:p w14:paraId="256361A2"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World,</w:t>
      </w:r>
    </w:p>
    <w:p w14:paraId="70A54C74"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StartLocation,</w:t>
      </w:r>
    </w:p>
    <w:p w14:paraId="1072FEB9"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EndLocation,</w:t>
      </w:r>
    </w:p>
    <w:p w14:paraId="26A2A6FF"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bHit ? FColor::Green : FColor::Red,</w:t>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48ED496C" w14:textId="77777777" w:rsidR="00283FC1" w:rsidRPr="00F2261B"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r w:rsidRPr="00283FC1">
        <w:rPr>
          <w:rFonts w:ascii="Cascadia Mono" w:hAnsi="Cascadia Mono"/>
          <w:bCs w:val="0"/>
          <w:color w:val="1A1C1E"/>
          <w:sz w:val="17"/>
          <w:szCs w:val="17"/>
          <w:lang w:val="en-US" w:eastAsia="ru-RU"/>
        </w:rPr>
        <w:t>false, // Не сохранять в тике</w:t>
      </w:r>
      <w:proofErr w:type="gramStart"/>
      <w:r w:rsidRPr="00283FC1">
        <w:rPr>
          <w:rFonts w:ascii="Cascadia Mono" w:hAnsi="Cascadia Mono"/>
          <w:bCs w:val="0"/>
          <w:color w:val="1A1C1E"/>
          <w:sz w:val="17"/>
          <w:szCs w:val="17"/>
          <w:lang w:val="en-US" w:eastAsia="ru-RU"/>
        </w:rPr>
      </w:r>
      <w:proofErr w:type="gramEnd"/>
      <w:r w:rsidRPr="00F2261B">
        <w:rPr>
          <w:rFonts w:ascii="Cascadia Mono" w:hAnsi="Cascadia Mono"/>
          <w:bCs w:val="0"/>
          <w:color w:val="1A1C1E"/>
          <w:sz w:val="17"/>
          <w:szCs w:val="17"/>
          <w:lang w:eastAsia="ru-RU"/>
        </w:rPr>
      </w:r>
    </w:p>
    <w:p w14:paraId="52268455" w14:textId="77777777" w:rsidR="00283FC1" w:rsidRPr="00F2261B"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r w:rsidRPr="00F2261B">
        <w:rPr>
          <w:rFonts w:ascii="Cascadia Mono" w:hAnsi="Cascadia Mono"/>
          <w:bCs w:val="0"/>
          <w:color w:val="1A1C1E"/>
          <w:sz w:val="17"/>
          <w:szCs w:val="17"/>
          <w:lang w:eastAsia="ru-RU"/>
        </w:rPr>
        <w:t>5.0f // Время отображения</w:t>
      </w:r>
      <w:r w:rsidRPr="00283FC1">
        <w:rPr>
          <w:rFonts w:ascii="Cascadia Mono" w:hAnsi="Cascadia Mono"/>
          <w:bCs w:val="0"/>
          <w:color w:val="1A1C1E"/>
          <w:sz w:val="17"/>
          <w:szCs w:val="17"/>
          <w:lang w:val="en-US" w:eastAsia="ru-RU"/>
        </w:rPr>
      </w:r>
      <w:r w:rsidRPr="00F2261B">
        <w:rPr>
          <w:rFonts w:ascii="Cascadia Mono" w:hAnsi="Cascadia Mono"/>
          <w:bCs w:val="0"/>
          <w:color w:val="1A1C1E"/>
          <w:sz w:val="17"/>
          <w:szCs w:val="17"/>
          <w:lang w:eastAsia="ru-RU"/>
        </w:rPr>
      </w:r>
    </w:p>
    <w:p w14:paraId="2AAF9163"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F2261B">
        <w:rPr>
          <w:rFonts w:ascii="Cascadia Mono" w:hAnsi="Cascadia Mono"/>
          <w:bCs w:val="0"/>
          <w:color w:val="1A1C1E"/>
          <w:sz w:val="17"/>
          <w:szCs w:val="17"/>
          <w:lang w:eastAsia="ru-RU"/>
        </w:rPr>
        <w:t>);</w:t>
      </w:r>
      <w:r w:rsidRPr="00283FC1">
        <w:rPr>
          <w:rFonts w:ascii="Cascadia Mono" w:hAnsi="Cascadia Mono"/>
          <w:bCs w:val="0"/>
          <w:color w:val="1A1C1E"/>
          <w:sz w:val="17"/>
          <w:szCs w:val="17"/>
          <w:lang w:val="en-US" w:eastAsia="ru-RU"/>
        </w:rPr>
      </w:r>
    </w:p>
    <w:p w14:paraId="6357E06B" w14:textId="60D51F9C" w:rsid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p w14:paraId="6B2A933D" w14:textId="5B5F76C1" w:rsid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
    <w:p w14:paraId="3D3BC77E"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TArray&lt;FHitResult&gt; HitResults;</w:t>
      </w:r>
    </w:p>
    <w:p w14:paraId="3960FD06"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World-&gt;</w:t>
      </w:r>
      <w:proofErr w:type="gramStart"/>
      <w:r w:rsidRPr="00283FC1">
        <w:rPr>
          <w:rFonts w:ascii="Cascadia Mono" w:hAnsi="Cascadia Mono"/>
          <w:bCs w:val="0"/>
          <w:color w:val="1A1C1E"/>
          <w:sz w:val="17"/>
          <w:szCs w:val="17"/>
          <w:lang w:val="en-US" w:eastAsia="ru-RU"/>
        </w:rPr>
        <w:t>LineTraceMultiByChannel(</w:t>
      </w:r>
      <w:proofErr w:type="gramEnd"/>
    </w:p>
    <w:p w14:paraId="58D79742"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HitResults,</w:t>
      </w:r>
    </w:p>
    <w:p w14:paraId="61D2B523"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StartLocation,</w:t>
      </w:r>
    </w:p>
    <w:p w14:paraId="6B7BEAB6"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EndLocation,</w:t>
      </w:r>
    </w:p>
    <w:p w14:paraId="0BE830A5"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TraceChannel,</w:t>
      </w:r>
    </w:p>
    <w:p w14:paraId="659EEC67"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QueryParams</w:t>
      </w:r>
    </w:p>
    <w:p w14:paraId="1CE009AE"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p w14:paraId="59E01F04"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
    <w:p w14:paraId="0612CF3F"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roofErr w:type="gramStart"/>
      <w:r w:rsidRPr="00283FC1">
        <w:rPr>
          <w:rFonts w:ascii="Cascadia Mono" w:hAnsi="Cascadia Mono"/>
          <w:bCs w:val="0"/>
          <w:color w:val="1A1C1E"/>
          <w:sz w:val="17"/>
          <w:szCs w:val="17"/>
          <w:lang w:val="en-US" w:eastAsia="ru-RU"/>
        </w:rPr>
        <w:lastRenderedPageBreak/>
        <w:t>for</w:t>
      </w:r>
      <w:proofErr w:type="gramEnd"/>
      <w:r w:rsidRPr="00283FC1">
        <w:rPr>
          <w:rFonts w:ascii="Cascadia Mono" w:hAnsi="Cascadia Mono"/>
          <w:bCs w:val="0"/>
          <w:color w:val="1A1C1E"/>
          <w:sz w:val="17"/>
          <w:szCs w:val="17"/>
          <w:lang w:val="en-US" w:eastAsia="ru-RU"/>
        </w:rPr>
        <w:t xml:space="preserve"> (const FHitResult&amp; Hit : HitResults)</w:t>
      </w:r>
    </w:p>
    <w:p w14:paraId="1AA561DB"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p w14:paraId="55A7CA5A"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785BC405" w14:textId="0AB8B902" w:rsid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p w14:paraId="6B9E35F3" w14:textId="2F889C45" w:rsid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
    <w:p w14:paraId="74AC07A4" w14:textId="11E1CB4A" w:rsidR="00283FC1" w:rsidRDefault="00283FC1" w:rsidP="00283FC1">
      <w:pPr>
        <w:pStyle w:val="a9"/>
        <w:tabs>
          <w:tab w:val="left" w:pos="284"/>
        </w:tabs>
        <w:ind w:left="0" w:firstLine="709"/>
        <w:outlineLvl w:val="9"/>
        <w:rPr>
          <w:lang w:val="en-US"/>
        </w:rPr>
      </w:pPr>
      <w:r>
        <w:t>Код элемента маршрут save game to slot</w:t>
      </w:r>
      <w:r w:rsidRPr="00283FC1">
        <w:rPr>
          <w:lang w:val="en-GB"/>
        </w:rPr>
      </w:r>
      <w:r/>
      <w:r w:rsidRPr="00283FC1">
        <w:rPr>
          <w:lang w:val="en-GB"/>
        </w:rPr>
      </w:r>
      <w:r>
        <w:rPr>
          <w:lang w:val="en-US"/>
        </w:rPr>
      </w:r>
    </w:p>
    <w:p w14:paraId="26DFD99C" w14:textId="3CA3CAB0" w:rsid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
    <w:p w14:paraId="45B866C5"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 MySaveGame.h</w:t>
      </w:r>
    </w:p>
    <w:p w14:paraId="4E4B63BD"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#pragma once</w:t>
      </w:r>
    </w:p>
    <w:p w14:paraId="3D3E3123"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
    <w:p w14:paraId="15EFDFA3"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r>
    </w:p>
    <w:p w14:paraId="2E63347A"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r>
    </w:p>
    <w:p w14:paraId="2EE0F201"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r>
    </w:p>
    <w:p w14:paraId="06B0E75C"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
    <w:p w14:paraId="4BA8637A"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roofErr w:type="gramStart"/>
      <w:r w:rsidRPr="00283FC1">
        <w:rPr>
          <w:rFonts w:ascii="Cascadia Mono" w:hAnsi="Cascadia Mono"/>
          <w:bCs w:val="0"/>
          <w:color w:val="1A1C1E"/>
          <w:sz w:val="17"/>
          <w:szCs w:val="17"/>
          <w:lang w:val="en-US" w:eastAsia="ru-RU"/>
        </w:rPr>
        <w:t>UCLASS()</w:t>
      </w:r>
      <w:proofErr w:type="gramEnd"/>
    </w:p>
    <w:p w14:paraId="15FD1BDC"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roofErr w:type="gramStart"/>
      <w:r w:rsidRPr="00283FC1">
        <w:rPr>
          <w:rFonts w:ascii="Cascadia Mono" w:hAnsi="Cascadia Mono"/>
          <w:bCs w:val="0"/>
          <w:color w:val="1A1C1E"/>
          <w:sz w:val="17"/>
          <w:szCs w:val="17"/>
          <w:lang w:val="en-US" w:eastAsia="ru-RU"/>
        </w:rPr>
        <w:t>class</w:t>
      </w:r>
      <w:proofErr w:type="gramEnd"/>
      <w:r w:rsidRPr="00283FC1">
        <w:rPr>
          <w:rFonts w:ascii="Cascadia Mono" w:hAnsi="Cascadia Mono"/>
          <w:bCs w:val="0"/>
          <w:color w:val="1A1C1E"/>
          <w:sz w:val="17"/>
          <w:szCs w:val="17"/>
          <w:lang w:val="en-US" w:eastAsia="ru-RU"/>
        </w:rPr>
        <w:t xml:space="preserve"> YOURPROJECT_API UMySaveGame : public USaveGame</w:t>
      </w:r>
    </w:p>
    <w:p w14:paraId="2A2286EA"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p w14:paraId="099E7722"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GENERATED_BODY()</w:t>
      </w:r>
      <w:proofErr w:type="gramStart"/>
      <w:r w:rsidRPr="00283FC1">
        <w:rPr>
          <w:rFonts w:ascii="Cascadia Mono" w:hAnsi="Cascadia Mono"/>
          <w:bCs w:val="0"/>
          <w:color w:val="1A1C1E"/>
          <w:sz w:val="17"/>
          <w:szCs w:val="17"/>
          <w:lang w:val="en-US" w:eastAsia="ru-RU"/>
        </w:rPr>
      </w:r>
      <w:proofErr w:type="gramEnd"/>
    </w:p>
    <w:p w14:paraId="1F4D08B4"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
    <w:p w14:paraId="6953A174"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roofErr w:type="gramStart"/>
      <w:r w:rsidRPr="00283FC1">
        <w:rPr>
          <w:rFonts w:ascii="Cascadia Mono" w:hAnsi="Cascadia Mono"/>
          <w:bCs w:val="0"/>
          <w:color w:val="1A1C1E"/>
          <w:sz w:val="17"/>
          <w:szCs w:val="17"/>
          <w:lang w:val="en-US" w:eastAsia="ru-RU"/>
        </w:rPr>
        <w:t>public</w:t>
      </w:r>
      <w:proofErr w:type="gramEnd"/>
      <w:r w:rsidRPr="00283FC1">
        <w:rPr>
          <w:rFonts w:ascii="Cascadia Mono" w:hAnsi="Cascadia Mono"/>
          <w:bCs w:val="0"/>
          <w:color w:val="1A1C1E"/>
          <w:sz w:val="17"/>
          <w:szCs w:val="17"/>
          <w:lang w:val="en-US" w:eastAsia="ru-RU"/>
        </w:rPr>
        <w:t>:</w:t>
      </w:r>
    </w:p>
    <w:p w14:paraId="4865C498"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 Данные для сохранения</w:t>
      </w:r>
    </w:p>
    <w:p w14:paraId="0333D2D0"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UPROPERTY(VisibleAnywhere, Category = "SaveData")</w:t>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762B35FF"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int32 PlayerScore;</w:t>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72C37FEE"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
    <w:p w14:paraId="510FCDD0"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UPROPERTY(VisibleAnywhere, Category = "SaveData")</w:t>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6657843E"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FString PlayerName;</w:t>
      </w:r>
    </w:p>
    <w:p w14:paraId="46793D01"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
    <w:p w14:paraId="34261A38"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UPROPERTY(VisibleAnywhere, Category = "SaveData")</w:t>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34C89B6E"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TArray&lt;FVector&gt; Checkpoints;</w:t>
      </w:r>
    </w:p>
    <w:p w14:paraId="0EFF9093"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
    <w:p w14:paraId="7D5A010F"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 Конструктор</w:t>
      </w:r>
    </w:p>
    <w:p w14:paraId="00E79C5B"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UMySaveGame()</w:t>
      </w:r>
      <w:proofErr w:type="gramStart"/>
      <w:r w:rsidRPr="00283FC1">
        <w:rPr>
          <w:rFonts w:ascii="Cascadia Mono" w:hAnsi="Cascadia Mono"/>
          <w:bCs w:val="0"/>
          <w:color w:val="1A1C1E"/>
          <w:sz w:val="17"/>
          <w:szCs w:val="17"/>
          <w:lang w:val="en-US" w:eastAsia="ru-RU"/>
        </w:rPr>
      </w:r>
      <w:proofErr w:type="gramEnd"/>
    </w:p>
    <w:p w14:paraId="506604EE"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p w14:paraId="74D80F4D"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PlayerScore = 0;</w:t>
      </w:r>
    </w:p>
    <w:p w14:paraId="1FCFF768"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PlayerName = TEXT("DefaultPlayer");</w:t>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08532322"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p w14:paraId="72A39F12" w14:textId="19B809A6" w:rsid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p w14:paraId="4456F481" w14:textId="56EED27A" w:rsid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
    <w:p w14:paraId="2C44C7A9"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 MyGameMode.cpp</w:t>
      </w:r>
    </w:p>
    <w:p w14:paraId="65AC79E1"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r>
    </w:p>
    <w:p w14:paraId="24CCA4A0"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r>
    </w:p>
    <w:p w14:paraId="59D45994"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
    <w:p w14:paraId="427D593C"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5DD51DCC"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p w14:paraId="53E5147E"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 Создаем объект сохранения</w:t>
      </w:r>
    </w:p>
    <w:p w14:paraId="16500982"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17896AA4"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
    <w:p w14:paraId="0DCCC1B7"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if (!SaveGameInstance)</w:t>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03303C70"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p w14:paraId="6C8B3594"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33936502"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r w:rsidRPr="00283FC1">
        <w:rPr>
          <w:rFonts w:ascii="Cascadia Mono" w:hAnsi="Cascadia Mono"/>
          <w:bCs w:val="0"/>
          <w:color w:val="1A1C1E"/>
          <w:sz w:val="17"/>
          <w:szCs w:val="17"/>
          <w:lang w:val="en-US" w:eastAsia="ru-RU"/>
        </w:rPr>
        <w:t>return;</w:t>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eastAsia="ru-RU"/>
        </w:rPr>
      </w:r>
    </w:p>
    <w:p w14:paraId="3896BA0B"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r w:rsidRPr="00283FC1">
        <w:rPr>
          <w:rFonts w:ascii="Cascadia Mono" w:hAnsi="Cascadia Mono"/>
          <w:bCs w:val="0"/>
          <w:color w:val="1A1C1E"/>
          <w:sz w:val="17"/>
          <w:szCs w:val="17"/>
          <w:lang w:eastAsia="ru-RU"/>
        </w:rPr>
        <w:t>}</w:t>
      </w:r>
    </w:p>
    <w:p w14:paraId="096C1A4E"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p>
    <w:p w14:paraId="1339E1CE"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r w:rsidRPr="00283FC1">
        <w:rPr>
          <w:rFonts w:ascii="Cascadia Mono" w:hAnsi="Cascadia Mono"/>
          <w:bCs w:val="0"/>
          <w:color w:val="1A1C1E"/>
          <w:sz w:val="17"/>
          <w:szCs w:val="17"/>
          <w:lang w:eastAsia="ru-RU"/>
        </w:rPr>
        <w:t>// Заполняем данные для сохранения</w:t>
      </w:r>
    </w:p>
    <w:p w14:paraId="2E98498B"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r w:rsidRPr="00283FC1">
        <w:rPr>
          <w:rFonts w:ascii="Cascadia Mono" w:hAnsi="Cascadia Mono"/>
          <w:bCs w:val="0"/>
          <w:color w:val="1A1C1E"/>
          <w:sz w:val="17"/>
          <w:szCs w:val="17"/>
          <w:lang w:eastAsia="ru-RU"/>
        </w:rPr>
        <w:t>SaveGameInstance-&gt;PlayerScore = 1000; // Пример данных</w:t>
      </w:r>
      <w:r w:rsidRPr="00283FC1">
        <w:rPr>
          <w:rFonts w:ascii="Cascadia Mono" w:hAnsi="Cascadia Mono"/>
          <w:bCs w:val="0"/>
          <w:color w:val="1A1C1E"/>
          <w:sz w:val="17"/>
          <w:szCs w:val="17"/>
          <w:lang w:val="en-US" w:eastAsia="ru-RU"/>
        </w:rPr>
      </w:r>
      <w:r w:rsidRPr="00283FC1">
        <w:rPr>
          <w:rFonts w:ascii="Cascadia Mono" w:hAnsi="Cascadia Mono"/>
          <w:bCs w:val="0"/>
          <w:color w:val="1A1C1E"/>
          <w:sz w:val="17"/>
          <w:szCs w:val="17"/>
          <w:lang w:eastAsia="ru-RU"/>
        </w:rPr>
      </w:r>
      <w:r w:rsidRPr="00283FC1">
        <w:rPr>
          <w:rFonts w:ascii="Cascadia Mono" w:hAnsi="Cascadia Mono"/>
          <w:bCs w:val="0"/>
          <w:color w:val="1A1C1E"/>
          <w:sz w:val="17"/>
          <w:szCs w:val="17"/>
          <w:lang w:val="en-US" w:eastAsia="ru-RU"/>
        </w:rPr>
      </w:r>
      <w:r w:rsidRPr="00283FC1">
        <w:rPr>
          <w:rFonts w:ascii="Cascadia Mono" w:hAnsi="Cascadia Mono"/>
          <w:bCs w:val="0"/>
          <w:color w:val="1A1C1E"/>
          <w:sz w:val="17"/>
          <w:szCs w:val="17"/>
          <w:lang w:eastAsia="ru-RU"/>
        </w:rPr>
      </w:r>
    </w:p>
    <w:p w14:paraId="234A2BB2"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eastAsia="ru-RU"/>
        </w:rPr>
        <w:t>SaveGameInstance-&gt;PlayerName = TEXT("JohnDoe");</w:t>
      </w:r>
      <w:r w:rsidRPr="00283FC1">
        <w:rPr>
          <w:rFonts w:ascii="Cascadia Mono" w:hAnsi="Cascadia Mono"/>
          <w:bCs w:val="0"/>
          <w:color w:val="1A1C1E"/>
          <w:sz w:val="17"/>
          <w:szCs w:val="17"/>
          <w:lang w:val="en-US" w:eastAsia="ru-RU"/>
        </w:rPr>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6F7B091A"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SaveGameInstance-&gt;Checkpoints.Add(FVector(100.0f, 0.0f, 0.0f));</w:t>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5E19288C"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SaveGameInstance-&gt;Checkpoints.Add(FVector(200.0f, 0.0f, 0.0f));</w:t>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063577AD"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
    <w:p w14:paraId="4C3CE224"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r w:rsidRPr="00283FC1">
        <w:rPr>
          <w:rFonts w:ascii="Cascadia Mono" w:hAnsi="Cascadia Mono"/>
          <w:bCs w:val="0"/>
          <w:color w:val="1A1C1E"/>
          <w:sz w:val="17"/>
          <w:szCs w:val="17"/>
          <w:lang w:val="en-US" w:eastAsia="ru-RU"/>
        </w:rPr>
        <w:t>// Сохраняем данные в слот</w:t>
      </w:r>
      <w:r w:rsidRPr="00283FC1">
        <w:rPr>
          <w:rFonts w:ascii="Cascadia Mono" w:hAnsi="Cascadia Mono"/>
          <w:bCs w:val="0"/>
          <w:color w:val="1A1C1E"/>
          <w:sz w:val="17"/>
          <w:szCs w:val="17"/>
          <w:lang w:eastAsia="ru-RU"/>
        </w:rPr>
      </w:r>
    </w:p>
    <w:p w14:paraId="56BC650E"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r w:rsidRPr="00283FC1">
        <w:rPr>
          <w:rFonts w:ascii="Cascadia Mono" w:hAnsi="Cascadia Mono"/>
          <w:bCs w:val="0"/>
          <w:color w:val="1A1C1E"/>
          <w:sz w:val="17"/>
          <w:szCs w:val="17"/>
          <w:lang w:eastAsia="ru-RU"/>
        </w:rPr>
        <w:t>FString SlotName = TEXT("SaveSlot1"); // Название слота</w:t>
      </w:r>
      <w:r w:rsidRPr="00283FC1">
        <w:rPr>
          <w:rFonts w:ascii="Cascadia Mono" w:hAnsi="Cascadia Mono"/>
          <w:bCs w:val="0"/>
          <w:color w:val="1A1C1E"/>
          <w:sz w:val="17"/>
          <w:szCs w:val="17"/>
          <w:lang w:val="en-US" w:eastAsia="ru-RU"/>
        </w:rPr>
      </w:r>
      <w:r w:rsidRPr="00283FC1">
        <w:rPr>
          <w:rFonts w:ascii="Cascadia Mono" w:hAnsi="Cascadia Mono"/>
          <w:bCs w:val="0"/>
          <w:color w:val="1A1C1E"/>
          <w:sz w:val="17"/>
          <w:szCs w:val="17"/>
          <w:lang w:eastAsia="ru-RU"/>
        </w:rPr>
      </w:r>
      <w:r w:rsidRPr="00283FC1">
        <w:rPr>
          <w:rFonts w:ascii="Cascadia Mono" w:hAnsi="Cascadia Mono"/>
          <w:bCs w:val="0"/>
          <w:color w:val="1A1C1E"/>
          <w:sz w:val="17"/>
          <w:szCs w:val="17"/>
          <w:lang w:val="en-US" w:eastAsia="ru-RU"/>
        </w:rPr>
      </w:r>
      <w:r w:rsidRPr="00283FC1">
        <w:rPr>
          <w:rFonts w:ascii="Cascadia Mono" w:hAnsi="Cascadia Mono"/>
          <w:bCs w:val="0"/>
          <w:color w:val="1A1C1E"/>
          <w:sz w:val="17"/>
          <w:szCs w:val="17"/>
          <w:lang w:eastAsia="ru-RU"/>
        </w:rPr>
      </w:r>
      <w:proofErr w:type="gramStart"/>
      <w:r w:rsidRPr="00283FC1">
        <w:rPr>
          <w:rFonts w:ascii="Cascadia Mono" w:hAnsi="Cascadia Mono"/>
          <w:bCs w:val="0"/>
          <w:color w:val="1A1C1E"/>
          <w:sz w:val="17"/>
          <w:szCs w:val="17"/>
          <w:lang w:val="en-US" w:eastAsia="ru-RU"/>
        </w:rPr>
      </w:r>
      <w:r w:rsidRPr="00283FC1">
        <w:rPr>
          <w:rFonts w:ascii="Cascadia Mono" w:hAnsi="Cascadia Mono"/>
          <w:bCs w:val="0"/>
          <w:color w:val="1A1C1E"/>
          <w:sz w:val="17"/>
          <w:szCs w:val="17"/>
          <w:lang w:eastAsia="ru-RU"/>
        </w:rPr>
      </w:r>
      <w:proofErr w:type="gramEnd"/>
      <w:r w:rsidRPr="00283FC1">
        <w:rPr>
          <w:rFonts w:ascii="Cascadia Mono" w:hAnsi="Cascadia Mono"/>
          <w:bCs w:val="0"/>
          <w:color w:val="1A1C1E"/>
          <w:sz w:val="17"/>
          <w:szCs w:val="17"/>
          <w:lang w:eastAsia="ru-RU"/>
        </w:rPr>
      </w:r>
      <w:r w:rsidRPr="00283FC1">
        <w:rPr>
          <w:rFonts w:ascii="Cascadia Mono" w:hAnsi="Cascadia Mono"/>
          <w:bCs w:val="0"/>
          <w:color w:val="1A1C1E"/>
          <w:sz w:val="17"/>
          <w:szCs w:val="17"/>
          <w:lang w:val="en-US" w:eastAsia="ru-RU"/>
        </w:rPr>
      </w:r>
      <w:r w:rsidRPr="00283FC1">
        <w:rPr>
          <w:rFonts w:ascii="Cascadia Mono" w:hAnsi="Cascadia Mono"/>
          <w:bCs w:val="0"/>
          <w:color w:val="1A1C1E"/>
          <w:sz w:val="17"/>
          <w:szCs w:val="17"/>
          <w:lang w:eastAsia="ru-RU"/>
        </w:rPr>
      </w:r>
    </w:p>
    <w:p w14:paraId="147DAC18"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r w:rsidRPr="00283FC1">
        <w:rPr>
          <w:rFonts w:ascii="Cascadia Mono" w:hAnsi="Cascadia Mono"/>
          <w:bCs w:val="0"/>
          <w:color w:val="1A1C1E"/>
          <w:sz w:val="17"/>
          <w:szCs w:val="17"/>
          <w:lang w:eastAsia="ru-RU"/>
        </w:rPr>
        <w:t>int32 UserIndex = 0; // Индекс пользователя (обычно 0)</w:t>
      </w:r>
      <w:proofErr w:type="gramStart"/>
      <w:r w:rsidRPr="00283FC1">
        <w:rPr>
          <w:rFonts w:ascii="Cascadia Mono" w:hAnsi="Cascadia Mono"/>
          <w:bCs w:val="0"/>
          <w:color w:val="1A1C1E"/>
          <w:sz w:val="17"/>
          <w:szCs w:val="17"/>
          <w:lang w:val="en-US" w:eastAsia="ru-RU"/>
        </w:rPr>
      </w:r>
      <w:r w:rsidRPr="00283FC1">
        <w:rPr>
          <w:rFonts w:ascii="Cascadia Mono" w:hAnsi="Cascadia Mono"/>
          <w:bCs w:val="0"/>
          <w:color w:val="1A1C1E"/>
          <w:sz w:val="17"/>
          <w:szCs w:val="17"/>
          <w:lang w:eastAsia="ru-RU"/>
        </w:rPr>
      </w:r>
      <w:proofErr w:type="gramEnd"/>
      <w:r w:rsidRPr="00283FC1">
        <w:rPr>
          <w:rFonts w:ascii="Cascadia Mono" w:hAnsi="Cascadia Mono"/>
          <w:bCs w:val="0"/>
          <w:color w:val="1A1C1E"/>
          <w:sz w:val="17"/>
          <w:szCs w:val="17"/>
          <w:lang w:eastAsia="ru-RU"/>
        </w:rPr>
      </w:r>
      <w:r w:rsidRPr="00283FC1">
        <w:rPr>
          <w:rFonts w:ascii="Cascadia Mono" w:hAnsi="Cascadia Mono"/>
          <w:bCs w:val="0"/>
          <w:color w:val="1A1C1E"/>
          <w:sz w:val="17"/>
          <w:szCs w:val="17"/>
          <w:lang w:val="en-US" w:eastAsia="ru-RU"/>
        </w:rPr>
      </w:r>
      <w:r w:rsidRPr="00283FC1">
        <w:rPr>
          <w:rFonts w:ascii="Cascadia Mono" w:hAnsi="Cascadia Mono"/>
          <w:bCs w:val="0"/>
          <w:color w:val="1A1C1E"/>
          <w:sz w:val="17"/>
          <w:szCs w:val="17"/>
          <w:lang w:eastAsia="ru-RU"/>
        </w:rPr>
      </w:r>
    </w:p>
    <w:p w14:paraId="343FDEAD"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eastAsia="ru-RU"/>
        </w:rPr>
      </w:pPr>
    </w:p>
    <w:p w14:paraId="114E510B"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eastAsia="ru-RU"/>
        </w:rPr>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0487BD56"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
    <w:p w14:paraId="66773168"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if (bSuccess)</w:t>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05AF4039"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p w14:paraId="2F3F6B3A"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2F016378"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p w14:paraId="6351AC70"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else</w:t>
      </w:r>
      <w:proofErr w:type="gramStart"/>
      <w:r w:rsidRPr="00283FC1">
        <w:rPr>
          <w:rFonts w:ascii="Cascadia Mono" w:hAnsi="Cascadia Mono"/>
          <w:bCs w:val="0"/>
          <w:color w:val="1A1C1E"/>
          <w:sz w:val="17"/>
          <w:szCs w:val="17"/>
          <w:lang w:val="en-US" w:eastAsia="ru-RU"/>
        </w:rPr>
      </w:r>
      <w:proofErr w:type="gramEnd"/>
    </w:p>
    <w:p w14:paraId="4F512738"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p w14:paraId="775A63B6"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61B02B2F"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p w14:paraId="230D7574" w14:textId="421B0296" w:rsid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p w14:paraId="213F1706" w14:textId="0C63158D" w:rsid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
    <w:p w14:paraId="58300E47"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 xml:space="preserve">UMySaveGame* </w:t>
      </w:r>
      <w:proofErr w:type="gramStart"/>
      <w:r w:rsidRPr="00283FC1">
        <w:rPr>
          <w:rFonts w:ascii="Cascadia Mono" w:hAnsi="Cascadia Mono"/>
          <w:bCs w:val="0"/>
          <w:color w:val="1A1C1E"/>
          <w:sz w:val="17"/>
          <w:szCs w:val="17"/>
          <w:lang w:val="en-US" w:eastAsia="ru-RU"/>
        </w:rPr>
        <w:t>LoadGameData(</w:t>
      </w:r>
      <w:proofErr w:type="gramEnd"/>
      <w:r w:rsidRPr="00283FC1">
        <w:rPr>
          <w:rFonts w:ascii="Cascadia Mono" w:hAnsi="Cascadia Mono"/>
          <w:bCs w:val="0"/>
          <w:color w:val="1A1C1E"/>
          <w:sz w:val="17"/>
          <w:szCs w:val="17"/>
          <w:lang w:val="en-US" w:eastAsia="ru-RU"/>
        </w:rPr>
        <w:t>UObject* WorldContextObject)</w:t>
      </w:r>
    </w:p>
    <w:p w14:paraId="46A09DAC"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p w14:paraId="1ACDAE32"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FString SlotName = TEXT("SaveSlot1");</w:t>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5FA07E6B"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int32 UserIndex = 0;</w:t>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2B1EA8F0"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
    <w:p w14:paraId="5243BF66"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0C129F73"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
    <w:p w14:paraId="417BA7C3"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if (LoadedSaveGame)</w:t>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3FDFCB64"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p w14:paraId="078A9638"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6AB1A27B"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3BB3351B"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65092047"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p w14:paraId="2A282AF9"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else</w:t>
      </w:r>
      <w:proofErr w:type="gramStart"/>
      <w:r w:rsidRPr="00283FC1">
        <w:rPr>
          <w:rFonts w:ascii="Cascadia Mono" w:hAnsi="Cascadia Mono"/>
          <w:bCs w:val="0"/>
          <w:color w:val="1A1C1E"/>
          <w:sz w:val="17"/>
          <w:szCs w:val="17"/>
          <w:lang w:val="en-US" w:eastAsia="ru-RU"/>
        </w:rPr>
      </w:r>
      <w:proofErr w:type="gramEnd"/>
    </w:p>
    <w:p w14:paraId="62054A80"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p w14:paraId="00080B9D"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4FB223DB"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p w14:paraId="00166DA4"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p>
    <w:p w14:paraId="7778EEF6" w14:textId="77777777"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return LoadedSaveGame;</w:t>
      </w:r>
      <w:proofErr w:type="gramStart"/>
      <w:r w:rsidRPr="00283FC1">
        <w:rPr>
          <w:rFonts w:ascii="Cascadia Mono" w:hAnsi="Cascadia Mono"/>
          <w:bCs w:val="0"/>
          <w:color w:val="1A1C1E"/>
          <w:sz w:val="17"/>
          <w:szCs w:val="17"/>
          <w:lang w:val="en-US" w:eastAsia="ru-RU"/>
        </w:rPr>
      </w:r>
      <w:proofErr w:type="gramEnd"/>
      <w:r w:rsidRPr="00283FC1">
        <w:rPr>
          <w:rFonts w:ascii="Cascadia Mono" w:hAnsi="Cascadia Mono"/>
          <w:bCs w:val="0"/>
          <w:color w:val="1A1C1E"/>
          <w:sz w:val="17"/>
          <w:szCs w:val="17"/>
          <w:lang w:val="en-US" w:eastAsia="ru-RU"/>
        </w:rPr>
      </w:r>
    </w:p>
    <w:p w14:paraId="503E89EE" w14:textId="75745105" w:rsidR="00283FC1" w:rsidRPr="00283FC1" w:rsidRDefault="00283FC1" w:rsidP="00283FC1">
      <w:pPr>
        <w:shd w:val="clear" w:color="auto" w:fill="FFFFFF"/>
        <w:spacing w:line="300" w:lineRule="auto"/>
        <w:ind w:firstLine="0"/>
        <w:jc w:val="left"/>
        <w:outlineLvl w:val="9"/>
        <w:rPr>
          <w:rFonts w:ascii="Cascadia Mono" w:hAnsi="Cascadia Mono"/>
          <w:bCs w:val="0"/>
          <w:color w:val="1A1C1E"/>
          <w:sz w:val="17"/>
          <w:szCs w:val="17"/>
          <w:lang w:val="en-US" w:eastAsia="ru-RU"/>
        </w:rPr>
      </w:pPr>
      <w:r w:rsidRPr="00283FC1">
        <w:rPr>
          <w:rFonts w:ascii="Cascadia Mono" w:hAnsi="Cascadia Mono"/>
          <w:bCs w:val="0"/>
          <w:color w:val="1A1C1E"/>
          <w:sz w:val="17"/>
          <w:szCs w:val="17"/>
          <w:lang w:val="en-US" w:eastAsia="ru-RU"/>
        </w:rPr>
        <w:t>}</w:t>
      </w:r>
    </w:p>
    <w:sectPr w:rsidR="00283FC1" w:rsidRPr="00283FC1" w:rsidSect="00231472">
      <w:pgSz w:w="11909" w:h="16834"/>
      <w:pgMar w:top="1134" w:right="851" w:bottom="1134" w:left="1701" w:header="284" w:footer="0" w:gutter="0"/>
      <w:pgNumType w:start="91" w:chapStyle="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6E74B1" w14:textId="77777777" w:rsidR="009E211C" w:rsidRDefault="009E211C" w:rsidP="000C2F44">
      <w:r>
        <w:separator/>
      </w:r>
    </w:p>
  </w:endnote>
  <w:endnote w:type="continuationSeparator" w:id="0">
    <w:p w14:paraId="57CC2170" w14:textId="77777777" w:rsidR="009E211C" w:rsidRDefault="009E211C" w:rsidP="000C2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scadia Mono">
    <w:altName w:val="Times New Roman"/>
    <w:charset w:val="00"/>
    <w:family w:val="modern"/>
    <w:pitch w:val="fixed"/>
    <w:sig w:usb0="00000001" w:usb1="4000F9FB" w:usb2="0004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02CDDE" w14:textId="77777777" w:rsidR="009E211C" w:rsidRDefault="009E211C" w:rsidP="000C2F44">
      <w:r>
        <w:separator/>
      </w:r>
    </w:p>
  </w:footnote>
  <w:footnote w:type="continuationSeparator" w:id="0">
    <w:p w14:paraId="3EF3ADA1" w14:textId="77777777" w:rsidR="009E211C" w:rsidRDefault="009E211C" w:rsidP="000C2F4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1AE284" w14:textId="27ABD330" w:rsidR="00F2261B" w:rsidRDefault="00F2261B">
    <w:pPr>
      <w:pStyle w:val="ad"/>
      <w:jc w:val="right"/>
    </w:pPr>
  </w:p>
  <w:p w14:paraId="1BCF75D2" w14:textId="77777777" w:rsidR="00F2261B" w:rsidRDefault="00F2261B">
    <w:pPr>
      <w:pStyle w:val="ad"/>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494AAA" w14:textId="0DFB6BDE" w:rsidR="00F2261B" w:rsidRDefault="00F2261B">
    <w:pPr>
      <w:pStyle w:val="ad"/>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7141650"/>
      <w:docPartObj>
        <w:docPartGallery w:val="Page Numbers (Top of Page)"/>
        <w:docPartUnique/>
      </w:docPartObj>
    </w:sdtPr>
    <w:sdtContent>
      <w:p w14:paraId="5054085F" w14:textId="5AF37644" w:rsidR="00F2261B" w:rsidRDefault="00F2261B">
        <w:pPr>
          <w:pStyle w:val="ad"/>
          <w:jc w:val="right"/>
        </w:pPr>
        <w:r>
          <w:fldChar w:fldCharType="begin"/>
        </w:r>
        <w:r>
          <w:instrText>PAGE   \* MERGEFORMAT</w:instrText>
        </w:r>
        <w:r>
          <w:fldChar w:fldCharType="separate"/>
        </w:r>
        <w:r w:rsidR="0045062A">
          <w:rPr>
            <w:noProof/>
          </w:rPr>
          <w:t>20</w:t>
        </w:r>
        <w:r>
          <w:fldChar w:fldCharType="end"/>
        </w: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23605649"/>
      <w:docPartObj>
        <w:docPartGallery w:val="Page Numbers (Top of Page)"/>
        <w:docPartUnique/>
      </w:docPartObj>
    </w:sdtPr>
    <w:sdtContent>
      <w:p w14:paraId="3BF08429" w14:textId="5EA79822" w:rsidR="00F2261B" w:rsidRDefault="00F2261B">
        <w:pPr>
          <w:pStyle w:val="ad"/>
          <w:jc w:val="right"/>
        </w:pPr>
        <w:r>
          <w:fldChar w:fldCharType="begin"/>
        </w:r>
        <w:r>
          <w:instrText>PAGE   \* MERGEFORMAT</w:instrText>
        </w:r>
        <w:r>
          <w:fldChar w:fldCharType="separate"/>
        </w:r>
        <w:r w:rsidR="0045062A">
          <w:rPr>
            <w:noProof/>
          </w:rPr>
          <w:t>5</w:t>
        </w:r>
        <w:r>
          <w:fldChar w:fldCharType="end"/>
        </w:r>
      </w:p>
    </w:sdtContent>
  </w:sdt>
  <w:p w14:paraId="40B6FA01" w14:textId="150CB2B7" w:rsidR="00F2261B" w:rsidRPr="00231472" w:rsidRDefault="00F2261B">
    <w:pPr>
      <w:pStyle w:val="ad"/>
      <w:jc w:val="right"/>
      <w:rPr>
        <w:lang w:val="en-US"/>
      </w:rPr>
    </w:pPr>
  </w:p>
  <w:p w14:paraId="6AF32566" w14:textId="77777777" w:rsidR="00F2261B" w:rsidRDefault="00F2261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F94CE1"/>
    <w:multiLevelType w:val="hybridMultilevel"/>
    <w:tmpl w:val="44000664"/>
    <w:lvl w:ilvl="0" w:tplc="08090011">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
    <w:nsid w:val="10107626"/>
    <w:multiLevelType w:val="hybridMultilevel"/>
    <w:tmpl w:val="44000664"/>
    <w:lvl w:ilvl="0" w:tplc="08090011">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
    <w:nsid w:val="104736E1"/>
    <w:multiLevelType w:val="hybridMultilevel"/>
    <w:tmpl w:val="46826B60"/>
    <w:lvl w:ilvl="0" w:tplc="08090011">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3">
    <w:nsid w:val="16515069"/>
    <w:multiLevelType w:val="hybridMultilevel"/>
    <w:tmpl w:val="E6E8EF1C"/>
    <w:lvl w:ilvl="0" w:tplc="08090011">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4">
    <w:nsid w:val="1C035897"/>
    <w:multiLevelType w:val="hybridMultilevel"/>
    <w:tmpl w:val="EDCAEA5A"/>
    <w:lvl w:ilvl="0" w:tplc="08090011">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5">
    <w:nsid w:val="211B43F3"/>
    <w:multiLevelType w:val="hybridMultilevel"/>
    <w:tmpl w:val="09623D86"/>
    <w:lvl w:ilvl="0" w:tplc="08090011">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6">
    <w:nsid w:val="221A7BBE"/>
    <w:multiLevelType w:val="hybridMultilevel"/>
    <w:tmpl w:val="29308F5A"/>
    <w:lvl w:ilvl="0" w:tplc="08090011">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7">
    <w:nsid w:val="24B329D8"/>
    <w:multiLevelType w:val="hybridMultilevel"/>
    <w:tmpl w:val="21DEB7FC"/>
    <w:lvl w:ilvl="0" w:tplc="08090011">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8">
    <w:nsid w:val="25C64AFC"/>
    <w:multiLevelType w:val="hybridMultilevel"/>
    <w:tmpl w:val="29308F5A"/>
    <w:lvl w:ilvl="0" w:tplc="08090011">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9">
    <w:nsid w:val="2C196ECA"/>
    <w:multiLevelType w:val="hybridMultilevel"/>
    <w:tmpl w:val="D30297E2"/>
    <w:lvl w:ilvl="0" w:tplc="29D65192">
      <w:start w:val="1"/>
      <w:numFmt w:val="decimal"/>
      <w:lvlText w:val="%1"/>
      <w:lvlJc w:val="left"/>
      <w:pPr>
        <w:ind w:left="720" w:hanging="360"/>
      </w:pPr>
      <w:rPr>
        <w:rFonts w:hint="default"/>
        <w:lang w:val="en-G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2DCB78AA"/>
    <w:multiLevelType w:val="hybridMultilevel"/>
    <w:tmpl w:val="DADE0486"/>
    <w:lvl w:ilvl="0" w:tplc="08090011">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1">
    <w:nsid w:val="366622E8"/>
    <w:multiLevelType w:val="hybridMultilevel"/>
    <w:tmpl w:val="B896E590"/>
    <w:lvl w:ilvl="0" w:tplc="08090011">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2">
    <w:nsid w:val="36CB4B15"/>
    <w:multiLevelType w:val="hybridMultilevel"/>
    <w:tmpl w:val="A64636F8"/>
    <w:lvl w:ilvl="0" w:tplc="08090011">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3">
    <w:nsid w:val="378D55A0"/>
    <w:multiLevelType w:val="hybridMultilevel"/>
    <w:tmpl w:val="AFDAB296"/>
    <w:lvl w:ilvl="0" w:tplc="08090011">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4">
    <w:nsid w:val="3E2E203B"/>
    <w:multiLevelType w:val="hybridMultilevel"/>
    <w:tmpl w:val="76F87B7C"/>
    <w:lvl w:ilvl="0" w:tplc="08090011">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5">
    <w:nsid w:val="480F2B74"/>
    <w:multiLevelType w:val="hybridMultilevel"/>
    <w:tmpl w:val="A64636F8"/>
    <w:lvl w:ilvl="0" w:tplc="08090011">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6">
    <w:nsid w:val="5CDB7598"/>
    <w:multiLevelType w:val="hybridMultilevel"/>
    <w:tmpl w:val="30AA737E"/>
    <w:lvl w:ilvl="0" w:tplc="08090011">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7">
    <w:nsid w:val="6A0E6A13"/>
    <w:multiLevelType w:val="hybridMultilevel"/>
    <w:tmpl w:val="AFDAB296"/>
    <w:lvl w:ilvl="0" w:tplc="08090011">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8">
    <w:nsid w:val="70DD26E6"/>
    <w:multiLevelType w:val="hybridMultilevel"/>
    <w:tmpl w:val="22DCA62C"/>
    <w:lvl w:ilvl="0" w:tplc="08090011">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9">
    <w:nsid w:val="71DB24EC"/>
    <w:multiLevelType w:val="hybridMultilevel"/>
    <w:tmpl w:val="8C2A8AB2"/>
    <w:lvl w:ilvl="0" w:tplc="08090011">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0">
    <w:nsid w:val="71EE0643"/>
    <w:multiLevelType w:val="hybridMultilevel"/>
    <w:tmpl w:val="AFF036EC"/>
    <w:lvl w:ilvl="0" w:tplc="08090011">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1">
    <w:nsid w:val="789422FC"/>
    <w:multiLevelType w:val="hybridMultilevel"/>
    <w:tmpl w:val="EDCAEA5A"/>
    <w:lvl w:ilvl="0" w:tplc="08090011">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2">
    <w:nsid w:val="78D54D38"/>
    <w:multiLevelType w:val="singleLevel"/>
    <w:tmpl w:val="D6D2B012"/>
    <w:lvl w:ilvl="0">
      <w:start w:val="1"/>
      <w:numFmt w:val="decimal"/>
      <w:pStyle w:val="a"/>
      <w:lvlText w:val="%1."/>
      <w:lvlJc w:val="left"/>
      <w:pPr>
        <w:tabs>
          <w:tab w:val="num" w:pos="360"/>
        </w:tabs>
        <w:ind w:left="360" w:hanging="360"/>
      </w:pPr>
    </w:lvl>
  </w:abstractNum>
  <w:abstractNum w:abstractNumId="23">
    <w:nsid w:val="7C326BA2"/>
    <w:multiLevelType w:val="hybridMultilevel"/>
    <w:tmpl w:val="E6E8EF1C"/>
    <w:lvl w:ilvl="0" w:tplc="08090011">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num w:numId="1">
    <w:abstractNumId w:val="22"/>
    <w:lvlOverride w:ilvl="0">
      <w:startOverride w:val="1"/>
    </w:lvlOverride>
  </w:num>
  <w:num w:numId="2">
    <w:abstractNumId w:val="9"/>
  </w:num>
  <w:num w:numId="3">
    <w:abstractNumId w:val="2"/>
  </w:num>
  <w:num w:numId="4">
    <w:abstractNumId w:val="15"/>
  </w:num>
  <w:num w:numId="5">
    <w:abstractNumId w:val="12"/>
  </w:num>
  <w:num w:numId="6">
    <w:abstractNumId w:val="10"/>
  </w:num>
  <w:num w:numId="7">
    <w:abstractNumId w:val="5"/>
  </w:num>
  <w:num w:numId="8">
    <w:abstractNumId w:val="19"/>
  </w:num>
  <w:num w:numId="9">
    <w:abstractNumId w:val="17"/>
  </w:num>
  <w:num w:numId="10">
    <w:abstractNumId w:val="13"/>
  </w:num>
  <w:num w:numId="11">
    <w:abstractNumId w:val="6"/>
  </w:num>
  <w:num w:numId="12">
    <w:abstractNumId w:val="8"/>
  </w:num>
  <w:num w:numId="13">
    <w:abstractNumId w:val="18"/>
  </w:num>
  <w:num w:numId="14">
    <w:abstractNumId w:val="11"/>
  </w:num>
  <w:num w:numId="15">
    <w:abstractNumId w:val="23"/>
  </w:num>
  <w:num w:numId="16">
    <w:abstractNumId w:val="3"/>
  </w:num>
  <w:num w:numId="17">
    <w:abstractNumId w:val="16"/>
  </w:num>
  <w:num w:numId="18">
    <w:abstractNumId w:val="7"/>
  </w:num>
  <w:num w:numId="19">
    <w:abstractNumId w:val="21"/>
  </w:num>
  <w:num w:numId="20">
    <w:abstractNumId w:val="4"/>
  </w:num>
  <w:num w:numId="21">
    <w:abstractNumId w:val="0"/>
  </w:num>
  <w:num w:numId="22">
    <w:abstractNumId w:val="1"/>
  </w:num>
  <w:num w:numId="23">
    <w:abstractNumId w:val="20"/>
  </w:num>
  <w:num w:numId="24">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227"/>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D86"/>
    <w:rsid w:val="00001F5B"/>
    <w:rsid w:val="00012473"/>
    <w:rsid w:val="00013F01"/>
    <w:rsid w:val="000168DD"/>
    <w:rsid w:val="0001746F"/>
    <w:rsid w:val="000549E7"/>
    <w:rsid w:val="0006075A"/>
    <w:rsid w:val="00063180"/>
    <w:rsid w:val="00083432"/>
    <w:rsid w:val="0008608C"/>
    <w:rsid w:val="000923C8"/>
    <w:rsid w:val="000A0621"/>
    <w:rsid w:val="000C2F44"/>
    <w:rsid w:val="0013723F"/>
    <w:rsid w:val="00143FF5"/>
    <w:rsid w:val="00160982"/>
    <w:rsid w:val="00192FAD"/>
    <w:rsid w:val="001A6223"/>
    <w:rsid w:val="001B5A50"/>
    <w:rsid w:val="001B5F6F"/>
    <w:rsid w:val="001B7D6F"/>
    <w:rsid w:val="001C6558"/>
    <w:rsid w:val="001E23F4"/>
    <w:rsid w:val="001F372D"/>
    <w:rsid w:val="00214642"/>
    <w:rsid w:val="00231472"/>
    <w:rsid w:val="00247A1E"/>
    <w:rsid w:val="00283FC1"/>
    <w:rsid w:val="00285751"/>
    <w:rsid w:val="00287755"/>
    <w:rsid w:val="00290AB6"/>
    <w:rsid w:val="00293BCA"/>
    <w:rsid w:val="002A238E"/>
    <w:rsid w:val="002B3674"/>
    <w:rsid w:val="002D4984"/>
    <w:rsid w:val="002D6526"/>
    <w:rsid w:val="002E4D94"/>
    <w:rsid w:val="002F5A00"/>
    <w:rsid w:val="00320A08"/>
    <w:rsid w:val="0033441A"/>
    <w:rsid w:val="00352A8F"/>
    <w:rsid w:val="00382116"/>
    <w:rsid w:val="003A752C"/>
    <w:rsid w:val="003B0B93"/>
    <w:rsid w:val="003B3CE3"/>
    <w:rsid w:val="003B5B66"/>
    <w:rsid w:val="003B69D4"/>
    <w:rsid w:val="003E48BA"/>
    <w:rsid w:val="003E4919"/>
    <w:rsid w:val="003E49DF"/>
    <w:rsid w:val="003E776E"/>
    <w:rsid w:val="0040247D"/>
    <w:rsid w:val="00406952"/>
    <w:rsid w:val="00412DF9"/>
    <w:rsid w:val="0042386F"/>
    <w:rsid w:val="00435FD1"/>
    <w:rsid w:val="004408FB"/>
    <w:rsid w:val="004416DC"/>
    <w:rsid w:val="0045062A"/>
    <w:rsid w:val="00453AC6"/>
    <w:rsid w:val="00453B03"/>
    <w:rsid w:val="004608AA"/>
    <w:rsid w:val="00462974"/>
    <w:rsid w:val="0047354F"/>
    <w:rsid w:val="00476916"/>
    <w:rsid w:val="00485035"/>
    <w:rsid w:val="00485155"/>
    <w:rsid w:val="00495F30"/>
    <w:rsid w:val="004A20A1"/>
    <w:rsid w:val="004D222D"/>
    <w:rsid w:val="004E4B21"/>
    <w:rsid w:val="004E600B"/>
    <w:rsid w:val="004E64B3"/>
    <w:rsid w:val="004F6F03"/>
    <w:rsid w:val="004F7B05"/>
    <w:rsid w:val="00511BEE"/>
    <w:rsid w:val="00561D97"/>
    <w:rsid w:val="00565C3B"/>
    <w:rsid w:val="00584E03"/>
    <w:rsid w:val="005B2336"/>
    <w:rsid w:val="005D2F8E"/>
    <w:rsid w:val="00613D26"/>
    <w:rsid w:val="00626668"/>
    <w:rsid w:val="00634B5B"/>
    <w:rsid w:val="0063534E"/>
    <w:rsid w:val="00635C06"/>
    <w:rsid w:val="00642A54"/>
    <w:rsid w:val="00647F1B"/>
    <w:rsid w:val="00681EE2"/>
    <w:rsid w:val="006859B7"/>
    <w:rsid w:val="006B01AE"/>
    <w:rsid w:val="006F54B3"/>
    <w:rsid w:val="00702E1C"/>
    <w:rsid w:val="007223C1"/>
    <w:rsid w:val="0072688F"/>
    <w:rsid w:val="007269EC"/>
    <w:rsid w:val="007400E1"/>
    <w:rsid w:val="00762160"/>
    <w:rsid w:val="007846A5"/>
    <w:rsid w:val="007B43BE"/>
    <w:rsid w:val="007E03C4"/>
    <w:rsid w:val="007F0242"/>
    <w:rsid w:val="007F2C9E"/>
    <w:rsid w:val="008013DF"/>
    <w:rsid w:val="00814D75"/>
    <w:rsid w:val="008478B2"/>
    <w:rsid w:val="00854B33"/>
    <w:rsid w:val="00867546"/>
    <w:rsid w:val="008719C0"/>
    <w:rsid w:val="00880843"/>
    <w:rsid w:val="008937CC"/>
    <w:rsid w:val="008B4D56"/>
    <w:rsid w:val="008D1368"/>
    <w:rsid w:val="008D7F13"/>
    <w:rsid w:val="008E3DD7"/>
    <w:rsid w:val="008E4C5A"/>
    <w:rsid w:val="008F71BE"/>
    <w:rsid w:val="00900034"/>
    <w:rsid w:val="0090123C"/>
    <w:rsid w:val="00925EBA"/>
    <w:rsid w:val="009311E9"/>
    <w:rsid w:val="009356B4"/>
    <w:rsid w:val="00940DFC"/>
    <w:rsid w:val="00955407"/>
    <w:rsid w:val="00976819"/>
    <w:rsid w:val="00994E7D"/>
    <w:rsid w:val="00995B3F"/>
    <w:rsid w:val="0099730F"/>
    <w:rsid w:val="009B4B90"/>
    <w:rsid w:val="009C5711"/>
    <w:rsid w:val="009E211C"/>
    <w:rsid w:val="009E2BE6"/>
    <w:rsid w:val="009E6F0E"/>
    <w:rsid w:val="00A03BD0"/>
    <w:rsid w:val="00A07DD5"/>
    <w:rsid w:val="00A12A3F"/>
    <w:rsid w:val="00A24FAA"/>
    <w:rsid w:val="00A66210"/>
    <w:rsid w:val="00A67EF0"/>
    <w:rsid w:val="00A72D86"/>
    <w:rsid w:val="00A856EC"/>
    <w:rsid w:val="00A95989"/>
    <w:rsid w:val="00AA4C40"/>
    <w:rsid w:val="00AB4000"/>
    <w:rsid w:val="00AB5AEC"/>
    <w:rsid w:val="00AC4590"/>
    <w:rsid w:val="00B04621"/>
    <w:rsid w:val="00B3328C"/>
    <w:rsid w:val="00B463B8"/>
    <w:rsid w:val="00B7081F"/>
    <w:rsid w:val="00B73088"/>
    <w:rsid w:val="00B746CC"/>
    <w:rsid w:val="00B830CB"/>
    <w:rsid w:val="00B836FF"/>
    <w:rsid w:val="00BA3679"/>
    <w:rsid w:val="00BB0D9A"/>
    <w:rsid w:val="00BD4FB3"/>
    <w:rsid w:val="00BF5C33"/>
    <w:rsid w:val="00C00E50"/>
    <w:rsid w:val="00C0789F"/>
    <w:rsid w:val="00C17880"/>
    <w:rsid w:val="00C44888"/>
    <w:rsid w:val="00C46CD3"/>
    <w:rsid w:val="00C470F1"/>
    <w:rsid w:val="00C65C22"/>
    <w:rsid w:val="00C674D3"/>
    <w:rsid w:val="00C77295"/>
    <w:rsid w:val="00C962CA"/>
    <w:rsid w:val="00CA5360"/>
    <w:rsid w:val="00CC4CCB"/>
    <w:rsid w:val="00CC6317"/>
    <w:rsid w:val="00CD5694"/>
    <w:rsid w:val="00CE4854"/>
    <w:rsid w:val="00CF04AE"/>
    <w:rsid w:val="00CF0C53"/>
    <w:rsid w:val="00CF580B"/>
    <w:rsid w:val="00CF670B"/>
    <w:rsid w:val="00D14509"/>
    <w:rsid w:val="00D35F6C"/>
    <w:rsid w:val="00D55922"/>
    <w:rsid w:val="00D5656C"/>
    <w:rsid w:val="00D60B40"/>
    <w:rsid w:val="00D672B2"/>
    <w:rsid w:val="00D727B3"/>
    <w:rsid w:val="00D930A0"/>
    <w:rsid w:val="00DB405E"/>
    <w:rsid w:val="00DC3F5A"/>
    <w:rsid w:val="00DE5F6F"/>
    <w:rsid w:val="00DF1DDF"/>
    <w:rsid w:val="00DF7B21"/>
    <w:rsid w:val="00E219CA"/>
    <w:rsid w:val="00E24DC0"/>
    <w:rsid w:val="00E30CE3"/>
    <w:rsid w:val="00E8268F"/>
    <w:rsid w:val="00E85690"/>
    <w:rsid w:val="00EA154A"/>
    <w:rsid w:val="00EA592B"/>
    <w:rsid w:val="00ED2144"/>
    <w:rsid w:val="00ED36F5"/>
    <w:rsid w:val="00EE27AB"/>
    <w:rsid w:val="00F0453E"/>
    <w:rsid w:val="00F068AA"/>
    <w:rsid w:val="00F2261B"/>
    <w:rsid w:val="00F37DB1"/>
    <w:rsid w:val="00F411D5"/>
    <w:rsid w:val="00F670CE"/>
    <w:rsid w:val="00F74B6D"/>
    <w:rsid w:val="00F80B5B"/>
    <w:rsid w:val="00F92028"/>
    <w:rsid w:val="00F945C8"/>
    <w:rsid w:val="00F97667"/>
    <w:rsid w:val="00FA24DD"/>
    <w:rsid w:val="00FB1A5E"/>
    <w:rsid w:val="00FC4602"/>
    <w:rsid w:val="00FF18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17A747"/>
  <w15:docId w15:val="{04CF51B1-3CB2-4FBC-882C-60F6DF3FB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ru" w:eastAsia="en-GB"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0C2F44"/>
    <w:pPr>
      <w:ind w:firstLine="567"/>
      <w:jc w:val="both"/>
      <w:outlineLvl w:val="2"/>
    </w:pPr>
    <w:rPr>
      <w:rFonts w:ascii="Times New Roman" w:eastAsia="Times New Roman" w:hAnsi="Times New Roman" w:cs="Times New Roman"/>
      <w:bCs/>
      <w:color w:val="000000"/>
      <w:sz w:val="28"/>
      <w:szCs w:val="28"/>
      <w:lang w:val="ru-RU"/>
    </w:rPr>
  </w:style>
  <w:style w:type="paragraph" w:styleId="1">
    <w:name w:val="heading 1"/>
    <w:basedOn w:val="a0"/>
    <w:next w:val="a0"/>
    <w:link w:val="10"/>
    <w:uiPriority w:val="9"/>
    <w:qFormat/>
    <w:rsid w:val="004416DC"/>
    <w:pPr>
      <w:widowControl w:val="0"/>
      <w:spacing w:line="360" w:lineRule="exact"/>
      <w:ind w:firstLine="709"/>
      <w:outlineLvl w:val="0"/>
    </w:pPr>
    <w:rPr>
      <w:rFonts w:eastAsiaTheme="minorEastAsia"/>
      <w:bCs w:val="0"/>
      <w:color w:val="auto"/>
      <w:lang w:eastAsia="en-US"/>
    </w:rPr>
  </w:style>
  <w:style w:type="paragraph" w:styleId="2">
    <w:name w:val="heading 2"/>
    <w:basedOn w:val="a0"/>
    <w:next w:val="a0"/>
    <w:link w:val="20"/>
    <w:uiPriority w:val="9"/>
    <w:unhideWhenUsed/>
    <w:qFormat/>
    <w:rsid w:val="00CC4CCB"/>
    <w:pPr>
      <w:widowControl w:val="0"/>
      <w:spacing w:line="360" w:lineRule="exact"/>
      <w:ind w:firstLine="709"/>
      <w:outlineLvl w:val="1"/>
    </w:pPr>
    <w:rPr>
      <w:rFonts w:eastAsiaTheme="minorEastAsia"/>
      <w:bCs w:val="0"/>
      <w:color w:val="auto"/>
      <w:lang w:eastAsia="en-US"/>
    </w:rPr>
  </w:style>
  <w:style w:type="paragraph" w:styleId="3">
    <w:name w:val="heading 3"/>
    <w:basedOn w:val="a0"/>
    <w:next w:val="a0"/>
    <w:link w:val="30"/>
    <w:uiPriority w:val="9"/>
    <w:unhideWhenUsed/>
    <w:qFormat/>
    <w:rsid w:val="002E4D94"/>
    <w:pPr>
      <w:widowControl w:val="0"/>
      <w:spacing w:line="360" w:lineRule="exact"/>
      <w:ind w:left="709" w:firstLine="0"/>
    </w:pPr>
    <w:rPr>
      <w:rFonts w:eastAsiaTheme="minorEastAsia"/>
      <w:b/>
      <w:color w:val="auto"/>
      <w:lang w:eastAsia="en-US"/>
    </w:rPr>
  </w:style>
  <w:style w:type="paragraph" w:styleId="4">
    <w:name w:val="heading 4"/>
    <w:basedOn w:val="a0"/>
    <w:next w:val="a0"/>
    <w:link w:val="40"/>
    <w:uiPriority w:val="9"/>
    <w:unhideWhenUsed/>
    <w:qFormat/>
    <w:pPr>
      <w:keepNext/>
      <w:keepLines/>
      <w:spacing w:before="280" w:after="80"/>
      <w:outlineLvl w:val="3"/>
    </w:pPr>
    <w:rPr>
      <w:color w:val="666666"/>
      <w:sz w:val="24"/>
      <w:szCs w:val="24"/>
    </w:rPr>
  </w:style>
  <w:style w:type="paragraph" w:styleId="5">
    <w:name w:val="heading 5"/>
    <w:basedOn w:val="a0"/>
    <w:next w:val="a0"/>
    <w:link w:val="50"/>
    <w:uiPriority w:val="9"/>
    <w:semiHidden/>
    <w:unhideWhenUsed/>
    <w:qFormat/>
    <w:pPr>
      <w:keepNext/>
      <w:keepLines/>
      <w:spacing w:before="240" w:after="80"/>
      <w:outlineLvl w:val="4"/>
    </w:pPr>
    <w:rPr>
      <w:color w:val="666666"/>
    </w:rPr>
  </w:style>
  <w:style w:type="paragraph" w:styleId="6">
    <w:name w:val="heading 6"/>
    <w:basedOn w:val="a0"/>
    <w:next w:val="a0"/>
    <w:link w:val="60"/>
    <w:uiPriority w:val="9"/>
    <w:semiHidden/>
    <w:unhideWhenUsed/>
    <w:qFormat/>
    <w:pPr>
      <w:keepNext/>
      <w:keepLines/>
      <w:spacing w:before="240" w:after="80"/>
      <w:outlineLvl w:val="5"/>
    </w:pPr>
    <w:rPr>
      <w:i/>
      <w:color w:val="666666"/>
    </w:rPr>
  </w:style>
  <w:style w:type="paragraph" w:styleId="7">
    <w:name w:val="heading 7"/>
    <w:basedOn w:val="a0"/>
    <w:next w:val="a0"/>
    <w:link w:val="70"/>
    <w:uiPriority w:val="9"/>
    <w:semiHidden/>
    <w:unhideWhenUsed/>
    <w:qFormat/>
    <w:rsid w:val="00925EBA"/>
    <w:pPr>
      <w:spacing w:before="240" w:after="60" w:line="300" w:lineRule="auto"/>
      <w:outlineLvl w:val="6"/>
    </w:pPr>
    <w:rPr>
      <w:sz w:val="26"/>
      <w:szCs w:val="24"/>
      <w:lang w:eastAsia="en-US"/>
    </w:rPr>
  </w:style>
  <w:style w:type="paragraph" w:styleId="8">
    <w:name w:val="heading 8"/>
    <w:basedOn w:val="a0"/>
    <w:next w:val="a0"/>
    <w:link w:val="80"/>
    <w:uiPriority w:val="9"/>
    <w:semiHidden/>
    <w:unhideWhenUsed/>
    <w:qFormat/>
    <w:rsid w:val="00925EBA"/>
    <w:pPr>
      <w:spacing w:before="240" w:after="60" w:line="300" w:lineRule="auto"/>
      <w:outlineLvl w:val="7"/>
    </w:pPr>
    <w:rPr>
      <w:i/>
      <w:iCs/>
      <w:sz w:val="26"/>
      <w:szCs w:val="24"/>
      <w:lang w:eastAsia="en-US"/>
    </w:rPr>
  </w:style>
  <w:style w:type="paragraph" w:styleId="9">
    <w:name w:val="heading 9"/>
    <w:basedOn w:val="a0"/>
    <w:next w:val="a0"/>
    <w:link w:val="90"/>
    <w:uiPriority w:val="9"/>
    <w:semiHidden/>
    <w:unhideWhenUsed/>
    <w:qFormat/>
    <w:rsid w:val="00925EBA"/>
    <w:pPr>
      <w:keepNext/>
      <w:keepLines/>
      <w:spacing w:before="40"/>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pPr>
      <w:keepNext/>
      <w:keepLines/>
      <w:spacing w:after="60"/>
    </w:pPr>
    <w:rPr>
      <w:sz w:val="52"/>
      <w:szCs w:val="52"/>
    </w:rPr>
  </w:style>
  <w:style w:type="paragraph" w:styleId="a6">
    <w:name w:val="Subtitle"/>
    <w:basedOn w:val="a0"/>
    <w:next w:val="a0"/>
    <w:link w:val="a7"/>
    <w:uiPriority w:val="11"/>
    <w:qFormat/>
    <w:pPr>
      <w:keepNext/>
      <w:keepLines/>
      <w:spacing w:after="320"/>
    </w:pPr>
    <w:rPr>
      <w:color w:val="666666"/>
      <w:sz w:val="30"/>
      <w:szCs w:val="30"/>
    </w:rPr>
  </w:style>
  <w:style w:type="paragraph" w:styleId="a8">
    <w:name w:val="Normal (Web)"/>
    <w:basedOn w:val="a0"/>
    <w:uiPriority w:val="99"/>
    <w:unhideWhenUsed/>
    <w:rsid w:val="00994E7D"/>
    <w:rPr>
      <w:sz w:val="24"/>
      <w:szCs w:val="24"/>
    </w:rPr>
  </w:style>
  <w:style w:type="paragraph" w:styleId="a9">
    <w:name w:val="List Paragraph"/>
    <w:basedOn w:val="a0"/>
    <w:link w:val="aa"/>
    <w:uiPriority w:val="34"/>
    <w:qFormat/>
    <w:rsid w:val="0033441A"/>
    <w:pPr>
      <w:ind w:left="720"/>
      <w:contextualSpacing/>
    </w:pPr>
  </w:style>
  <w:style w:type="paragraph" w:styleId="11">
    <w:name w:val="toc 1"/>
    <w:basedOn w:val="a0"/>
    <w:next w:val="a0"/>
    <w:autoRedefine/>
    <w:uiPriority w:val="39"/>
    <w:unhideWhenUsed/>
    <w:qFormat/>
    <w:rsid w:val="004F7B05"/>
    <w:pPr>
      <w:tabs>
        <w:tab w:val="right" w:leader="dot" w:pos="9019"/>
      </w:tabs>
      <w:spacing w:after="100"/>
      <w:ind w:firstLine="0"/>
      <w:outlineLvl w:val="0"/>
    </w:pPr>
    <w:rPr>
      <w:b/>
      <w:bCs w:val="0"/>
      <w:noProof/>
    </w:rPr>
  </w:style>
  <w:style w:type="character" w:styleId="ab">
    <w:name w:val="Hyperlink"/>
    <w:basedOn w:val="a1"/>
    <w:uiPriority w:val="99"/>
    <w:unhideWhenUsed/>
    <w:rsid w:val="00160982"/>
    <w:rPr>
      <w:color w:val="0000FF" w:themeColor="hyperlink"/>
      <w:u w:val="single"/>
    </w:rPr>
  </w:style>
  <w:style w:type="paragraph" w:styleId="ac">
    <w:name w:val="TOC Heading"/>
    <w:basedOn w:val="1"/>
    <w:next w:val="a0"/>
    <w:uiPriority w:val="39"/>
    <w:unhideWhenUsed/>
    <w:qFormat/>
    <w:rsid w:val="00160982"/>
    <w:pPr>
      <w:spacing w:before="24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21">
    <w:name w:val="toc 2"/>
    <w:basedOn w:val="a0"/>
    <w:next w:val="a0"/>
    <w:autoRedefine/>
    <w:uiPriority w:val="39"/>
    <w:unhideWhenUsed/>
    <w:qFormat/>
    <w:rsid w:val="0013723F"/>
    <w:pPr>
      <w:tabs>
        <w:tab w:val="right" w:leader="dot" w:pos="9346"/>
      </w:tabs>
      <w:spacing w:after="100" w:line="259" w:lineRule="auto"/>
      <w:ind w:left="284" w:firstLine="0"/>
    </w:pPr>
    <w:rPr>
      <w:rFonts w:asciiTheme="minorHAnsi" w:eastAsiaTheme="minorEastAsia" w:hAnsiTheme="minorHAnsi"/>
      <w:lang w:val="en-US" w:eastAsia="en-US"/>
    </w:rPr>
  </w:style>
  <w:style w:type="paragraph" w:styleId="31">
    <w:name w:val="toc 3"/>
    <w:basedOn w:val="a0"/>
    <w:next w:val="a0"/>
    <w:autoRedefine/>
    <w:uiPriority w:val="39"/>
    <w:unhideWhenUsed/>
    <w:qFormat/>
    <w:rsid w:val="00192FAD"/>
    <w:pPr>
      <w:tabs>
        <w:tab w:val="right" w:leader="dot" w:pos="9356"/>
      </w:tabs>
      <w:spacing w:line="259" w:lineRule="auto"/>
      <w:ind w:left="567" w:firstLine="0"/>
    </w:pPr>
    <w:rPr>
      <w:rFonts w:asciiTheme="minorHAnsi" w:eastAsiaTheme="minorEastAsia" w:hAnsiTheme="minorHAnsi"/>
      <w:lang w:val="en-US" w:eastAsia="en-US"/>
    </w:rPr>
  </w:style>
  <w:style w:type="paragraph" w:styleId="ad">
    <w:name w:val="header"/>
    <w:basedOn w:val="a0"/>
    <w:link w:val="ae"/>
    <w:uiPriority w:val="99"/>
    <w:unhideWhenUsed/>
    <w:qFormat/>
    <w:rsid w:val="00925EBA"/>
    <w:pPr>
      <w:tabs>
        <w:tab w:val="center" w:pos="4513"/>
        <w:tab w:val="right" w:pos="9026"/>
      </w:tabs>
      <w:spacing w:line="240" w:lineRule="auto"/>
    </w:pPr>
  </w:style>
  <w:style w:type="character" w:customStyle="1" w:styleId="ae">
    <w:name w:val="Верхний колонтитул Знак"/>
    <w:basedOn w:val="a1"/>
    <w:link w:val="ad"/>
    <w:uiPriority w:val="99"/>
    <w:rsid w:val="00925EBA"/>
  </w:style>
  <w:style w:type="paragraph" w:styleId="af">
    <w:name w:val="footer"/>
    <w:basedOn w:val="a0"/>
    <w:link w:val="af0"/>
    <w:uiPriority w:val="99"/>
    <w:unhideWhenUsed/>
    <w:rsid w:val="00925EBA"/>
    <w:pPr>
      <w:tabs>
        <w:tab w:val="center" w:pos="4513"/>
        <w:tab w:val="right" w:pos="9026"/>
      </w:tabs>
      <w:spacing w:line="240" w:lineRule="auto"/>
    </w:pPr>
  </w:style>
  <w:style w:type="character" w:customStyle="1" w:styleId="af0">
    <w:name w:val="Нижний колонтитул Знак"/>
    <w:basedOn w:val="a1"/>
    <w:link w:val="af"/>
    <w:uiPriority w:val="99"/>
    <w:rsid w:val="00925EBA"/>
  </w:style>
  <w:style w:type="character" w:customStyle="1" w:styleId="70">
    <w:name w:val="Заголовок 7 Знак"/>
    <w:basedOn w:val="a1"/>
    <w:link w:val="7"/>
    <w:uiPriority w:val="9"/>
    <w:semiHidden/>
    <w:rsid w:val="00925EBA"/>
    <w:rPr>
      <w:rFonts w:ascii="Times New Roman" w:eastAsia="Times New Roman" w:hAnsi="Times New Roman" w:cs="Times New Roman"/>
      <w:sz w:val="26"/>
      <w:szCs w:val="24"/>
      <w:lang w:val="ru-RU" w:eastAsia="en-US"/>
    </w:rPr>
  </w:style>
  <w:style w:type="character" w:customStyle="1" w:styleId="80">
    <w:name w:val="Заголовок 8 Знак"/>
    <w:basedOn w:val="a1"/>
    <w:link w:val="8"/>
    <w:uiPriority w:val="9"/>
    <w:semiHidden/>
    <w:rsid w:val="00925EBA"/>
    <w:rPr>
      <w:rFonts w:ascii="Times New Roman" w:eastAsia="Times New Roman" w:hAnsi="Times New Roman" w:cs="Times New Roman"/>
      <w:i/>
      <w:iCs/>
      <w:sz w:val="26"/>
      <w:szCs w:val="24"/>
      <w:lang w:val="ru-RU" w:eastAsia="en-US"/>
    </w:rPr>
  </w:style>
  <w:style w:type="paragraph" w:customStyle="1" w:styleId="Heading91">
    <w:name w:val="Heading 91"/>
    <w:basedOn w:val="a0"/>
    <w:next w:val="a0"/>
    <w:uiPriority w:val="9"/>
    <w:semiHidden/>
    <w:unhideWhenUsed/>
    <w:qFormat/>
    <w:rsid w:val="00925EBA"/>
    <w:pPr>
      <w:spacing w:before="240" w:after="60" w:line="300" w:lineRule="auto"/>
      <w:outlineLvl w:val="8"/>
    </w:pPr>
    <w:rPr>
      <w:lang w:eastAsia="en-US"/>
    </w:rPr>
  </w:style>
  <w:style w:type="numbering" w:customStyle="1" w:styleId="NoList1">
    <w:name w:val="No List1"/>
    <w:next w:val="a3"/>
    <w:uiPriority w:val="99"/>
    <w:semiHidden/>
    <w:unhideWhenUsed/>
    <w:rsid w:val="00925EBA"/>
  </w:style>
  <w:style w:type="character" w:customStyle="1" w:styleId="10">
    <w:name w:val="Заголовок 1 Знак"/>
    <w:basedOn w:val="a1"/>
    <w:link w:val="1"/>
    <w:uiPriority w:val="9"/>
    <w:rsid w:val="004416DC"/>
    <w:rPr>
      <w:rFonts w:ascii="Times New Roman" w:eastAsiaTheme="minorEastAsia" w:hAnsi="Times New Roman" w:cs="Times New Roman"/>
      <w:sz w:val="28"/>
      <w:szCs w:val="28"/>
      <w:lang w:val="ru-RU" w:eastAsia="en-US"/>
    </w:rPr>
  </w:style>
  <w:style w:type="character" w:customStyle="1" w:styleId="20">
    <w:name w:val="Заголовок 2 Знак"/>
    <w:basedOn w:val="a1"/>
    <w:link w:val="2"/>
    <w:uiPriority w:val="9"/>
    <w:rsid w:val="00CC4CCB"/>
    <w:rPr>
      <w:rFonts w:ascii="Times New Roman" w:eastAsiaTheme="minorEastAsia" w:hAnsi="Times New Roman" w:cs="Times New Roman"/>
      <w:sz w:val="28"/>
      <w:szCs w:val="28"/>
      <w:lang w:val="ru-RU" w:eastAsia="en-US"/>
    </w:rPr>
  </w:style>
  <w:style w:type="character" w:customStyle="1" w:styleId="30">
    <w:name w:val="Заголовок 3 Знак"/>
    <w:basedOn w:val="a1"/>
    <w:link w:val="3"/>
    <w:uiPriority w:val="9"/>
    <w:rsid w:val="002E4D94"/>
    <w:rPr>
      <w:rFonts w:ascii="Times New Roman" w:eastAsiaTheme="minorEastAsia" w:hAnsi="Times New Roman" w:cs="Times New Roman"/>
      <w:b/>
      <w:bCs/>
      <w:sz w:val="28"/>
      <w:szCs w:val="28"/>
      <w:lang w:val="ru-RU" w:eastAsia="en-US"/>
    </w:rPr>
  </w:style>
  <w:style w:type="character" w:customStyle="1" w:styleId="40">
    <w:name w:val="Заголовок 4 Знак"/>
    <w:basedOn w:val="a1"/>
    <w:link w:val="4"/>
    <w:uiPriority w:val="9"/>
    <w:rsid w:val="00925EBA"/>
    <w:rPr>
      <w:color w:val="666666"/>
      <w:sz w:val="24"/>
      <w:szCs w:val="24"/>
    </w:rPr>
  </w:style>
  <w:style w:type="character" w:customStyle="1" w:styleId="50">
    <w:name w:val="Заголовок 5 Знак"/>
    <w:basedOn w:val="a1"/>
    <w:link w:val="5"/>
    <w:uiPriority w:val="9"/>
    <w:semiHidden/>
    <w:rsid w:val="00925EBA"/>
    <w:rPr>
      <w:color w:val="666666"/>
    </w:rPr>
  </w:style>
  <w:style w:type="character" w:customStyle="1" w:styleId="60">
    <w:name w:val="Заголовок 6 Знак"/>
    <w:basedOn w:val="a1"/>
    <w:link w:val="6"/>
    <w:uiPriority w:val="9"/>
    <w:semiHidden/>
    <w:rsid w:val="00925EBA"/>
    <w:rPr>
      <w:i/>
      <w:color w:val="666666"/>
    </w:rPr>
  </w:style>
  <w:style w:type="character" w:customStyle="1" w:styleId="90">
    <w:name w:val="Заголовок 9 Знак"/>
    <w:basedOn w:val="a1"/>
    <w:link w:val="9"/>
    <w:uiPriority w:val="9"/>
    <w:semiHidden/>
    <w:rsid w:val="00925EBA"/>
    <w:rPr>
      <w:rFonts w:ascii="Times New Roman" w:eastAsia="Times New Roman" w:hAnsi="Times New Roman"/>
    </w:rPr>
  </w:style>
  <w:style w:type="character" w:customStyle="1" w:styleId="a5">
    <w:name w:val="Название Знак"/>
    <w:basedOn w:val="a1"/>
    <w:link w:val="a4"/>
    <w:uiPriority w:val="10"/>
    <w:rsid w:val="00925EBA"/>
    <w:rPr>
      <w:sz w:val="52"/>
      <w:szCs w:val="52"/>
    </w:rPr>
  </w:style>
  <w:style w:type="character" w:customStyle="1" w:styleId="a7">
    <w:name w:val="Подзаголовок Знак"/>
    <w:basedOn w:val="a1"/>
    <w:link w:val="a6"/>
    <w:uiPriority w:val="11"/>
    <w:rsid w:val="00925EBA"/>
    <w:rPr>
      <w:color w:val="666666"/>
      <w:sz w:val="30"/>
      <w:szCs w:val="30"/>
    </w:rPr>
  </w:style>
  <w:style w:type="character" w:styleId="af1">
    <w:name w:val="Strong"/>
    <w:basedOn w:val="a1"/>
    <w:uiPriority w:val="22"/>
    <w:qFormat/>
    <w:rsid w:val="00925EBA"/>
    <w:rPr>
      <w:b/>
      <w:bCs/>
    </w:rPr>
  </w:style>
  <w:style w:type="character" w:customStyle="1" w:styleId="Emphasis1">
    <w:name w:val="Emphasis1"/>
    <w:basedOn w:val="a1"/>
    <w:uiPriority w:val="20"/>
    <w:qFormat/>
    <w:rsid w:val="00925EBA"/>
    <w:rPr>
      <w:rFonts w:ascii="Times New Roman" w:hAnsi="Times New Roman"/>
      <w:b/>
      <w:i/>
      <w:iCs/>
    </w:rPr>
  </w:style>
  <w:style w:type="paragraph" w:styleId="af2">
    <w:name w:val="No Spacing"/>
    <w:basedOn w:val="a0"/>
    <w:uiPriority w:val="1"/>
    <w:qFormat/>
    <w:rsid w:val="00925EBA"/>
    <w:pPr>
      <w:spacing w:line="300" w:lineRule="auto"/>
    </w:pPr>
    <w:rPr>
      <w:sz w:val="26"/>
      <w:szCs w:val="32"/>
      <w:lang w:eastAsia="en-US"/>
    </w:rPr>
  </w:style>
  <w:style w:type="paragraph" w:styleId="22">
    <w:name w:val="Quote"/>
    <w:basedOn w:val="a0"/>
    <w:next w:val="a0"/>
    <w:link w:val="23"/>
    <w:uiPriority w:val="29"/>
    <w:qFormat/>
    <w:rsid w:val="00925EBA"/>
    <w:pPr>
      <w:spacing w:line="300" w:lineRule="auto"/>
    </w:pPr>
    <w:rPr>
      <w:i/>
      <w:sz w:val="26"/>
      <w:szCs w:val="24"/>
      <w:lang w:eastAsia="en-US"/>
    </w:rPr>
  </w:style>
  <w:style w:type="character" w:customStyle="1" w:styleId="23">
    <w:name w:val="Цитата 2 Знак"/>
    <w:basedOn w:val="a1"/>
    <w:link w:val="22"/>
    <w:uiPriority w:val="29"/>
    <w:rsid w:val="00925EBA"/>
    <w:rPr>
      <w:rFonts w:ascii="Times New Roman" w:eastAsia="Times New Roman" w:hAnsi="Times New Roman" w:cs="Times New Roman"/>
      <w:i/>
      <w:sz w:val="26"/>
      <w:szCs w:val="24"/>
      <w:lang w:val="ru-RU" w:eastAsia="en-US"/>
    </w:rPr>
  </w:style>
  <w:style w:type="paragraph" w:styleId="af3">
    <w:name w:val="Intense Quote"/>
    <w:basedOn w:val="a0"/>
    <w:next w:val="a0"/>
    <w:link w:val="af4"/>
    <w:uiPriority w:val="30"/>
    <w:qFormat/>
    <w:rsid w:val="00925EBA"/>
    <w:pPr>
      <w:spacing w:line="300" w:lineRule="auto"/>
      <w:ind w:left="720" w:right="720"/>
    </w:pPr>
    <w:rPr>
      <w:b/>
      <w:i/>
      <w:sz w:val="26"/>
      <w:lang w:eastAsia="en-US"/>
    </w:rPr>
  </w:style>
  <w:style w:type="character" w:customStyle="1" w:styleId="af4">
    <w:name w:val="Выделенная цитата Знак"/>
    <w:basedOn w:val="a1"/>
    <w:link w:val="af3"/>
    <w:uiPriority w:val="30"/>
    <w:rsid w:val="00925EBA"/>
    <w:rPr>
      <w:rFonts w:ascii="Times New Roman" w:eastAsia="Times New Roman" w:hAnsi="Times New Roman" w:cs="Times New Roman"/>
      <w:b/>
      <w:i/>
      <w:sz w:val="26"/>
      <w:lang w:val="ru-RU" w:eastAsia="en-US"/>
    </w:rPr>
  </w:style>
  <w:style w:type="character" w:customStyle="1" w:styleId="SubtleEmphasis1">
    <w:name w:val="Subtle Emphasis1"/>
    <w:uiPriority w:val="19"/>
    <w:qFormat/>
    <w:rsid w:val="00925EBA"/>
    <w:rPr>
      <w:i/>
      <w:color w:val="5A5A5A"/>
    </w:rPr>
  </w:style>
  <w:style w:type="character" w:styleId="af5">
    <w:name w:val="Intense Emphasis"/>
    <w:basedOn w:val="a1"/>
    <w:uiPriority w:val="21"/>
    <w:qFormat/>
    <w:rsid w:val="00925EBA"/>
    <w:rPr>
      <w:b/>
      <w:i/>
      <w:sz w:val="24"/>
      <w:szCs w:val="24"/>
      <w:u w:val="single"/>
    </w:rPr>
  </w:style>
  <w:style w:type="character" w:styleId="af6">
    <w:name w:val="Subtle Reference"/>
    <w:basedOn w:val="a1"/>
    <w:uiPriority w:val="31"/>
    <w:qFormat/>
    <w:rsid w:val="00925EBA"/>
    <w:rPr>
      <w:sz w:val="24"/>
      <w:szCs w:val="24"/>
      <w:u w:val="single"/>
    </w:rPr>
  </w:style>
  <w:style w:type="character" w:styleId="af7">
    <w:name w:val="Intense Reference"/>
    <w:basedOn w:val="a1"/>
    <w:uiPriority w:val="32"/>
    <w:qFormat/>
    <w:rsid w:val="00925EBA"/>
    <w:rPr>
      <w:b/>
      <w:sz w:val="24"/>
      <w:u w:val="single"/>
    </w:rPr>
  </w:style>
  <w:style w:type="character" w:customStyle="1" w:styleId="BookTitle1">
    <w:name w:val="Book Title1"/>
    <w:basedOn w:val="a1"/>
    <w:uiPriority w:val="33"/>
    <w:qFormat/>
    <w:rsid w:val="00925EBA"/>
    <w:rPr>
      <w:rFonts w:ascii="Times New Roman" w:eastAsia="Times New Roman" w:hAnsi="Times New Roman"/>
      <w:b/>
      <w:i/>
      <w:sz w:val="24"/>
      <w:szCs w:val="24"/>
    </w:rPr>
  </w:style>
  <w:style w:type="paragraph" w:styleId="af8">
    <w:name w:val="Balloon Text"/>
    <w:basedOn w:val="a0"/>
    <w:link w:val="af9"/>
    <w:uiPriority w:val="99"/>
    <w:semiHidden/>
    <w:unhideWhenUsed/>
    <w:rsid w:val="00925EBA"/>
    <w:pPr>
      <w:spacing w:line="240" w:lineRule="auto"/>
    </w:pPr>
    <w:rPr>
      <w:rFonts w:ascii="Tahoma" w:hAnsi="Tahoma" w:cs="Tahoma"/>
      <w:sz w:val="16"/>
      <w:szCs w:val="16"/>
      <w:lang w:eastAsia="en-US"/>
    </w:rPr>
  </w:style>
  <w:style w:type="character" w:customStyle="1" w:styleId="af9">
    <w:name w:val="Текст выноски Знак"/>
    <w:basedOn w:val="a1"/>
    <w:link w:val="af8"/>
    <w:uiPriority w:val="99"/>
    <w:semiHidden/>
    <w:rsid w:val="00925EBA"/>
    <w:rPr>
      <w:rFonts w:ascii="Tahoma" w:eastAsia="Times New Roman" w:hAnsi="Tahoma" w:cs="Tahoma"/>
      <w:sz w:val="16"/>
      <w:szCs w:val="16"/>
      <w:lang w:val="ru-RU" w:eastAsia="en-US"/>
    </w:rPr>
  </w:style>
  <w:style w:type="paragraph" w:styleId="afa">
    <w:name w:val="Body Text"/>
    <w:basedOn w:val="a0"/>
    <w:link w:val="afb"/>
    <w:uiPriority w:val="99"/>
    <w:rsid w:val="00925EBA"/>
    <w:pPr>
      <w:suppressAutoHyphens/>
      <w:spacing w:line="240" w:lineRule="auto"/>
    </w:pPr>
    <w:rPr>
      <w:szCs w:val="20"/>
      <w:lang w:eastAsia="ru-RU"/>
    </w:rPr>
  </w:style>
  <w:style w:type="character" w:customStyle="1" w:styleId="afb">
    <w:name w:val="Основной текст Знак"/>
    <w:basedOn w:val="a1"/>
    <w:link w:val="afa"/>
    <w:uiPriority w:val="99"/>
    <w:rsid w:val="00925EBA"/>
    <w:rPr>
      <w:rFonts w:ascii="Times New Roman" w:eastAsia="Times New Roman" w:hAnsi="Times New Roman" w:cs="Times New Roman"/>
      <w:sz w:val="28"/>
      <w:szCs w:val="20"/>
      <w:lang w:val="ru-RU" w:eastAsia="ru-RU"/>
    </w:rPr>
  </w:style>
  <w:style w:type="paragraph" w:styleId="afc">
    <w:name w:val="caption"/>
    <w:aliases w:val="Рисунок Диплом"/>
    <w:basedOn w:val="a0"/>
    <w:uiPriority w:val="35"/>
    <w:qFormat/>
    <w:rsid w:val="00925EBA"/>
    <w:pPr>
      <w:suppressLineNumbers/>
      <w:suppressAutoHyphens/>
      <w:spacing w:before="120" w:after="120" w:line="240" w:lineRule="auto"/>
    </w:pPr>
    <w:rPr>
      <w:i/>
      <w:iCs/>
      <w:sz w:val="24"/>
      <w:szCs w:val="24"/>
      <w:lang w:eastAsia="ru-RU"/>
    </w:rPr>
  </w:style>
  <w:style w:type="table" w:customStyle="1" w:styleId="TableGrid1">
    <w:name w:val="Table Grid1"/>
    <w:basedOn w:val="a2"/>
    <w:next w:val="afd"/>
    <w:uiPriority w:val="39"/>
    <w:rsid w:val="00925EBA"/>
    <w:pPr>
      <w:spacing w:line="240" w:lineRule="auto"/>
    </w:pPr>
    <w:rPr>
      <w:rFonts w:ascii="Times New Roman" w:eastAsia="Times New Roman" w:hAnsi="Times New Roman" w:cs="Times New Roman"/>
      <w:lang w:val="ru-RU"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32">
    <w:name w:val="Body Text Indent 3"/>
    <w:basedOn w:val="a0"/>
    <w:link w:val="33"/>
    <w:uiPriority w:val="99"/>
    <w:semiHidden/>
    <w:unhideWhenUsed/>
    <w:rsid w:val="00925EBA"/>
    <w:pPr>
      <w:spacing w:after="120" w:line="300" w:lineRule="auto"/>
      <w:ind w:left="283"/>
    </w:pPr>
    <w:rPr>
      <w:sz w:val="16"/>
      <w:szCs w:val="16"/>
      <w:lang w:eastAsia="en-US"/>
    </w:rPr>
  </w:style>
  <w:style w:type="character" w:customStyle="1" w:styleId="33">
    <w:name w:val="Основной текст с отступом 3 Знак"/>
    <w:basedOn w:val="a1"/>
    <w:link w:val="32"/>
    <w:uiPriority w:val="99"/>
    <w:semiHidden/>
    <w:rsid w:val="00925EBA"/>
    <w:rPr>
      <w:rFonts w:ascii="Times New Roman" w:eastAsia="Times New Roman" w:hAnsi="Times New Roman" w:cs="Times New Roman"/>
      <w:sz w:val="16"/>
      <w:szCs w:val="16"/>
      <w:lang w:val="ru-RU" w:eastAsia="en-US"/>
    </w:rPr>
  </w:style>
  <w:style w:type="paragraph" w:customStyle="1" w:styleId="Style2">
    <w:name w:val="Style2"/>
    <w:basedOn w:val="a0"/>
    <w:uiPriority w:val="99"/>
    <w:qFormat/>
    <w:rsid w:val="00925EBA"/>
    <w:pPr>
      <w:widowControl w:val="0"/>
      <w:autoSpaceDE w:val="0"/>
      <w:autoSpaceDN w:val="0"/>
      <w:adjustRightInd w:val="0"/>
      <w:spacing w:line="483" w:lineRule="exact"/>
      <w:ind w:firstLine="806"/>
    </w:pPr>
    <w:rPr>
      <w:sz w:val="26"/>
      <w:szCs w:val="24"/>
      <w:lang w:eastAsia="ru-RU"/>
    </w:rPr>
  </w:style>
  <w:style w:type="paragraph" w:customStyle="1" w:styleId="Style3">
    <w:name w:val="Style3"/>
    <w:basedOn w:val="a0"/>
    <w:rsid w:val="00925EBA"/>
    <w:pPr>
      <w:widowControl w:val="0"/>
      <w:autoSpaceDE w:val="0"/>
      <w:autoSpaceDN w:val="0"/>
      <w:adjustRightInd w:val="0"/>
      <w:spacing w:line="300" w:lineRule="auto"/>
    </w:pPr>
    <w:rPr>
      <w:sz w:val="26"/>
      <w:szCs w:val="24"/>
      <w:lang w:eastAsia="ru-RU"/>
    </w:rPr>
  </w:style>
  <w:style w:type="paragraph" w:customStyle="1" w:styleId="Style4">
    <w:name w:val="Style4"/>
    <w:basedOn w:val="a0"/>
    <w:rsid w:val="00925EBA"/>
    <w:pPr>
      <w:widowControl w:val="0"/>
      <w:autoSpaceDE w:val="0"/>
      <w:autoSpaceDN w:val="0"/>
      <w:adjustRightInd w:val="0"/>
      <w:spacing w:line="490" w:lineRule="exact"/>
    </w:pPr>
    <w:rPr>
      <w:sz w:val="26"/>
      <w:szCs w:val="24"/>
      <w:lang w:eastAsia="ru-RU"/>
    </w:rPr>
  </w:style>
  <w:style w:type="paragraph" w:customStyle="1" w:styleId="Style6">
    <w:name w:val="Style6"/>
    <w:basedOn w:val="a0"/>
    <w:uiPriority w:val="99"/>
    <w:qFormat/>
    <w:rsid w:val="00925EBA"/>
    <w:pPr>
      <w:widowControl w:val="0"/>
      <w:autoSpaceDE w:val="0"/>
      <w:autoSpaceDN w:val="0"/>
      <w:adjustRightInd w:val="0"/>
      <w:spacing w:line="300" w:lineRule="auto"/>
    </w:pPr>
    <w:rPr>
      <w:sz w:val="26"/>
      <w:szCs w:val="24"/>
      <w:lang w:eastAsia="ru-RU"/>
    </w:rPr>
  </w:style>
  <w:style w:type="paragraph" w:customStyle="1" w:styleId="Style7">
    <w:name w:val="Style7"/>
    <w:basedOn w:val="a0"/>
    <w:rsid w:val="00925EBA"/>
    <w:pPr>
      <w:widowControl w:val="0"/>
      <w:autoSpaceDE w:val="0"/>
      <w:autoSpaceDN w:val="0"/>
      <w:adjustRightInd w:val="0"/>
      <w:spacing w:line="480" w:lineRule="exact"/>
      <w:jc w:val="center"/>
    </w:pPr>
    <w:rPr>
      <w:sz w:val="26"/>
      <w:szCs w:val="24"/>
      <w:lang w:eastAsia="ru-RU"/>
    </w:rPr>
  </w:style>
  <w:style w:type="paragraph" w:customStyle="1" w:styleId="Style14">
    <w:name w:val="Style14"/>
    <w:basedOn w:val="a0"/>
    <w:rsid w:val="00925EBA"/>
    <w:pPr>
      <w:widowControl w:val="0"/>
      <w:autoSpaceDE w:val="0"/>
      <w:autoSpaceDN w:val="0"/>
      <w:adjustRightInd w:val="0"/>
      <w:spacing w:line="482" w:lineRule="exact"/>
      <w:ind w:firstLine="706"/>
    </w:pPr>
    <w:rPr>
      <w:sz w:val="26"/>
      <w:szCs w:val="24"/>
      <w:lang w:eastAsia="ru-RU"/>
    </w:rPr>
  </w:style>
  <w:style w:type="character" w:customStyle="1" w:styleId="FontStyle16">
    <w:name w:val="Font Style16"/>
    <w:rsid w:val="00925EBA"/>
    <w:rPr>
      <w:rFonts w:ascii="Times New Roman" w:hAnsi="Times New Roman" w:cs="Times New Roman"/>
      <w:sz w:val="26"/>
      <w:szCs w:val="26"/>
    </w:rPr>
  </w:style>
  <w:style w:type="paragraph" w:customStyle="1" w:styleId="a">
    <w:name w:val="Список_литературы"/>
    <w:basedOn w:val="a0"/>
    <w:rsid w:val="00925EBA"/>
    <w:pPr>
      <w:numPr>
        <w:numId w:val="1"/>
      </w:numPr>
      <w:tabs>
        <w:tab w:val="clear" w:pos="360"/>
        <w:tab w:val="left" w:pos="567"/>
      </w:tabs>
      <w:snapToGrid w:val="0"/>
      <w:spacing w:line="300" w:lineRule="auto"/>
      <w:ind w:left="0" w:firstLine="284"/>
    </w:pPr>
    <w:rPr>
      <w:szCs w:val="20"/>
      <w:lang w:eastAsia="ru-RU"/>
    </w:rPr>
  </w:style>
  <w:style w:type="paragraph" w:customStyle="1" w:styleId="Paragraf">
    <w:name w:val="Paragraf"/>
    <w:basedOn w:val="a0"/>
    <w:link w:val="Paragraf0"/>
    <w:rsid w:val="00925EBA"/>
    <w:pPr>
      <w:spacing w:line="360" w:lineRule="auto"/>
      <w:ind w:firstLine="709"/>
    </w:pPr>
    <w:rPr>
      <w:szCs w:val="20"/>
      <w:lang w:val="x-none" w:eastAsia="x-none"/>
    </w:rPr>
  </w:style>
  <w:style w:type="paragraph" w:customStyle="1" w:styleId="12">
    <w:name w:val="Абзац списка1"/>
    <w:basedOn w:val="a0"/>
    <w:rsid w:val="00925EBA"/>
    <w:pPr>
      <w:spacing w:after="160" w:line="254" w:lineRule="auto"/>
      <w:ind w:left="720"/>
      <w:contextualSpacing/>
    </w:pPr>
    <w:rPr>
      <w:rFonts w:ascii="Calibri" w:hAnsi="Calibri"/>
      <w:lang w:eastAsia="en-US"/>
    </w:rPr>
  </w:style>
  <w:style w:type="character" w:customStyle="1" w:styleId="Paragraf0">
    <w:name w:val="Paragraf Знак"/>
    <w:link w:val="Paragraf"/>
    <w:locked/>
    <w:rsid w:val="00925EBA"/>
    <w:rPr>
      <w:rFonts w:ascii="Times New Roman" w:eastAsia="Times New Roman" w:hAnsi="Times New Roman" w:cs="Times New Roman"/>
      <w:sz w:val="28"/>
      <w:szCs w:val="20"/>
      <w:lang w:val="x-none" w:eastAsia="x-none"/>
    </w:rPr>
  </w:style>
  <w:style w:type="paragraph" w:customStyle="1" w:styleId="Style1">
    <w:name w:val="Style1"/>
    <w:basedOn w:val="a0"/>
    <w:rsid w:val="00925EBA"/>
    <w:pPr>
      <w:widowControl w:val="0"/>
      <w:autoSpaceDE w:val="0"/>
      <w:autoSpaceDN w:val="0"/>
      <w:adjustRightInd w:val="0"/>
      <w:spacing w:line="300" w:lineRule="auto"/>
    </w:pPr>
    <w:rPr>
      <w:sz w:val="26"/>
      <w:szCs w:val="24"/>
      <w:lang w:eastAsia="ru-RU"/>
    </w:rPr>
  </w:style>
  <w:style w:type="character" w:customStyle="1" w:styleId="FontStyle11">
    <w:name w:val="Font Style11"/>
    <w:rsid w:val="00925EBA"/>
    <w:rPr>
      <w:rFonts w:ascii="Times New Roman" w:hAnsi="Times New Roman" w:cs="Times New Roman" w:hint="default"/>
      <w:sz w:val="22"/>
      <w:szCs w:val="22"/>
    </w:rPr>
  </w:style>
  <w:style w:type="paragraph" w:customStyle="1" w:styleId="111111111">
    <w:name w:val="111111111"/>
    <w:basedOn w:val="a0"/>
    <w:link w:val="1111111110"/>
    <w:qFormat/>
    <w:rsid w:val="00925EBA"/>
    <w:pPr>
      <w:spacing w:line="240" w:lineRule="auto"/>
      <w:ind w:firstLine="709"/>
    </w:pPr>
    <w:rPr>
      <w:lang w:eastAsia="en-US"/>
    </w:rPr>
  </w:style>
  <w:style w:type="character" w:customStyle="1" w:styleId="1111111110">
    <w:name w:val="111111111 Знак"/>
    <w:basedOn w:val="a1"/>
    <w:link w:val="111111111"/>
    <w:rsid w:val="00925EBA"/>
    <w:rPr>
      <w:rFonts w:ascii="Times New Roman" w:eastAsia="Times New Roman" w:hAnsi="Times New Roman" w:cs="Times New Roman"/>
      <w:sz w:val="28"/>
      <w:szCs w:val="28"/>
      <w:lang w:val="ru-RU" w:eastAsia="en-US"/>
    </w:rPr>
  </w:style>
  <w:style w:type="paragraph" w:customStyle="1" w:styleId="afe">
    <w:name w:val="Диплом"/>
    <w:basedOn w:val="a0"/>
    <w:qFormat/>
    <w:rsid w:val="00925EBA"/>
    <w:pPr>
      <w:spacing w:line="240" w:lineRule="auto"/>
      <w:ind w:firstLine="851"/>
    </w:pPr>
    <w:rPr>
      <w:lang w:eastAsia="en-US"/>
    </w:rPr>
  </w:style>
  <w:style w:type="character" w:customStyle="1" w:styleId="FollowedHyperlink1">
    <w:name w:val="FollowedHyperlink1"/>
    <w:basedOn w:val="a1"/>
    <w:uiPriority w:val="99"/>
    <w:semiHidden/>
    <w:unhideWhenUsed/>
    <w:rsid w:val="00925EBA"/>
    <w:rPr>
      <w:color w:val="800080"/>
      <w:u w:val="single"/>
    </w:rPr>
  </w:style>
  <w:style w:type="numbering" w:customStyle="1" w:styleId="13">
    <w:name w:val="Нет списка1"/>
    <w:next w:val="a3"/>
    <w:uiPriority w:val="99"/>
    <w:semiHidden/>
    <w:unhideWhenUsed/>
    <w:rsid w:val="00925EBA"/>
  </w:style>
  <w:style w:type="paragraph" w:customStyle="1" w:styleId="14">
    <w:name w:val="Без интервала1"/>
    <w:uiPriority w:val="99"/>
    <w:rsid w:val="00925EBA"/>
    <w:pPr>
      <w:spacing w:line="240" w:lineRule="auto"/>
      <w:ind w:firstLine="709"/>
      <w:jc w:val="both"/>
    </w:pPr>
    <w:rPr>
      <w:rFonts w:ascii="Times New Roman" w:eastAsia="Times New Roman" w:hAnsi="Times New Roman" w:cs="Times New Roman"/>
      <w:lang w:val="ru-RU" w:eastAsia="en-US"/>
    </w:rPr>
  </w:style>
  <w:style w:type="character" w:customStyle="1" w:styleId="rynqvb">
    <w:name w:val="rynqvb"/>
    <w:basedOn w:val="a1"/>
    <w:rsid w:val="00925EBA"/>
  </w:style>
  <w:style w:type="character" w:customStyle="1" w:styleId="UnresolvedMention">
    <w:name w:val="Unresolved Mention"/>
    <w:basedOn w:val="a1"/>
    <w:uiPriority w:val="99"/>
    <w:semiHidden/>
    <w:unhideWhenUsed/>
    <w:rsid w:val="00925EBA"/>
    <w:rPr>
      <w:color w:val="605E5C"/>
      <w:shd w:val="clear" w:color="auto" w:fill="E1DFDD"/>
    </w:rPr>
  </w:style>
  <w:style w:type="table" w:customStyle="1" w:styleId="15">
    <w:name w:val="Сетка таблицы1"/>
    <w:basedOn w:val="a2"/>
    <w:next w:val="afd"/>
    <w:uiPriority w:val="39"/>
    <w:rsid w:val="00925EBA"/>
    <w:pPr>
      <w:spacing w:line="240" w:lineRule="auto"/>
      <w:ind w:firstLine="709"/>
      <w:jc w:val="both"/>
    </w:pPr>
    <w:rPr>
      <w:rFonts w:ascii="Times New Roman" w:eastAsia="Calibri" w:hAnsi="Times New Roman" w:cs="Times New Roman"/>
      <w:lang w:val="ru-RU"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10">
    <w:name w:val="Таблица простая 11"/>
    <w:basedOn w:val="a2"/>
    <w:next w:val="16"/>
    <w:uiPriority w:val="41"/>
    <w:rsid w:val="00925EBA"/>
    <w:pPr>
      <w:spacing w:line="240" w:lineRule="auto"/>
      <w:ind w:firstLine="709"/>
      <w:jc w:val="both"/>
    </w:pPr>
    <w:rPr>
      <w:rFonts w:ascii="Times New Roman" w:eastAsia="Calibri" w:hAnsi="Times New Roman" w:cs="Times New Roman"/>
      <w:lang w:val="ru-RU" w:eastAsia="en-US"/>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a">
    <w:name w:val="Абзац списка Знак"/>
    <w:link w:val="a9"/>
    <w:uiPriority w:val="34"/>
    <w:qFormat/>
    <w:rsid w:val="00925EBA"/>
  </w:style>
  <w:style w:type="table" w:customStyle="1" w:styleId="17">
    <w:name w:val="Сетка таблицы светлая1"/>
    <w:basedOn w:val="a2"/>
    <w:next w:val="aff"/>
    <w:uiPriority w:val="40"/>
    <w:rsid w:val="00925EBA"/>
    <w:pPr>
      <w:spacing w:line="240" w:lineRule="auto"/>
      <w:ind w:firstLine="709"/>
      <w:jc w:val="both"/>
    </w:pPr>
    <w:rPr>
      <w:rFonts w:ascii="Times New Roman" w:eastAsia="Calibri" w:hAnsi="Times New Roman" w:cs="Times New Roman"/>
      <w:lang w:val="ru-RU" w:eastAsia="en-US"/>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styleId="aff0">
    <w:name w:val="Plain Text"/>
    <w:basedOn w:val="a0"/>
    <w:link w:val="aff1"/>
    <w:rsid w:val="00925EBA"/>
    <w:pPr>
      <w:spacing w:line="240" w:lineRule="auto"/>
    </w:pPr>
    <w:rPr>
      <w:rFonts w:ascii="Courier New" w:hAnsi="Courier New" w:cs="Courier New"/>
      <w:sz w:val="20"/>
      <w:szCs w:val="20"/>
      <w:lang w:eastAsia="ru-RU"/>
    </w:rPr>
  </w:style>
  <w:style w:type="character" w:customStyle="1" w:styleId="aff1">
    <w:name w:val="Текст Знак"/>
    <w:basedOn w:val="a1"/>
    <w:link w:val="aff0"/>
    <w:rsid w:val="00925EBA"/>
    <w:rPr>
      <w:rFonts w:ascii="Courier New" w:eastAsia="Times New Roman" w:hAnsi="Courier New" w:cs="Courier New"/>
      <w:sz w:val="20"/>
      <w:szCs w:val="20"/>
      <w:lang w:val="ru-RU" w:eastAsia="ru-RU"/>
    </w:rPr>
  </w:style>
  <w:style w:type="character" w:styleId="aff2">
    <w:name w:val="Placeholder Text"/>
    <w:basedOn w:val="a1"/>
    <w:uiPriority w:val="99"/>
    <w:semiHidden/>
    <w:rsid w:val="00925EBA"/>
    <w:rPr>
      <w:color w:val="666666"/>
    </w:rPr>
  </w:style>
  <w:style w:type="paragraph" w:customStyle="1" w:styleId="aff3">
    <w:name w:val="обычный дипломный"/>
    <w:basedOn w:val="24"/>
    <w:link w:val="aff4"/>
    <w:qFormat/>
    <w:rsid w:val="00925EBA"/>
    <w:pPr>
      <w:spacing w:after="0" w:line="300" w:lineRule="auto"/>
    </w:pPr>
    <w:rPr>
      <w:szCs w:val="28"/>
      <w:lang w:eastAsia="ru-RU"/>
    </w:rPr>
  </w:style>
  <w:style w:type="character" w:customStyle="1" w:styleId="aff4">
    <w:name w:val="обычный дипломный Знак"/>
    <w:link w:val="aff3"/>
    <w:rsid w:val="00925EBA"/>
    <w:rPr>
      <w:rFonts w:ascii="Times New Roman" w:eastAsia="Times New Roman" w:hAnsi="Times New Roman" w:cs="Times New Roman"/>
      <w:sz w:val="26"/>
      <w:szCs w:val="28"/>
      <w:lang w:val="ru-RU" w:eastAsia="ru-RU"/>
    </w:rPr>
  </w:style>
  <w:style w:type="paragraph" w:customStyle="1" w:styleId="210">
    <w:name w:val="Основной текст 21"/>
    <w:basedOn w:val="a0"/>
    <w:next w:val="24"/>
    <w:link w:val="25"/>
    <w:uiPriority w:val="99"/>
    <w:semiHidden/>
    <w:unhideWhenUsed/>
    <w:rsid w:val="00925EBA"/>
    <w:pPr>
      <w:spacing w:after="120" w:line="480" w:lineRule="auto"/>
      <w:ind w:firstLine="709"/>
    </w:pPr>
    <w:rPr>
      <w:lang w:eastAsia="en-US"/>
    </w:rPr>
  </w:style>
  <w:style w:type="character" w:customStyle="1" w:styleId="25">
    <w:name w:val="Основной текст 2 Знак"/>
    <w:basedOn w:val="a1"/>
    <w:link w:val="210"/>
    <w:uiPriority w:val="99"/>
    <w:semiHidden/>
    <w:rsid w:val="00925EBA"/>
    <w:rPr>
      <w:rFonts w:ascii="Times New Roman" w:eastAsia="Times New Roman" w:hAnsi="Times New Roman" w:cs="Times New Roman"/>
      <w:sz w:val="28"/>
      <w:lang w:val="ru-RU" w:eastAsia="en-US"/>
    </w:rPr>
  </w:style>
  <w:style w:type="table" w:customStyle="1" w:styleId="PlainTable11">
    <w:name w:val="Plain Table 11"/>
    <w:basedOn w:val="a2"/>
    <w:next w:val="16"/>
    <w:uiPriority w:val="41"/>
    <w:rsid w:val="00925EBA"/>
    <w:pPr>
      <w:spacing w:line="240" w:lineRule="auto"/>
    </w:pPr>
    <w:rPr>
      <w:rFonts w:ascii="Times New Roman" w:eastAsia="Times New Roman" w:hAnsi="Times New Roman" w:cs="Times New Roman"/>
      <w:lang w:val="ru-RU" w:eastAsia="en-US"/>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a2"/>
    <w:next w:val="aff"/>
    <w:uiPriority w:val="40"/>
    <w:rsid w:val="00925EBA"/>
    <w:pPr>
      <w:spacing w:line="240" w:lineRule="auto"/>
    </w:pPr>
    <w:rPr>
      <w:rFonts w:ascii="Times New Roman" w:eastAsia="Times New Roman" w:hAnsi="Times New Roman" w:cs="Times New Roman"/>
      <w:lang w:val="ru-RU" w:eastAsia="en-US"/>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styleId="24">
    <w:name w:val="Body Text 2"/>
    <w:basedOn w:val="a0"/>
    <w:link w:val="211"/>
    <w:uiPriority w:val="99"/>
    <w:semiHidden/>
    <w:unhideWhenUsed/>
    <w:rsid w:val="00925EBA"/>
    <w:pPr>
      <w:spacing w:after="120" w:line="480" w:lineRule="auto"/>
    </w:pPr>
    <w:rPr>
      <w:sz w:val="26"/>
      <w:szCs w:val="24"/>
      <w:lang w:eastAsia="en-US"/>
    </w:rPr>
  </w:style>
  <w:style w:type="character" w:customStyle="1" w:styleId="211">
    <w:name w:val="Основной текст 2 Знак1"/>
    <w:basedOn w:val="a1"/>
    <w:link w:val="24"/>
    <w:uiPriority w:val="99"/>
    <w:semiHidden/>
    <w:rsid w:val="00925EBA"/>
    <w:rPr>
      <w:rFonts w:ascii="Times New Roman" w:eastAsia="Times New Roman" w:hAnsi="Times New Roman" w:cs="Times New Roman"/>
      <w:sz w:val="26"/>
      <w:szCs w:val="24"/>
      <w:lang w:val="ru-RU" w:eastAsia="en-US"/>
    </w:rPr>
  </w:style>
  <w:style w:type="character" w:customStyle="1" w:styleId="Heading9Char1">
    <w:name w:val="Heading 9 Char1"/>
    <w:basedOn w:val="a1"/>
    <w:uiPriority w:val="9"/>
    <w:semiHidden/>
    <w:rsid w:val="00925EBA"/>
    <w:rPr>
      <w:rFonts w:asciiTheme="majorHAnsi" w:eastAsiaTheme="majorEastAsia" w:hAnsiTheme="majorHAnsi" w:cstheme="majorBidi"/>
      <w:i/>
      <w:iCs/>
      <w:color w:val="272727" w:themeColor="text1" w:themeTint="D8"/>
      <w:sz w:val="21"/>
      <w:szCs w:val="21"/>
    </w:rPr>
  </w:style>
  <w:style w:type="character" w:styleId="aff5">
    <w:name w:val="Emphasis"/>
    <w:basedOn w:val="a1"/>
    <w:uiPriority w:val="20"/>
    <w:qFormat/>
    <w:rsid w:val="00925EBA"/>
    <w:rPr>
      <w:i/>
      <w:iCs/>
    </w:rPr>
  </w:style>
  <w:style w:type="character" w:styleId="aff6">
    <w:name w:val="Subtle Emphasis"/>
    <w:basedOn w:val="a1"/>
    <w:uiPriority w:val="19"/>
    <w:qFormat/>
    <w:rsid w:val="00925EBA"/>
    <w:rPr>
      <w:i/>
      <w:iCs/>
      <w:color w:val="404040" w:themeColor="text1" w:themeTint="BF"/>
    </w:rPr>
  </w:style>
  <w:style w:type="character" w:styleId="aff7">
    <w:name w:val="Book Title"/>
    <w:basedOn w:val="a1"/>
    <w:uiPriority w:val="33"/>
    <w:qFormat/>
    <w:rsid w:val="00925EBA"/>
    <w:rPr>
      <w:b/>
      <w:bCs/>
      <w:i/>
      <w:iCs/>
      <w:spacing w:val="5"/>
    </w:rPr>
  </w:style>
  <w:style w:type="table" w:styleId="afd">
    <w:name w:val="Table Grid"/>
    <w:basedOn w:val="a2"/>
    <w:uiPriority w:val="39"/>
    <w:rsid w:val="00925EBA"/>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f8">
    <w:name w:val="FollowedHyperlink"/>
    <w:basedOn w:val="a1"/>
    <w:uiPriority w:val="99"/>
    <w:semiHidden/>
    <w:unhideWhenUsed/>
    <w:rsid w:val="00925EBA"/>
    <w:rPr>
      <w:color w:val="800080" w:themeColor="followedHyperlink"/>
      <w:u w:val="single"/>
    </w:rPr>
  </w:style>
  <w:style w:type="table" w:styleId="16">
    <w:name w:val="Plain Table 1"/>
    <w:basedOn w:val="a2"/>
    <w:uiPriority w:val="41"/>
    <w:rsid w:val="00925EBA"/>
    <w:pPr>
      <w:spacing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f">
    <w:name w:val="Grid Table Light"/>
    <w:basedOn w:val="a2"/>
    <w:uiPriority w:val="40"/>
    <w:rsid w:val="00925EBA"/>
    <w:pPr>
      <w:spacing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41">
    <w:name w:val="toc 4"/>
    <w:basedOn w:val="a0"/>
    <w:next w:val="a0"/>
    <w:autoRedefine/>
    <w:uiPriority w:val="39"/>
    <w:unhideWhenUsed/>
    <w:rsid w:val="000C2F44"/>
    <w:pPr>
      <w:spacing w:after="100" w:line="259" w:lineRule="auto"/>
      <w:ind w:left="660" w:firstLine="0"/>
      <w:jc w:val="left"/>
      <w:outlineLvl w:val="9"/>
    </w:pPr>
    <w:rPr>
      <w:rFonts w:asciiTheme="minorHAnsi" w:eastAsiaTheme="minorEastAsia" w:hAnsiTheme="minorHAnsi" w:cstheme="minorBidi"/>
      <w:bCs w:val="0"/>
      <w:color w:val="auto"/>
      <w:sz w:val="22"/>
      <w:szCs w:val="22"/>
      <w:lang w:val="en-GB"/>
    </w:rPr>
  </w:style>
  <w:style w:type="paragraph" w:styleId="51">
    <w:name w:val="toc 5"/>
    <w:basedOn w:val="a0"/>
    <w:next w:val="a0"/>
    <w:autoRedefine/>
    <w:uiPriority w:val="39"/>
    <w:unhideWhenUsed/>
    <w:rsid w:val="000C2F44"/>
    <w:pPr>
      <w:spacing w:after="100" w:line="259" w:lineRule="auto"/>
      <w:ind w:left="880" w:firstLine="0"/>
      <w:jc w:val="left"/>
      <w:outlineLvl w:val="9"/>
    </w:pPr>
    <w:rPr>
      <w:rFonts w:asciiTheme="minorHAnsi" w:eastAsiaTheme="minorEastAsia" w:hAnsiTheme="minorHAnsi" w:cstheme="minorBidi"/>
      <w:bCs w:val="0"/>
      <w:color w:val="auto"/>
      <w:sz w:val="22"/>
      <w:szCs w:val="22"/>
      <w:lang w:val="en-GB"/>
    </w:rPr>
  </w:style>
  <w:style w:type="paragraph" w:styleId="61">
    <w:name w:val="toc 6"/>
    <w:basedOn w:val="a0"/>
    <w:next w:val="a0"/>
    <w:autoRedefine/>
    <w:uiPriority w:val="39"/>
    <w:unhideWhenUsed/>
    <w:rsid w:val="000C2F44"/>
    <w:pPr>
      <w:spacing w:after="100" w:line="259" w:lineRule="auto"/>
      <w:ind w:left="1100" w:firstLine="0"/>
      <w:jc w:val="left"/>
      <w:outlineLvl w:val="9"/>
    </w:pPr>
    <w:rPr>
      <w:rFonts w:asciiTheme="minorHAnsi" w:eastAsiaTheme="minorEastAsia" w:hAnsiTheme="minorHAnsi" w:cstheme="minorBidi"/>
      <w:bCs w:val="0"/>
      <w:color w:val="auto"/>
      <w:sz w:val="22"/>
      <w:szCs w:val="22"/>
      <w:lang w:val="en-GB"/>
    </w:rPr>
  </w:style>
  <w:style w:type="paragraph" w:styleId="71">
    <w:name w:val="toc 7"/>
    <w:basedOn w:val="a0"/>
    <w:next w:val="a0"/>
    <w:autoRedefine/>
    <w:uiPriority w:val="39"/>
    <w:unhideWhenUsed/>
    <w:rsid w:val="000C2F44"/>
    <w:pPr>
      <w:spacing w:after="100" w:line="259" w:lineRule="auto"/>
      <w:ind w:left="1320" w:firstLine="0"/>
      <w:jc w:val="left"/>
      <w:outlineLvl w:val="9"/>
    </w:pPr>
    <w:rPr>
      <w:rFonts w:asciiTheme="minorHAnsi" w:eastAsiaTheme="minorEastAsia" w:hAnsiTheme="minorHAnsi" w:cstheme="minorBidi"/>
      <w:bCs w:val="0"/>
      <w:color w:val="auto"/>
      <w:sz w:val="22"/>
      <w:szCs w:val="22"/>
      <w:lang w:val="en-GB"/>
    </w:rPr>
  </w:style>
  <w:style w:type="paragraph" w:styleId="81">
    <w:name w:val="toc 8"/>
    <w:basedOn w:val="a0"/>
    <w:next w:val="a0"/>
    <w:autoRedefine/>
    <w:uiPriority w:val="39"/>
    <w:unhideWhenUsed/>
    <w:rsid w:val="000C2F44"/>
    <w:pPr>
      <w:spacing w:after="100" w:line="259" w:lineRule="auto"/>
      <w:ind w:left="1540" w:firstLine="0"/>
      <w:jc w:val="left"/>
      <w:outlineLvl w:val="9"/>
    </w:pPr>
    <w:rPr>
      <w:rFonts w:asciiTheme="minorHAnsi" w:eastAsiaTheme="minorEastAsia" w:hAnsiTheme="minorHAnsi" w:cstheme="minorBidi"/>
      <w:bCs w:val="0"/>
      <w:color w:val="auto"/>
      <w:sz w:val="22"/>
      <w:szCs w:val="22"/>
      <w:lang w:val="en-GB"/>
    </w:rPr>
  </w:style>
  <w:style w:type="paragraph" w:styleId="91">
    <w:name w:val="toc 9"/>
    <w:basedOn w:val="a0"/>
    <w:next w:val="a0"/>
    <w:autoRedefine/>
    <w:uiPriority w:val="39"/>
    <w:unhideWhenUsed/>
    <w:rsid w:val="000C2F44"/>
    <w:pPr>
      <w:spacing w:after="100" w:line="259" w:lineRule="auto"/>
      <w:ind w:left="1760" w:firstLine="0"/>
      <w:jc w:val="left"/>
      <w:outlineLvl w:val="9"/>
    </w:pPr>
    <w:rPr>
      <w:rFonts w:asciiTheme="minorHAnsi" w:eastAsiaTheme="minorEastAsia" w:hAnsiTheme="minorHAnsi" w:cstheme="minorBidi"/>
      <w:bCs w:val="0"/>
      <w:color w:val="auto"/>
      <w:sz w:val="22"/>
      <w:szCs w:val="22"/>
      <w:lang w:val="en-GB"/>
    </w:rPr>
  </w:style>
  <w:style w:type="paragraph" w:customStyle="1" w:styleId="ng-star-inserted">
    <w:name w:val="ng-star-inserted"/>
    <w:basedOn w:val="a0"/>
    <w:rsid w:val="00435FD1"/>
    <w:pPr>
      <w:spacing w:before="100" w:beforeAutospacing="1" w:after="100" w:afterAutospacing="1" w:line="240" w:lineRule="auto"/>
      <w:ind w:firstLine="0"/>
      <w:jc w:val="left"/>
      <w:outlineLvl w:val="9"/>
    </w:pPr>
    <w:rPr>
      <w:bCs w:val="0"/>
      <w:color w:val="auto"/>
      <w:sz w:val="24"/>
      <w:szCs w:val="24"/>
      <w:lang w:eastAsia="ru-RU"/>
    </w:rPr>
  </w:style>
  <w:style w:type="character" w:customStyle="1" w:styleId="ng-star-inserted1">
    <w:name w:val="ng-star-inserted1"/>
    <w:basedOn w:val="a1"/>
    <w:rsid w:val="001B7D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837298">
      <w:bodyDiv w:val="1"/>
      <w:marLeft w:val="0"/>
      <w:marRight w:val="0"/>
      <w:marTop w:val="0"/>
      <w:marBottom w:val="0"/>
      <w:divBdr>
        <w:top w:val="none" w:sz="0" w:space="0" w:color="auto"/>
        <w:left w:val="none" w:sz="0" w:space="0" w:color="auto"/>
        <w:bottom w:val="none" w:sz="0" w:space="0" w:color="auto"/>
        <w:right w:val="none" w:sz="0" w:space="0" w:color="auto"/>
      </w:divBdr>
    </w:div>
    <w:div w:id="57822119">
      <w:bodyDiv w:val="1"/>
      <w:marLeft w:val="0"/>
      <w:marRight w:val="0"/>
      <w:marTop w:val="0"/>
      <w:marBottom w:val="0"/>
      <w:divBdr>
        <w:top w:val="none" w:sz="0" w:space="0" w:color="auto"/>
        <w:left w:val="none" w:sz="0" w:space="0" w:color="auto"/>
        <w:bottom w:val="none" w:sz="0" w:space="0" w:color="auto"/>
        <w:right w:val="none" w:sz="0" w:space="0" w:color="auto"/>
      </w:divBdr>
    </w:div>
    <w:div w:id="65151726">
      <w:bodyDiv w:val="1"/>
      <w:marLeft w:val="0"/>
      <w:marRight w:val="0"/>
      <w:marTop w:val="0"/>
      <w:marBottom w:val="0"/>
      <w:divBdr>
        <w:top w:val="none" w:sz="0" w:space="0" w:color="auto"/>
        <w:left w:val="none" w:sz="0" w:space="0" w:color="auto"/>
        <w:bottom w:val="none" w:sz="0" w:space="0" w:color="auto"/>
        <w:right w:val="none" w:sz="0" w:space="0" w:color="auto"/>
      </w:divBdr>
    </w:div>
    <w:div w:id="140659324">
      <w:bodyDiv w:val="1"/>
      <w:marLeft w:val="0"/>
      <w:marRight w:val="0"/>
      <w:marTop w:val="0"/>
      <w:marBottom w:val="0"/>
      <w:divBdr>
        <w:top w:val="none" w:sz="0" w:space="0" w:color="auto"/>
        <w:left w:val="none" w:sz="0" w:space="0" w:color="auto"/>
        <w:bottom w:val="none" w:sz="0" w:space="0" w:color="auto"/>
        <w:right w:val="none" w:sz="0" w:space="0" w:color="auto"/>
      </w:divBdr>
    </w:div>
    <w:div w:id="302741184">
      <w:bodyDiv w:val="1"/>
      <w:marLeft w:val="0"/>
      <w:marRight w:val="0"/>
      <w:marTop w:val="0"/>
      <w:marBottom w:val="0"/>
      <w:divBdr>
        <w:top w:val="none" w:sz="0" w:space="0" w:color="auto"/>
        <w:left w:val="none" w:sz="0" w:space="0" w:color="auto"/>
        <w:bottom w:val="none" w:sz="0" w:space="0" w:color="auto"/>
        <w:right w:val="none" w:sz="0" w:space="0" w:color="auto"/>
      </w:divBdr>
    </w:div>
    <w:div w:id="338965974">
      <w:bodyDiv w:val="1"/>
      <w:marLeft w:val="0"/>
      <w:marRight w:val="0"/>
      <w:marTop w:val="0"/>
      <w:marBottom w:val="0"/>
      <w:divBdr>
        <w:top w:val="none" w:sz="0" w:space="0" w:color="auto"/>
        <w:left w:val="none" w:sz="0" w:space="0" w:color="auto"/>
        <w:bottom w:val="none" w:sz="0" w:space="0" w:color="auto"/>
        <w:right w:val="none" w:sz="0" w:space="0" w:color="auto"/>
      </w:divBdr>
    </w:div>
    <w:div w:id="365569718">
      <w:bodyDiv w:val="1"/>
      <w:marLeft w:val="0"/>
      <w:marRight w:val="0"/>
      <w:marTop w:val="0"/>
      <w:marBottom w:val="0"/>
      <w:divBdr>
        <w:top w:val="none" w:sz="0" w:space="0" w:color="auto"/>
        <w:left w:val="none" w:sz="0" w:space="0" w:color="auto"/>
        <w:bottom w:val="none" w:sz="0" w:space="0" w:color="auto"/>
        <w:right w:val="none" w:sz="0" w:space="0" w:color="auto"/>
      </w:divBdr>
    </w:div>
    <w:div w:id="389116170">
      <w:bodyDiv w:val="1"/>
      <w:marLeft w:val="0"/>
      <w:marRight w:val="0"/>
      <w:marTop w:val="0"/>
      <w:marBottom w:val="0"/>
      <w:divBdr>
        <w:top w:val="none" w:sz="0" w:space="0" w:color="auto"/>
        <w:left w:val="none" w:sz="0" w:space="0" w:color="auto"/>
        <w:bottom w:val="none" w:sz="0" w:space="0" w:color="auto"/>
        <w:right w:val="none" w:sz="0" w:space="0" w:color="auto"/>
      </w:divBdr>
    </w:div>
    <w:div w:id="397556093">
      <w:bodyDiv w:val="1"/>
      <w:marLeft w:val="0"/>
      <w:marRight w:val="0"/>
      <w:marTop w:val="0"/>
      <w:marBottom w:val="0"/>
      <w:divBdr>
        <w:top w:val="none" w:sz="0" w:space="0" w:color="auto"/>
        <w:left w:val="none" w:sz="0" w:space="0" w:color="auto"/>
        <w:bottom w:val="none" w:sz="0" w:space="0" w:color="auto"/>
        <w:right w:val="none" w:sz="0" w:space="0" w:color="auto"/>
      </w:divBdr>
    </w:div>
    <w:div w:id="442186775">
      <w:bodyDiv w:val="1"/>
      <w:marLeft w:val="0"/>
      <w:marRight w:val="0"/>
      <w:marTop w:val="0"/>
      <w:marBottom w:val="0"/>
      <w:divBdr>
        <w:top w:val="none" w:sz="0" w:space="0" w:color="auto"/>
        <w:left w:val="none" w:sz="0" w:space="0" w:color="auto"/>
        <w:bottom w:val="none" w:sz="0" w:space="0" w:color="auto"/>
        <w:right w:val="none" w:sz="0" w:space="0" w:color="auto"/>
      </w:divBdr>
    </w:div>
    <w:div w:id="474681916">
      <w:bodyDiv w:val="1"/>
      <w:marLeft w:val="0"/>
      <w:marRight w:val="0"/>
      <w:marTop w:val="0"/>
      <w:marBottom w:val="0"/>
      <w:divBdr>
        <w:top w:val="none" w:sz="0" w:space="0" w:color="auto"/>
        <w:left w:val="none" w:sz="0" w:space="0" w:color="auto"/>
        <w:bottom w:val="none" w:sz="0" w:space="0" w:color="auto"/>
        <w:right w:val="none" w:sz="0" w:space="0" w:color="auto"/>
      </w:divBdr>
    </w:div>
    <w:div w:id="503478441">
      <w:bodyDiv w:val="1"/>
      <w:marLeft w:val="0"/>
      <w:marRight w:val="0"/>
      <w:marTop w:val="0"/>
      <w:marBottom w:val="0"/>
      <w:divBdr>
        <w:top w:val="none" w:sz="0" w:space="0" w:color="auto"/>
        <w:left w:val="none" w:sz="0" w:space="0" w:color="auto"/>
        <w:bottom w:val="none" w:sz="0" w:space="0" w:color="auto"/>
        <w:right w:val="none" w:sz="0" w:space="0" w:color="auto"/>
      </w:divBdr>
    </w:div>
    <w:div w:id="560560890">
      <w:bodyDiv w:val="1"/>
      <w:marLeft w:val="0"/>
      <w:marRight w:val="0"/>
      <w:marTop w:val="0"/>
      <w:marBottom w:val="0"/>
      <w:divBdr>
        <w:top w:val="none" w:sz="0" w:space="0" w:color="auto"/>
        <w:left w:val="none" w:sz="0" w:space="0" w:color="auto"/>
        <w:bottom w:val="none" w:sz="0" w:space="0" w:color="auto"/>
        <w:right w:val="none" w:sz="0" w:space="0" w:color="auto"/>
      </w:divBdr>
    </w:div>
    <w:div w:id="868760919">
      <w:bodyDiv w:val="1"/>
      <w:marLeft w:val="0"/>
      <w:marRight w:val="0"/>
      <w:marTop w:val="0"/>
      <w:marBottom w:val="0"/>
      <w:divBdr>
        <w:top w:val="none" w:sz="0" w:space="0" w:color="auto"/>
        <w:left w:val="none" w:sz="0" w:space="0" w:color="auto"/>
        <w:bottom w:val="none" w:sz="0" w:space="0" w:color="auto"/>
        <w:right w:val="none" w:sz="0" w:space="0" w:color="auto"/>
      </w:divBdr>
    </w:div>
    <w:div w:id="878711014">
      <w:bodyDiv w:val="1"/>
      <w:marLeft w:val="0"/>
      <w:marRight w:val="0"/>
      <w:marTop w:val="0"/>
      <w:marBottom w:val="0"/>
      <w:divBdr>
        <w:top w:val="none" w:sz="0" w:space="0" w:color="auto"/>
        <w:left w:val="none" w:sz="0" w:space="0" w:color="auto"/>
        <w:bottom w:val="none" w:sz="0" w:space="0" w:color="auto"/>
        <w:right w:val="none" w:sz="0" w:space="0" w:color="auto"/>
      </w:divBdr>
    </w:div>
    <w:div w:id="902712993">
      <w:bodyDiv w:val="1"/>
      <w:marLeft w:val="0"/>
      <w:marRight w:val="0"/>
      <w:marTop w:val="0"/>
      <w:marBottom w:val="0"/>
      <w:divBdr>
        <w:top w:val="none" w:sz="0" w:space="0" w:color="auto"/>
        <w:left w:val="none" w:sz="0" w:space="0" w:color="auto"/>
        <w:bottom w:val="none" w:sz="0" w:space="0" w:color="auto"/>
        <w:right w:val="none" w:sz="0" w:space="0" w:color="auto"/>
      </w:divBdr>
    </w:div>
    <w:div w:id="974721145">
      <w:bodyDiv w:val="1"/>
      <w:marLeft w:val="0"/>
      <w:marRight w:val="0"/>
      <w:marTop w:val="0"/>
      <w:marBottom w:val="0"/>
      <w:divBdr>
        <w:top w:val="none" w:sz="0" w:space="0" w:color="auto"/>
        <w:left w:val="none" w:sz="0" w:space="0" w:color="auto"/>
        <w:bottom w:val="none" w:sz="0" w:space="0" w:color="auto"/>
        <w:right w:val="none" w:sz="0" w:space="0" w:color="auto"/>
      </w:divBdr>
    </w:div>
    <w:div w:id="1019352579">
      <w:bodyDiv w:val="1"/>
      <w:marLeft w:val="0"/>
      <w:marRight w:val="0"/>
      <w:marTop w:val="0"/>
      <w:marBottom w:val="0"/>
      <w:divBdr>
        <w:top w:val="none" w:sz="0" w:space="0" w:color="auto"/>
        <w:left w:val="none" w:sz="0" w:space="0" w:color="auto"/>
        <w:bottom w:val="none" w:sz="0" w:space="0" w:color="auto"/>
        <w:right w:val="none" w:sz="0" w:space="0" w:color="auto"/>
      </w:divBdr>
    </w:div>
    <w:div w:id="1212303949">
      <w:bodyDiv w:val="1"/>
      <w:marLeft w:val="0"/>
      <w:marRight w:val="0"/>
      <w:marTop w:val="0"/>
      <w:marBottom w:val="0"/>
      <w:divBdr>
        <w:top w:val="none" w:sz="0" w:space="0" w:color="auto"/>
        <w:left w:val="none" w:sz="0" w:space="0" w:color="auto"/>
        <w:bottom w:val="none" w:sz="0" w:space="0" w:color="auto"/>
        <w:right w:val="none" w:sz="0" w:space="0" w:color="auto"/>
      </w:divBdr>
    </w:div>
    <w:div w:id="1218663193">
      <w:bodyDiv w:val="1"/>
      <w:marLeft w:val="0"/>
      <w:marRight w:val="0"/>
      <w:marTop w:val="0"/>
      <w:marBottom w:val="0"/>
      <w:divBdr>
        <w:top w:val="none" w:sz="0" w:space="0" w:color="auto"/>
        <w:left w:val="none" w:sz="0" w:space="0" w:color="auto"/>
        <w:bottom w:val="none" w:sz="0" w:space="0" w:color="auto"/>
        <w:right w:val="none" w:sz="0" w:space="0" w:color="auto"/>
      </w:divBdr>
    </w:div>
    <w:div w:id="1232428675">
      <w:bodyDiv w:val="1"/>
      <w:marLeft w:val="0"/>
      <w:marRight w:val="0"/>
      <w:marTop w:val="0"/>
      <w:marBottom w:val="0"/>
      <w:divBdr>
        <w:top w:val="none" w:sz="0" w:space="0" w:color="auto"/>
        <w:left w:val="none" w:sz="0" w:space="0" w:color="auto"/>
        <w:bottom w:val="none" w:sz="0" w:space="0" w:color="auto"/>
        <w:right w:val="none" w:sz="0" w:space="0" w:color="auto"/>
      </w:divBdr>
    </w:div>
    <w:div w:id="1233006142">
      <w:bodyDiv w:val="1"/>
      <w:marLeft w:val="0"/>
      <w:marRight w:val="0"/>
      <w:marTop w:val="0"/>
      <w:marBottom w:val="0"/>
      <w:divBdr>
        <w:top w:val="none" w:sz="0" w:space="0" w:color="auto"/>
        <w:left w:val="none" w:sz="0" w:space="0" w:color="auto"/>
        <w:bottom w:val="none" w:sz="0" w:space="0" w:color="auto"/>
        <w:right w:val="none" w:sz="0" w:space="0" w:color="auto"/>
      </w:divBdr>
    </w:div>
    <w:div w:id="1269196832">
      <w:bodyDiv w:val="1"/>
      <w:marLeft w:val="0"/>
      <w:marRight w:val="0"/>
      <w:marTop w:val="0"/>
      <w:marBottom w:val="0"/>
      <w:divBdr>
        <w:top w:val="none" w:sz="0" w:space="0" w:color="auto"/>
        <w:left w:val="none" w:sz="0" w:space="0" w:color="auto"/>
        <w:bottom w:val="none" w:sz="0" w:space="0" w:color="auto"/>
        <w:right w:val="none" w:sz="0" w:space="0" w:color="auto"/>
      </w:divBdr>
    </w:div>
    <w:div w:id="1368724675">
      <w:bodyDiv w:val="1"/>
      <w:marLeft w:val="0"/>
      <w:marRight w:val="0"/>
      <w:marTop w:val="0"/>
      <w:marBottom w:val="0"/>
      <w:divBdr>
        <w:top w:val="none" w:sz="0" w:space="0" w:color="auto"/>
        <w:left w:val="none" w:sz="0" w:space="0" w:color="auto"/>
        <w:bottom w:val="none" w:sz="0" w:space="0" w:color="auto"/>
        <w:right w:val="none" w:sz="0" w:space="0" w:color="auto"/>
      </w:divBdr>
    </w:div>
    <w:div w:id="1383334970">
      <w:bodyDiv w:val="1"/>
      <w:marLeft w:val="0"/>
      <w:marRight w:val="0"/>
      <w:marTop w:val="0"/>
      <w:marBottom w:val="0"/>
      <w:divBdr>
        <w:top w:val="none" w:sz="0" w:space="0" w:color="auto"/>
        <w:left w:val="none" w:sz="0" w:space="0" w:color="auto"/>
        <w:bottom w:val="none" w:sz="0" w:space="0" w:color="auto"/>
        <w:right w:val="none" w:sz="0" w:space="0" w:color="auto"/>
      </w:divBdr>
    </w:div>
    <w:div w:id="1449661597">
      <w:bodyDiv w:val="1"/>
      <w:marLeft w:val="0"/>
      <w:marRight w:val="0"/>
      <w:marTop w:val="0"/>
      <w:marBottom w:val="0"/>
      <w:divBdr>
        <w:top w:val="none" w:sz="0" w:space="0" w:color="auto"/>
        <w:left w:val="none" w:sz="0" w:space="0" w:color="auto"/>
        <w:bottom w:val="none" w:sz="0" w:space="0" w:color="auto"/>
        <w:right w:val="none" w:sz="0" w:space="0" w:color="auto"/>
      </w:divBdr>
    </w:div>
    <w:div w:id="1471678511">
      <w:bodyDiv w:val="1"/>
      <w:marLeft w:val="0"/>
      <w:marRight w:val="0"/>
      <w:marTop w:val="0"/>
      <w:marBottom w:val="0"/>
      <w:divBdr>
        <w:top w:val="none" w:sz="0" w:space="0" w:color="auto"/>
        <w:left w:val="none" w:sz="0" w:space="0" w:color="auto"/>
        <w:bottom w:val="none" w:sz="0" w:space="0" w:color="auto"/>
        <w:right w:val="none" w:sz="0" w:space="0" w:color="auto"/>
      </w:divBdr>
    </w:div>
    <w:div w:id="1477721911">
      <w:bodyDiv w:val="1"/>
      <w:marLeft w:val="0"/>
      <w:marRight w:val="0"/>
      <w:marTop w:val="0"/>
      <w:marBottom w:val="0"/>
      <w:divBdr>
        <w:top w:val="none" w:sz="0" w:space="0" w:color="auto"/>
        <w:left w:val="none" w:sz="0" w:space="0" w:color="auto"/>
        <w:bottom w:val="none" w:sz="0" w:space="0" w:color="auto"/>
        <w:right w:val="none" w:sz="0" w:space="0" w:color="auto"/>
      </w:divBdr>
    </w:div>
    <w:div w:id="1514566903">
      <w:bodyDiv w:val="1"/>
      <w:marLeft w:val="0"/>
      <w:marRight w:val="0"/>
      <w:marTop w:val="0"/>
      <w:marBottom w:val="0"/>
      <w:divBdr>
        <w:top w:val="none" w:sz="0" w:space="0" w:color="auto"/>
        <w:left w:val="none" w:sz="0" w:space="0" w:color="auto"/>
        <w:bottom w:val="none" w:sz="0" w:space="0" w:color="auto"/>
        <w:right w:val="none" w:sz="0" w:space="0" w:color="auto"/>
      </w:divBdr>
    </w:div>
    <w:div w:id="1538858616">
      <w:bodyDiv w:val="1"/>
      <w:marLeft w:val="0"/>
      <w:marRight w:val="0"/>
      <w:marTop w:val="0"/>
      <w:marBottom w:val="0"/>
      <w:divBdr>
        <w:top w:val="none" w:sz="0" w:space="0" w:color="auto"/>
        <w:left w:val="none" w:sz="0" w:space="0" w:color="auto"/>
        <w:bottom w:val="none" w:sz="0" w:space="0" w:color="auto"/>
        <w:right w:val="none" w:sz="0" w:space="0" w:color="auto"/>
      </w:divBdr>
    </w:div>
    <w:div w:id="1553926159">
      <w:bodyDiv w:val="1"/>
      <w:marLeft w:val="0"/>
      <w:marRight w:val="0"/>
      <w:marTop w:val="0"/>
      <w:marBottom w:val="0"/>
      <w:divBdr>
        <w:top w:val="none" w:sz="0" w:space="0" w:color="auto"/>
        <w:left w:val="none" w:sz="0" w:space="0" w:color="auto"/>
        <w:bottom w:val="none" w:sz="0" w:space="0" w:color="auto"/>
        <w:right w:val="none" w:sz="0" w:space="0" w:color="auto"/>
      </w:divBdr>
    </w:div>
    <w:div w:id="1676493222">
      <w:bodyDiv w:val="1"/>
      <w:marLeft w:val="0"/>
      <w:marRight w:val="0"/>
      <w:marTop w:val="0"/>
      <w:marBottom w:val="0"/>
      <w:divBdr>
        <w:top w:val="none" w:sz="0" w:space="0" w:color="auto"/>
        <w:left w:val="none" w:sz="0" w:space="0" w:color="auto"/>
        <w:bottom w:val="none" w:sz="0" w:space="0" w:color="auto"/>
        <w:right w:val="none" w:sz="0" w:space="0" w:color="auto"/>
      </w:divBdr>
    </w:div>
    <w:div w:id="1748191857">
      <w:bodyDiv w:val="1"/>
      <w:marLeft w:val="0"/>
      <w:marRight w:val="0"/>
      <w:marTop w:val="0"/>
      <w:marBottom w:val="0"/>
      <w:divBdr>
        <w:top w:val="none" w:sz="0" w:space="0" w:color="auto"/>
        <w:left w:val="none" w:sz="0" w:space="0" w:color="auto"/>
        <w:bottom w:val="none" w:sz="0" w:space="0" w:color="auto"/>
        <w:right w:val="none" w:sz="0" w:space="0" w:color="auto"/>
      </w:divBdr>
    </w:div>
    <w:div w:id="1765148824">
      <w:bodyDiv w:val="1"/>
      <w:marLeft w:val="0"/>
      <w:marRight w:val="0"/>
      <w:marTop w:val="0"/>
      <w:marBottom w:val="0"/>
      <w:divBdr>
        <w:top w:val="none" w:sz="0" w:space="0" w:color="auto"/>
        <w:left w:val="none" w:sz="0" w:space="0" w:color="auto"/>
        <w:bottom w:val="none" w:sz="0" w:space="0" w:color="auto"/>
        <w:right w:val="none" w:sz="0" w:space="0" w:color="auto"/>
      </w:divBdr>
    </w:div>
    <w:div w:id="1838036306">
      <w:bodyDiv w:val="1"/>
      <w:marLeft w:val="0"/>
      <w:marRight w:val="0"/>
      <w:marTop w:val="0"/>
      <w:marBottom w:val="0"/>
      <w:divBdr>
        <w:top w:val="none" w:sz="0" w:space="0" w:color="auto"/>
        <w:left w:val="none" w:sz="0" w:space="0" w:color="auto"/>
        <w:bottom w:val="none" w:sz="0" w:space="0" w:color="auto"/>
        <w:right w:val="none" w:sz="0" w:space="0" w:color="auto"/>
      </w:divBdr>
    </w:div>
    <w:div w:id="1868526014">
      <w:bodyDiv w:val="1"/>
      <w:marLeft w:val="0"/>
      <w:marRight w:val="0"/>
      <w:marTop w:val="0"/>
      <w:marBottom w:val="0"/>
      <w:divBdr>
        <w:top w:val="none" w:sz="0" w:space="0" w:color="auto"/>
        <w:left w:val="none" w:sz="0" w:space="0" w:color="auto"/>
        <w:bottom w:val="none" w:sz="0" w:space="0" w:color="auto"/>
        <w:right w:val="none" w:sz="0" w:space="0" w:color="auto"/>
      </w:divBdr>
    </w:div>
    <w:div w:id="1913805700">
      <w:bodyDiv w:val="1"/>
      <w:marLeft w:val="0"/>
      <w:marRight w:val="0"/>
      <w:marTop w:val="0"/>
      <w:marBottom w:val="0"/>
      <w:divBdr>
        <w:top w:val="none" w:sz="0" w:space="0" w:color="auto"/>
        <w:left w:val="none" w:sz="0" w:space="0" w:color="auto"/>
        <w:bottom w:val="none" w:sz="0" w:space="0" w:color="auto"/>
        <w:right w:val="none" w:sz="0" w:space="0" w:color="auto"/>
      </w:divBdr>
    </w:div>
    <w:div w:id="1962564086">
      <w:bodyDiv w:val="1"/>
      <w:marLeft w:val="0"/>
      <w:marRight w:val="0"/>
      <w:marTop w:val="0"/>
      <w:marBottom w:val="0"/>
      <w:divBdr>
        <w:top w:val="none" w:sz="0" w:space="0" w:color="auto"/>
        <w:left w:val="none" w:sz="0" w:space="0" w:color="auto"/>
        <w:bottom w:val="none" w:sz="0" w:space="0" w:color="auto"/>
        <w:right w:val="none" w:sz="0" w:space="0" w:color="auto"/>
      </w:divBdr>
    </w:div>
    <w:div w:id="1979800014">
      <w:bodyDiv w:val="1"/>
      <w:marLeft w:val="0"/>
      <w:marRight w:val="0"/>
      <w:marTop w:val="0"/>
      <w:marBottom w:val="0"/>
      <w:divBdr>
        <w:top w:val="none" w:sz="0" w:space="0" w:color="auto"/>
        <w:left w:val="none" w:sz="0" w:space="0" w:color="auto"/>
        <w:bottom w:val="none" w:sz="0" w:space="0" w:color="auto"/>
        <w:right w:val="none" w:sz="0" w:space="0" w:color="auto"/>
      </w:divBdr>
    </w:div>
    <w:div w:id="1979870421">
      <w:bodyDiv w:val="1"/>
      <w:marLeft w:val="0"/>
      <w:marRight w:val="0"/>
      <w:marTop w:val="0"/>
      <w:marBottom w:val="0"/>
      <w:divBdr>
        <w:top w:val="none" w:sz="0" w:space="0" w:color="auto"/>
        <w:left w:val="none" w:sz="0" w:space="0" w:color="auto"/>
        <w:bottom w:val="none" w:sz="0" w:space="0" w:color="auto"/>
        <w:right w:val="none" w:sz="0" w:space="0" w:color="auto"/>
      </w:divBdr>
    </w:div>
    <w:div w:id="1997688527">
      <w:bodyDiv w:val="1"/>
      <w:marLeft w:val="0"/>
      <w:marRight w:val="0"/>
      <w:marTop w:val="0"/>
      <w:marBottom w:val="0"/>
      <w:divBdr>
        <w:top w:val="none" w:sz="0" w:space="0" w:color="auto"/>
        <w:left w:val="none" w:sz="0" w:space="0" w:color="auto"/>
        <w:bottom w:val="none" w:sz="0" w:space="0" w:color="auto"/>
        <w:right w:val="none" w:sz="0" w:space="0" w:color="auto"/>
      </w:divBdr>
    </w:div>
    <w:div w:id="2076850830">
      <w:bodyDiv w:val="1"/>
      <w:marLeft w:val="0"/>
      <w:marRight w:val="0"/>
      <w:marTop w:val="0"/>
      <w:marBottom w:val="0"/>
      <w:divBdr>
        <w:top w:val="none" w:sz="0" w:space="0" w:color="auto"/>
        <w:left w:val="none" w:sz="0" w:space="0" w:color="auto"/>
        <w:bottom w:val="none" w:sz="0" w:space="0" w:color="auto"/>
        <w:right w:val="none" w:sz="0" w:space="0" w:color="auto"/>
      </w:divBdr>
    </w:div>
    <w:div w:id="21103947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C1E5A-F36A-40F0-8925-90B0DE77E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84</Pages>
  <Words>21877</Words>
  <Characters>124704</Characters>
  <Application>Microsoft Office Word</Application>
  <DocSecurity>0</DocSecurity>
  <Lines>1039</Lines>
  <Paragraphs>292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146289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Арсений Коротченя</dc:creator>
  <cp:lastModifiedBy>Oleg Pashkevich</cp:lastModifiedBy>
  <cp:revision>3</cp:revision>
  <cp:lastPrinted>2025-05-29T11:24:00Z</cp:lastPrinted>
  <dcterms:created xsi:type="dcterms:W3CDTF">2025-06-10T06:37:00Z</dcterms:created>
  <dcterms:modified xsi:type="dcterms:W3CDTF">2025-06-10T20:47:00Z</dcterms:modified>
</cp:coreProperties>
</file>