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642E7" w:rsidTr="001C644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642E7" w:rsidRDefault="004642E7" w:rsidP="001C644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642E7" w:rsidRDefault="004642E7" w:rsidP="001C644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642E7" w:rsidRDefault="004642E7" w:rsidP="001C644F">
            <w:pPr>
              <w:jc w:val="center"/>
              <w:rPr>
                <w:position w:val="6"/>
                <w:sz w:val="22"/>
              </w:rPr>
            </w:pPr>
          </w:p>
          <w:p w:rsidR="004642E7" w:rsidRDefault="004642E7" w:rsidP="001C644F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4642E7" w:rsidTr="001C644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Prostor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žurke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642E7" w:rsidTr="001C644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642E7" w:rsidTr="001C644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dodavanjeProstora.docx</w:t>
            </w:r>
          </w:p>
        </w:tc>
      </w:tr>
      <w:tr w:rsidR="004642E7" w:rsidTr="001C644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4642E7" w:rsidTr="001C644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Konstantin </w:t>
            </w:r>
            <w:proofErr w:type="spellStart"/>
            <w:r>
              <w:rPr>
                <w:sz w:val="24"/>
              </w:rPr>
              <w:t>Benović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4642E7" w:rsidRDefault="004642E7" w:rsidP="001C644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4642E7" w:rsidTr="001C644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4642E7" w:rsidRDefault="004642E7" w:rsidP="001C644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4642E7" w:rsidTr="001C644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4642E7" w:rsidRDefault="004642E7" w:rsidP="004642E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4642E7" w:rsidRDefault="004642E7" w:rsidP="004642E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4642E7" w:rsidRDefault="004642E7" w:rsidP="004642E7">
            <w:pPr>
              <w:rPr>
                <w:sz w:val="24"/>
              </w:rPr>
            </w:pPr>
            <w:r>
              <w:rPr>
                <w:sz w:val="24"/>
              </w:rPr>
              <w:t>06.04.2022.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4642E7" w:rsidRDefault="004642E7" w:rsidP="004642E7">
            <w:pPr>
              <w:rPr>
                <w:sz w:val="24"/>
              </w:rPr>
            </w:pPr>
            <w:r>
              <w:rPr>
                <w:sz w:val="24"/>
              </w:rPr>
              <w:t>06.04.2022.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4642E7" w:rsidRDefault="004642E7" w:rsidP="00464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642E7" w:rsidRDefault="004642E7" w:rsidP="00464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4642E7" w:rsidTr="001C644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4642E7" w:rsidRDefault="004642E7" w:rsidP="004642E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4642E7" w:rsidRDefault="004642E7" w:rsidP="004642E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4642E7" w:rsidRDefault="004642E7" w:rsidP="004642E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4642E7" w:rsidRDefault="004642E7" w:rsidP="00464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4642E7" w:rsidRDefault="00442D8F" w:rsidP="00464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4642E7" w:rsidRDefault="004642E7" w:rsidP="004642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4642E7" w:rsidRDefault="004642E7" w:rsidP="004642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4642E7" w:rsidRDefault="004642E7" w:rsidP="004642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4642E7" w:rsidRDefault="004642E7" w:rsidP="004642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642E7" w:rsidRDefault="0061272A" w:rsidP="004642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61272A" w:rsidP="004642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642E7" w:rsidRDefault="0061272A" w:rsidP="004642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61272A" w:rsidP="004642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642E7" w:rsidTr="001C644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4642E7" w:rsidRDefault="004642E7" w:rsidP="004642E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642E7" w:rsidRDefault="004642E7" w:rsidP="004642E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642E7" w:rsidTr="001C644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642E7" w:rsidRDefault="004642E7" w:rsidP="004642E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C28" w:rsidRDefault="005A6C28" w:rsidP="004642E7">
            <w:pPr>
              <w:spacing w:before="40" w:after="40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</w:p>
          <w:p w:rsidR="005A6C28" w:rsidRPr="005A6C28" w:rsidRDefault="005A6C28" w:rsidP="005A6C28">
            <w:pPr>
              <w:spacing w:before="40" w:after="40"/>
              <w:rPr>
                <w:lang w:val="sr-Latn-RS"/>
              </w:rPr>
            </w:pPr>
            <w:r>
              <w:t>SSU_</w:t>
            </w:r>
            <w:r>
              <w:rPr>
                <w:lang w:val="sr-Latn-RS"/>
              </w:rPr>
              <w:t>DodavanjeProstora.doc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5A6C28" w:rsidP="004642E7">
            <w:pPr>
              <w:keepLines/>
              <w:spacing w:before="40" w:after="40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je </w:t>
            </w:r>
            <w:proofErr w:type="spellStart"/>
            <w:r>
              <w:t>nedefinisan</w:t>
            </w:r>
            <w:proofErr w:type="spellEnd"/>
            <w:r>
              <w:t xml:space="preserve">, </w:t>
            </w:r>
            <w:proofErr w:type="spellStart"/>
            <w:r>
              <w:t>najbolje</w:t>
            </w:r>
            <w:proofErr w:type="spellEnd"/>
            <w:r>
              <w:t xml:space="preserve"> </w:t>
            </w:r>
            <w:proofErr w:type="spellStart"/>
            <w:r>
              <w:t>staviti</w:t>
            </w:r>
            <w:proofErr w:type="spellEnd"/>
            <w:r>
              <w:t xml:space="preserve"> </w:t>
            </w:r>
            <w:proofErr w:type="spellStart"/>
            <w:r>
              <w:t>konkretan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5A6C28" w:rsidP="005A6C2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42D8F" w:rsidP="004642E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D8F" w:rsidRDefault="00442D8F" w:rsidP="00442D8F">
            <w:pPr>
              <w:spacing w:before="40" w:after="40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</w:p>
          <w:p w:rsidR="004642E7" w:rsidRDefault="00442D8F" w:rsidP="00442D8F">
            <w:pPr>
              <w:spacing w:before="40" w:after="40"/>
            </w:pPr>
            <w:r>
              <w:t>MyProfileAddProperty.html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42D8F" w:rsidP="004642E7">
            <w:pPr>
              <w:keepLines/>
              <w:spacing w:before="40" w:after="40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je </w:t>
            </w:r>
            <w:proofErr w:type="spellStart"/>
            <w:r>
              <w:t>nedefinisan</w:t>
            </w:r>
            <w:proofErr w:type="spellEnd"/>
            <w:r>
              <w:t xml:space="preserve">, </w:t>
            </w:r>
            <w:proofErr w:type="spellStart"/>
            <w:r>
              <w:t>najb</w:t>
            </w:r>
            <w:bookmarkStart w:id="3" w:name="_GoBack"/>
            <w:bookmarkEnd w:id="3"/>
            <w:r>
              <w:t>olje</w:t>
            </w:r>
            <w:proofErr w:type="spellEnd"/>
            <w:r>
              <w:t xml:space="preserve"> </w:t>
            </w:r>
            <w:proofErr w:type="spellStart"/>
            <w:r>
              <w:t>staviti</w:t>
            </w:r>
            <w:proofErr w:type="spellEnd"/>
            <w:r>
              <w:t xml:space="preserve"> </w:t>
            </w:r>
            <w:proofErr w:type="spellStart"/>
            <w:r>
              <w:t>konkretan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42D8F" w:rsidP="004642E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61272A" w:rsidTr="00A6771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</w:pPr>
            <w:proofErr w:type="spellStart"/>
            <w:r>
              <w:t>Ocenjivanje</w:t>
            </w:r>
            <w:proofErr w:type="spellEnd"/>
          </w:p>
          <w:p w:rsidR="0061272A" w:rsidRPr="008E7823" w:rsidRDefault="0061272A" w:rsidP="00A6771C">
            <w:pPr>
              <w:spacing w:before="40" w:after="40"/>
              <w:rPr>
                <w:lang w:val="sr-Latn-RS"/>
              </w:rPr>
            </w:pPr>
            <w:r>
              <w:t>SSU_OcenjivanjeProstora.docx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keepLines/>
              <w:spacing w:before="40" w:after="4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</w:t>
            </w:r>
            <w:proofErr w:type="spellEnd"/>
            <w:r>
              <w:t xml:space="preserve"> </w:t>
            </w:r>
            <w:proofErr w:type="spellStart"/>
            <w:r>
              <w:t>slučaj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hoće</w:t>
            </w:r>
            <w:proofErr w:type="spellEnd"/>
            <w:r>
              <w:t xml:space="preserve"> da </w:t>
            </w:r>
            <w:proofErr w:type="spellStart"/>
            <w:r>
              <w:t>oceni</w:t>
            </w:r>
            <w:proofErr w:type="spellEnd"/>
            <w:r>
              <w:t xml:space="preserve"> proctor </w:t>
            </w:r>
            <w:proofErr w:type="spellStart"/>
            <w:r>
              <w:t>koji</w:t>
            </w:r>
            <w:proofErr w:type="spellEnd"/>
            <w:r>
              <w:t xml:space="preserve"> je on </w:t>
            </w:r>
            <w:proofErr w:type="spellStart"/>
            <w:r>
              <w:t>postavio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</w:tr>
      <w:tr w:rsidR="0061272A" w:rsidTr="00A6771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</w:pPr>
            <w:proofErr w:type="spellStart"/>
            <w:r>
              <w:t>Odobravanje</w:t>
            </w:r>
            <w:proofErr w:type="spellEnd"/>
          </w:p>
          <w:p w:rsidR="0061272A" w:rsidRPr="005A6C28" w:rsidRDefault="0061272A" w:rsidP="00A6771C">
            <w:pPr>
              <w:spacing w:before="40" w:after="40"/>
              <w:rPr>
                <w:lang w:val="sr-Latn-RS"/>
              </w:rPr>
            </w:pPr>
            <w:r w:rsidRPr="008E54DA">
              <w:t>SSU_OdobravanjeProstora</w:t>
            </w:r>
            <w:r>
              <w:t>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Pr="008E54DA" w:rsidRDefault="0061272A" w:rsidP="00A6771C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odbijen</w:t>
            </w:r>
            <w:proofErr w:type="spellEnd"/>
            <w:r>
              <w:t xml:space="preserve"> </w:t>
            </w:r>
            <w:proofErr w:type="spellStart"/>
            <w:r>
              <w:t>prostor</w:t>
            </w:r>
            <w:proofErr w:type="spellEnd"/>
            <w:r>
              <w:t xml:space="preserve">, moderator bi </w:t>
            </w:r>
            <w:proofErr w:type="spellStart"/>
            <w:r>
              <w:t>trebalo</w:t>
            </w:r>
            <w:proofErr w:type="spellEnd"/>
            <w:r>
              <w:t xml:space="preserve"> da </w:t>
            </w:r>
            <w:proofErr w:type="spellStart"/>
            <w:r>
              <w:t>napi</w:t>
            </w:r>
            <w:r>
              <w:rPr>
                <w:lang w:val="sr-Latn-RS"/>
              </w:rPr>
              <w:t>še</w:t>
            </w:r>
            <w:proofErr w:type="spellEnd"/>
            <w:r>
              <w:rPr>
                <w:lang w:val="sr-Latn-RS"/>
              </w:rPr>
              <w:t xml:space="preserve"> komentar zašto je prostor odbijen.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</w:tr>
      <w:tr w:rsidR="0061272A" w:rsidTr="00A6771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</w:pPr>
            <w:proofErr w:type="spellStart"/>
            <w:r>
              <w:t>Odobravanje</w:t>
            </w:r>
            <w:proofErr w:type="spellEnd"/>
          </w:p>
          <w:p w:rsidR="0061272A" w:rsidRDefault="0061272A" w:rsidP="00A6771C">
            <w:pPr>
              <w:spacing w:before="40" w:after="40"/>
            </w:pPr>
            <w:r w:rsidRPr="008E54DA">
              <w:t>SSU_OdobravanjeProstora</w:t>
            </w:r>
            <w:r>
              <w:t>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keepLines/>
              <w:spacing w:before="40" w:after="40"/>
            </w:pPr>
            <w:proofErr w:type="spellStart"/>
            <w:r>
              <w:t>Dok</w:t>
            </w:r>
            <w:proofErr w:type="spellEnd"/>
            <w:r>
              <w:t xml:space="preserve"> se ne </w:t>
            </w:r>
            <w:proofErr w:type="spellStart"/>
            <w:r>
              <w:t>odobri</w:t>
            </w:r>
            <w:proofErr w:type="spellEnd"/>
            <w:r>
              <w:t xml:space="preserve">, </w:t>
            </w:r>
            <w:proofErr w:type="spellStart"/>
            <w:r>
              <w:t>prostor</w:t>
            </w:r>
            <w:proofErr w:type="spellEnd"/>
            <w:r>
              <w:t xml:space="preserve"> ne bi </w:t>
            </w:r>
            <w:proofErr w:type="spellStart"/>
            <w:r>
              <w:t>trebao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vidljiv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sajtu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72A" w:rsidRDefault="0061272A" w:rsidP="00A6771C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keepLines/>
              <w:rPr>
                <w:sz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tr w:rsidR="004642E7" w:rsidTr="001C644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2E7" w:rsidRDefault="004642E7" w:rsidP="004642E7">
            <w:pPr>
              <w:spacing w:before="40" w:after="40"/>
              <w:jc w:val="center"/>
            </w:pPr>
          </w:p>
        </w:tc>
      </w:tr>
      <w:bookmarkEnd w:id="1"/>
      <w:bookmarkEnd w:id="2"/>
    </w:tbl>
    <w:p w:rsidR="004642E7" w:rsidRDefault="004642E7" w:rsidP="004642E7"/>
    <w:p w:rsidR="00045437" w:rsidRDefault="00045437"/>
    <w:sectPr w:rsidR="00045437" w:rsidSect="004642E7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0B8" w:rsidRDefault="000D40B8">
      <w:r>
        <w:separator/>
      </w:r>
    </w:p>
  </w:endnote>
  <w:endnote w:type="continuationSeparator" w:id="0">
    <w:p w:rsidR="000D40B8" w:rsidRDefault="000D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0B8" w:rsidRDefault="000D40B8">
      <w:r>
        <w:separator/>
      </w:r>
    </w:p>
  </w:footnote>
  <w:footnote w:type="continuationSeparator" w:id="0">
    <w:p w:rsidR="000D40B8" w:rsidRDefault="000D4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2E" w:rsidRDefault="004F1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EB"/>
    <w:rsid w:val="00045437"/>
    <w:rsid w:val="000D40B8"/>
    <w:rsid w:val="00380B26"/>
    <w:rsid w:val="00442D8F"/>
    <w:rsid w:val="004642E7"/>
    <w:rsid w:val="004F152E"/>
    <w:rsid w:val="005A6C28"/>
    <w:rsid w:val="0061272A"/>
    <w:rsid w:val="00755BF9"/>
    <w:rsid w:val="00A7608A"/>
    <w:rsid w:val="00A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8BA8"/>
  <w15:chartTrackingRefBased/>
  <w15:docId w15:val="{64AAFB25-882D-4D96-AEE3-8A25CABB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642E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4642E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5</cp:revision>
  <dcterms:created xsi:type="dcterms:W3CDTF">2022-04-06T17:20:00Z</dcterms:created>
  <dcterms:modified xsi:type="dcterms:W3CDTF">2022-04-08T16:11:00Z</dcterms:modified>
</cp:coreProperties>
</file>