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27A" w:rsidRPr="009F427A" w:rsidRDefault="009F427A" w:rsidP="009F427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9F427A">
        <w:rPr>
          <w:rFonts w:ascii="Times New Roman" w:hAnsi="Times New Roman" w:cs="Times New Roman"/>
          <w:bCs/>
          <w:sz w:val="24"/>
          <w:szCs w:val="24"/>
        </w:rPr>
        <w:t xml:space="preserve">Настоящее Соглашение определяет права и обязанности Организации и Пользователя при использовании сервиса </w:t>
      </w:r>
      <w:proofErr w:type="spellStart"/>
      <w:r w:rsidR="006F5AF0">
        <w:rPr>
          <w:rFonts w:ascii="Times New Roman" w:hAnsi="Times New Roman" w:cs="Times New Roman"/>
          <w:bCs/>
          <w:sz w:val="24"/>
          <w:szCs w:val="24"/>
        </w:rPr>
        <w:t>Хитроснаб.рф</w:t>
      </w:r>
      <w:proofErr w:type="spellEnd"/>
      <w:r w:rsidRPr="009F427A">
        <w:rPr>
          <w:rFonts w:ascii="Times New Roman" w:hAnsi="Times New Roman" w:cs="Times New Roman"/>
          <w:bCs/>
          <w:sz w:val="24"/>
          <w:szCs w:val="24"/>
        </w:rPr>
        <w:t>\</w:t>
      </w:r>
      <w:proofErr w:type="spellStart"/>
      <w:r w:rsidRPr="009F427A">
        <w:rPr>
          <w:rFonts w:ascii="Times New Roman" w:hAnsi="Times New Roman" w:cs="Times New Roman"/>
          <w:bCs/>
          <w:sz w:val="24"/>
          <w:szCs w:val="24"/>
          <w:lang w:val="en-US"/>
        </w:rPr>
        <w:t>Hitrosnab</w:t>
      </w:r>
      <w:proofErr w:type="spellEnd"/>
      <w:r w:rsidRPr="009F427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9F427A">
        <w:rPr>
          <w:rFonts w:ascii="Times New Roman" w:hAnsi="Times New Roman" w:cs="Times New Roman"/>
          <w:bCs/>
          <w:sz w:val="24"/>
          <w:szCs w:val="24"/>
          <w:lang w:val="en-US"/>
        </w:rPr>
        <w:t>ru</w:t>
      </w:r>
      <w:proofErr w:type="spellEnd"/>
      <w:r w:rsidRPr="009F427A">
        <w:rPr>
          <w:rFonts w:ascii="Times New Roman" w:hAnsi="Times New Roman" w:cs="Times New Roman"/>
          <w:bCs/>
          <w:sz w:val="24"/>
          <w:szCs w:val="24"/>
        </w:rPr>
        <w:t>. Настоящее Соглашение адресовано неопр</w:t>
      </w:r>
      <w:r>
        <w:rPr>
          <w:rFonts w:ascii="Times New Roman" w:hAnsi="Times New Roman" w:cs="Times New Roman"/>
          <w:bCs/>
          <w:sz w:val="24"/>
          <w:szCs w:val="24"/>
        </w:rPr>
        <w:t>еделенному кругу физических лиц</w:t>
      </w:r>
      <w:r w:rsidRPr="009F427A">
        <w:rPr>
          <w:rFonts w:ascii="Times New Roman" w:hAnsi="Times New Roman" w:cs="Times New Roman"/>
          <w:bCs/>
          <w:sz w:val="24"/>
          <w:szCs w:val="24"/>
        </w:rPr>
        <w:t>,</w:t>
      </w:r>
      <w:r w:rsidRPr="009F42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F427A">
        <w:rPr>
          <w:rFonts w:ascii="Times New Roman" w:hAnsi="Times New Roman" w:cs="Times New Roman"/>
          <w:bCs/>
          <w:sz w:val="24"/>
          <w:szCs w:val="24"/>
        </w:rPr>
        <w:t xml:space="preserve">юридических лиц  или </w:t>
      </w:r>
      <w:proofErr w:type="spellStart"/>
      <w:r w:rsidRPr="009F427A">
        <w:rPr>
          <w:rFonts w:ascii="Times New Roman" w:hAnsi="Times New Roman" w:cs="Times New Roman"/>
          <w:bCs/>
          <w:sz w:val="24"/>
          <w:szCs w:val="24"/>
        </w:rPr>
        <w:t>индивидуальныих</w:t>
      </w:r>
      <w:proofErr w:type="spellEnd"/>
      <w:r w:rsidRPr="009F427A">
        <w:rPr>
          <w:rFonts w:ascii="Times New Roman" w:hAnsi="Times New Roman" w:cs="Times New Roman"/>
          <w:bCs/>
          <w:sz w:val="24"/>
          <w:szCs w:val="24"/>
        </w:rPr>
        <w:t xml:space="preserve"> предпринимателей, и является публичной офертой в соответствии с п. 2 ст. 437 ГК РФ. Безусловным акцептом Пользователем настоящего Соглашения является Регистрация на Сайте путем заполнения Регистрационной формы либо путем авторизации через социальные сети.</w:t>
      </w:r>
    </w:p>
    <w:p w:rsidR="009F427A" w:rsidRPr="009F427A" w:rsidRDefault="009F427A" w:rsidP="009F42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b/>
          <w:bCs/>
          <w:sz w:val="24"/>
          <w:szCs w:val="24"/>
        </w:rPr>
        <w:t>1. Введение.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1.1. Настоящие Условия определяют порядок использования </w:t>
      </w:r>
      <w:proofErr w:type="spellStart"/>
      <w:r w:rsidRPr="009F427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F427A">
        <w:rPr>
          <w:rFonts w:ascii="Times New Roman" w:hAnsi="Times New Roman" w:cs="Times New Roman"/>
          <w:sz w:val="24"/>
          <w:szCs w:val="24"/>
        </w:rPr>
        <w:t>сайта</w:t>
      </w:r>
      <w:r w:rsidR="007B45CF" w:rsidRPr="009F427A">
        <w:rPr>
          <w:rFonts w:ascii="Times New Roman" w:hAnsi="Times New Roman" w:cs="Times New Roman"/>
          <w:sz w:val="24"/>
          <w:szCs w:val="24"/>
        </w:rPr>
        <w:t xml:space="preserve"> </w:t>
      </w:r>
      <w:r w:rsidRPr="009F4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CF" w:rsidRPr="009F427A">
        <w:rPr>
          <w:rFonts w:ascii="Times New Roman" w:hAnsi="Times New Roman" w:cs="Times New Roman"/>
          <w:sz w:val="24"/>
          <w:szCs w:val="24"/>
        </w:rPr>
        <w:t>Хитроснаб.рф</w:t>
      </w:r>
      <w:proofErr w:type="spellEnd"/>
      <w:proofErr w:type="gramEnd"/>
      <w:r w:rsidR="007B45CF" w:rsidRPr="009F427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7B45CF" w:rsidRPr="009F427A">
        <w:rPr>
          <w:rFonts w:ascii="Times New Roman" w:hAnsi="Times New Roman" w:cs="Times New Roman"/>
          <w:sz w:val="24"/>
          <w:szCs w:val="24"/>
          <w:lang w:val="en-US"/>
        </w:rPr>
        <w:t>Hitrosnab</w:t>
      </w:r>
      <w:proofErr w:type="spellEnd"/>
      <w:r w:rsidR="007B45CF" w:rsidRPr="009F42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B45CF" w:rsidRPr="009F427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7B45CF" w:rsidRPr="009F427A">
        <w:rPr>
          <w:rFonts w:ascii="Times New Roman" w:hAnsi="Times New Roman" w:cs="Times New Roman"/>
          <w:sz w:val="24"/>
          <w:szCs w:val="24"/>
        </w:rPr>
        <w:t xml:space="preserve"> </w:t>
      </w:r>
      <w:r w:rsidRPr="009F427A">
        <w:rPr>
          <w:rFonts w:ascii="Times New Roman" w:hAnsi="Times New Roman" w:cs="Times New Roman"/>
          <w:sz w:val="24"/>
          <w:szCs w:val="24"/>
        </w:rPr>
        <w:t xml:space="preserve"> (именуемой в дальнейшем "портал"), права и обязанности Портала связанные с услугами данного сайта, так и права и обязанности Пользователя (в дальнейшем "пользователь"), после принятия данных Условий.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1.2. Для осуществления регистрации на портале пользователь должен ознакомиться с настоящими условиями, и принять их.  Условия могут периодически меняться без уведомления пользователей, но с обязательным размещением изменений на </w:t>
      </w:r>
      <w:proofErr w:type="spellStart"/>
      <w:r w:rsidRPr="009F427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>-сайте портала.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Применяемые термины: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Условия – основные понятия и правила использования портала </w:t>
      </w:r>
      <w:proofErr w:type="spellStart"/>
      <w:r w:rsidR="007B45CF" w:rsidRPr="009F427A">
        <w:rPr>
          <w:rFonts w:ascii="Times New Roman" w:hAnsi="Times New Roman" w:cs="Times New Roman"/>
          <w:sz w:val="24"/>
          <w:szCs w:val="24"/>
        </w:rPr>
        <w:t>Хитроснаб.рф</w:t>
      </w:r>
      <w:proofErr w:type="spellEnd"/>
      <w:r w:rsidR="007B45CF" w:rsidRPr="009F427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7B45CF" w:rsidRPr="009F427A">
        <w:rPr>
          <w:rFonts w:ascii="Times New Roman" w:hAnsi="Times New Roman" w:cs="Times New Roman"/>
          <w:sz w:val="24"/>
          <w:szCs w:val="24"/>
          <w:lang w:val="en-US"/>
        </w:rPr>
        <w:t>Hitrosnab</w:t>
      </w:r>
      <w:proofErr w:type="spellEnd"/>
      <w:r w:rsidR="007B45CF" w:rsidRPr="009F42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B45CF" w:rsidRPr="009F427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>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Портал – </w:t>
      </w:r>
      <w:proofErr w:type="spellStart"/>
      <w:proofErr w:type="gramStart"/>
      <w:r w:rsidRPr="009F427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>-сайт</w:t>
      </w:r>
      <w:proofErr w:type="gramEnd"/>
      <w:r w:rsidRPr="009F427A">
        <w:rPr>
          <w:rFonts w:ascii="Times New Roman" w:hAnsi="Times New Roman" w:cs="Times New Roman"/>
          <w:sz w:val="24"/>
          <w:szCs w:val="24"/>
        </w:rPr>
        <w:t xml:space="preserve"> расположенный по адресу </w:t>
      </w:r>
      <w:proofErr w:type="spellStart"/>
      <w:r w:rsidR="007B45CF" w:rsidRPr="009F427A">
        <w:rPr>
          <w:rFonts w:ascii="Times New Roman" w:hAnsi="Times New Roman" w:cs="Times New Roman"/>
          <w:sz w:val="24"/>
          <w:szCs w:val="24"/>
        </w:rPr>
        <w:t>Хитроснаб.рф</w:t>
      </w:r>
      <w:proofErr w:type="spellEnd"/>
      <w:r w:rsidR="007B45CF" w:rsidRPr="009F427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7B45CF" w:rsidRPr="009F427A">
        <w:rPr>
          <w:rFonts w:ascii="Times New Roman" w:hAnsi="Times New Roman" w:cs="Times New Roman"/>
          <w:sz w:val="24"/>
          <w:szCs w:val="24"/>
          <w:lang w:val="en-US"/>
        </w:rPr>
        <w:t>Hitrosnab</w:t>
      </w:r>
      <w:proofErr w:type="spellEnd"/>
      <w:r w:rsidR="007B45CF" w:rsidRPr="009F42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B45CF" w:rsidRPr="009F427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>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Пользователь – физическое лицо достигшее 18 лет,</w:t>
      </w:r>
      <w:r w:rsidR="006F5AF0" w:rsidRPr="006F5AF0">
        <w:rPr>
          <w:rFonts w:ascii="Times New Roman" w:hAnsi="Times New Roman" w:cs="Times New Roman"/>
          <w:bCs/>
          <w:sz w:val="24"/>
          <w:szCs w:val="24"/>
        </w:rPr>
        <w:t xml:space="preserve"> юридическ</w:t>
      </w:r>
      <w:r w:rsidR="006F5AF0">
        <w:rPr>
          <w:rFonts w:ascii="Times New Roman" w:hAnsi="Times New Roman" w:cs="Times New Roman"/>
          <w:bCs/>
          <w:sz w:val="24"/>
          <w:szCs w:val="24"/>
        </w:rPr>
        <w:t>ое</w:t>
      </w:r>
      <w:r w:rsidR="006F5AF0" w:rsidRPr="006F5A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6F5AF0" w:rsidRPr="006F5AF0">
        <w:rPr>
          <w:rFonts w:ascii="Times New Roman" w:hAnsi="Times New Roman" w:cs="Times New Roman"/>
          <w:bCs/>
          <w:sz w:val="24"/>
          <w:szCs w:val="24"/>
        </w:rPr>
        <w:t>лиц</w:t>
      </w:r>
      <w:r w:rsidR="006F5AF0">
        <w:rPr>
          <w:rFonts w:ascii="Times New Roman" w:hAnsi="Times New Roman" w:cs="Times New Roman"/>
          <w:bCs/>
          <w:sz w:val="24"/>
          <w:szCs w:val="24"/>
        </w:rPr>
        <w:t>о</w:t>
      </w:r>
      <w:r w:rsidR="006F5AF0" w:rsidRPr="006F5AF0">
        <w:rPr>
          <w:rFonts w:ascii="Times New Roman" w:hAnsi="Times New Roman" w:cs="Times New Roman"/>
          <w:bCs/>
          <w:sz w:val="24"/>
          <w:szCs w:val="24"/>
        </w:rPr>
        <w:t xml:space="preserve">  или</w:t>
      </w:r>
      <w:proofErr w:type="gramEnd"/>
      <w:r w:rsidR="006F5AF0" w:rsidRPr="006F5AF0">
        <w:rPr>
          <w:rFonts w:ascii="Times New Roman" w:hAnsi="Times New Roman" w:cs="Times New Roman"/>
          <w:bCs/>
          <w:sz w:val="24"/>
          <w:szCs w:val="24"/>
        </w:rPr>
        <w:t xml:space="preserve"> индивидуальный предпринимателей</w:t>
      </w:r>
      <w:r w:rsidRPr="009F427A">
        <w:rPr>
          <w:rFonts w:ascii="Times New Roman" w:hAnsi="Times New Roman" w:cs="Times New Roman"/>
          <w:sz w:val="24"/>
          <w:szCs w:val="24"/>
        </w:rPr>
        <w:t xml:space="preserve">  зарегистрированное на портале </w:t>
      </w:r>
      <w:proofErr w:type="spellStart"/>
      <w:r w:rsidR="007B45CF" w:rsidRPr="009F427A">
        <w:rPr>
          <w:rFonts w:ascii="Times New Roman" w:hAnsi="Times New Roman" w:cs="Times New Roman"/>
          <w:sz w:val="24"/>
          <w:szCs w:val="24"/>
        </w:rPr>
        <w:t>Хитроснаб.рф</w:t>
      </w:r>
      <w:proofErr w:type="spellEnd"/>
      <w:r w:rsidR="007B45CF" w:rsidRPr="009F427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7B45CF" w:rsidRPr="009F427A">
        <w:rPr>
          <w:rFonts w:ascii="Times New Roman" w:hAnsi="Times New Roman" w:cs="Times New Roman"/>
          <w:sz w:val="24"/>
          <w:szCs w:val="24"/>
          <w:lang w:val="en-US"/>
        </w:rPr>
        <w:t>Hitrosnab</w:t>
      </w:r>
      <w:proofErr w:type="spellEnd"/>
      <w:r w:rsidR="007B45CF" w:rsidRPr="009F42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B45CF" w:rsidRPr="009F427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7B45CF" w:rsidRPr="009F427A">
        <w:rPr>
          <w:rFonts w:ascii="Times New Roman" w:hAnsi="Times New Roman" w:cs="Times New Roman"/>
          <w:sz w:val="24"/>
          <w:szCs w:val="24"/>
        </w:rPr>
        <w:t xml:space="preserve"> </w:t>
      </w:r>
      <w:r w:rsidRPr="009F427A">
        <w:rPr>
          <w:rFonts w:ascii="Times New Roman" w:hAnsi="Times New Roman" w:cs="Times New Roman"/>
          <w:sz w:val="24"/>
          <w:szCs w:val="24"/>
        </w:rPr>
        <w:t xml:space="preserve"> и</w:t>
      </w:r>
      <w:r w:rsidR="006F5AF0">
        <w:rPr>
          <w:rFonts w:ascii="Times New Roman" w:hAnsi="Times New Roman" w:cs="Times New Roman"/>
          <w:sz w:val="24"/>
          <w:szCs w:val="24"/>
        </w:rPr>
        <w:t xml:space="preserve"> </w:t>
      </w:r>
      <w:r w:rsidRPr="009F427A">
        <w:rPr>
          <w:rFonts w:ascii="Times New Roman" w:hAnsi="Times New Roman" w:cs="Times New Roman"/>
          <w:sz w:val="24"/>
          <w:szCs w:val="24"/>
        </w:rPr>
        <w:t>получившее возможность пользоваться сервисом предоставляемым порталом.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27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>-сайт – совокупность электронных документов (файлов) частного лица или организации в компьютерной сети, объединённых под одним доменным именем.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Личный кабинет – страница на </w:t>
      </w:r>
      <w:proofErr w:type="spellStart"/>
      <w:r w:rsidRPr="009F427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>-сайте портала с указанием данных пользователя, необходимая для авторизации пользователя.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Осуществление покупки – проведения пользователем процедуры покупки путем </w:t>
      </w:r>
      <w:r w:rsidR="00FF18A9"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оплаты счета полученного по средствам сервиса </w:t>
      </w:r>
      <w:proofErr w:type="spellStart"/>
      <w:r w:rsidR="00FF18A9" w:rsidRPr="009F427A">
        <w:rPr>
          <w:rFonts w:ascii="Times New Roman" w:hAnsi="Times New Roman" w:cs="Times New Roman"/>
          <w:color w:val="FF0000"/>
          <w:sz w:val="24"/>
          <w:szCs w:val="24"/>
        </w:rPr>
        <w:t>Хитроснаб.рф</w:t>
      </w:r>
      <w:proofErr w:type="spellEnd"/>
      <w:r w:rsidR="00FF18A9"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 \</w:t>
      </w:r>
      <w:proofErr w:type="spellStart"/>
      <w:r w:rsidR="00FF18A9" w:rsidRPr="009F427A">
        <w:rPr>
          <w:rFonts w:ascii="Times New Roman" w:hAnsi="Times New Roman" w:cs="Times New Roman"/>
          <w:color w:val="FF0000"/>
          <w:sz w:val="24"/>
          <w:szCs w:val="24"/>
          <w:lang w:val="en-US"/>
        </w:rPr>
        <w:t>Hitrosnab</w:t>
      </w:r>
      <w:proofErr w:type="spellEnd"/>
      <w:r w:rsidR="00FF18A9" w:rsidRPr="009F427A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="00FF18A9" w:rsidRPr="009F427A">
        <w:rPr>
          <w:rFonts w:ascii="Times New Roman" w:hAnsi="Times New Roman" w:cs="Times New Roman"/>
          <w:color w:val="FF0000"/>
          <w:sz w:val="24"/>
          <w:szCs w:val="24"/>
          <w:lang w:val="en-US"/>
        </w:rPr>
        <w:t>ru</w:t>
      </w:r>
      <w:proofErr w:type="spellEnd"/>
      <w:r w:rsidRPr="009F427A">
        <w:rPr>
          <w:rFonts w:ascii="Times New Roman" w:hAnsi="Times New Roman" w:cs="Times New Roman"/>
          <w:color w:val="FF0000"/>
          <w:sz w:val="24"/>
          <w:szCs w:val="24"/>
        </w:rPr>
        <w:t>, предварительно пользователь должен авторизоваться в личном кабинете.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Условные премиальные средства – </w:t>
      </w:r>
      <w:proofErr w:type="gramStart"/>
      <w:r w:rsidRPr="009F427A">
        <w:rPr>
          <w:rFonts w:ascii="Times New Roman" w:hAnsi="Times New Roman" w:cs="Times New Roman"/>
          <w:color w:val="FF0000"/>
          <w:sz w:val="24"/>
          <w:szCs w:val="24"/>
        </w:rPr>
        <w:t>сэкономленные средства пользователя</w:t>
      </w:r>
      <w:proofErr w:type="gramEnd"/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 начисляемые на его счет в личном кабинете за осуществление покупок </w:t>
      </w:r>
      <w:r w:rsidR="00FF18A9" w:rsidRPr="009F427A">
        <w:rPr>
          <w:rFonts w:ascii="Times New Roman" w:hAnsi="Times New Roman" w:cs="Times New Roman"/>
          <w:color w:val="FF0000"/>
          <w:sz w:val="24"/>
          <w:szCs w:val="24"/>
        </w:rPr>
        <w:t>у организаций партнеров портала</w:t>
      </w:r>
      <w:r w:rsidR="00397B1C" w:rsidRPr="009F427A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FF18A9"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3C1B"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счета которых были получены через сервис и оплачены 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>на условиях предоставляемых порталом. 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Сэкономленные средства – см. условные премиальные средства.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27A">
        <w:rPr>
          <w:rFonts w:ascii="Times New Roman" w:hAnsi="Times New Roman" w:cs="Times New Roman"/>
          <w:sz w:val="24"/>
          <w:szCs w:val="24"/>
        </w:rPr>
        <w:lastRenderedPageBreak/>
        <w:t>Кешбек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 xml:space="preserve"> – возврат части потраченных на покупку средств.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F427A">
        <w:rPr>
          <w:rFonts w:ascii="Times New Roman" w:hAnsi="Times New Roman" w:cs="Times New Roman"/>
          <w:color w:val="FF0000"/>
          <w:sz w:val="24"/>
          <w:szCs w:val="24"/>
        </w:rPr>
        <w:t>Предложение –</w:t>
      </w:r>
      <w:r w:rsidR="00397B1C"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 выставление счета партнерами портала с 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 описание</w:t>
      </w:r>
      <w:r w:rsidR="00397B1C" w:rsidRPr="009F427A">
        <w:rPr>
          <w:rFonts w:ascii="Times New Roman" w:hAnsi="Times New Roman" w:cs="Times New Roman"/>
          <w:color w:val="FF0000"/>
          <w:sz w:val="24"/>
          <w:szCs w:val="24"/>
        </w:rPr>
        <w:t>м товара,</w:t>
      </w:r>
      <w:r w:rsidR="00940BC6"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97B1C"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ценой и 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 предложени</w:t>
      </w:r>
      <w:r w:rsidR="00397B1C"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ем 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 по покупке на </w:t>
      </w:r>
      <w:proofErr w:type="spellStart"/>
      <w:r w:rsidRPr="009F427A">
        <w:rPr>
          <w:rFonts w:ascii="Times New Roman" w:hAnsi="Times New Roman" w:cs="Times New Roman"/>
          <w:color w:val="FF0000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color w:val="FF0000"/>
          <w:sz w:val="24"/>
          <w:szCs w:val="24"/>
        </w:rPr>
        <w:t>-сайте портала с указанием условий осуществления покупки и начисления условных премиальных средств.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b/>
          <w:bCs/>
          <w:sz w:val="24"/>
          <w:szCs w:val="24"/>
        </w:rPr>
        <w:t>2. Услуги, оказываемые Порталом.</w:t>
      </w:r>
    </w:p>
    <w:p w:rsidR="00716B0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2.1. 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Портал позволяет пользователям осуществлять покупки </w:t>
      </w:r>
      <w:r w:rsidR="00753729"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у организаций партнеров портала 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>представленных в каталоге с начислением условных премиальных единиц, которые  составляют определенны</w:t>
      </w:r>
      <w:r w:rsidR="00753729" w:rsidRPr="009F427A">
        <w:rPr>
          <w:rFonts w:ascii="Times New Roman" w:hAnsi="Times New Roman" w:cs="Times New Roman"/>
          <w:color w:val="FF0000"/>
          <w:sz w:val="24"/>
          <w:szCs w:val="24"/>
        </w:rPr>
        <w:t>й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 процент от суммы совершенной покупки.</w:t>
      </w:r>
      <w:r w:rsidRPr="009F427A">
        <w:rPr>
          <w:rFonts w:ascii="Times New Roman" w:hAnsi="Times New Roman" w:cs="Times New Roman"/>
          <w:sz w:val="24"/>
          <w:szCs w:val="24"/>
        </w:rPr>
        <w:t xml:space="preserve"> Данное действие также известно под определением «</w:t>
      </w:r>
      <w:proofErr w:type="spellStart"/>
      <w:r w:rsidRPr="009F427A">
        <w:rPr>
          <w:rFonts w:ascii="Times New Roman" w:hAnsi="Times New Roman" w:cs="Times New Roman"/>
          <w:sz w:val="24"/>
          <w:szCs w:val="24"/>
        </w:rPr>
        <w:t>кешбек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 xml:space="preserve">» (англ. </w:t>
      </w:r>
      <w:proofErr w:type="spellStart"/>
      <w:r w:rsidRPr="009F427A">
        <w:rPr>
          <w:rFonts w:ascii="Times New Roman" w:hAnsi="Times New Roman" w:cs="Times New Roman"/>
          <w:sz w:val="24"/>
          <w:szCs w:val="24"/>
        </w:rPr>
        <w:t>cashback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 xml:space="preserve">).  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Обязательным условием начисления пользователю условных премиальных единиц является осуществление покупки путем </w:t>
      </w:r>
      <w:r w:rsidR="00753729"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 оплаты счета выставленного </w:t>
      </w:r>
      <w:r w:rsidR="00A64615"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покупателю  на </w:t>
      </w:r>
      <w:proofErr w:type="spellStart"/>
      <w:r w:rsidR="00A64615" w:rsidRPr="009F427A">
        <w:rPr>
          <w:rFonts w:ascii="Times New Roman" w:hAnsi="Times New Roman" w:cs="Times New Roman"/>
          <w:color w:val="FF0000"/>
          <w:sz w:val="24"/>
          <w:szCs w:val="24"/>
        </w:rPr>
        <w:t>Web</w:t>
      </w:r>
      <w:proofErr w:type="spellEnd"/>
      <w:r w:rsidR="00A64615" w:rsidRPr="009F427A">
        <w:rPr>
          <w:rFonts w:ascii="Times New Roman" w:hAnsi="Times New Roman" w:cs="Times New Roman"/>
          <w:color w:val="FF0000"/>
          <w:sz w:val="24"/>
          <w:szCs w:val="24"/>
        </w:rPr>
        <w:t>-сайте портала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9F427A">
        <w:rPr>
          <w:rFonts w:ascii="Times New Roman" w:hAnsi="Times New Roman" w:cs="Times New Roman"/>
          <w:sz w:val="24"/>
          <w:szCs w:val="24"/>
        </w:rPr>
        <w:t xml:space="preserve">выполнение пользователем условий каждого предложения и подтверждение 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факта </w:t>
      </w:r>
      <w:r w:rsidR="00716B0C"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оплаты 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F427A">
        <w:rPr>
          <w:rFonts w:ascii="Times New Roman" w:hAnsi="Times New Roman" w:cs="Times New Roman"/>
          <w:sz w:val="24"/>
          <w:szCs w:val="24"/>
        </w:rPr>
        <w:t xml:space="preserve">и получения товара/услуги. 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b/>
          <w:bCs/>
          <w:sz w:val="24"/>
          <w:szCs w:val="24"/>
        </w:rPr>
        <w:t>3. Регистрация пользователя</w:t>
      </w:r>
    </w:p>
    <w:p w:rsidR="004062D9" w:rsidRPr="009F427A" w:rsidRDefault="003570CC" w:rsidP="009F427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3.1. 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>Пользователями портала могут быть физические лица, достигшие возраста 18 лет</w:t>
      </w:r>
      <w:r w:rsidR="006F5AF0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6F5AF0" w:rsidRPr="006F5A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5AF0" w:rsidRPr="006F5AF0">
        <w:rPr>
          <w:rFonts w:ascii="Times New Roman" w:hAnsi="Times New Roman" w:cs="Times New Roman"/>
          <w:bCs/>
          <w:color w:val="FF0000"/>
          <w:sz w:val="24"/>
          <w:szCs w:val="24"/>
        </w:rPr>
        <w:t>юридическ</w:t>
      </w:r>
      <w:r w:rsidR="006F5AF0">
        <w:rPr>
          <w:rFonts w:ascii="Times New Roman" w:hAnsi="Times New Roman" w:cs="Times New Roman"/>
          <w:bCs/>
          <w:color w:val="FF0000"/>
          <w:sz w:val="24"/>
          <w:szCs w:val="24"/>
        </w:rPr>
        <w:t>ие</w:t>
      </w:r>
      <w:r w:rsidR="006F5AF0" w:rsidRPr="006F5AF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лиц</w:t>
      </w:r>
      <w:r w:rsidR="006F5AF0">
        <w:rPr>
          <w:rFonts w:ascii="Times New Roman" w:hAnsi="Times New Roman" w:cs="Times New Roman"/>
          <w:bCs/>
          <w:color w:val="FF0000"/>
          <w:sz w:val="24"/>
          <w:szCs w:val="24"/>
        </w:rPr>
        <w:t>а</w:t>
      </w:r>
      <w:r w:rsidR="006F5AF0" w:rsidRPr="006F5AF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или индивидуальны</w:t>
      </w:r>
      <w:r w:rsidR="006F5AF0">
        <w:rPr>
          <w:rFonts w:ascii="Times New Roman" w:hAnsi="Times New Roman" w:cs="Times New Roman"/>
          <w:bCs/>
          <w:color w:val="FF0000"/>
          <w:sz w:val="24"/>
          <w:szCs w:val="24"/>
        </w:rPr>
        <w:t>е</w:t>
      </w:r>
      <w:r w:rsidR="006F5AF0" w:rsidRPr="006F5AF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предпринимател</w:t>
      </w:r>
      <w:r w:rsidR="006F5AF0">
        <w:rPr>
          <w:rFonts w:ascii="Times New Roman" w:hAnsi="Times New Roman" w:cs="Times New Roman"/>
          <w:bCs/>
          <w:color w:val="FF0000"/>
          <w:sz w:val="24"/>
          <w:szCs w:val="24"/>
        </w:rPr>
        <w:t>и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6F5AF0">
        <w:rPr>
          <w:rFonts w:ascii="Times New Roman" w:hAnsi="Times New Roman" w:cs="Times New Roman"/>
          <w:color w:val="FF0000"/>
          <w:sz w:val="24"/>
          <w:szCs w:val="24"/>
        </w:rPr>
        <w:t xml:space="preserve"> Ф</w:t>
      </w:r>
      <w:r w:rsidR="006F5AF0" w:rsidRPr="006F5AF0">
        <w:rPr>
          <w:rFonts w:ascii="Times New Roman" w:hAnsi="Times New Roman" w:cs="Times New Roman"/>
          <w:color w:val="FF0000"/>
          <w:sz w:val="24"/>
          <w:szCs w:val="24"/>
        </w:rPr>
        <w:t>изическ</w:t>
      </w:r>
      <w:r w:rsidR="00F72861">
        <w:rPr>
          <w:rFonts w:ascii="Times New Roman" w:hAnsi="Times New Roman" w:cs="Times New Roman"/>
          <w:color w:val="FF0000"/>
          <w:sz w:val="24"/>
          <w:szCs w:val="24"/>
        </w:rPr>
        <w:t>о</w:t>
      </w:r>
      <w:r w:rsidR="006F5AF0" w:rsidRPr="006F5AF0">
        <w:rPr>
          <w:rFonts w:ascii="Times New Roman" w:hAnsi="Times New Roman" w:cs="Times New Roman"/>
          <w:color w:val="FF0000"/>
          <w:sz w:val="24"/>
          <w:szCs w:val="24"/>
        </w:rPr>
        <w:t>е лиц</w:t>
      </w:r>
      <w:r w:rsidR="00F72861">
        <w:rPr>
          <w:rFonts w:ascii="Times New Roman" w:hAnsi="Times New Roman" w:cs="Times New Roman"/>
          <w:color w:val="FF0000"/>
          <w:sz w:val="24"/>
          <w:szCs w:val="24"/>
        </w:rPr>
        <w:t>о</w:t>
      </w:r>
      <w:r w:rsidR="006F5AF0">
        <w:rPr>
          <w:rFonts w:ascii="Times New Roman" w:hAnsi="Times New Roman" w:cs="Times New Roman"/>
          <w:color w:val="FF0000"/>
          <w:sz w:val="24"/>
          <w:szCs w:val="24"/>
        </w:rPr>
        <w:t xml:space="preserve"> р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егистрируясь на </w:t>
      </w:r>
      <w:proofErr w:type="spellStart"/>
      <w:r w:rsidRPr="009F427A">
        <w:rPr>
          <w:rFonts w:ascii="Times New Roman" w:hAnsi="Times New Roman" w:cs="Times New Roman"/>
          <w:color w:val="FF0000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-сайте портала, подтверждает, что является совершеннолетним физическим лицом и обладает полной дееспособностью в соответствии с действующим законодательством Российской Федерации. Регистрация на </w:t>
      </w:r>
      <w:proofErr w:type="spellStart"/>
      <w:r w:rsidRPr="009F427A">
        <w:rPr>
          <w:rFonts w:ascii="Times New Roman" w:hAnsi="Times New Roman" w:cs="Times New Roman"/>
          <w:color w:val="FF0000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color w:val="FF0000"/>
          <w:sz w:val="24"/>
          <w:szCs w:val="24"/>
        </w:rPr>
        <w:t>-сайте портала необходима для обеспечения достоверной и точной информации о пользователе.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3.2. Для регистрации на </w:t>
      </w:r>
      <w:proofErr w:type="spellStart"/>
      <w:r w:rsidRPr="009F427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>-сайте портале пользователю необходимо ввести данные логина (электронной почты) и пароля в регистрационной форме. Для исключения недоразумений просьба указывать действующий адрес электронной почты. Предоставляя запрашиваемую информацию, пользователь тем самым подтверждает, что указанные данные являются достоверными, корректными и представленными пользователем лично.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3.3. После окончания процесса регистрации пользователю становится доступен Личный кабинет на </w:t>
      </w:r>
      <w:proofErr w:type="spellStart"/>
      <w:r w:rsidRPr="009F427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>-сайте портала и на него распространяются все настоящие Условия со всеми вносимыми дополнениями и изменениями.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3.4. Один пользователь может иметь только одну учетную запись на портале.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3.6. Принимая данные Условия, пользователь соглашается, что портал </w:t>
      </w:r>
      <w:proofErr w:type="spellStart"/>
      <w:r w:rsidR="004062D9" w:rsidRPr="009F427A">
        <w:rPr>
          <w:rFonts w:ascii="Times New Roman" w:hAnsi="Times New Roman" w:cs="Times New Roman"/>
          <w:sz w:val="24"/>
          <w:szCs w:val="24"/>
        </w:rPr>
        <w:t>Хитроснаб.рф</w:t>
      </w:r>
      <w:proofErr w:type="spellEnd"/>
      <w:r w:rsidR="004062D9" w:rsidRPr="009F427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4062D9" w:rsidRPr="009F427A">
        <w:rPr>
          <w:rFonts w:ascii="Times New Roman" w:hAnsi="Times New Roman" w:cs="Times New Roman"/>
          <w:sz w:val="24"/>
          <w:szCs w:val="24"/>
          <w:lang w:val="en-US"/>
        </w:rPr>
        <w:t>Hitrosnab</w:t>
      </w:r>
      <w:proofErr w:type="spellEnd"/>
      <w:r w:rsidR="004062D9" w:rsidRPr="009F42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062D9" w:rsidRPr="009F427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4062D9" w:rsidRPr="009F427A">
        <w:rPr>
          <w:rFonts w:ascii="Times New Roman" w:hAnsi="Times New Roman" w:cs="Times New Roman"/>
          <w:sz w:val="24"/>
          <w:szCs w:val="24"/>
        </w:rPr>
        <w:t xml:space="preserve"> </w:t>
      </w:r>
      <w:r w:rsidRPr="009F427A">
        <w:rPr>
          <w:rFonts w:ascii="Times New Roman" w:hAnsi="Times New Roman" w:cs="Times New Roman"/>
          <w:sz w:val="24"/>
          <w:szCs w:val="24"/>
        </w:rPr>
        <w:t xml:space="preserve">и его партнеры не несут ответственности </w:t>
      </w:r>
      <w:proofErr w:type="gramStart"/>
      <w:r w:rsidRPr="009F427A">
        <w:rPr>
          <w:rFonts w:ascii="Times New Roman" w:hAnsi="Times New Roman" w:cs="Times New Roman"/>
          <w:sz w:val="24"/>
          <w:szCs w:val="24"/>
        </w:rPr>
        <w:t>за некорректные сведения</w:t>
      </w:r>
      <w:proofErr w:type="gramEnd"/>
      <w:r w:rsidRPr="009F427A">
        <w:rPr>
          <w:rFonts w:ascii="Times New Roman" w:hAnsi="Times New Roman" w:cs="Times New Roman"/>
          <w:sz w:val="24"/>
          <w:szCs w:val="24"/>
        </w:rPr>
        <w:t xml:space="preserve"> указанные пользователем при регистрации.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3.7. Администрация портала оставляет за собой право удалить учетную запись пользователя, в случае если со стороны пользователя будут выявлены действия мошеннического и/или обманного характера.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b/>
          <w:bCs/>
          <w:sz w:val="24"/>
          <w:szCs w:val="24"/>
        </w:rPr>
        <w:t>4. Начисление условных премиальных единиц.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4.1. Пользователь имеет возможность получить условные премиальные единицы в случае если он совершит 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покупку </w:t>
      </w:r>
      <w:r w:rsidR="004062D9" w:rsidRPr="009F427A">
        <w:rPr>
          <w:rFonts w:ascii="Times New Roman" w:hAnsi="Times New Roman" w:cs="Times New Roman"/>
          <w:color w:val="FF0000"/>
          <w:sz w:val="24"/>
          <w:szCs w:val="24"/>
        </w:rPr>
        <w:t>у организаций партнеров портала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F427A">
        <w:rPr>
          <w:rFonts w:ascii="Times New Roman" w:hAnsi="Times New Roman" w:cs="Times New Roman"/>
          <w:sz w:val="24"/>
          <w:szCs w:val="24"/>
        </w:rPr>
        <w:t xml:space="preserve">представленных в каталоге </w:t>
      </w:r>
      <w:r w:rsidRPr="009F427A">
        <w:rPr>
          <w:rFonts w:ascii="Times New Roman" w:hAnsi="Times New Roman" w:cs="Times New Roman"/>
          <w:sz w:val="24"/>
          <w:szCs w:val="24"/>
        </w:rPr>
        <w:lastRenderedPageBreak/>
        <w:t xml:space="preserve">портала.  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Пользователь должен войти в личный кабинет на портале, </w:t>
      </w:r>
      <w:r w:rsidR="004062D9"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 сформировать заявку  на товар\группу товаров, после получения предложений от партнеров портала, 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>выбрать интересующ</w:t>
      </w:r>
      <w:r w:rsidR="004062D9" w:rsidRPr="009F427A">
        <w:rPr>
          <w:rFonts w:ascii="Times New Roman" w:hAnsi="Times New Roman" w:cs="Times New Roman"/>
          <w:color w:val="FF0000"/>
          <w:sz w:val="24"/>
          <w:szCs w:val="24"/>
        </w:rPr>
        <w:t>ее предложение,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 совершить покупку</w:t>
      </w:r>
      <w:r w:rsidR="00F72861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4062D9" w:rsidRPr="009F427A">
        <w:rPr>
          <w:rFonts w:ascii="Times New Roman" w:hAnsi="Times New Roman" w:cs="Times New Roman"/>
          <w:color w:val="FF0000"/>
          <w:sz w:val="24"/>
          <w:szCs w:val="24"/>
        </w:rPr>
        <w:t xml:space="preserve"> оплатив выставленный через сервис счет</w:t>
      </w:r>
      <w:r w:rsidRPr="009F427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4.2. Необходимым условием начисления условных премиальных единиц является выполнение условий описанных в каждом конкретном предложении, подтверждение факта покупки осуществленной пользователем, партнером портала и/или третьим лицом.</w:t>
      </w:r>
    </w:p>
    <w:p w:rsidR="00F72861" w:rsidRPr="00F72861" w:rsidRDefault="003570CC" w:rsidP="00F72861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4.3. Условные премиальные единицы не будут начислены, в случае если покупка будет осуществлена без использования каталога портала и выполнения всей цепочки необходимых действий для покупки, а именно – пользователь портала должен войти в личный кабинет на портале </w:t>
      </w:r>
      <w:proofErr w:type="spellStart"/>
      <w:r w:rsidR="00F72861" w:rsidRPr="00F72861">
        <w:rPr>
          <w:rFonts w:ascii="Times New Roman" w:hAnsi="Times New Roman" w:cs="Times New Roman"/>
          <w:sz w:val="24"/>
          <w:szCs w:val="24"/>
        </w:rPr>
        <w:t>Хитроснаб.рф</w:t>
      </w:r>
      <w:proofErr w:type="spellEnd"/>
      <w:r w:rsidR="00F72861" w:rsidRPr="00F7286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F72861" w:rsidRPr="00F72861">
        <w:rPr>
          <w:rFonts w:ascii="Times New Roman" w:hAnsi="Times New Roman" w:cs="Times New Roman"/>
          <w:sz w:val="24"/>
          <w:szCs w:val="24"/>
          <w:lang w:val="en-US"/>
        </w:rPr>
        <w:t>Hitrosnab</w:t>
      </w:r>
      <w:proofErr w:type="spellEnd"/>
      <w:r w:rsidR="00F72861" w:rsidRPr="00F7286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72861" w:rsidRPr="00F7286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 xml:space="preserve">. </w:t>
      </w:r>
      <w:r w:rsidR="00F72861" w:rsidRPr="00F72861"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proofErr w:type="gramStart"/>
      <w:r w:rsidR="00F72861" w:rsidRPr="00F72861">
        <w:rPr>
          <w:rFonts w:ascii="Times New Roman" w:hAnsi="Times New Roman" w:cs="Times New Roman"/>
          <w:sz w:val="24"/>
          <w:szCs w:val="24"/>
        </w:rPr>
        <w:t>заявку  на</w:t>
      </w:r>
      <w:proofErr w:type="gramEnd"/>
      <w:r w:rsidR="00F72861" w:rsidRPr="00F72861">
        <w:rPr>
          <w:rFonts w:ascii="Times New Roman" w:hAnsi="Times New Roman" w:cs="Times New Roman"/>
          <w:sz w:val="24"/>
          <w:szCs w:val="24"/>
        </w:rPr>
        <w:t xml:space="preserve"> товар\группу товаров, после получения предложений от партнеров портала, выбрать интересующее предложение, совершить покупку, оплатив выставленный через сервис счет.</w:t>
      </w:r>
    </w:p>
    <w:p w:rsidR="003570CC" w:rsidRPr="009F427A" w:rsidRDefault="00F72861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4.3.1. В </w:t>
      </w:r>
      <w:r w:rsidR="003570CC" w:rsidRPr="009F427A">
        <w:rPr>
          <w:rFonts w:ascii="Times New Roman" w:hAnsi="Times New Roman" w:cs="Times New Roman"/>
          <w:sz w:val="24"/>
          <w:szCs w:val="24"/>
        </w:rPr>
        <w:t xml:space="preserve"> случае не подтверждения факта покупки от </w:t>
      </w:r>
      <w:r>
        <w:rPr>
          <w:rFonts w:ascii="Times New Roman" w:hAnsi="Times New Roman" w:cs="Times New Roman"/>
          <w:sz w:val="24"/>
          <w:szCs w:val="24"/>
        </w:rPr>
        <w:t>организации</w:t>
      </w:r>
      <w:r w:rsidR="003570CC" w:rsidRPr="009F427A">
        <w:rPr>
          <w:rFonts w:ascii="Times New Roman" w:hAnsi="Times New Roman" w:cs="Times New Roman"/>
          <w:sz w:val="24"/>
          <w:szCs w:val="24"/>
        </w:rPr>
        <w:t>, партнера портала и/или третьих лиц начисление условных премиальных единиц становится невозможным. 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4.3.2. Администрация портала оставляет за собой право изменять величину начисляемых условных премиальных единиц без предварительного уведомления, с внесением информации на соответствующие </w:t>
      </w:r>
      <w:proofErr w:type="spellStart"/>
      <w:r w:rsidRPr="009F427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>-страницы портала.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4.4. Статус условных премиальных единиц отображается в личном кабинете пользователя.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Условные премиальные единицы могут иметь следующий статус: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- «средства доступные для вывода» – тут отображается размер средств доступных для вывода. Вывод средств, возможно, осуществить в случае накопления минимальной суммы для вывода (</w:t>
      </w:r>
      <w:r w:rsidR="00560AE1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7F4BA8">
        <w:rPr>
          <w:rFonts w:ascii="Times New Roman" w:hAnsi="Times New Roman" w:cs="Times New Roman"/>
          <w:color w:val="FF0000"/>
          <w:sz w:val="24"/>
          <w:szCs w:val="24"/>
        </w:rPr>
        <w:t xml:space="preserve">00 </w:t>
      </w:r>
      <w:r w:rsidRPr="009F427A">
        <w:rPr>
          <w:rFonts w:ascii="Times New Roman" w:hAnsi="Times New Roman" w:cs="Times New Roman"/>
          <w:sz w:val="24"/>
          <w:szCs w:val="24"/>
        </w:rPr>
        <w:t>руб.);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- «средства, ожидающие подтверждения» - средства по которым проводится проверка факта осуществления покупки. Срок, требуемый для получения подтверждения факта покупки </w:t>
      </w:r>
      <w:proofErr w:type="gramStart"/>
      <w:r w:rsidRPr="009F427A">
        <w:rPr>
          <w:rFonts w:ascii="Times New Roman" w:hAnsi="Times New Roman" w:cs="Times New Roman"/>
          <w:sz w:val="24"/>
          <w:szCs w:val="24"/>
        </w:rPr>
        <w:t>по разным предложения</w:t>
      </w:r>
      <w:proofErr w:type="gramEnd"/>
      <w:r w:rsidRPr="009F427A">
        <w:rPr>
          <w:rFonts w:ascii="Times New Roman" w:hAnsi="Times New Roman" w:cs="Times New Roman"/>
          <w:sz w:val="24"/>
          <w:szCs w:val="24"/>
        </w:rPr>
        <w:t xml:space="preserve"> может быть различным, максимальный срок составляет около 60 дней;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- «не подтвержденные средства» - средства, по которым не удалось подтвердить факт совершения покупки на условиях указанных в предложении;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- «итого выведено средств» - размер средств, которые выведены пользователем.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4.5. Изменение и аннулирование условных премиальных единиц.</w:t>
      </w:r>
    </w:p>
    <w:p w:rsidR="003570CC" w:rsidRDefault="003570CC" w:rsidP="009F427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F4BA8">
        <w:rPr>
          <w:rFonts w:ascii="Times New Roman" w:hAnsi="Times New Roman" w:cs="Times New Roman"/>
          <w:color w:val="FF0000"/>
          <w:sz w:val="24"/>
          <w:szCs w:val="24"/>
        </w:rPr>
        <w:t>Администрация портала оставляет за собой право на корректировку и аннулирования накопленных пользователем средств в виде условных премиальных единиц в случае не подтверждения факта покупки пользователем, полученным от, партнера портала и/или третьего лица.</w:t>
      </w:r>
    </w:p>
    <w:p w:rsidR="00560AE1" w:rsidRDefault="00560AE1" w:rsidP="009F427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0AE1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В некоторых случаях </w:t>
      </w:r>
      <w:proofErr w:type="spellStart"/>
      <w:r w:rsidRPr="00560AE1">
        <w:rPr>
          <w:rFonts w:ascii="Times New Roman" w:hAnsi="Times New Roman" w:cs="Times New Roman"/>
          <w:color w:val="FF0000"/>
          <w:sz w:val="24"/>
          <w:szCs w:val="24"/>
        </w:rPr>
        <w:t>кэшбэк</w:t>
      </w:r>
      <w:proofErr w:type="spellEnd"/>
      <w:r w:rsidRPr="00560AE1">
        <w:rPr>
          <w:rFonts w:ascii="Times New Roman" w:hAnsi="Times New Roman" w:cs="Times New Roman"/>
          <w:color w:val="FF0000"/>
          <w:sz w:val="24"/>
          <w:szCs w:val="24"/>
        </w:rPr>
        <w:t xml:space="preserve"> не начисляется автоматически в аккаунт пользователя и это никак не зависит от </w:t>
      </w:r>
      <w:proofErr w:type="spellStart"/>
      <w:r w:rsidRPr="00560AE1">
        <w:rPr>
          <w:rFonts w:ascii="Times New Roman" w:hAnsi="Times New Roman" w:cs="Times New Roman"/>
          <w:color w:val="FF0000"/>
          <w:sz w:val="24"/>
          <w:szCs w:val="24"/>
        </w:rPr>
        <w:t>Хитроснаб.рф</w:t>
      </w:r>
      <w:proofErr w:type="spellEnd"/>
      <w:r w:rsidRPr="00560AE1">
        <w:rPr>
          <w:rFonts w:ascii="Times New Roman" w:hAnsi="Times New Roman" w:cs="Times New Roman"/>
          <w:color w:val="FF0000"/>
          <w:sz w:val="24"/>
          <w:szCs w:val="24"/>
        </w:rPr>
        <w:t xml:space="preserve"> \</w:t>
      </w:r>
      <w:proofErr w:type="spellStart"/>
      <w:r w:rsidRPr="00560AE1">
        <w:rPr>
          <w:rFonts w:ascii="Times New Roman" w:hAnsi="Times New Roman" w:cs="Times New Roman"/>
          <w:color w:val="FF0000"/>
          <w:sz w:val="24"/>
          <w:szCs w:val="24"/>
          <w:lang w:val="en-US"/>
        </w:rPr>
        <w:t>Hitrosnab</w:t>
      </w:r>
      <w:proofErr w:type="spellEnd"/>
      <w:r w:rsidRPr="00560AE1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560AE1">
        <w:rPr>
          <w:rFonts w:ascii="Times New Roman" w:hAnsi="Times New Roman" w:cs="Times New Roman"/>
          <w:color w:val="FF0000"/>
          <w:sz w:val="24"/>
          <w:szCs w:val="24"/>
          <w:lang w:val="en-US"/>
        </w:rPr>
        <w:t>ru</w:t>
      </w:r>
      <w:proofErr w:type="spellEnd"/>
      <w:r w:rsidRPr="00560AE1">
        <w:rPr>
          <w:rFonts w:ascii="Times New Roman" w:hAnsi="Times New Roman" w:cs="Times New Roman"/>
          <w:color w:val="FF0000"/>
          <w:sz w:val="24"/>
          <w:szCs w:val="24"/>
        </w:rPr>
        <w:t xml:space="preserve">, но только от </w:t>
      </w:r>
      <w:r>
        <w:rPr>
          <w:rFonts w:ascii="Times New Roman" w:hAnsi="Times New Roman" w:cs="Times New Roman"/>
          <w:color w:val="FF0000"/>
          <w:sz w:val="24"/>
          <w:szCs w:val="24"/>
        </w:rPr>
        <w:t>партнера у которого</w:t>
      </w:r>
      <w:r w:rsidRPr="00560AE1">
        <w:rPr>
          <w:rFonts w:ascii="Times New Roman" w:hAnsi="Times New Roman" w:cs="Times New Roman"/>
          <w:color w:val="FF0000"/>
          <w:sz w:val="24"/>
          <w:szCs w:val="24"/>
        </w:rPr>
        <w:t xml:space="preserve"> была произведена покупка. </w:t>
      </w:r>
      <w:proofErr w:type="spellStart"/>
      <w:r w:rsidRPr="00560AE1">
        <w:rPr>
          <w:rFonts w:ascii="Times New Roman" w:hAnsi="Times New Roman" w:cs="Times New Roman"/>
          <w:color w:val="FF0000"/>
          <w:sz w:val="24"/>
          <w:szCs w:val="24"/>
        </w:rPr>
        <w:t>Хитроснаб.рф</w:t>
      </w:r>
      <w:proofErr w:type="spellEnd"/>
      <w:r w:rsidRPr="00560AE1">
        <w:rPr>
          <w:rFonts w:ascii="Times New Roman" w:hAnsi="Times New Roman" w:cs="Times New Roman"/>
          <w:color w:val="FF0000"/>
          <w:sz w:val="24"/>
          <w:szCs w:val="24"/>
        </w:rPr>
        <w:t xml:space="preserve"> \</w:t>
      </w:r>
      <w:proofErr w:type="spellStart"/>
      <w:r w:rsidRPr="00560AE1">
        <w:rPr>
          <w:rFonts w:ascii="Times New Roman" w:hAnsi="Times New Roman" w:cs="Times New Roman"/>
          <w:color w:val="FF0000"/>
          <w:sz w:val="24"/>
          <w:szCs w:val="24"/>
          <w:lang w:val="en-US"/>
        </w:rPr>
        <w:t>Hitrosnab</w:t>
      </w:r>
      <w:proofErr w:type="spellEnd"/>
      <w:r w:rsidRPr="00560AE1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560AE1">
        <w:rPr>
          <w:rFonts w:ascii="Times New Roman" w:hAnsi="Times New Roman" w:cs="Times New Roman"/>
          <w:color w:val="FF0000"/>
          <w:sz w:val="24"/>
          <w:szCs w:val="24"/>
          <w:lang w:val="en-US"/>
        </w:rPr>
        <w:t>ru</w:t>
      </w:r>
      <w:proofErr w:type="spellEnd"/>
      <w:r w:rsidRPr="00560AE1">
        <w:rPr>
          <w:rFonts w:ascii="Times New Roman" w:hAnsi="Times New Roman" w:cs="Times New Roman"/>
          <w:color w:val="FF0000"/>
          <w:sz w:val="24"/>
          <w:szCs w:val="24"/>
        </w:rPr>
        <w:t xml:space="preserve">. может попросить пользователя предоставить данные о покупке, такие как: </w:t>
      </w:r>
      <w:r>
        <w:rPr>
          <w:rFonts w:ascii="Times New Roman" w:hAnsi="Times New Roman" w:cs="Times New Roman"/>
          <w:color w:val="FF0000"/>
          <w:sz w:val="24"/>
          <w:szCs w:val="24"/>
        </w:rPr>
        <w:t>платежное поручение, товарная накладная с печатями обеих сторон</w:t>
      </w:r>
      <w:r w:rsidRPr="00560AE1">
        <w:rPr>
          <w:rFonts w:ascii="Times New Roman" w:hAnsi="Times New Roman" w:cs="Times New Roman"/>
          <w:color w:val="FF0000"/>
          <w:sz w:val="24"/>
          <w:szCs w:val="24"/>
        </w:rPr>
        <w:t xml:space="preserve">. Эти данные могут потребоваться для обращения </w:t>
      </w:r>
      <w:r>
        <w:rPr>
          <w:rFonts w:ascii="Times New Roman" w:hAnsi="Times New Roman" w:cs="Times New Roman"/>
          <w:color w:val="FF0000"/>
          <w:sz w:val="24"/>
          <w:szCs w:val="24"/>
        </w:rPr>
        <w:t>к партнеру</w:t>
      </w:r>
      <w:r w:rsidRPr="00560AE1">
        <w:rPr>
          <w:rFonts w:ascii="Times New Roman" w:hAnsi="Times New Roman" w:cs="Times New Roman"/>
          <w:color w:val="FF0000"/>
          <w:sz w:val="24"/>
          <w:szCs w:val="24"/>
        </w:rPr>
        <w:t xml:space="preserve">. Но, если партнер все же отказывает в начислении средств, то </w:t>
      </w:r>
      <w:proofErr w:type="spellStart"/>
      <w:r w:rsidRPr="00560AE1">
        <w:rPr>
          <w:rFonts w:ascii="Times New Roman" w:hAnsi="Times New Roman" w:cs="Times New Roman"/>
          <w:color w:val="FF0000"/>
          <w:sz w:val="24"/>
          <w:szCs w:val="24"/>
        </w:rPr>
        <w:t>кэшбэк</w:t>
      </w:r>
      <w:proofErr w:type="spellEnd"/>
      <w:r w:rsidRPr="00560AE1">
        <w:rPr>
          <w:rFonts w:ascii="Times New Roman" w:hAnsi="Times New Roman" w:cs="Times New Roman"/>
          <w:color w:val="FF0000"/>
          <w:sz w:val="24"/>
          <w:szCs w:val="24"/>
        </w:rPr>
        <w:t xml:space="preserve"> за данную покупку не подлежит начислению.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Изменение и аннулирование накопленных условных премиальных единиц возможно в случае выявления любых ошибок при их расчете, начислении и в случае если действия пользователя будут признаны администрацией мошенническими и вводящими в заблуждение.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В случае удаления учетной записи пользователя на портале </w:t>
      </w:r>
      <w:proofErr w:type="spellStart"/>
      <w:r w:rsidR="00560AE1" w:rsidRPr="00560AE1">
        <w:rPr>
          <w:rFonts w:ascii="Times New Roman" w:hAnsi="Times New Roman" w:cs="Times New Roman"/>
          <w:sz w:val="24"/>
          <w:szCs w:val="24"/>
        </w:rPr>
        <w:t>Хитроснаб.рф</w:t>
      </w:r>
      <w:proofErr w:type="spellEnd"/>
      <w:r w:rsidR="00560AE1" w:rsidRPr="00560AE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560AE1" w:rsidRPr="00560AE1">
        <w:rPr>
          <w:rFonts w:ascii="Times New Roman" w:hAnsi="Times New Roman" w:cs="Times New Roman"/>
          <w:sz w:val="24"/>
          <w:szCs w:val="24"/>
          <w:lang w:val="en-US"/>
        </w:rPr>
        <w:t>Hitrosnab</w:t>
      </w:r>
      <w:proofErr w:type="spellEnd"/>
      <w:r w:rsidR="00560AE1" w:rsidRPr="00560AE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60AE1" w:rsidRPr="00560AE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proofErr w:type="gramStart"/>
      <w:r w:rsidR="00560AE1" w:rsidRPr="00560A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60AE1" w:rsidRPr="00560AE1">
        <w:rPr>
          <w:rFonts w:ascii="Times New Roman" w:hAnsi="Times New Roman" w:cs="Times New Roman"/>
          <w:sz w:val="24"/>
          <w:szCs w:val="24"/>
        </w:rPr>
        <w:t xml:space="preserve"> </w:t>
      </w:r>
      <w:r w:rsidRPr="009F427A">
        <w:rPr>
          <w:rFonts w:ascii="Times New Roman" w:hAnsi="Times New Roman" w:cs="Times New Roman"/>
          <w:sz w:val="24"/>
          <w:szCs w:val="24"/>
        </w:rPr>
        <w:t>накопленные средства аннулируются и не подлежат выводу.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b/>
          <w:bCs/>
          <w:sz w:val="24"/>
          <w:szCs w:val="24"/>
        </w:rPr>
        <w:t>5. Осуществление вывода накопленных условных премиальных единиц.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5.1. Пользователи, накопившие на счету в личном кабинете минимальную сумму для вывода средств (</w:t>
      </w:r>
      <w:r w:rsidR="00560AE1">
        <w:rPr>
          <w:rFonts w:ascii="Times New Roman" w:hAnsi="Times New Roman" w:cs="Times New Roman"/>
          <w:sz w:val="24"/>
          <w:szCs w:val="24"/>
        </w:rPr>
        <w:t>10</w:t>
      </w:r>
      <w:r w:rsidRPr="009F427A">
        <w:rPr>
          <w:rFonts w:ascii="Times New Roman" w:hAnsi="Times New Roman" w:cs="Times New Roman"/>
          <w:sz w:val="24"/>
          <w:szCs w:val="24"/>
        </w:rPr>
        <w:t>00 руб.) имеют возможность отправить запрос на вывод средств с указанием выбранного доступного варианта вывода средств.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5.2. После получения запроса от пользователя на выплату накопленных средств выплата будет произведена выбранным пользователем способом в течение нескольких дней.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5.3. В случае необходимости администрация портала может запросить у пользователя дополнительную информацию для осуществления перевода средств в адрес пользователя портала.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5.4. Вывод накопленных пользователем средств осуществляется по указанным им реквизитам. Пользователь обязуется указать действующие реквизиты для исключения ошибок при перечислении средств. Просьба внимательно отнестись к указанию реквизитов для перевода средств. В случае указания неверных реквизитов нельзя гарантировать получение пользователем накопленных средств запрашиваемых для вывода.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b/>
          <w:bCs/>
          <w:sz w:val="24"/>
          <w:szCs w:val="24"/>
        </w:rPr>
        <w:t>6.  Отказ от ответственности администрации портала.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6.1. Администрация портала не дает никаких гарантий по содержанию, материалам и продуктам данного </w:t>
      </w:r>
      <w:proofErr w:type="spellStart"/>
      <w:r w:rsidRPr="009F427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>-сайта, но при этом приложит все усилия для обеспечения портала достоверной и точной информацией.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6.2. НИ ПРИ КАКИХ ОБСТОЯТЕЛЬСТВАХ АДМИНИСТРАЦИЯ ПОРТАЛА </w:t>
      </w:r>
      <w:proofErr w:type="spellStart"/>
      <w:r w:rsidR="00560AE1" w:rsidRPr="00560AE1">
        <w:rPr>
          <w:rFonts w:ascii="Times New Roman" w:hAnsi="Times New Roman" w:cs="Times New Roman"/>
          <w:sz w:val="24"/>
          <w:szCs w:val="24"/>
        </w:rPr>
        <w:t>Хитроснаб.рф</w:t>
      </w:r>
      <w:proofErr w:type="spellEnd"/>
      <w:r w:rsidR="00560AE1" w:rsidRPr="00560AE1">
        <w:rPr>
          <w:rFonts w:ascii="Times New Roman" w:hAnsi="Times New Roman" w:cs="Times New Roman"/>
          <w:sz w:val="24"/>
          <w:szCs w:val="24"/>
        </w:rPr>
        <w:t xml:space="preserve"> \Hitrosnab.ru.</w:t>
      </w:r>
      <w:r w:rsidR="00560AE1">
        <w:rPr>
          <w:rFonts w:ascii="Times New Roman" w:hAnsi="Times New Roman" w:cs="Times New Roman"/>
          <w:sz w:val="24"/>
          <w:szCs w:val="24"/>
        </w:rPr>
        <w:t xml:space="preserve"> </w:t>
      </w:r>
      <w:r w:rsidRPr="009F427A">
        <w:rPr>
          <w:rFonts w:ascii="Times New Roman" w:hAnsi="Times New Roman" w:cs="Times New Roman"/>
          <w:sz w:val="24"/>
          <w:szCs w:val="24"/>
        </w:rPr>
        <w:t xml:space="preserve">НЕ НЕСЕТ ОТВЕТСТВЕННОСТЬ ПЕРЕД ПОЛЬЗОВАТЕЛЕМ ИЛИ ПЕРЕД ЛЮБЫМИ ТРЕТЬИМИ ЛИЦАМИ ЗА ЛЮБОЙ КОСВЕННЫЙ, СЛУЧАЙНЫЙ, НЕУМЫШЛЕННЫЙ УЩЕРБ, ВКЛЮЧАЯ УПУЩЕННУЮ ВЫГОДУ ИЛИ ПОТЕРЯННЫЕ ДАННЫЕ, ВРЕД ЧЕСТИ, ДОСТОИНСТВУ ИЛИ ДЕЛОВОЙ РЕПУТАЦИИ, ВЫЗВАННЫЙ В СВЯЗИ С ИСПОЛЬЗОВАНИЕМ САЙТА, СОДЕРЖИМОГО САЙТА ИЛИ ИНЫХ МАТЕРИАЛОВ, </w:t>
      </w:r>
      <w:r w:rsidRPr="009F427A">
        <w:rPr>
          <w:rFonts w:ascii="Times New Roman" w:hAnsi="Times New Roman" w:cs="Times New Roman"/>
          <w:sz w:val="24"/>
          <w:szCs w:val="24"/>
        </w:rPr>
        <w:lastRenderedPageBreak/>
        <w:t>К КОТОРЫМ ВЫ ИЛИ ИНЫЕ ЛИЦА ПОЛУЧИЛИ ДОСТУП С ПОМОЩЬЮ САЙТА, ДАЖЕ ЕСЛИ АДМИНИСТРАЦИЯ ПОРТАЛА НЕ ПРЕДУПРЕЖДАЛА И НЕ УКАЗЫВАЛА НА ВОЗМОЖНОСТЬ ТАКОГО ВРЕДА.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6.3. При осуществлении покупок пользователь проводит процесс покупки непосредственно </w:t>
      </w:r>
      <w:r w:rsidR="00C43308">
        <w:rPr>
          <w:rFonts w:ascii="Times New Roman" w:hAnsi="Times New Roman" w:cs="Times New Roman"/>
          <w:sz w:val="24"/>
          <w:szCs w:val="24"/>
        </w:rPr>
        <w:t>у партнера портала</w:t>
      </w:r>
      <w:r w:rsidRPr="009F427A">
        <w:rPr>
          <w:rFonts w:ascii="Times New Roman" w:hAnsi="Times New Roman" w:cs="Times New Roman"/>
          <w:sz w:val="24"/>
          <w:szCs w:val="24"/>
        </w:rPr>
        <w:t xml:space="preserve">, при этом портал </w:t>
      </w:r>
      <w:proofErr w:type="spellStart"/>
      <w:r w:rsidR="00C43308" w:rsidRPr="00C43308">
        <w:rPr>
          <w:rFonts w:ascii="Times New Roman" w:hAnsi="Times New Roman" w:cs="Times New Roman"/>
          <w:sz w:val="24"/>
          <w:szCs w:val="24"/>
        </w:rPr>
        <w:t>Хитроснаб.рф</w:t>
      </w:r>
      <w:proofErr w:type="spellEnd"/>
      <w:r w:rsidR="00C43308" w:rsidRPr="00C4330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C43308" w:rsidRPr="00C43308">
        <w:rPr>
          <w:rFonts w:ascii="Times New Roman" w:hAnsi="Times New Roman" w:cs="Times New Roman"/>
          <w:sz w:val="24"/>
          <w:szCs w:val="24"/>
          <w:lang w:val="en-US"/>
        </w:rPr>
        <w:t>Hitrosnab</w:t>
      </w:r>
      <w:proofErr w:type="spellEnd"/>
      <w:r w:rsidR="00C43308" w:rsidRPr="00C433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43308" w:rsidRPr="00C43308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C43308" w:rsidRPr="00C43308">
        <w:rPr>
          <w:rFonts w:ascii="Times New Roman" w:hAnsi="Times New Roman" w:cs="Times New Roman"/>
          <w:sz w:val="24"/>
          <w:szCs w:val="24"/>
        </w:rPr>
        <w:t>.</w:t>
      </w:r>
      <w:r w:rsidRPr="009F427A">
        <w:rPr>
          <w:rFonts w:ascii="Times New Roman" w:hAnsi="Times New Roman" w:cs="Times New Roman"/>
          <w:sz w:val="24"/>
          <w:szCs w:val="24"/>
        </w:rPr>
        <w:t xml:space="preserve"> не участвует в процессе покупки и не принимает на себя никаких обязательств по данному процессу.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6.4.  Администрация портала не дает никаких гарантий по корректным действиям, партнеров и/или третьих лиц в части передачи информации о совершенных покупках пользователем. При этом администрация портала </w:t>
      </w:r>
      <w:proofErr w:type="spellStart"/>
      <w:r w:rsidR="00C43308" w:rsidRPr="00C43308">
        <w:rPr>
          <w:rFonts w:ascii="Times New Roman" w:hAnsi="Times New Roman" w:cs="Times New Roman"/>
          <w:sz w:val="24"/>
          <w:szCs w:val="24"/>
        </w:rPr>
        <w:t>Хитроснаб.рф</w:t>
      </w:r>
      <w:proofErr w:type="spellEnd"/>
      <w:r w:rsidR="00C43308" w:rsidRPr="00C4330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C43308" w:rsidRPr="00C43308">
        <w:rPr>
          <w:rFonts w:ascii="Times New Roman" w:hAnsi="Times New Roman" w:cs="Times New Roman"/>
          <w:sz w:val="24"/>
          <w:szCs w:val="24"/>
          <w:lang w:val="en-US"/>
        </w:rPr>
        <w:t>Hitrosnab</w:t>
      </w:r>
      <w:proofErr w:type="spellEnd"/>
      <w:r w:rsidR="00C43308" w:rsidRPr="00C433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43308" w:rsidRPr="00C43308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C43308" w:rsidRPr="00C43308">
        <w:rPr>
          <w:rFonts w:ascii="Times New Roman" w:hAnsi="Times New Roman" w:cs="Times New Roman"/>
          <w:sz w:val="24"/>
          <w:szCs w:val="24"/>
        </w:rPr>
        <w:t>.</w:t>
      </w:r>
      <w:r w:rsidRPr="009F427A">
        <w:rPr>
          <w:rFonts w:ascii="Times New Roman" w:hAnsi="Times New Roman" w:cs="Times New Roman"/>
          <w:sz w:val="24"/>
          <w:szCs w:val="24"/>
        </w:rPr>
        <w:t xml:space="preserve"> приложит все усилия для корректного отражения всех покупок пользователей.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6.5. Администрация портала не несет ответственности за несоблюдение сроков перечисления условных премиальных единиц на счет пользователя находящиеся вне контроля администрации и произошедшие не по вине администрации.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6.6. Пользователь соглашается не предпринимать действий, которые могут рассматриваться как нарушающие российское законодательство или нормы международного права, в том числе в сфере интеллектуальной собственности, авторских и/или смежных правах, а также любых действий, которые приводят или могут привести к нарушению нормальной работы </w:t>
      </w:r>
      <w:proofErr w:type="spellStart"/>
      <w:r w:rsidRPr="009F427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 xml:space="preserve">-Сайта и сервисов </w:t>
      </w:r>
      <w:proofErr w:type="spellStart"/>
      <w:r w:rsidRPr="009F427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>-Сайта.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6.7. Бездействие со стороны Администрации портала в случае нарушения кем-либо из Пользователей положений Условий не лишает Администрацию портала права предпринять позднее соответствующие действия в защиту своих интересов и защиту авторских прав на охраняемые в соответствии с законодательством материалы </w:t>
      </w:r>
      <w:proofErr w:type="spellStart"/>
      <w:r w:rsidRPr="009F427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>-Сайта.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b/>
          <w:bCs/>
          <w:sz w:val="24"/>
          <w:szCs w:val="24"/>
        </w:rPr>
        <w:t>7. Интеллектуальная собственность.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7.1. Материалы, графика, дизайн, программное обеспечение содержащиеся на </w:t>
      </w:r>
      <w:proofErr w:type="spellStart"/>
      <w:r w:rsidRPr="009F427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F427A">
        <w:rPr>
          <w:rFonts w:ascii="Times New Roman" w:hAnsi="Times New Roman" w:cs="Times New Roman"/>
          <w:sz w:val="24"/>
          <w:szCs w:val="24"/>
        </w:rPr>
        <w:t>-сайте </w:t>
      </w:r>
      <w:proofErr w:type="spellStart"/>
      <w:r w:rsidR="00C43308" w:rsidRPr="00C43308">
        <w:rPr>
          <w:rFonts w:ascii="Times New Roman" w:hAnsi="Times New Roman" w:cs="Times New Roman"/>
          <w:sz w:val="24"/>
          <w:szCs w:val="24"/>
        </w:rPr>
        <w:t>Хитроснаб.рф</w:t>
      </w:r>
      <w:proofErr w:type="spellEnd"/>
      <w:r w:rsidR="00C43308" w:rsidRPr="00C4330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C43308" w:rsidRPr="00C43308">
        <w:rPr>
          <w:rFonts w:ascii="Times New Roman" w:hAnsi="Times New Roman" w:cs="Times New Roman"/>
          <w:sz w:val="24"/>
          <w:szCs w:val="24"/>
          <w:lang w:val="en-US"/>
        </w:rPr>
        <w:t>Hitrosnab</w:t>
      </w:r>
      <w:proofErr w:type="spellEnd"/>
      <w:r w:rsidR="00C43308" w:rsidRPr="00C433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43308" w:rsidRPr="00C43308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C43308" w:rsidRPr="00C43308">
        <w:rPr>
          <w:rFonts w:ascii="Times New Roman" w:hAnsi="Times New Roman" w:cs="Times New Roman"/>
          <w:sz w:val="24"/>
          <w:szCs w:val="24"/>
        </w:rPr>
        <w:t>.</w:t>
      </w:r>
      <w:r w:rsidRPr="009F427A">
        <w:rPr>
          <w:rFonts w:ascii="Times New Roman" w:hAnsi="Times New Roman" w:cs="Times New Roman"/>
          <w:sz w:val="24"/>
          <w:szCs w:val="24"/>
        </w:rPr>
        <w:t>являются собственностью разработчиков портала и/или поставщиков контента и защищены законами авторского права.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Копирование, воспроизведение, изменение, распространение, публикация, показ содержания портала  без согласия разработчиков строго запрещено.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b/>
          <w:bCs/>
          <w:sz w:val="24"/>
          <w:szCs w:val="24"/>
        </w:rPr>
        <w:t>8. Конфиденциальность.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8.1. </w:t>
      </w:r>
      <w:r w:rsidRPr="00C43308">
        <w:rPr>
          <w:rFonts w:ascii="Times New Roman" w:hAnsi="Times New Roman" w:cs="Times New Roman"/>
          <w:color w:val="FF0000"/>
          <w:sz w:val="24"/>
          <w:szCs w:val="24"/>
        </w:rPr>
        <w:t xml:space="preserve">Пользуясь порталом </w:t>
      </w:r>
      <w:proofErr w:type="spellStart"/>
      <w:r w:rsidR="00C43308" w:rsidRPr="00C43308">
        <w:rPr>
          <w:rFonts w:ascii="Times New Roman" w:hAnsi="Times New Roman" w:cs="Times New Roman"/>
          <w:color w:val="FF0000"/>
          <w:sz w:val="24"/>
          <w:szCs w:val="24"/>
        </w:rPr>
        <w:t>Хитроснаб.рф</w:t>
      </w:r>
      <w:proofErr w:type="spellEnd"/>
      <w:r w:rsidR="00C43308" w:rsidRPr="00C43308">
        <w:rPr>
          <w:rFonts w:ascii="Times New Roman" w:hAnsi="Times New Roman" w:cs="Times New Roman"/>
          <w:color w:val="FF0000"/>
          <w:sz w:val="24"/>
          <w:szCs w:val="24"/>
        </w:rPr>
        <w:t xml:space="preserve"> \</w:t>
      </w:r>
      <w:proofErr w:type="spellStart"/>
      <w:r w:rsidR="00C43308" w:rsidRPr="00C43308">
        <w:rPr>
          <w:rFonts w:ascii="Times New Roman" w:hAnsi="Times New Roman" w:cs="Times New Roman"/>
          <w:color w:val="FF0000"/>
          <w:sz w:val="24"/>
          <w:szCs w:val="24"/>
          <w:lang w:val="en-US"/>
        </w:rPr>
        <w:t>Hitrosnab</w:t>
      </w:r>
      <w:proofErr w:type="spellEnd"/>
      <w:r w:rsidR="00C43308" w:rsidRPr="00C43308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="00C43308" w:rsidRPr="00C43308">
        <w:rPr>
          <w:rFonts w:ascii="Times New Roman" w:hAnsi="Times New Roman" w:cs="Times New Roman"/>
          <w:color w:val="FF0000"/>
          <w:sz w:val="24"/>
          <w:szCs w:val="24"/>
          <w:lang w:val="en-US"/>
        </w:rPr>
        <w:t>ru</w:t>
      </w:r>
      <w:proofErr w:type="spellEnd"/>
      <w:r w:rsidR="00C43308" w:rsidRPr="00C4330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C43308">
        <w:rPr>
          <w:rFonts w:ascii="Times New Roman" w:hAnsi="Times New Roman" w:cs="Times New Roman"/>
          <w:color w:val="FF0000"/>
          <w:sz w:val="24"/>
          <w:szCs w:val="24"/>
        </w:rPr>
        <w:t xml:space="preserve">пользователь предоставляет информацию об электронной почте, пароле, своих контактных данных, IP-адресе, данных о браузере, о фалах </w:t>
      </w:r>
      <w:proofErr w:type="spellStart"/>
      <w:r w:rsidRPr="00C43308">
        <w:rPr>
          <w:rFonts w:ascii="Times New Roman" w:hAnsi="Times New Roman" w:cs="Times New Roman"/>
          <w:color w:val="FF0000"/>
          <w:sz w:val="24"/>
          <w:szCs w:val="24"/>
        </w:rPr>
        <w:t>cookies</w:t>
      </w:r>
      <w:proofErr w:type="spellEnd"/>
      <w:r w:rsidRPr="00C4330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>Сбор данной информации проводится с целью оказания пользователям оговоренного сервиса с лучшим качеством и в минимальные сроки.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t xml:space="preserve">Осуществляя регистрацию </w:t>
      </w:r>
      <w:proofErr w:type="gramStart"/>
      <w:r w:rsidRPr="009F427A">
        <w:rPr>
          <w:rFonts w:ascii="Times New Roman" w:hAnsi="Times New Roman" w:cs="Times New Roman"/>
          <w:sz w:val="24"/>
          <w:szCs w:val="24"/>
        </w:rPr>
        <w:t>на портале</w:t>
      </w:r>
      <w:proofErr w:type="gramEnd"/>
      <w:r w:rsidRPr="009F427A">
        <w:rPr>
          <w:rFonts w:ascii="Times New Roman" w:hAnsi="Times New Roman" w:cs="Times New Roman"/>
          <w:sz w:val="24"/>
          <w:szCs w:val="24"/>
        </w:rPr>
        <w:t xml:space="preserve"> пользователь соглашается, что данные о нем могут быть собраны и использованы при предоставлении сервиса порталом </w:t>
      </w:r>
      <w:proofErr w:type="spellStart"/>
      <w:r w:rsidR="00C43308" w:rsidRPr="00C43308">
        <w:rPr>
          <w:rFonts w:ascii="Times New Roman" w:hAnsi="Times New Roman" w:cs="Times New Roman"/>
          <w:sz w:val="24"/>
          <w:szCs w:val="24"/>
        </w:rPr>
        <w:t>Хитроснаб.рф</w:t>
      </w:r>
      <w:proofErr w:type="spellEnd"/>
      <w:r w:rsidR="00C43308" w:rsidRPr="00C4330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C43308" w:rsidRPr="00C43308">
        <w:rPr>
          <w:rFonts w:ascii="Times New Roman" w:hAnsi="Times New Roman" w:cs="Times New Roman"/>
          <w:sz w:val="24"/>
          <w:szCs w:val="24"/>
          <w:lang w:val="en-US"/>
        </w:rPr>
        <w:t>Hitrosnab</w:t>
      </w:r>
      <w:proofErr w:type="spellEnd"/>
      <w:r w:rsidR="00C43308" w:rsidRPr="00C433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43308" w:rsidRPr="00C43308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C43308" w:rsidRPr="00C43308">
        <w:rPr>
          <w:rFonts w:ascii="Times New Roman" w:hAnsi="Times New Roman" w:cs="Times New Roman"/>
          <w:sz w:val="24"/>
          <w:szCs w:val="24"/>
        </w:rPr>
        <w:t>.</w:t>
      </w:r>
    </w:p>
    <w:p w:rsidR="003570CC" w:rsidRPr="009F427A" w:rsidRDefault="003570CC" w:rsidP="009F427A">
      <w:pPr>
        <w:jc w:val="both"/>
        <w:rPr>
          <w:rFonts w:ascii="Times New Roman" w:hAnsi="Times New Roman" w:cs="Times New Roman"/>
          <w:sz w:val="24"/>
          <w:szCs w:val="24"/>
        </w:rPr>
      </w:pPr>
      <w:r w:rsidRPr="009F427A">
        <w:rPr>
          <w:rFonts w:ascii="Times New Roman" w:hAnsi="Times New Roman" w:cs="Times New Roman"/>
          <w:sz w:val="24"/>
          <w:szCs w:val="24"/>
        </w:rPr>
        <w:lastRenderedPageBreak/>
        <w:t>Администрация портала принимает все возможные меры по обеспечению несанкционированного доступа к личной информации пользователей. Но нужно иметь ввиду, что в случае обнаружения сбоев и ошибок при работе портала из-за действия любых вредоносных программ администрация портала не несет ответственности за возможные убытки пользователей.</w:t>
      </w:r>
    </w:p>
    <w:p w:rsidR="0034212C" w:rsidRPr="009F427A" w:rsidRDefault="0034212C" w:rsidP="009F427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4212C" w:rsidRPr="009F4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B2"/>
    <w:rsid w:val="001841F0"/>
    <w:rsid w:val="0034212C"/>
    <w:rsid w:val="003570CC"/>
    <w:rsid w:val="00397B1C"/>
    <w:rsid w:val="003B0D5C"/>
    <w:rsid w:val="004062D9"/>
    <w:rsid w:val="00560AE1"/>
    <w:rsid w:val="00647181"/>
    <w:rsid w:val="00654596"/>
    <w:rsid w:val="006F5AF0"/>
    <w:rsid w:val="00716B0C"/>
    <w:rsid w:val="00753729"/>
    <w:rsid w:val="007B032E"/>
    <w:rsid w:val="007B45CF"/>
    <w:rsid w:val="007F4BA8"/>
    <w:rsid w:val="00913C1B"/>
    <w:rsid w:val="00940BC6"/>
    <w:rsid w:val="009D5BB2"/>
    <w:rsid w:val="009F427A"/>
    <w:rsid w:val="00A35FA5"/>
    <w:rsid w:val="00A64615"/>
    <w:rsid w:val="00A97FAC"/>
    <w:rsid w:val="00AE03A9"/>
    <w:rsid w:val="00C43308"/>
    <w:rsid w:val="00F72861"/>
    <w:rsid w:val="00FF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1894"/>
  <w15:docId w15:val="{97CFEBCB-C689-43B3-911C-B4C2AEE1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0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6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Грибанов</dc:creator>
  <cp:keywords/>
  <dc:description/>
  <cp:lastModifiedBy>Пользователь Windows</cp:lastModifiedBy>
  <cp:revision>21</cp:revision>
  <dcterms:created xsi:type="dcterms:W3CDTF">2018-03-05T17:38:00Z</dcterms:created>
  <dcterms:modified xsi:type="dcterms:W3CDTF">2018-10-30T15:07:00Z</dcterms:modified>
</cp:coreProperties>
</file>