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73"/>
        </w:rPr>
        <w:t>SIVRCE — Autonomous Technology Selection</w:t>
      </w:r>
    </w:p>
    <w:p>
      <w:r>
        <w:rPr>
          <w:b/>
        </w:rPr>
        <w:t>CTO Decision Record · 2026-07-17 · Method: 10-domain parallel analysis, 3+ options per domain, 10 weighted criteria, 2026-current market data</w:t>
      </w:r>
    </w:p>
    <w:p>
      <w:r>
        <w:rPr>
          <w:b/>
        </w:rPr>
        <w:t>Weights</w:t>
      </w:r>
      <w:r>
        <w:t xml:space="preserve"> (derived from stated priorities): Scalability 1.5 · Long-term competitiveness 1.5 · Development speed 1.3 · Performance 1.2 · Security 1.2 · Global expansion 1.2 · Maintenance cost 1.0 · SEO impact 1.0 · AI integration 1.0 · Hiring availability 0.8 (Σ = 11.7)</w:t>
      </w:r>
    </w:p>
    <w:p>
      <w:r>
        <w:rPr>
          <w:b/>
        </w:rPr>
        <w:t>Rule applied throughout:</w:t>
      </w:r>
      <w:r>
        <w:t xml:space="preserve"> the incumbent wins ties. A SWITCH is recommended only where expected value clearly beats switching cost on an already-shipped MVP (Next.js 16.2.10 · React 19.2.4 · Prisma 7 · Auth.js v5 · Vercel · 1,486 static SEO pages · ka/en/ru).</w:t>
      </w:r>
    </w:p>
    <w:p>
      <w:pPr>
        <w:pStyle w:val="Heading2"/>
      </w:pPr>
      <w:r>
        <w:rPr>
          <w:color w:val="1F3B73"/>
        </w:rPr>
        <w:t>0. Executive Decision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Domain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Winner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Score vs runner-up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Trigger to revisit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Next.js 16.2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KEEP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8.9 vs RRv7 7.5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Vercel lock-in pain; Astro satellite for blog only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Next.js full-stack modular monolith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KEEP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99.3 vs NestJS 84.4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Team &gt;10–15 eng, mobile public API, 100× divergent load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Neon serverless Postgres + Prisma 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KEEP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93.1 vs Supabase 92.0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Sustained OLTP ceiling, multi-region, HIPAA-class compliance → Aurora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Cloud / Hosting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Vercel</w:t>
            </w:r>
            <w:r>
              <w:rPr>
                <w:sz w:val="18"/>
              </w:rPr>
              <w:t xml:space="preserve"> (Cloudflare DNS in front)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KEEP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CF raw 96.4 vs Vercel 95.3 — delta &lt; switching cost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Vercel bill &gt;$300/mo sustained → Cloudflare Workers via OpenNext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AI Infrastructure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Google Gemini API</w:t>
            </w:r>
            <w:r>
              <w:rPr>
                <w:sz w:val="18"/>
              </w:rPr>
              <w:t xml:space="preserve"> via Vercel AI SDK + Gateway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ADOPT (greenfield)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9.1 vs OpenAI 8.5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ChatGPT-app distribution deal; quarterly re-score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Meilisearch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KEEP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8.4 vs Algolia 8.3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p99 &gt;200ms at scale or hired relevance team → Algolia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Storage / Media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Cloudflare R2 + Images + Stream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ADOPT (pre-commitment)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99.2 vs S3+CloudFront 96.6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WORM/Rekognition needs or multi-PB scale → AWS S3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PostHog (EU)</w:t>
            </w:r>
            <w:r>
              <w:rPr>
                <w:sz w:val="18"/>
              </w:rPr>
              <w:t xml:space="preserve"> + free GA4 tag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ADOPT (greenfield)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99.3 vs GA4+BQ 91.2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Paid ads &gt;$30–50K/mo → add BigQuery warehouse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TBC E-Commerce + BOG iPay</w:t>
            </w:r>
            <w:r>
              <w:rPr>
                <w:sz w:val="18"/>
              </w:rPr>
              <w:t xml:space="preserve"> behind PSP-agnostic interface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Stripe raw 94.3 vs 73.2 but fails feasibility gate (no Georgian onboarding/GEL/Connect payouts)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Market #2 or &gt;15% non-GE cards → add Stripe Connect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10a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Maps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Google Maps Platform</w:t>
            </w:r>
            <w:r>
              <w:rPr>
                <w:sz w:val="18"/>
              </w:rPr>
              <w:t xml:space="preserve"> behind adapter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ADOPT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8.8 vs Mapbox 7.9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Map bill &gt;$5–7K/mo → MapLibre+MapTiler hybrid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10b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Resend</w:t>
            </w:r>
            <w:r>
              <w:rPr>
                <w:sz w:val="18"/>
              </w:rPr>
              <w:t xml:space="preserve"> (React Email)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ADOPT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7.6 vs Postmark 7.4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&gt;200–500K emails/mo → AWS SES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10c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SMS/OTP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Twilio Verify</w:t>
            </w:r>
            <w:r>
              <w:rPr>
                <w:sz w:val="18"/>
              </w:rPr>
              <w:t>; SMSOffice.ge as GE cost-failover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ADOPT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8.4 vs Vonage 7.4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GE OTP &gt;20–30K/mo → SMSOffice.ge primary GE route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10d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Sentry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ADOPT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8.5 vs Datadog 8.1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Own K8s/multi-cloud + SRE hire → add Datadog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10e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Auth.js v5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KEEP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Clerk raw 7.7 vs 6.9 — EV favors keep ($0.02/MAU at 1M MAU ≈ $20K/mo)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SAML/SCIM enterprise demand → Clerk; Auth.js stalls → Better Auth</w:t>
            </w:r>
          </w:p>
        </w:tc>
      </w:tr>
    </w:tbl>
    <w:p/>
    <w:p>
      <w:r>
        <w:rPr>
          <w:b/>
        </w:rPr>
        <w:t>One-line architecture:</w:t>
      </w:r>
      <w:r>
        <w:t xml:space="preserve"> Next.js 16 modular monolith on Vercel (Cloudflare DNS in front) · Neon Postgres + Prisma 7 (pgvector + PostGIS) · Meilisearch · R2/Images/Stream · Gemini via AI SDK/Gateway · PostHog + GA4 · TBC/BOG payments · Google Maps · Resend · Twilio · Sentry · Auth.js v5 — every external service behind a thin internal adapter so each migration is a days-scale swap, never a rewrite.</w:t>
      </w:r>
    </w:p>
    <w:p>
      <w:pPr>
        <w:pStyle w:val="Heading2"/>
      </w:pPr>
      <w:r>
        <w:rPr>
          <w:color w:val="1F3B73"/>
        </w:rPr>
        <w:t xml:space="preserve">1. Frontend Framework — </w:t>
      </w:r>
      <w:r>
        <w:rPr>
          <w:b/>
          <w:color w:val="1F3B73"/>
        </w:rPr>
        <w:t>Next.js 16.2 · KEEP (8.9 vs 7.5)</w:t>
      </w:r>
    </w:p>
    <w:p>
      <w:pPr>
        <w:pStyle w:val="ListBullet"/>
      </w:pPr>
      <w:r>
        <w:rPr>
          <w:b/>
        </w:rPr>
        <w:t>Option A — Next.js 16.2 (App Router, RSC, PPR, Turbopack):</w:t>
      </w:r>
      <w:r>
        <w:t xml:space="preserve"> the only framework natively covering SSG at 1,486-page scale + ISR listing freshness + streaming RSC app surfaces. Stable Cache Components (</w:t>
      </w:r>
      <w:r>
        <w:rPr>
          <w:rFonts w:ascii="Consolas" w:hAnsi="Consolas"/>
          <w:sz w:val="19"/>
        </w:rPr>
        <w:t>"use cache"</w:t>
      </w:r>
      <w:r>
        <w:t xml:space="preserve">), stable PPR via </w:t>
      </w:r>
      <w:r>
        <w:rPr>
          <w:rFonts w:ascii="Consolas" w:hAnsi="Consolas"/>
          <w:sz w:val="19"/>
        </w:rPr>
        <w:t>cacheComponents: true</w:t>
      </w:r>
      <w:r>
        <w:t>, Turbopack default, DevTools MCP for AI-assisted debugging. Deepest AI-tooling ecosystem.</w:t>
      </w:r>
    </w:p>
    <w:p>
      <w:pPr>
        <w:pStyle w:val="ListBullet"/>
      </w:pPr>
      <w:r>
        <w:rPr>
          <w:b/>
        </w:rPr>
        <w:t>Option B — React Router v7 (framework mode):</w:t>
      </w:r>
      <w:r>
        <w:t xml:space="preserve"> merged Remix successor, deploy-anywhere, ~54M weekly downloads — but no ISR, no image pipeline, no PPR; you rebuild with CDN discipline what Next.js ships as primitives. Roadmap clouded by Remix 3's Preact fork. CVE-2026-40181 open-redirect in v7.0.0–7.14.0.</w:t>
      </w:r>
    </w:p>
    <w:p>
      <w:pPr>
        <w:pStyle w:val="ListBullet"/>
      </w:pPr>
      <w:r>
        <w:rPr>
          <w:b/>
        </w:rPr>
        <w:t>Option C — Astro 6 + React islands:</w:t>
      </w:r>
      <w:r>
        <w:t xml:space="preserve"> Cloudflare-owned (Jan 2026), undisputed content-LCP champion (~0.8s vs Next ~2.1s on identical content). But islands are awkward exactly where Sivrce lives — auth, SSE chat, booking, payments, dashboards — two mental models for the worst of both worlds.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Criterion (weight)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A: Next.js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B: RRv7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C: Astro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Scalability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Performance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Security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Dev speed (1.3)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Maintenance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Hiring (0.8)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Global expansion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SEO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AI integration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Long-term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b/>
                <w:sz w:val="18"/>
              </w:rPr>
              <w:t>Weighted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103.7 → 8.9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87.7 → 7.5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82.1 → 7.0</w:t>
            </w:r>
          </w:p>
        </w:tc>
      </w:tr>
    </w:tbl>
    <w:p/>
    <w:p>
      <w:r>
        <w:rPr>
          <w:b/>
        </w:rPr>
        <w:t>Why:</w:t>
      </w:r>
      <w:r>
        <w:t xml:space="preserve"> one framework covers content + app; PPR + Cache Components directly attack the LCP weapon; AI leverage (MCP, AI SDK, RSC streaming) is the force multiplier for a founder+AI team; React ~44–45% dev market; rewriting a shipped MVP ≈ 3–6 weeks + SEO regression risk for gains the stack mostly already delivers.</w:t>
      </w:r>
    </w:p>
    <w:p>
      <w:r>
        <w:rPr>
          <w:b/>
        </w:rPr>
        <w:t>Trigger/path:</w:t>
      </w:r>
      <w:r>
        <w:t xml:space="preserve"> enable </w:t>
      </w:r>
      <w:r>
        <w:rPr>
          <w:rFonts w:ascii="Consolas" w:hAnsi="Consolas"/>
          <w:sz w:val="19"/>
        </w:rPr>
        <w:t>cacheComponents: true</w:t>
      </w:r>
      <w:r>
        <w:t xml:space="preserve"> now; </w:t>
      </w:r>
      <w:r>
        <w:rPr>
          <w:rFonts w:ascii="Consolas" w:hAnsi="Consolas"/>
          <w:sz w:val="19"/>
        </w:rPr>
        <w:t>middleware.ts</w:t>
      </w:r>
      <w:r>
        <w:t>→</w:t>
      </w:r>
      <w:r>
        <w:rPr>
          <w:rFonts w:ascii="Consolas" w:hAnsi="Consolas"/>
          <w:sz w:val="19"/>
        </w:rPr>
        <w:t>proxy.ts</w:t>
      </w:r>
      <w:r>
        <w:t xml:space="preserve"> before removal; if marketing/blog surface grows, carve an Astro satellite on a subdomain; RRv7 is the clean exit if Vercel gravity ever hurts (65% of Next.js sites already run off Vercel).</w:t>
      </w:r>
    </w:p>
    <w:p>
      <w:pPr>
        <w:pStyle w:val="Heading2"/>
      </w:pPr>
      <w:r>
        <w:rPr>
          <w:color w:val="1F3B73"/>
        </w:rPr>
        <w:t xml:space="preserve">2. Backend Architecture — </w:t>
      </w:r>
      <w:r>
        <w:rPr>
          <w:b/>
          <w:color w:val="1F3B73"/>
        </w:rPr>
        <w:t>Next.js full-stack modular monolith · KEEP (99.3 vs 84.4)</w:t>
      </w:r>
    </w:p>
    <w:p>
      <w:pPr>
        <w:pStyle w:val="ListBullet"/>
      </w:pPr>
      <w:r>
        <w:rPr>
          <w:b/>
        </w:rPr>
        <w:t>Option A — Next.js monolith (Route Handlers + Server Actions):</w:t>
      </w:r>
      <w:r>
        <w:t xml:space="preserve"> one codebase, one Prisma client, one deploy. 2025–26 consensus (Shopify modular monolith at 80k RPS, Prime Video −90% cost de-distributing) explicitly validates monoliths under ~10 engineers.</w:t>
      </w:r>
    </w:p>
    <w:p>
      <w:pPr>
        <w:pStyle w:val="ListBullet"/>
      </w:pPr>
      <w:r>
        <w:rPr>
          <w:b/>
        </w:rPr>
        <w:t>Option B — NestJS separate API:</w:t>
      </w:r>
      <w:r>
        <w:t xml:space="preserve"> strongest enterprise pattern; doubles pipelines, duplicates validation/types, network hop per mutation — a 30–40% velocity tax with zero user-visible benefit today. Right at 15+ engineers.</w:t>
      </w:r>
    </w:p>
    <w:p>
      <w:pPr>
        <w:pStyle w:val="ListBullet"/>
      </w:pPr>
      <w:r>
        <w:rPr>
          <w:b/>
        </w:rPr>
        <w:t>Option C — Hono/tRPC on edge:</w:t>
      </w:r>
      <w:r>
        <w:t xml:space="preserve"> Vercel Edge caps ~25ms CPU/128MB, no TCP DB (Prisma needs paid Accelerate or a Drizzle rewrite), no rendering story — additive infra, not a replacement.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Criterion (weight)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A: Monolith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B: NestJS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C: Edge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Scalability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Performance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Security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Dev speed (1.3)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Maintenance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Hiring (0.8)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Global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SEO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AI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Long-term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b/>
                <w:sz w:val="18"/>
              </w:rPr>
              <w:t>Weighted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99.3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84.4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83.2</w:t>
            </w:r>
          </w:p>
        </w:tc>
      </w:tr>
    </w:tbl>
    <w:p/>
    <w:p>
      <w:r>
        <w:rPr>
          <w:b/>
        </w:rPr>
        <w:t>Stage verdict:</w:t>
      </w:r>
      <w:r>
        <w:t xml:space="preserve"> modular monolith now, extraction-ready — domain folders (</w:t>
      </w:r>
      <w:r>
        <w:rPr>
          <w:rFonts w:ascii="Consolas" w:hAnsi="Consolas"/>
          <w:sz w:val="19"/>
        </w:rPr>
        <w:t>/modules/listings|chat|payments</w:t>
      </w:r>
      <w:r>
        <w:t xml:space="preserve">), no cross-module DB access. Move long-running work (image variants, notifications) to queues/cron. Patch discipline (2025 Next.js CVEs). </w:t>
      </w:r>
      <w:r>
        <w:rPr>
          <w:b/>
        </w:rPr>
        <w:t>Trigger:</w:t>
      </w:r>
      <w:r>
        <w:t xml:space="preserve"> team &gt;10–15 eng, a 100×-load domain, native mobile needing a public API, or payment compliance isolation → extract ONE module (search or chat first, never auth/payments first), strangler-fig style.</w:t>
      </w:r>
    </w:p>
    <w:p>
      <w:pPr>
        <w:pStyle w:val="Heading2"/>
      </w:pPr>
      <w:r>
        <w:rPr>
          <w:color w:val="1F3B73"/>
        </w:rPr>
        <w:t xml:space="preserve">3. Database — </w:t>
      </w:r>
      <w:r>
        <w:rPr>
          <w:b/>
          <w:color w:val="1F3B73"/>
        </w:rPr>
        <w:t>Neon serverless Postgres + Prisma 7 · KEEP (93.1 vs 92.0)</w:t>
      </w:r>
    </w:p>
    <w:p>
      <w:pPr>
        <w:pStyle w:val="ListBullet"/>
      </w:pPr>
      <w:r>
        <w:rPr>
          <w:b/>
        </w:rPr>
        <w:t>Option A — Self-managed/RDS/Aurora:</w:t>
      </w:r>
      <w:r>
        <w:t xml:space="preserve"> the Stripe/Airbnb endgame (Aurora Global, 128TB, full control). Right destination, wrong time — every ops hour is a product hour lost.</w:t>
      </w:r>
    </w:p>
    <w:p>
      <w:pPr>
        <w:pStyle w:val="ListBullet"/>
      </w:pPr>
      <w:r>
        <w:rPr>
          <w:b/>
        </w:rPr>
        <w:t>Option B — Neon:</w:t>
      </w:r>
      <w:r>
        <w:t xml:space="preserve"> compute/storage separation, scale-to-zero, ~500ms cold start, copy-on-write branching &lt;1s (a full DB clone per PR / per AI-agent task), read replicas, first-party Vercel integration, pgvector + PostGIS. Databricks-owned (May 2025) — product active, free tier expanded; watch incident cadence (~4/90d, ~59min median). From $19/mo.</w:t>
      </w:r>
    </w:p>
    <w:p>
      <w:pPr>
        <w:pStyle w:val="ListBullet"/>
      </w:pPr>
      <w:r>
        <w:rPr>
          <w:b/>
        </w:rPr>
        <w:t>Option C — Supabase:</w:t>
      </w:r>
      <w:r>
        <w:t xml:space="preserve"> best compliance story (SOC 2 + HIPAA, EU residency) but its differentiators (Auth, Realtime, RLS) duplicate already-built Auth.js v5 + SSE chat; dedicated compute = cost floor; logs metered from July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Criterion (weight)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A: RDS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B: Neon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C: Supabase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Scalability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Performance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Security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Dev speed (1.3)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Maintenance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Hiring (0.8)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Global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SEO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AI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Long-term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b/>
                <w:sz w:val="18"/>
              </w:rPr>
              <w:t>Weighted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86.8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93.1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92.0</w:t>
            </w:r>
          </w:p>
        </w:tc>
      </w:tr>
    </w:tbl>
    <w:p/>
    <w:p>
      <w:r>
        <w:rPr>
          <w:b/>
        </w:rPr>
        <w:t>Why:</w:t>
      </w:r>
      <w:r>
        <w:t xml:space="preserve"> DB branching is a superpower for a founder + parallel AI agents; zero ops; nothing already built is wasted; exit is cheap (wire-protocol Postgres — </w:t>
      </w:r>
      <w:r>
        <w:rPr>
          <w:rFonts w:ascii="Consolas" w:hAnsi="Consolas"/>
          <w:sz w:val="19"/>
        </w:rPr>
        <w:t>pg_dump</w:t>
      </w:r>
      <w:r>
        <w:t xml:space="preserve"> to Aurora is a weekend, Prisma untouched). </w:t>
      </w:r>
      <w:r>
        <w:rPr>
          <w:b/>
        </w:rPr>
        <w:t>Path:</w:t>
      </w:r>
      <w:r>
        <w:t xml:space="preserve"> Neon → read replicas near expansion markets → Aurora Global/sharded Postgres only when data forces it. If Postgres isn't already on Neon, moving is a </w:t>
      </w:r>
      <w:r>
        <w:rPr>
          <w:rFonts w:ascii="Consolas" w:hAnsi="Consolas"/>
          <w:sz w:val="19"/>
        </w:rPr>
        <w:t>DATABASE_URL</w:t>
      </w:r>
      <w:r>
        <w:t>-level change.</w:t>
      </w:r>
    </w:p>
    <w:p>
      <w:pPr>
        <w:pStyle w:val="Heading2"/>
      </w:pPr>
      <w:r>
        <w:rPr>
          <w:color w:val="1F3B73"/>
        </w:rPr>
        <w:t xml:space="preserve">4. Cloud / Hosting — </w:t>
      </w:r>
      <w:r>
        <w:rPr>
          <w:b/>
          <w:color w:val="1F3B73"/>
        </w:rPr>
        <w:t>Vercel · KEEP, Cloudflare is the declared destination (raw: CF 96.4 vs Vercel 95.3 vs AWS 94.7)</w:t>
      </w:r>
    </w:p>
    <w:p>
      <w:pPr>
        <w:pStyle w:val="ListBullet"/>
      </w:pPr>
      <w:r>
        <w:rPr>
          <w:b/>
        </w:rPr>
        <w:t>Option A — Vercel:</w:t>
      </w:r>
      <w:r>
        <w:t xml:space="preserve"> zero-infrastructure, day-one Next.js 16.2 feature support, Fluid Compute, AI SDK/Gateway at cost. ~$874/mo estimated at 1M MAU on Pro; ~$45K/yr Enterprise cliff. No Georgia PoP — SSR in Frankfurt (~55–70ms RTT from Tbilisi), static from nearer edges.</w:t>
      </w:r>
    </w:p>
    <w:p>
      <w:pPr>
        <w:pStyle w:val="ListBullet"/>
      </w:pPr>
      <w:r>
        <w:rPr>
          <w:b/>
        </w:rPr>
        <w:t>Option B — AWS (Amplify/OpenNext):</w:t>
      </w:r>
      <w:r>
        <w:t xml:space="preserve"> unbeatable ceiling but Lambda cold starts 500–1500ms, self-owned ISR revalidation queue (the most-reported production failure — stale content, lethal for 1,486 SEO pages), CloudFront nearest edge Istanbul. Savings eaten by DevOps time.</w:t>
      </w:r>
    </w:p>
    <w:p>
      <w:pPr>
        <w:pStyle w:val="ListBullet"/>
      </w:pPr>
      <w:r>
        <w:rPr>
          <w:b/>
        </w:rPr>
        <w:t>Option C — Cloudflare Workers via OpenNext:</w:t>
      </w:r>
      <w:r>
        <w:t xml:space="preserve"> the ONLY provider with a Tbilisi PoP (335+ cities), unmetered bandwidth ($5/mo plan), sub-ms cold starts; adapter production-grade in 2026 (RSC, Server Actions, ISR via KV/R2, Auth.js v5 works). Caveats: adapter CVEs, CPU-time limits, chat needs Durable Objects.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Criterion (weight)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A: Vercel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B: AWS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C: Cloudflare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Scalability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Performance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Security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Dev speed (1.3)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Maintenance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Hiring (0.8)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Global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SEO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AI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Long-term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b/>
                <w:sz w:val="18"/>
              </w:rPr>
              <w:t>Weighted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95.3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94.7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96.4</w:t>
            </w:r>
          </w:p>
        </w:tc>
      </w:tr>
    </w:tbl>
    <w:p/>
    <w:p>
      <w:r>
        <w:rPr>
          <w:b/>
        </w:rPr>
        <w:t>Why KEEP:</w:t>
      </w:r>
      <w:r>
        <w:t xml:space="preserve"> Cloudflare's +1.1 raw edge is cost+latency that barely matters at MVP scale and is fully capturable later via OpenNext portability; switching now costs 2–4 weeks of the scarcest resource (dev speed, weight 1.3). </w:t>
      </w:r>
      <w:r>
        <w:rPr>
          <w:b/>
        </w:rPr>
        <w:t>Do TODAY:</w:t>
      </w:r>
      <w:r>
        <w:t xml:space="preserve"> Cloudflare DNS/proxy in front of Vercel (free, instant Tbilisi edge caching for static), avoid Vercel-only datastore lock-in, billing alert at $150/mo. </w:t>
      </w:r>
      <w:r>
        <w:rPr>
          <w:b/>
        </w:rPr>
        <w:t>Written trigger to migrate to Workers:</w:t>
      </w:r>
      <w:r>
        <w:t xml:space="preserve"> Vercel bill &gt;$300/mo sustained · &gt;1TB bandwidth/mo · Enterprise quote lands · TTFB hurting Georgian rankings · chat scale demands Durable Objects economics.</w:t>
      </w:r>
    </w:p>
    <w:p>
      <w:pPr>
        <w:pStyle w:val="Heading2"/>
      </w:pPr>
      <w:r>
        <w:rPr>
          <w:color w:val="1F3B73"/>
        </w:rPr>
        <w:t xml:space="preserve">5. AI Infrastructure — </w:t>
      </w:r>
      <w:r>
        <w:rPr>
          <w:b/>
          <w:color w:val="1F3B73"/>
        </w:rPr>
        <w:t>Google Gemini API via Vercel AI SDK v6 + AI Gateway · ADOPT (9.1 vs OpenAI 8.5, Claude 8.1)</w:t>
      </w:r>
    </w:p>
    <w:p>
      <w:r>
        <w:t>Greenfield: no LLM SDK exists in the repo today — zero switching cost.</w:t>
      </w:r>
    </w:p>
    <w:p>
      <w:pPr>
        <w:pStyle w:val="ListBullet"/>
      </w:pPr>
      <w:r>
        <w:rPr>
          <w:b/>
        </w:rPr>
        <w:t>Option A — Anthropic Claude:</w:t>
      </w:r>
      <w:r>
        <w:t xml:space="preserve"> best agentic/coding DNA (already the dev tooling), but its own Opus 4.8 system card concedes it trails Gemini/GPT on multilingual benchmarks, has no first-party embeddings, no image generation, premium pricing. Its weakest dimension is Sivrce's most critical one (Georgian).</w:t>
      </w:r>
    </w:p>
    <w:p>
      <w:pPr>
        <w:pStyle w:val="ListBullet"/>
      </w:pPr>
      <w:r>
        <w:rPr>
          <w:b/>
        </w:rPr>
        <w:t>Option B — OpenAI:</w:t>
      </w:r>
      <w:r>
        <w:t xml:space="preserve"> widest price ladder (GPT-5-nano → GPT-5.6, 1M context), largest ecosystem, Realtime API, proven portal distribution (Zillow/Redfin ChatGPT apps). Mid-tiers run 2–6× Gemini's equivalent pricing. Best as a later distribution channel, not primary infra.</w:t>
      </w:r>
    </w:p>
    <w:p>
      <w:pPr>
        <w:pStyle w:val="ListBullet"/>
      </w:pPr>
      <w:r>
        <w:rPr>
          <w:b/>
        </w:rPr>
        <w:t>Option C — Google Gemini:</w:t>
      </w:r>
      <w:r>
        <w:t xml:space="preserve"> lineup fits the workload map exactly — 3 Flash ($0.50/$3, 196 tok/s, 0.74s TTFT) for search parsing, 3.5 Flash for descriptions/vision, Flash-Lite for bulk classification, 3.1 Pro for hard reasoning. Decisive: best low-resource-language performance of any frontier lab (GMMLU gap-to-English −2.1%; Kazakh national-exam study: Gemini 90.6% vs Claude 61.6%). Plus gemini-embedding (MTEB-Multilingual leader), native multimodal, Nano Banana image gen (virtual staging). Watch-outs: aggressive deprecations — build on 3.x only; paid tier in production.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Criterion (weight)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A: Claude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B: OpenAI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C: Gemini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Scalability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Performance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Security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Dev speed (1.3)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Maintenance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Hiring (0.8)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Global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SEO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AI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Long-term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b/>
                <w:sz w:val="18"/>
              </w:rPr>
              <w:t>Weighted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94.9 → 8.1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100.0 → 8.5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106.2 → 9.1</w:t>
            </w:r>
          </w:p>
        </w:tc>
      </w:tr>
    </w:tbl>
    <w:p/>
    <w:p>
      <w:r>
        <w:rPr>
          <w:b/>
        </w:rPr>
        <w:t>Why:</w:t>
      </w:r>
      <w:r>
        <w:t xml:space="preserve"> Georgian is the product — Gemini is the only vendor with demonstrated low-resource superiority; ~100K parses/mo ≈ $190 on 3 Flash vs ~$350–380 on Haiku/GPT Luna, Flash-Lite ≈ $95 (at 100× scale a 3–6× unit-cost gap is a moat); embeddings + vision + image gen in one API; AI SDK + Gateway makes the model a config string. </w:t>
      </w:r>
      <w:r>
        <w:rPr>
          <w:b/>
        </w:rPr>
        <w:t>Staff note:</w:t>
      </w:r>
      <w:r>
        <w:t xml:space="preserve"> do NOT build the AVM (price estimate) as an LLM call — Zestimate-class valuation is structured ML (gradient boosting on comps); the LLM only explains the estimate in ka/en/ru. </w:t>
      </w:r>
      <w:r>
        <w:rPr>
          <w:b/>
        </w:rPr>
        <w:t>Path:</w:t>
      </w:r>
      <w:r>
        <w:t xml:space="preserve"> Gemini 3 Flash parsing + 3.5 Flash descriptions + gemini-embedding/pgvector recs + Batch API (−50%) for programmatic SEO; Vertex AI on EU entry; per-task Gateway routing later; quarterly re-score.</w:t>
      </w:r>
    </w:p>
    <w:p>
      <w:pPr>
        <w:pStyle w:val="Heading2"/>
      </w:pPr>
      <w:r>
        <w:rPr>
          <w:color w:val="1F3B73"/>
        </w:rPr>
        <w:t xml:space="preserve">6. Search Engine — </w:t>
      </w:r>
      <w:r>
        <w:rPr>
          <w:b/>
          <w:color w:val="1F3B73"/>
        </w:rPr>
        <w:t>Meilisearch · KEEP (8.4 vs Algolia 8.3)</w:t>
      </w:r>
    </w:p>
    <w:p>
      <w:pPr>
        <w:pStyle w:val="ListBullet"/>
      </w:pPr>
      <w:r>
        <w:rPr>
          <w:b/>
        </w:rPr>
        <w:t>Option A — Meilisearch v1.18 (incumbent):</w:t>
      </w:r>
      <w:r>
        <w:t xml:space="preserve"> Rust/LMDB, Charabia tokenizer explicitly handles Georgian (segmentation + normalization — no engine anywhere has true ka morphology, level playing field), hybrid search (DiskANN + auto-embedders, </w:t>
      </w:r>
      <w:r>
        <w:rPr>
          <w:rFonts w:ascii="Consolas" w:hAnsi="Consolas"/>
          <w:sz w:val="19"/>
        </w:rPr>
        <w:t>semanticRatio</w:t>
      </w:r>
      <w:r>
        <w:t>), geo radius/bbox/polygon, faceting, built-in RAG — all in free CE. April 2026: Cloud sharding + replication + geo-replication GA — the old scale ceiling is retired. Cloud from $30/mo.</w:t>
      </w:r>
    </w:p>
    <w:p>
      <w:pPr>
        <w:pStyle w:val="ListBullet"/>
      </w:pPr>
      <w:r>
        <w:rPr>
          <w:b/>
        </w:rPr>
        <w:t>Option B — Algolia:</w:t>
      </w:r>
      <w:r>
        <w:t xml:space="preserve"> best raw relevance/typo/geo, </w:t>
      </w:r>
      <w:r>
        <w:rPr>
          <w:rFonts w:ascii="Consolas" w:hAnsi="Consolas"/>
          <w:sz w:val="19"/>
        </w:rPr>
        <w:t>KA</w:t>
      </w:r>
      <w:r>
        <w:t xml:space="preserve"> in SupportedLanguage enum, 100K-QPS proven — but per-search+per-record billing ≈ $8,500/mo at 1M records/50M searches (vs ~$499 Meilisearch Cloud), NeuralSearch gated behind sales-priced Elevate, zero self-host exit. A structural tax on exactly the hypergrowth Sivrce plans.</w:t>
      </w:r>
    </w:p>
    <w:p>
      <w:pPr>
        <w:pStyle w:val="ListBullet"/>
      </w:pPr>
      <w:r>
        <w:rPr>
          <w:b/>
        </w:rPr>
        <w:t>Option C — Typesense v30:</w:t>
      </w:r>
      <w:r>
        <w:t xml:space="preserve"> free multi-node clustering, unlimited queries per cluster, </w:t>
      </w:r>
      <w:r>
        <w:rPr>
          <w:rFonts w:ascii="Consolas" w:hAnsi="Consolas"/>
          <w:sz w:val="19"/>
        </w:rPr>
        <w:t>ka</w:t>
      </w:r>
      <w:r>
        <w:t xml:space="preserve"> via ICU, custom stemming dictionaries (the only engine offering that lever for Georgian) — but RAM-heavy, new integration from scratch while Meilisearch is already wired.</w:t>
      </w:r>
    </w:p>
    <w:p>
      <w:pPr>
        <w:pStyle w:val="ListBullet"/>
      </w:pPr>
      <w:r>
        <w:rPr>
          <w:b/>
        </w:rPr>
        <w:t>Option D — Elasticsearch/OpenSearch:</w:t>
      </w:r>
      <w:r>
        <w:t xml:space="preserve"> rejected — no Georgian analyzer, JVM ops burden, NRT lag (Vinted: 300s listing visibility; →Vespa cut it to 5s with half the servers). A destination, not a start.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Criterion (weight)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Meili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Algolia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Typesense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ES/OS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Scalability (1.5)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Performance (1.2)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Security (1.2)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Dev speed (1.3)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Maintenance (1.0)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Hiring (0.8)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Global (1.2)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SEO (1.0)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AI (1.0)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Long-term (1.5)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930"/>
          </w:tcPr>
          <w:p>
            <w:r>
              <w:rPr>
                <w:b/>
                <w:sz w:val="18"/>
              </w:rPr>
              <w:t>Weighted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98.2 → 8.4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97.0 → 8.3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91.1 → 7.8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86.2 → 7.4</w:t>
            </w:r>
          </w:p>
        </w:tc>
      </w:tr>
    </w:tbl>
    <w:p/>
    <w:p>
      <w:r>
        <w:rPr>
          <w:b/>
        </w:rPr>
        <w:t>Do better now:</w:t>
      </w:r>
      <w:r>
        <w:t xml:space="preserve"> wire </w:t>
      </w:r>
      <w:r>
        <w:rPr>
          <w:rFonts w:ascii="Consolas" w:hAnsi="Consolas"/>
          <w:sz w:val="19"/>
        </w:rPr>
        <w:t>_geo</w:t>
      </w:r>
      <w:r>
        <w:t xml:space="preserve"> radius/bbox sorting; per-language localized attributes; curated ka synonym/stopword lists (stopwords-iso has none — build one); hybrid embedder on title+description, </w:t>
      </w:r>
      <w:r>
        <w:rPr>
          <w:rFonts w:ascii="Consolas" w:hAnsi="Consolas"/>
          <w:sz w:val="19"/>
        </w:rPr>
        <w:t>semanticRatio</w:t>
      </w:r>
      <w:r>
        <w:t xml:space="preserve"> ≈ 0.3–0.5 to compensate for missing stemming; tenant tokens; thin server-side search adapter (Vinted's "search contract" pattern); load-test 1M synthetic listings. </w:t>
      </w:r>
      <w:r>
        <w:rPr>
          <w:b/>
        </w:rPr>
        <w:t>Triggers:</w:t>
      </w:r>
      <w:r>
        <w:t xml:space="preserve"> →Algolia if sharded Cloud p99 &gt;200ms or a relevance team is hired; →Typesense if self-host HA economics pinch or ka dictionaries A/B-win.</w:t>
      </w:r>
    </w:p>
    <w:p>
      <w:pPr>
        <w:pStyle w:val="Heading2"/>
      </w:pPr>
      <w:r>
        <w:rPr>
          <w:color w:val="1F3B73"/>
        </w:rPr>
        <w:t xml:space="preserve">7. Storage &amp; Media — </w:t>
      </w:r>
      <w:r>
        <w:rPr>
          <w:b/>
          <w:color w:val="1F3B73"/>
        </w:rPr>
        <w:t>Cloudflare R2 + Images + Stream · ADOPT (99.2 vs S3 96.6 vs Vercel Blob 84.5)</w:t>
      </w:r>
    </w:p>
    <w:p>
      <w:r>
        <w:t>Pre-commitment decision: no storage SDK exists in the repo — near-zero switching cost; the "switch" is only away from the Vercel path-of-least-resistance.</w:t>
      </w:r>
    </w:p>
    <w:p>
      <w:pPr>
        <w:pStyle w:val="ListBullet"/>
      </w:pPr>
      <w:r>
        <w:rPr>
          <w:b/>
        </w:rPr>
        <w:t>Option A — R2 + Images + Stream:</w:t>
      </w:r>
      <w:r>
        <w:t xml:space="preserve"> $0.015/GB-mo, </w:t>
      </w:r>
      <w:r>
        <w:rPr>
          <w:b/>
        </w:rPr>
        <w:t>zero egress</w:t>
      </w:r>
      <w:r>
        <w:t xml:space="preserve">, S3-compatible, 300+ PoPs (strong near Georgia). Images: AVIF-by-default variants via </w:t>
      </w:r>
      <w:r>
        <w:rPr>
          <w:rFonts w:ascii="Consolas" w:hAnsi="Consolas"/>
          <w:sz w:val="19"/>
        </w:rPr>
        <w:t>imagedelivery.net</w:t>
      </w:r>
      <w:r>
        <w:t xml:space="preserve"> ($0.50/1K transforms after 5K free). Stream: video tours at $5/1K min stored + $1/1K min delivered, encoding included — no FFmpeg pipeline. June 2026 R2 price cut (~50% storage) signals trajectory. Custom </w:t>
      </w:r>
      <w:r>
        <w:rPr>
          <w:rFonts w:ascii="Consolas" w:hAnsi="Consolas"/>
          <w:sz w:val="19"/>
        </w:rPr>
        <w:t>next/image</w:t>
      </w:r>
      <w:r>
        <w:t xml:space="preserve"> loader ≈ 15 lines.</w:t>
      </w:r>
    </w:p>
    <w:p>
      <w:pPr>
        <w:pStyle w:val="ListBullet"/>
      </w:pPr>
      <w:r>
        <w:rPr>
          <w:b/>
        </w:rPr>
        <w:t>Option B — S3 + CloudFront + Sharp/Lambda:</w:t>
      </w:r>
      <w:r>
        <w:t xml:space="preserve"> the Zillow/Airbnb reference at petabyte scale (Rekognition, Object Lock), but you own the transform pipeline and pay egress forever ($0.09/GB S3→internet; CloudFront $0.0085–0.085/GB).</w:t>
      </w:r>
    </w:p>
    <w:p>
      <w:pPr>
        <w:pStyle w:val="ListBullet"/>
      </w:pPr>
      <w:r>
        <w:rPr>
          <w:b/>
        </w:rPr>
        <w:t>Option C — Vercel Blob:</w:t>
      </w:r>
      <w:r>
        <w:t xml:space="preserve"> drop-in MVP UX, but $0.05–0.11/GB transfer + Fast Origin Transfer, 512MB cache cap (fatal for video), ~120 ops/s Pro limit → </w:t>
      </w:r>
      <w:r>
        <w:rPr>
          <w:b/>
        </w:rPr>
        <w:t>$1,500+/mo at 30TB photo traffic vs ~$0 on R2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Criterion (weight)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A: R2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B: S3+CF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C: Blob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Scalability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Performance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Security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Dev speed (1.3)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Maintenance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Hiring (0.8)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Global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SEO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AI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Long-term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b/>
                <w:sz w:val="18"/>
              </w:rPr>
              <w:t>Weighted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99.2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96.6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84.5</w:t>
            </w:r>
          </w:p>
        </w:tc>
      </w:tr>
    </w:tbl>
    <w:p/>
    <w:p>
      <w:r>
        <w:rPr>
          <w:b/>
        </w:rPr>
        <w:t>Why:</w:t>
      </w:r>
      <w:r>
        <w:t xml:space="preserve"> at 6TB stored / 30TB served: R2 ≈ $100–300/mo · S3+CF ≈ $700–2,500 · Blob ≈ $1,600+ — the delta compounds monthly and funds growth. AVIF-by-default protects the 100/100 Lighthouse SEO weapon. S3 API = cheap exit both directions (Slurper/Sippy). </w:t>
      </w:r>
      <w:r>
        <w:rPr>
          <w:b/>
        </w:rPr>
        <w:t>LQIP (vendor-independent):</w:t>
      </w:r>
      <w:r>
        <w:t xml:space="preserve"> ~20px blur at upload, base64 on the </w:t>
      </w:r>
      <w:r>
        <w:rPr>
          <w:rFonts w:ascii="Consolas" w:hAnsi="Consolas"/>
          <w:sz w:val="19"/>
        </w:rPr>
        <w:t>ListingPhoto</w:t>
      </w:r>
      <w:r>
        <w:t xml:space="preserve"> row, </w:t>
      </w:r>
      <w:r>
        <w:rPr>
          <w:rFonts w:ascii="Consolas" w:hAnsi="Consolas"/>
          <w:sz w:val="19"/>
        </w:rPr>
        <w:t>placeholder="blur"</w:t>
      </w:r>
      <w:r>
        <w:t xml:space="preserve"> — ~30 lines once. </w:t>
      </w:r>
      <w:r>
        <w:rPr>
          <w:b/>
        </w:rPr>
        <w:t>Trigger→S3:</w:t>
      </w:r>
      <w:r>
        <w:t xml:space="preserve"> WORM/compliance audit trails, Rekognition-scale moderation, &gt;1M unique transforms/mo, multi-PB committed-use economics.</w:t>
      </w:r>
    </w:p>
    <w:p>
      <w:pPr>
        <w:pStyle w:val="Heading2"/>
      </w:pPr>
      <w:r>
        <w:rPr>
          <w:color w:val="1F3B73"/>
        </w:rPr>
        <w:t xml:space="preserve">8. Analytics — </w:t>
      </w:r>
      <w:r>
        <w:rPr>
          <w:b/>
          <w:color w:val="1F3B73"/>
        </w:rPr>
        <w:t>PostHog (Cloud EU) + free GA4 tag · ADOPT (99.3 vs 91.2)</w:t>
      </w:r>
    </w:p>
    <w:p>
      <w:pPr>
        <w:pStyle w:val="ListBullet"/>
      </w:pPr>
      <w:r>
        <w:rPr>
          <w:b/>
        </w:rPr>
        <w:t>Option A — PostHog EU (Frankfurt):</w:t>
      </w:r>
      <w:r>
        <w:t xml:space="preserve"> funnels + session replay + feature flags + experiments + surveys + warehouse/HogQL in one SDK — one vendor replaces four. Free tier covers the whole MVP (1M events, 5K replays, 1M flags/mo); ~$450/mo at 10M events. Cookieless + identified-only modes satisfy Georgia's GDPR-modeled law without a consent-banner tax on conversion. Agent-queryable (MCP, SQL/API) — fits the AI-dev workflow. $57.5M ARR Feb 2026, +99% YoY.</w:t>
      </w:r>
    </w:p>
    <w:p>
      <w:pPr>
        <w:pStyle w:val="ListBullet"/>
      </w:pPr>
      <w:r>
        <w:rPr>
          <w:b/>
        </w:rPr>
        <w:t>Option B — GA4 + BigQuery:</w:t>
      </w:r>
      <w:r>
        <w:t xml:space="preserve"> unmatched SEO/ads attribution and free BigQuery export — but Consent Mode v2 + CMP mandatory, EU-US DPF invalidation is a live risk, no replay/flags, GA360 cliff ~$150K/yr.</w:t>
      </w:r>
    </w:p>
    <w:p>
      <w:pPr>
        <w:pStyle w:val="ListBullet"/>
      </w:pPr>
      <w:r>
        <w:rPr>
          <w:b/>
        </w:rPr>
        <w:t>Option C — Plausible/Umami/Mixpanel:</w:t>
      </w:r>
      <w:r>
        <w:t xml:space="preserve"> privacy-lightweights lack replay/flags/dashboards; Mixpanel = second vendor, more expensive at scale than PostHog.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Criterion (weight)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A: PostHog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B: GA4+BQ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C: Lightweight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Scalability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Performance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Security/Privacy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Dev speed (1.3)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Maintenance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Hiring (0.8)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Global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SEO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AI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Long-term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412"/>
          </w:tcPr>
          <w:p>
            <w:r>
              <w:rPr>
                <w:b/>
                <w:sz w:val="18"/>
              </w:rPr>
              <w:t>Weighted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99.3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91.2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84.4</w:t>
            </w:r>
          </w:p>
        </w:tc>
      </w:tr>
    </w:tbl>
    <w:p/>
    <w:p>
      <w:r>
        <w:rPr>
          <w:b/>
        </w:rPr>
        <w:t>Why:</w:t>
      </w:r>
      <w:r>
        <w:t xml:space="preserve"> marketplace funnels (search→listing→contact→booking), agent dashboards, A/B testing the AI-search hero — all without extra vendors; $0 through MVP. </w:t>
      </w:r>
      <w:r>
        <w:rPr>
          <w:b/>
        </w:rPr>
        <w:t>Pattern:</w:t>
      </w:r>
      <w:r>
        <w:t xml:space="preserve"> standard 2026 dual-stack — PostHog for product, free GA4 tag for Search Console attribution only. </w:t>
      </w:r>
      <w:r>
        <w:rPr>
          <w:b/>
        </w:rPr>
        <w:t>Trigger:</w:t>
      </w:r>
      <w:r>
        <w:t xml:space="preserve"> paid acquisition &gt;$30–50K/mo or first data hire → GA4→BigQuery + PostHog batch export into one BigQuery project. No rip-and-replace at any point.</w:t>
      </w:r>
    </w:p>
    <w:p>
      <w:pPr>
        <w:pStyle w:val="Heading2"/>
      </w:pPr>
      <w:r>
        <w:rPr>
          <w:color w:val="1F3B73"/>
        </w:rPr>
        <w:t xml:space="preserve">9. Payments — </w:t>
      </w:r>
      <w:r>
        <w:rPr>
          <w:b/>
          <w:color w:val="1F3B73"/>
        </w:rPr>
        <w:t>TBC E-Commerce + BOG iPay behind a PSP-agnostic interface · BUILD (feasibility gate overrides raw math)</w:t>
      </w:r>
    </w:p>
    <w:p>
      <w:r>
        <w:t>Payments not yet shipped — greenfield.</w:t>
      </w:r>
    </w:p>
    <w:p>
      <w:pPr>
        <w:pStyle w:val="ListBullet"/>
      </w:pPr>
      <w:r>
        <w:rPr>
          <w:b/>
        </w:rPr>
        <w:t>Option A — TBC + BOG (local GEL duopoly):</w:t>
      </w:r>
      <w:r>
        <w:t xml:space="preserve"> covers virtually all locally issued Visa/MC + TBC Pay wallet. Native primitives match Sivrce exactly: pre-auth + delayed completion (escrow-like deposit holds), card-on-file recurring (agent subscriptions), refunds, and TBC native </w:t>
      </w:r>
      <w:r>
        <w:rPr>
          <w:b/>
        </w:rPr>
        <w:t>split payments</w:t>
      </w:r>
      <w:r>
        <w:t xml:space="preserve"> — marketplace funds settle directly to agency sub-accounts without Sivrce holding third-party money (avoids NBG licensing exposure). Fees negotiable 1.5–3.0%. Weakness: Georgia-only, weaker DX, subscription lifecycle built in-house.</w:t>
      </w:r>
    </w:p>
    <w:p>
      <w:pPr>
        <w:pStyle w:val="ListBullet"/>
      </w:pPr>
      <w:r>
        <w:rPr>
          <w:b/>
        </w:rPr>
        <w:t>Option B — Stripe:</w:t>
      </w:r>
      <w:r>
        <w:t xml:space="preserve"> best marketplace platform on earth (Billing, Connect, Radar, GEL presentment) — </w:t>
      </w:r>
      <w:r>
        <w:rPr>
          <w:b/>
        </w:rPr>
        <w:t>fatal gates:</w:t>
      </w:r>
      <w:r>
        <w:t xml:space="preserve"> Georgia is NOT on stripe.com/global (no onboarding for Georgian entities, no Connect payouts to +995 accounts, cross-border auth rates on GE cards). Requires a foreign entity and still doesn't fix Georgian payouts. Expected value of an inoperable rail is 0.</w:t>
      </w:r>
    </w:p>
    <w:p>
      <w:pPr>
        <w:pStyle w:val="ListBullet"/>
      </w:pPr>
      <w:r>
        <w:rPr>
          <w:b/>
        </w:rPr>
        <w:t>Option C — Adyen/Paddle:</w:t>
      </w:r>
      <w:r>
        <w:t xml:space="preserve"> Adyen has no Georgian acquiring, enterprise minimums; Paddle (MoR) accepts Georgian sellers but is digital-goods-only — deposits/escrow/marketplace payouts are outside its acceptable use. Paddle's only legitimate future role: international SaaS subscription billing.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Criterion (weight)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A: TBC+BOG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B: Stripe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C: Adyen/Paddle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Scalability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Performance — GE auth rates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Security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Dev speed (1.3)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Maintenance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Hiring (0.8)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Global (1.2)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SEO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AI (1.0)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Long-term (1.5)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12"/>
          </w:tcPr>
          <w:p>
            <w:r>
              <w:rPr>
                <w:b/>
                <w:sz w:val="18"/>
              </w:rPr>
              <w:t>Weighted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73.2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94.3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84.2</w:t>
            </w:r>
          </w:p>
        </w:tc>
      </w:tr>
    </w:tbl>
    <w:p/>
    <w:p>
      <w:r>
        <w:rPr>
          <w:b/>
        </w:rPr>
        <w:t>Why A despite the math:</w:t>
      </w:r>
      <w:r>
        <w:t xml:space="preserve"> feasibility gate — B has 0% operability for a Georgian entity in 2026. A is the only option satisfying GEL ✓ Georgian acquiring ✓ subscriptions ✓ escrow-like ✓ marketplace payouts ✓. Dual-rail = redundancy. </w:t>
      </w:r>
      <w:r>
        <w:rPr>
          <w:b/>
        </w:rPr>
        <w:t>Build behind a thin `PaymentProvider` interface</w:t>
      </w:r>
      <w:r>
        <w:t xml:space="preserve"> (authorize/capture/cancel/refund/chargeSaved/split) so "Georgia-only" becomes a config swap. </w:t>
      </w:r>
      <w:r>
        <w:rPr>
          <w:b/>
        </w:rPr>
        <w:t>Triggers:</w:t>
      </w:r>
      <w:r>
        <w:t xml:space="preserve"> add Stripe (not replace) at market #2, &gt;15% non-GE card volume, or a US Delaware flip — multi-PSP routing by card BIN/country is exactly how Airbnb/Uber operate. </w:t>
      </w:r>
      <w:r>
        <w:rPr>
          <w:b/>
        </w:rPr>
        <w:t>Watch:</w:t>
      </w:r>
      <w:r>
        <w:t xml:space="preserve"> if Stripe extends its network to Georgia (it recently added Ghana/Kenya/Nigeria), re-run this evaluation immediately — the math flips.</w:t>
      </w:r>
    </w:p>
    <w:p>
      <w:pPr>
        <w:pStyle w:val="Heading2"/>
      </w:pPr>
      <w:r>
        <w:rPr>
          <w:color w:val="1F3B73"/>
        </w:rPr>
        <w:t>10. Third-Party Services Bundle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Slot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Winner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Runner-up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Trigger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Maps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Google Maps Platform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ADOPT (8.8)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Mapbox (7.9)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Bill &gt;$5–7K/mo → MapLibre+MapTiler hybrid (keep Places)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Resend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ADOPT (7.6)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Postmark (7.4)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&gt;200–500K/mo → AWS SES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SMS/OTP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Twilio Verify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ADOPT (8.4)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Vonage (7.4)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GE &gt;20–30K SMS/mo → SMSOffice.ge primary GE route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Sentry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ADOPT (8.5)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Datadog (8.1)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Own K8s + SRE → add Datadog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Auth.js v5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KEEP (6.9 raw vs Clerk 7.7)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Clerk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SAML/SCIM demand or auth incident</w:t>
            </w:r>
          </w:p>
        </w:tc>
      </w:tr>
    </w:tbl>
    <w:p/>
    <w:p>
      <w:r>
        <w:rPr>
          <w:b/>
        </w:rPr>
        <w:t>Maps — Google (8.8 vs Mapbox 7.9 vs MapLibre+MapTiler 7.7):</w:t>
      </w:r>
      <w:r>
        <w:t xml:space="preserve"> best POI/address data in Georgia = geocoding accuracy = the core data asset; Places Autocomplete session pricing is the most predictable model for property search; $200/mo credit ≈ $0 at MVP. MapTiler's free tier is non-commercial (halts at 5K sessions) — kills the "free OSM stack" assumption. Build behind a map adapter; near-drop-in MapLibre escape exists (5-step migration, documented 2026).</w:t>
      </w:r>
    </w:p>
    <w:p>
      <w:r>
        <w:rPr>
          <w:b/>
        </w:rPr>
        <w:t>Email — Resend (7.6 vs Postmark 7.4 vs SES 7.4):</w:t>
      </w:r>
      <w:r>
        <w:t xml:space="preserve"> dev speed decisive (~10 min vs 4–8h SES); React Email = best-looking trilingual transactional email; zero ops. Cost parity below ~200K/mo. Keep everything behind one </w:t>
      </w:r>
      <w:r>
        <w:rPr>
          <w:rFonts w:ascii="Consolas" w:hAnsi="Consolas"/>
          <w:sz w:val="19"/>
        </w:rPr>
        <w:t>sendEmail()</w:t>
      </w:r>
      <w:r>
        <w:t>; SES is the scale destination ($0.10/1K).</w:t>
      </w:r>
    </w:p>
    <w:p>
      <w:r>
        <w:rPr>
          <w:b/>
        </w:rPr>
        <w:t>SMS — Twilio Verify (8.4 vs Vonage 7.4 vs SMSOffice.ge 5.5):</w:t>
      </w:r>
      <w:r>
        <w:t xml:space="preserve"> Verify API = purpose-built OTP (fraud guard, throttling, channel fallback) — weeks of security-critical work avoided; one integration works in every future market (Global 10 vs SMSOffice 2, second-heaviest criterion). GE cost ≈ $0.05/msg is noise at MVP volume (&lt;$150/mo). SMSOffice.ge (0.006–0.016 GEL/msg, 8–20× cheaper) becomes the primary GE route behind the provider interface at &gt;20–30K SMS/mo — an addition, not a migration.</w:t>
      </w:r>
    </w:p>
    <w:p>
      <w:r>
        <w:rPr>
          <w:b/>
        </w:rPr>
        <w:t>Monitoring — Sentry (8.5 vs Datadog 8.1 vs Highlight 6.4):</w:t>
      </w:r>
      <w:r>
        <w:t xml:space="preserve"> ~90% of a Vercel app's monitoring needs at ~2% of Datadog's cost; Web Vitals monitoring feeds the Lighthouse-SEO strategy; LLM observability + Seer AI debugger shipping. Highlight effectively disqualified — service ended Feb 28, 2026 (LaunchDarkly migration, SDKs still beta). Instrument with OpenTelemetry conventions for portability.</w:t>
      </w:r>
    </w:p>
    <w:p>
      <w:r>
        <w:rPr>
          <w:b/>
        </w:rPr>
        <w:t>Auth — Auth.js v5 KEEP (raw 6.9 vs Clerk 7.7):</w:t>
      </w:r>
      <w:r>
        <w:t xml:space="preserve"> Clerk wins the matrix but loses the decision: migration = user/session data move + middleware rewrite + forced re-logins (~1–2 weeks high-risk) to buy DX on a feature already built; and Clerk's $0.02/MAU overage is a ≈$20K/mo tax at exactly the 1M-MAU scale Sivrce targets. Self-hosted = flat cost, users in your own Postgres (clean residency, direct joins for AI/analytics). </w:t>
      </w:r>
      <w:r>
        <w:rPr>
          <w:b/>
        </w:rPr>
        <w:t>KEEP actions:</w:t>
      </w:r>
      <w:r>
        <w:t xml:space="preserve"> add passkeys/WebAuthn, tighten session config, rate-limit credentials, Sentry auth context. Watch Better Auth as the same-model near-drop-in upgrade if Auth.js stalls.</w:t>
      </w:r>
    </w:p>
    <w:p>
      <w:pPr>
        <w:pStyle w:val="Heading2"/>
      </w:pPr>
      <w:r>
        <w:rPr>
          <w:color w:val="1F3B73"/>
        </w:rPr>
        <w:t>11. Target Architecture (2026 → global)</w:t>
      </w:r>
    </w:p>
    <w:p>
      <w:r>
        <w:rPr>
          <w:rFonts w:ascii="Consolas" w:hAnsi="Consolas"/>
          <w:sz w:val="17"/>
        </w:rPr>
        <w:t>Users (ka/en/ru, mobile-first)</w:t>
        <w:br/>
        <w:t xml:space="preserve">   │</w:t>
        <w:br/>
        <w:t>Cloudflare DNS + CDN proxy          ← free Tbilisi PoP caching, do this week</w:t>
        <w:br/>
        <w:t xml:space="preserve">   │</w:t>
        <w:br/>
        <w:t>Vercel — Next.js 16.2 modular monolith (PPR + Cache Components)</w:t>
        <w:br/>
        <w:t xml:space="preserve">   ├─ modules: listings · search · chat (SSE) · bookings · payments · ai</w:t>
        <w:br/>
        <w:t xml:space="preserve">   ├─ Auth.js v5 (sessions in Postgres, passkeys next)</w:t>
        <w:br/>
        <w:t xml:space="preserve">   ├─ Gemini via AI SDK v6 + AI Gateway (per-task routing, ka/en/ru)</w:t>
        <w:br/>
        <w:t xml:space="preserve">   ├─ queues/cron for image variants + notifications (off request path)</w:t>
        <w:br/>
        <w:t xml:space="preserve">   │</w:t>
        <w:br/>
        <w:t>Neon Postgres (Prisma 7, pgvector + PostGIS, branch-per-PR)</w:t>
        <w:br/>
        <w:t>Meilisearch (geo + facets + ka synonyms + hybrid semanticRatio≈0.4)</w:t>
        <w:br/>
        <w:t>Cloudflare R2 + Images (AVIF) + Stream (video tours)   ← zero egress</w:t>
        <w:br/>
        <w:t>PostHog EU (funnels/replay/flags) + GA4 tag (Search Console only)</w:t>
        <w:br/>
        <w:t>TBC/BOG (GEL acquiring, pre-auth deposits, splits) ─ Stripe added at market #2</w:t>
        <w:br/>
        <w:t>Google Maps (adapter) · Resend · Twilio Verify · Sentry (OTel)</w:t>
      </w:r>
    </w:p>
    <w:p>
      <w:r>
        <w:rPr>
          <w:b/>
        </w:rPr>
        <w:t>Cost envelope:</w:t>
      </w:r>
      <w:r>
        <w:t xml:space="preserve"> MVP ≈ </w:t>
      </w:r>
      <w:r>
        <w:rPr>
          <w:b/>
        </w:rPr>
        <w:t>$100–400/mo</w:t>
      </w:r>
      <w:r>
        <w:t xml:space="preserve"> all-in. At 1M MAU ≈ </w:t>
      </w:r>
      <w:r>
        <w:rPr>
          <w:b/>
        </w:rPr>
        <w:t>$2,000–3,500/mo</w:t>
      </w:r>
      <w:r>
        <w:t xml:space="preserve"> (Vercel ~$874 + R2 ~$100–300 + Meili ~$499 + PostHog ~$450 + services) — with the written Vercel→Cloudflare trigger likely cutting the largest line before it lands.</w:t>
      </w:r>
    </w:p>
    <w:p>
      <w:pPr>
        <w:pStyle w:val="Heading2"/>
      </w:pPr>
      <w:r>
        <w:rPr>
          <w:color w:val="1F3B73"/>
        </w:rPr>
        <w:t>12. Written Migration Triggers (re-evaluate quarterly — "is this still best in 2026+?")</w:t>
      </w:r>
    </w:p>
    <w:p>
      <w:pPr>
        <w:pStyle w:val="ListNumber"/>
      </w:pPr>
      <w:r>
        <w:t>Vercel bill &gt;$300/mo sustained → OpenNext on Cloudflare Workers (pre-planned, 2–4 wks)</w:t>
      </w:r>
    </w:p>
    <w:p>
      <w:pPr>
        <w:pStyle w:val="ListNumber"/>
      </w:pPr>
      <w:r>
        <w:t>Team &gt;10–15 engineers or mobile public API → extract first module (search/chat) from the monolith</w:t>
      </w:r>
    </w:p>
    <w:p>
      <w:pPr>
        <w:pStyle w:val="ListNumber"/>
      </w:pPr>
      <w:r>
        <w:t>Neon: sustained OLTP ceiling / multi-region / HIPAA-class compliance → Aurora via logical replication</w:t>
      </w:r>
    </w:p>
    <w:p>
      <w:pPr>
        <w:pStyle w:val="ListNumber"/>
      </w:pPr>
      <w:r>
        <w:t>Gemini: quarterly re-score vs GPT/Claude on ka quality; Gateway makes it a routing change</w:t>
      </w:r>
    </w:p>
    <w:p>
      <w:pPr>
        <w:pStyle w:val="ListNumber"/>
      </w:pPr>
      <w:r>
        <w:t>Meilisearch: p99 &gt;200ms sharded, or relevance team hired → Algolia</w:t>
      </w:r>
    </w:p>
    <w:p>
      <w:pPr>
        <w:pStyle w:val="ListNumber"/>
      </w:pPr>
      <w:r>
        <w:t>Storage: WORM/Rekognition/multi-PB economics → S3</w:t>
      </w:r>
    </w:p>
    <w:p>
      <w:pPr>
        <w:pStyle w:val="ListNumber"/>
      </w:pPr>
      <w:r>
        <w:t>Payments: market #2, &gt;15% foreign cards, or Stripe adds Georgia → Stripe Connect alongside TBC/BOG</w:t>
      </w:r>
    </w:p>
    <w:p>
      <w:pPr>
        <w:pStyle w:val="ListNumber"/>
      </w:pPr>
      <w:r>
        <w:t>Maps bill &gt;$5–7K/mo → MapLibre+MapTiler hybrid</w:t>
      </w:r>
    </w:p>
    <w:p>
      <w:pPr>
        <w:pStyle w:val="ListNumber"/>
      </w:pPr>
      <w:r>
        <w:t>Email &gt;200–500K/mo → SES · SMS GE &gt;20–30K/mo → SMSOffice.ge primary route</w:t>
      </w:r>
    </w:p>
    <w:p>
      <w:pPr>
        <w:pStyle w:val="ListNumber"/>
      </w:pPr>
      <w:r>
        <w:t>Auth: SAML/SCIM enterprise demand → Clerk; Auth.js maintenance stalls → Better Auth</w:t>
      </w:r>
    </w:p>
    <w:p>
      <w:pPr>
        <w:pStyle w:val="Heading2"/>
      </w:pPr>
      <w:r>
        <w:rPr>
          <w:color w:val="1F3B73"/>
        </w:rPr>
        <w:t>13. Immediate Actions (this week, cheapest-first)</w:t>
      </w:r>
    </w:p>
    <w:p>
      <w:pPr>
        <w:pStyle w:val="ListNumber"/>
      </w:pPr>
      <w:r>
        <w:rPr>
          <w:b/>
        </w:rPr>
        <w:t>Cloudflare DNS/proxy in front of Vercel</w:t>
      </w:r>
      <w:r>
        <w:t xml:space="preserve"> — free, instant in-country edge caching for static assets.</w:t>
      </w:r>
    </w:p>
    <w:p>
      <w:pPr>
        <w:pStyle w:val="ListNumber"/>
      </w:pPr>
      <w:r>
        <w:rPr>
          <w:b/>
        </w:rPr>
        <w:t>Set Vercel billing alert at $150/mo</w:t>
      </w:r>
      <w:r>
        <w:t xml:space="preserve"> (migration tripwire at $300).</w:t>
      </w:r>
    </w:p>
    <w:p>
      <w:pPr>
        <w:pStyle w:val="ListNumber"/>
      </w:pPr>
      <w:r>
        <w:rPr>
          <w:b/>
        </w:rPr>
        <w:t>Adopt R2 + `next/image` custom loader + LQIP-in-Postgres</w:t>
      </w:r>
      <w:r>
        <w:t xml:space="preserve"> before listing photos accumulate.</w:t>
      </w:r>
    </w:p>
    <w:p>
      <w:pPr>
        <w:pStyle w:val="ListNumber"/>
      </w:pPr>
      <w:r>
        <w:rPr>
          <w:b/>
        </w:rPr>
        <w:t>Add PostHog EU + keep GA4 tag</w:t>
      </w:r>
      <w:r>
        <w:t>; define the search→listing→contact→booking funnel.</w:t>
      </w:r>
    </w:p>
    <w:p>
      <w:pPr>
        <w:pStyle w:val="ListNumber"/>
      </w:pPr>
      <w:r>
        <w:rPr>
          <w:b/>
        </w:rPr>
        <w:t>Stand up Gemini via AI SDK + Gateway</w:t>
      </w:r>
      <w:r>
        <w:t xml:space="preserve"> (paid tier; 3 Flash for search parsing, Batch for SEO content).</w:t>
      </w:r>
    </w:p>
    <w:p>
      <w:pPr>
        <w:pStyle w:val="ListNumber"/>
      </w:pPr>
      <w:r>
        <w:rPr>
          <w:b/>
        </w:rPr>
        <w:t>Enable `cacheComponents: true`</w:t>
      </w:r>
      <w:r>
        <w:t xml:space="preserve"> and adopt </w:t>
      </w:r>
      <w:r>
        <w:rPr>
          <w:rFonts w:ascii="Consolas" w:hAnsi="Consolas"/>
          <w:sz w:val="19"/>
        </w:rPr>
        <w:t>"use cache"</w:t>
      </w:r>
      <w:r>
        <w:t xml:space="preserve"> + </w:t>
      </w:r>
      <w:r>
        <w:rPr>
          <w:rFonts w:ascii="Consolas" w:hAnsi="Consolas"/>
          <w:sz w:val="19"/>
        </w:rPr>
        <w:t>revalidateTag</w:t>
      </w:r>
      <w:r>
        <w:t xml:space="preserve"> on listing queries.</w:t>
      </w:r>
    </w:p>
    <w:p>
      <w:pPr>
        <w:pStyle w:val="ListNumber"/>
      </w:pPr>
      <w:r>
        <w:rPr>
          <w:b/>
        </w:rPr>
        <w:t>Build the ka synonym/stopword list + hybrid search</w:t>
      </w:r>
      <w:r>
        <w:t xml:space="preserve"> in Meilisearch; load-test 1M synthetic listings.</w:t>
      </w:r>
    </w:p>
    <w:p>
      <w:pPr>
        <w:pStyle w:val="ListNumber"/>
      </w:pPr>
      <w:r>
        <w:rPr>
          <w:b/>
        </w:rPr>
        <w:t>Define internal adapters now</w:t>
      </w:r>
      <w:r>
        <w:t xml:space="preserve">: </w:t>
      </w:r>
      <w:r>
        <w:rPr>
          <w:rFonts w:ascii="Consolas" w:hAnsi="Consolas"/>
          <w:sz w:val="19"/>
        </w:rPr>
        <w:t>PaymentProvider</w:t>
      </w:r>
      <w:r>
        <w:t xml:space="preserve">, </w:t>
      </w:r>
      <w:r>
        <w:rPr>
          <w:rFonts w:ascii="Consolas" w:hAnsi="Consolas"/>
          <w:sz w:val="19"/>
        </w:rPr>
        <w:t>sendEmail()</w:t>
      </w:r>
      <w:r>
        <w:t xml:space="preserve">, SMS interface, map adapter, storage </w:t>
      </w:r>
      <w:r>
        <w:rPr>
          <w:rFonts w:ascii="Consolas" w:hAnsi="Consolas"/>
          <w:sz w:val="19"/>
        </w:rPr>
        <w:t>getPublicUrl(key)</w:t>
      </w:r>
      <w:r>
        <w:t xml:space="preserve"> — every future migration becomes a days-scale swap.</w:t>
      </w:r>
    </w:p>
    <w:p>
      <w:pPr>
        <w:pStyle w:val="ListNumber"/>
      </w:pPr>
      <w:r>
        <w:rPr>
          <w:b/>
        </w:rPr>
        <w:t>Build TBC+BOG payments behind the interface</w:t>
      </w:r>
      <w:r>
        <w:t xml:space="preserve"> (pre-auth deposits, card-on-file subscriptions, splits).</w:t>
      </w:r>
    </w:p>
    <w:p>
      <w:pPr>
        <w:pStyle w:val="ListNumber"/>
      </w:pPr>
      <w:r>
        <w:rPr>
          <w:b/>
        </w:rPr>
        <w:t>Add Sentry</w:t>
      </w:r>
      <w:r>
        <w:t xml:space="preserve"> with OTel conventions; Web-Vitals monitoring wired to the Lighthouse budget.</w:t>
      </w:r>
    </w:p>
    <w:p>
      <w:r>
        <w:t>*Every decision above is the simplest architecture capable of the mission today, with a priced, dated, trigger-based path to global scale. Technology serves the business; nothing here limits Sivrce's ambition.*</w:t>
      </w:r>
    </w:p>
    <w:sectPr w:rsidR="00FC693F" w:rsidRPr="0006063C" w:rsidSect="00034616">
      <w:footerReference w:type="default" r:id="rId9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