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5D5" w:rsidRDefault="001B35D5" w:rsidP="001B35D5">
      <w:pPr>
        <w:jc w:val="center"/>
        <w:rPr>
          <w:rFonts w:ascii="Times New Roman" w:eastAsia="楷体" w:hAnsi="Times New Roman"/>
          <w:sz w:val="24"/>
        </w:rPr>
      </w:pPr>
    </w:p>
    <w:p w:rsidR="001B35D5" w:rsidRDefault="001B35D5" w:rsidP="001B35D5">
      <w:pPr>
        <w:jc w:val="center"/>
        <w:rPr>
          <w:rFonts w:ascii="Times New Roman" w:eastAsia="楷体" w:hAnsi="Times New Roman"/>
          <w:sz w:val="24"/>
        </w:rPr>
      </w:pPr>
    </w:p>
    <w:p w:rsidR="001B35D5" w:rsidRPr="00BA1624" w:rsidRDefault="001B35D5" w:rsidP="001B35D5">
      <w:pPr>
        <w:spacing w:line="360" w:lineRule="auto"/>
        <w:jc w:val="center"/>
        <w:rPr>
          <w:rFonts w:ascii="Times New Roman" w:eastAsia="楷体" w:hAnsi="Times New Roman"/>
          <w:sz w:val="44"/>
          <w:szCs w:val="44"/>
        </w:rPr>
      </w:pPr>
      <w:r>
        <w:rPr>
          <w:rFonts w:ascii="Times New Roman" w:eastAsia="楷体" w:hAnsi="Times New Roman" w:hint="eastAsia"/>
          <w:sz w:val="44"/>
          <w:szCs w:val="44"/>
        </w:rPr>
        <w:t>决策树</w:t>
      </w:r>
    </w:p>
    <w:p w:rsidR="005B1959" w:rsidRDefault="001B35D5" w:rsidP="001B35D5">
      <w:pPr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机器</w:t>
      </w:r>
      <w:r w:rsidRPr="00155C6F">
        <w:rPr>
          <w:rFonts w:ascii="Times New Roman" w:eastAsia="楷体" w:hAnsi="Times New Roman"/>
          <w:sz w:val="24"/>
        </w:rPr>
        <w:t>学习笔记</w:t>
      </w:r>
      <w:r w:rsidRPr="00155C6F">
        <w:rPr>
          <w:rFonts w:ascii="Times New Roman" w:eastAsia="楷体" w:hAnsi="Times New Roman"/>
          <w:sz w:val="24"/>
        </w:rPr>
        <w:t xml:space="preserve"> create by siwanghu v1.0</w:t>
      </w:r>
    </w:p>
    <w:p w:rsidR="00EE23A5" w:rsidRDefault="00EE23A5" w:rsidP="001B35D5">
      <w:pPr>
        <w:jc w:val="left"/>
        <w:rPr>
          <w:rFonts w:ascii="Times New Roman" w:eastAsia="楷体" w:hAnsi="Times New Roman"/>
          <w:sz w:val="24"/>
        </w:rPr>
      </w:pPr>
    </w:p>
    <w:p w:rsidR="001B35D5" w:rsidRPr="00EE23A5" w:rsidRDefault="006B5249" w:rsidP="00264221">
      <w:pPr>
        <w:spacing w:line="360" w:lineRule="auto"/>
        <w:jc w:val="left"/>
        <w:rPr>
          <w:rFonts w:ascii="Times New Roman" w:eastAsia="楷体" w:hAnsi="Times New Roman"/>
          <w:sz w:val="24"/>
        </w:rPr>
      </w:pPr>
      <w:r w:rsidRPr="00EE23A5">
        <w:rPr>
          <w:rFonts w:ascii="Times New Roman" w:eastAsia="楷体" w:hAnsi="Times New Roman" w:hint="eastAsia"/>
          <w:sz w:val="24"/>
        </w:rPr>
        <w:t>决策树是一种常见的机器学习分类方法</w:t>
      </w:r>
    </w:p>
    <w:p w:rsidR="002558AF" w:rsidRPr="00EE23A5" w:rsidRDefault="00613EE4" w:rsidP="00264221">
      <w:pPr>
        <w:spacing w:line="360" w:lineRule="auto"/>
        <w:jc w:val="left"/>
        <w:rPr>
          <w:rFonts w:ascii="Times New Roman" w:eastAsia="楷体" w:hAnsi="Times New Roman" w:hint="eastAsia"/>
          <w:sz w:val="24"/>
        </w:rPr>
      </w:pPr>
      <w:r w:rsidRPr="00613EE4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3849370</wp:posOffset>
                </wp:positionV>
                <wp:extent cx="6169660" cy="2877820"/>
                <wp:effectExtent l="0" t="0" r="21590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2878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EE4" w:rsidRDefault="00965056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D3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算法</w:t>
                            </w:r>
                          </w:p>
                          <w:p w:rsidR="00B100A2" w:rsidRDefault="008942D3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输入</w:t>
                            </w:r>
                            <w:r w:rsidR="00B5395D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训练集</w:t>
                            </w:r>
                            <w:r w:rsidR="004F2E2B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D</w:t>
                            </w:r>
                            <w:r w:rsidR="004F2E2B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={(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4F2E2B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4F2E2B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),(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4F2E2B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),(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4F2E2B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),……(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4F2E2B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4F2E2B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)}</w:t>
                            </w:r>
                          </w:p>
                          <w:p w:rsidR="00B5395D" w:rsidRDefault="00B5395D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属性集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A=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{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，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，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}</w:t>
                            </w:r>
                          </w:p>
                          <w:p w:rsidR="00B5395D" w:rsidRDefault="007025C9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treeGenerate(D,A):</w:t>
                            </w:r>
                          </w:p>
                          <w:p w:rsidR="007025C9" w:rsidRDefault="007025C9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生成结点</w:t>
                            </w:r>
                          </w:p>
                          <w:p w:rsidR="007025C9" w:rsidRDefault="007025C9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>if  D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中样本全属于同一类别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 then 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将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ode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标记为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类叶结点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 return</w:t>
                            </w:r>
                          </w:p>
                          <w:p w:rsidR="007025C9" w:rsidRDefault="007025C9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 xml:space="preserve">if  A 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是空集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OR D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中样本在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是取值相同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then 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将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ode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标记为叶结点，类别为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中样本数最多的类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return</w:t>
                            </w:r>
                          </w:p>
                          <w:p w:rsidR="007025C9" w:rsidRDefault="007025C9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从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中求出所有属性的信息增益，选择信息增益最大的属性作为划分属性</w:t>
                            </w:r>
                          </w:p>
                          <w:p w:rsidR="00A2663A" w:rsidRDefault="007025C9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 xml:space="preserve">for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v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in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 w:rsidR="00A2663A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</w:t>
                            </w:r>
                            <w:r w:rsidR="00A2663A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：</w:t>
                            </w:r>
                          </w:p>
                          <w:p w:rsidR="007025C9" w:rsidRDefault="007025C9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 w:rsidR="00A2663A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 w:rsidR="00A2663A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为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ode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生成一个分支，令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表示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中在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上的取值</w:t>
                            </w:r>
                            <w:r w:rsidR="00F171A2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为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v</m:t>
                                  </m:r>
                                </m:sup>
                              </m:sSubSup>
                            </m:oMath>
                            <w:r w:rsidR="00F171A2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的子集</w:t>
                            </w:r>
                          </w:p>
                          <w:p w:rsidR="00F171A2" w:rsidRDefault="00F171A2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 xml:space="preserve">if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是空集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then 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将分支结点标记为叶结点，其类别为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中样本最多的类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return</w:t>
                            </w:r>
                          </w:p>
                          <w:p w:rsidR="00F171A2" w:rsidRDefault="00F171A2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>else</w:t>
                            </w:r>
                            <w:r w:rsidR="008C33B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</w:t>
                            </w:r>
                            <w:r w:rsidR="008C33B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以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treeGenerate(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,A/{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}</m:t>
                              </m:r>
                            </m:oMath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为分支结点</w:t>
                            </w:r>
                          </w:p>
                          <w:p w:rsidR="008C33BF" w:rsidRPr="00B5395D" w:rsidRDefault="008C33BF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34.6pt;margin-top:303.1pt;width:485.8pt;height:226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">
                <v:textbox>
                  <w:txbxContent>
                    <w:p w:rsidR="00613EE4" w:rsidRDefault="00965056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I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D3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算法</w:t>
                      </w:r>
                    </w:p>
                    <w:p w:rsidR="00B100A2" w:rsidRDefault="008942D3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输入</w:t>
                      </w:r>
                      <w:r w:rsidR="00B5395D"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训练集</w:t>
                      </w:r>
                      <w:r w:rsidR="004F2E2B">
                        <w:rPr>
                          <w:rFonts w:ascii="Times New Roman" w:eastAsia="楷体" w:hAnsi="Times New Roman" w:hint="eastAsia"/>
                          <w:sz w:val="24"/>
                        </w:rPr>
                        <w:t>D</w:t>
                      </w:r>
                      <w:r w:rsidR="004F2E2B">
                        <w:rPr>
                          <w:rFonts w:ascii="Times New Roman" w:eastAsia="楷体" w:hAnsi="Times New Roman"/>
                          <w:sz w:val="24"/>
                        </w:rPr>
                        <w:t>={(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oMath>
                      <w:r w:rsidR="004F2E2B">
                        <w:rPr>
                          <w:rFonts w:ascii="Times New Roman" w:eastAsia="楷体" w:hAnsi="Times New Roman" w:hint="eastAsia"/>
                          <w:sz w:val="24"/>
                        </w:rPr>
                        <w:t>,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oMath>
                      <w:r w:rsidR="004F2E2B">
                        <w:rPr>
                          <w:rFonts w:ascii="Times New Roman" w:eastAsia="楷体" w:hAnsi="Times New Roman"/>
                          <w:sz w:val="24"/>
                        </w:rPr>
                        <w:t>),(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oMath>
                      <w:r w:rsidR="004F2E2B">
                        <w:rPr>
                          <w:rFonts w:ascii="Times New Roman" w:eastAsia="楷体" w:hAnsi="Times New Roman"/>
                          <w:sz w:val="24"/>
                        </w:rPr>
                        <w:t>),(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</m:oMath>
                      <w:r w:rsidR="004F2E2B">
                        <w:rPr>
                          <w:rFonts w:ascii="Times New Roman" w:eastAsia="楷体" w:hAnsi="Times New Roman"/>
                          <w:sz w:val="24"/>
                        </w:rPr>
                        <w:t>),……(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</m:oMath>
                      <w:r w:rsidR="004F2E2B">
                        <w:rPr>
                          <w:rFonts w:ascii="Times New Roman" w:eastAsia="楷体" w:hAnsi="Times New Roman" w:hint="eastAsia"/>
                          <w:sz w:val="24"/>
                        </w:rPr>
                        <w:t>,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</m:oMath>
                      <w:r w:rsidR="004F2E2B">
                        <w:rPr>
                          <w:rFonts w:ascii="Times New Roman" w:eastAsia="楷体" w:hAnsi="Times New Roman"/>
                          <w:sz w:val="24"/>
                        </w:rPr>
                        <w:t>)}</w:t>
                      </w:r>
                    </w:p>
                    <w:p w:rsidR="00B5395D" w:rsidRDefault="00B5395D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     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属性集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A=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{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，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，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/>
                          <w:sz w:val="24"/>
                        </w:rPr>
                        <w:t>}</w:t>
                      </w:r>
                    </w:p>
                    <w:p w:rsidR="00B5395D" w:rsidRDefault="007025C9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treeGenerate(D,A):</w:t>
                      </w:r>
                    </w:p>
                    <w:p w:rsidR="007025C9" w:rsidRDefault="007025C9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生成结点</w:t>
                      </w:r>
                    </w:p>
                    <w:p w:rsidR="007025C9" w:rsidRDefault="007025C9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>if  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中样本全属于同一类别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C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  then 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将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ode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标记为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C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类叶结点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  return</w:t>
                      </w:r>
                    </w:p>
                    <w:p w:rsidR="007025C9" w:rsidRDefault="007025C9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 xml:space="preserve">if  A 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是空集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OR 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中样本在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A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是取值相同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then 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将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ode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标记为叶结点，类别为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中样本数最多的类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return</w:t>
                      </w:r>
                    </w:p>
                    <w:p w:rsidR="007025C9" w:rsidRDefault="007025C9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从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A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中求出所有属性的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信息增益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，选择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信息增益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最大的属性作为划分属性</w:t>
                      </w:r>
                    </w:p>
                    <w:p w:rsidR="00A2663A" w:rsidRDefault="007025C9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 xml:space="preserve">for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v</m:t>
                            </m:r>
                          </m:sup>
                        </m:sSubSup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</m:oMath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in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*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 w:rsidR="00A2663A">
                        <w:rPr>
                          <w:rFonts w:ascii="Times New Roman" w:eastAsia="楷体" w:hAnsi="Times New Roman"/>
                          <w:sz w:val="24"/>
                        </w:rPr>
                        <w:t xml:space="preserve"> </w:t>
                      </w:r>
                      <w:r w:rsidR="00A2663A">
                        <w:rPr>
                          <w:rFonts w:ascii="Times New Roman" w:eastAsia="楷体" w:hAnsi="Times New Roman" w:hint="eastAsia"/>
                          <w:sz w:val="24"/>
                        </w:rPr>
                        <w:t>：</w:t>
                      </w:r>
                    </w:p>
                    <w:p w:rsidR="007025C9" w:rsidRDefault="007025C9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 w:rsidR="00A2663A"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 w:rsidR="00A2663A">
                        <w:rPr>
                          <w:rFonts w:ascii="Times New Roman" w:eastAsia="楷体" w:hAnsi="Times New Roman" w:hint="eastAsia"/>
                          <w:sz w:val="24"/>
                        </w:rPr>
                        <w:t>为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ode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生成一个分支，令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v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表示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中在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*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上的取值</w:t>
                      </w:r>
                      <w:r w:rsidR="00F171A2">
                        <w:rPr>
                          <w:rFonts w:ascii="Times New Roman" w:eastAsia="楷体" w:hAnsi="Times New Roman" w:hint="eastAsia"/>
                          <w:sz w:val="24"/>
                        </w:rPr>
                        <w:t>为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v</m:t>
                            </m:r>
                          </m:sup>
                        </m:sSubSup>
                      </m:oMath>
                      <w:r w:rsidR="00F171A2">
                        <w:rPr>
                          <w:rFonts w:ascii="Times New Roman" w:eastAsia="楷体" w:hAnsi="Times New Roman" w:hint="eastAsia"/>
                          <w:sz w:val="24"/>
                        </w:rPr>
                        <w:t>的子集</w:t>
                      </w:r>
                    </w:p>
                    <w:p w:rsidR="00F171A2" w:rsidRDefault="00F171A2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 xml:space="preserve">if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v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是空集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then 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将分支结点标记为叶结点，其类别为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中样本最多的类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return</w:t>
                      </w:r>
                    </w:p>
                    <w:p w:rsidR="00F171A2" w:rsidRDefault="00F171A2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>else</w:t>
                      </w:r>
                      <w:r w:rsidR="008C33BF">
                        <w:rPr>
                          <w:rFonts w:ascii="Times New Roman" w:eastAsia="楷体" w:hAnsi="Times New Roman"/>
                          <w:sz w:val="24"/>
                        </w:rPr>
                        <w:t xml:space="preserve"> </w:t>
                      </w:r>
                      <w:r w:rsidR="008C33BF">
                        <w:rPr>
                          <w:rFonts w:ascii="Times New Roman" w:eastAsia="楷体" w:hAnsi="Times New Roman" w:hint="eastAsia"/>
                          <w:sz w:val="24"/>
                        </w:rPr>
                        <w:t>以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 treeGenerate(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,A/{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*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}</m:t>
                        </m:r>
                      </m:oMath>
                      <w:r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为分支结点</w:t>
                      </w:r>
                    </w:p>
                    <w:p w:rsidR="008C33BF" w:rsidRPr="00B5395D" w:rsidRDefault="008C33BF">
                      <w:pPr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3B50" w:rsidRPr="00063B50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 wp14:anchorId="57D63BDE" wp14:editId="50C39CB2">
                <wp:extent cx="6267450" cy="3593989"/>
                <wp:effectExtent l="0" t="0" r="19050" b="260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593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A25" w:rsidRDefault="00130A25" w:rsidP="00063B50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信息</w:t>
                            </w:r>
                            <w:r w:rsidR="00E567C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 w:rsidR="00E567CE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</w:p>
                          <w:p w:rsidR="00740024" w:rsidRDefault="00740024" w:rsidP="00063B50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225E58" w:rsidRDefault="00225E58" w:rsidP="00063B50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063B50" w:rsidRDefault="00122592" w:rsidP="00063B50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信息熵</w:t>
                            </w:r>
                            <w:r w:rsidR="00E567C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 w:rsidR="00E567CE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度量样本集合纯度，熵越小样本纯度越高</w:t>
                            </w:r>
                          </w:p>
                          <w:p w:rsidR="00DA53A1" w:rsidRPr="00DA53A1" w:rsidRDefault="00021210" w:rsidP="00063B50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Ent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D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|Y|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:rsidR="00021210" w:rsidRDefault="001C2ADE" w:rsidP="00063B50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 w:rsidR="00DA53A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代表样本</w:t>
                            </w:r>
                            <w:r w:rsidR="00DA53A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D</w:t>
                            </w:r>
                            <w:r w:rsidR="00DA53A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中第</w:t>
                            </w:r>
                            <w:r w:rsidR="00DA53A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k</w:t>
                            </w:r>
                            <w:r w:rsidR="00DA53A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类样本所占的比重</w:t>
                            </w:r>
                            <w:r w:rsidR="00216F2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|Y|</m:t>
                              </m:r>
                            </m:oMath>
                            <w:r w:rsidR="00216F2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代表样本</w:t>
                            </w:r>
                            <w:r w:rsidR="00216F2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D</w:t>
                            </w:r>
                            <w:r w:rsidR="00216F2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</w:t>
                            </w:r>
                            <w:r w:rsidR="00642646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类别总数</w:t>
                            </w:r>
                          </w:p>
                          <w:p w:rsidR="00264B5B" w:rsidRDefault="00264B5B" w:rsidP="00063B50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BB20D3" w:rsidRDefault="00BB20D3" w:rsidP="00063B50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264B5B" w:rsidRDefault="00007274" w:rsidP="00A03B02">
                            <w:pPr>
                              <w:ind w:left="1200" w:hangingChars="500" w:hanging="120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信息增益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</w:t>
                            </w:r>
                            <w:r w:rsidR="006F53DD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决策树中使用信息增益最大的属性进行划分</w:t>
                            </w:r>
                            <w:r w:rsidR="008727C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，代表</w:t>
                            </w:r>
                            <w:r w:rsidR="003D608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用</w:t>
                            </w:r>
                            <w:r w:rsidR="00F91EDD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这个</w:t>
                            </w:r>
                            <w:r w:rsidR="003D608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属性划分，样本所获得的纯度提升越大</w:t>
                            </w:r>
                          </w:p>
                          <w:p w:rsidR="00A03B02" w:rsidRPr="00EB7965" w:rsidRDefault="00E8426C" w:rsidP="00A03B02">
                            <w:pPr>
                              <w:ind w:left="1200" w:hangingChars="500" w:hanging="120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Gain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D,a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=Ent(D)-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v=1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V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v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num>
                                      <m:den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D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Ent(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v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07B71" w:rsidRDefault="00405D3E" w:rsidP="001336A8">
                            <w:pPr>
                              <w:ind w:left="1200" w:hangingChars="500" w:hanging="120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假设离散属性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有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v</w:t>
                            </w:r>
                            <w:r w:rsidR="00C1251A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种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取值，若使用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划分</w:t>
                            </w:r>
                            <w:r w:rsidR="008131A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则</w:t>
                            </w:r>
                            <w:r w:rsidR="001336A8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会产生</w:t>
                            </w:r>
                            <w:r w:rsidR="001336A8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v</w:t>
                            </w:r>
                            <w:r w:rsidR="001336A8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个分支结点</w:t>
                            </w:r>
                            <w:r w:rsidR="00A07B7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。第</w:t>
                            </w:r>
                            <w:r w:rsidR="00A07B7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v</w:t>
                            </w:r>
                            <w:r w:rsidR="00A07B7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个分支结点包</w:t>
                            </w:r>
                          </w:p>
                          <w:p w:rsidR="001336A8" w:rsidRPr="001336A8" w:rsidRDefault="00A07B71" w:rsidP="001336A8">
                            <w:pPr>
                              <w:ind w:left="1200" w:hangingChars="500" w:hanging="120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了样本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中属性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中所有取值为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v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的样本，记为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v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D63BDE" id="文本框 2" o:spid="_x0000_s1027" type="#_x0000_t202" style="width:493.5pt;height:2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">
                <v:textbox>
                  <w:txbxContent>
                    <w:p w:rsidR="00130A25" w:rsidRDefault="00130A25" w:rsidP="00063B50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信息</w:t>
                      </w:r>
                      <w:r w:rsidR="00E567CE"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 w:rsidR="00E567CE">
                        <w:rPr>
                          <w:rFonts w:ascii="Times New Roman" w:eastAsia="楷体" w:hAnsi="Times New Roman"/>
                          <w:sz w:val="24"/>
                        </w:rPr>
                        <w:t xml:space="preserve">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I=-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oMath>
                    </w:p>
                    <w:p w:rsidR="00740024" w:rsidRDefault="00740024" w:rsidP="00063B50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:rsidR="00225E58" w:rsidRDefault="00225E58" w:rsidP="00063B50">
                      <w:pPr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</w:p>
                    <w:p w:rsidR="00063B50" w:rsidRDefault="00122592" w:rsidP="00063B50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信息熵</w:t>
                      </w:r>
                      <w:r w:rsidR="00E567CE"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 w:rsidR="00E567CE">
                        <w:rPr>
                          <w:rFonts w:ascii="Times New Roman" w:eastAsia="楷体" w:hAnsi="Times New Roman"/>
                          <w:sz w:val="24"/>
                        </w:rPr>
                        <w:t xml:space="preserve">  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度量样本集合纯度，熵越小样本纯度越高</w:t>
                      </w:r>
                    </w:p>
                    <w:p w:rsidR="00DA53A1" w:rsidRPr="00DA53A1" w:rsidRDefault="00021210" w:rsidP="00063B50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Ent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D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|Y|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  <w:p w:rsidR="00021210" w:rsidRDefault="00DA53A1" w:rsidP="00063B50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代表样本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中第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k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类样本所占的比重</w:t>
                      </w:r>
                      <w:r w:rsidR="00216F21"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|Y|</m:t>
                        </m:r>
                      </m:oMath>
                      <w:r w:rsidR="00216F21">
                        <w:rPr>
                          <w:rFonts w:ascii="Times New Roman" w:eastAsia="楷体" w:hAnsi="Times New Roman" w:hint="eastAsia"/>
                          <w:sz w:val="24"/>
                        </w:rPr>
                        <w:t>代表样本</w:t>
                      </w:r>
                      <w:r w:rsidR="00216F21">
                        <w:rPr>
                          <w:rFonts w:ascii="Times New Roman" w:eastAsia="楷体" w:hAnsi="Times New Roman" w:hint="eastAsia"/>
                          <w:sz w:val="24"/>
                        </w:rPr>
                        <w:t>D</w:t>
                      </w:r>
                      <w:r w:rsidR="00216F21">
                        <w:rPr>
                          <w:rFonts w:ascii="Times New Roman" w:eastAsia="楷体" w:hAnsi="Times New Roman" w:hint="eastAsia"/>
                          <w:sz w:val="24"/>
                        </w:rPr>
                        <w:t>中</w:t>
                      </w:r>
                      <w:r w:rsidR="00642646">
                        <w:rPr>
                          <w:rFonts w:ascii="Times New Roman" w:eastAsia="楷体" w:hAnsi="Times New Roman" w:hint="eastAsia"/>
                          <w:sz w:val="24"/>
                        </w:rPr>
                        <w:t>类别总数</w:t>
                      </w:r>
                    </w:p>
                    <w:p w:rsidR="00264B5B" w:rsidRDefault="00264B5B" w:rsidP="00063B50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:rsidR="00BB20D3" w:rsidRDefault="00BB20D3" w:rsidP="00063B50">
                      <w:pPr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</w:p>
                    <w:p w:rsidR="00264B5B" w:rsidRDefault="00007274" w:rsidP="00A03B02">
                      <w:pPr>
                        <w:ind w:left="1200" w:hangingChars="500" w:hanging="120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信息增益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 </w:t>
                      </w:r>
                      <w:r w:rsidR="006F53DD">
                        <w:rPr>
                          <w:rFonts w:ascii="Times New Roman" w:eastAsia="楷体" w:hAnsi="Times New Roman" w:hint="eastAsia"/>
                          <w:sz w:val="24"/>
                        </w:rPr>
                        <w:t>决策树中使用信息增益最大的属性进行划分</w:t>
                      </w:r>
                      <w:r w:rsidR="008727C7">
                        <w:rPr>
                          <w:rFonts w:ascii="Times New Roman" w:eastAsia="楷体" w:hAnsi="Times New Roman" w:hint="eastAsia"/>
                          <w:sz w:val="24"/>
                        </w:rPr>
                        <w:t>，代表</w:t>
                      </w:r>
                      <w:r w:rsidR="003D6083">
                        <w:rPr>
                          <w:rFonts w:ascii="Times New Roman" w:eastAsia="楷体" w:hAnsi="Times New Roman" w:hint="eastAsia"/>
                          <w:sz w:val="24"/>
                        </w:rPr>
                        <w:t>用</w:t>
                      </w:r>
                      <w:r w:rsidR="00F91EDD">
                        <w:rPr>
                          <w:rFonts w:ascii="Times New Roman" w:eastAsia="楷体" w:hAnsi="Times New Roman" w:hint="eastAsia"/>
                          <w:sz w:val="24"/>
                        </w:rPr>
                        <w:t>这个</w:t>
                      </w:r>
                      <w:r w:rsidR="003D6083">
                        <w:rPr>
                          <w:rFonts w:ascii="Times New Roman" w:eastAsia="楷体" w:hAnsi="Times New Roman" w:hint="eastAsia"/>
                          <w:sz w:val="24"/>
                        </w:rPr>
                        <w:t>属性划分，样本所获得的纯度提升越大</w:t>
                      </w:r>
                    </w:p>
                    <w:p w:rsidR="00A03B02" w:rsidRPr="00EB7965" w:rsidRDefault="00E8426C" w:rsidP="00A03B02">
                      <w:pPr>
                        <w:ind w:left="1200" w:hangingChars="500" w:hanging="1200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Gain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D,a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Ent(D)-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v=1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V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Ent(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v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  <w:p w:rsidR="00A07B71" w:rsidRDefault="00405D3E" w:rsidP="001336A8">
                      <w:pPr>
                        <w:ind w:left="1200" w:hangingChars="500" w:hanging="120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假设离散属性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a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有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v</w:t>
                      </w:r>
                      <w:r w:rsidR="00C1251A">
                        <w:rPr>
                          <w:rFonts w:ascii="Times New Roman" w:eastAsia="楷体" w:hAnsi="Times New Roman" w:hint="eastAsia"/>
                          <w:sz w:val="24"/>
                        </w:rPr>
                        <w:t>种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取值，若使用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a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划分</w:t>
                      </w:r>
                      <w:r w:rsidR="008131AF"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则</w:t>
                      </w:r>
                      <w:r w:rsidR="001336A8">
                        <w:rPr>
                          <w:rFonts w:ascii="Times New Roman" w:eastAsia="楷体" w:hAnsi="Times New Roman" w:hint="eastAsia"/>
                          <w:sz w:val="24"/>
                        </w:rPr>
                        <w:t>会产生</w:t>
                      </w:r>
                      <w:r w:rsidR="001336A8">
                        <w:rPr>
                          <w:rFonts w:ascii="Times New Roman" w:eastAsia="楷体" w:hAnsi="Times New Roman"/>
                          <w:sz w:val="24"/>
                        </w:rPr>
                        <w:t>v</w:t>
                      </w:r>
                      <w:r w:rsidR="001336A8">
                        <w:rPr>
                          <w:rFonts w:ascii="Times New Roman" w:eastAsia="楷体" w:hAnsi="Times New Roman" w:hint="eastAsia"/>
                          <w:sz w:val="24"/>
                        </w:rPr>
                        <w:t>个分支结点</w:t>
                      </w:r>
                      <w:r w:rsidR="00A07B71">
                        <w:rPr>
                          <w:rFonts w:ascii="Times New Roman" w:eastAsia="楷体" w:hAnsi="Times New Roman" w:hint="eastAsia"/>
                          <w:sz w:val="24"/>
                        </w:rPr>
                        <w:t>。第</w:t>
                      </w:r>
                      <w:r w:rsidR="00A07B71">
                        <w:rPr>
                          <w:rFonts w:ascii="Times New Roman" w:eastAsia="楷体" w:hAnsi="Times New Roman" w:hint="eastAsia"/>
                          <w:sz w:val="24"/>
                        </w:rPr>
                        <w:t>v</w:t>
                      </w:r>
                      <w:r w:rsidR="00A07B71">
                        <w:rPr>
                          <w:rFonts w:ascii="Times New Roman" w:eastAsia="楷体" w:hAnsi="Times New Roman" w:hint="eastAsia"/>
                          <w:sz w:val="24"/>
                        </w:rPr>
                        <w:t>个分支结点包</w:t>
                      </w:r>
                    </w:p>
                    <w:p w:rsidR="001336A8" w:rsidRPr="001336A8" w:rsidRDefault="00A07B71" w:rsidP="001336A8">
                      <w:pPr>
                        <w:ind w:left="1200" w:hangingChars="500" w:hanging="1200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了样本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中属性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a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中所有取值为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v</m:t>
                            </m:r>
                          </m:sup>
                        </m:sSup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的样本，记为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v</m:t>
                            </m:r>
                          </m:sup>
                        </m:sSup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2558AF" w:rsidRPr="00EE23A5" w:rsidSect="00FE03E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E6"/>
    <w:rsid w:val="00007274"/>
    <w:rsid w:val="00021210"/>
    <w:rsid w:val="00063B50"/>
    <w:rsid w:val="00081DDC"/>
    <w:rsid w:val="000A11B4"/>
    <w:rsid w:val="00122592"/>
    <w:rsid w:val="00130A25"/>
    <w:rsid w:val="001336A8"/>
    <w:rsid w:val="001B35D5"/>
    <w:rsid w:val="001C2ADE"/>
    <w:rsid w:val="00216F21"/>
    <w:rsid w:val="00225E58"/>
    <w:rsid w:val="002558AF"/>
    <w:rsid w:val="00264221"/>
    <w:rsid w:val="00264B5B"/>
    <w:rsid w:val="003D6083"/>
    <w:rsid w:val="00405D3E"/>
    <w:rsid w:val="004B31A7"/>
    <w:rsid w:val="004D79C2"/>
    <w:rsid w:val="004F2E2B"/>
    <w:rsid w:val="005B1959"/>
    <w:rsid w:val="00613EE4"/>
    <w:rsid w:val="00640F50"/>
    <w:rsid w:val="00642646"/>
    <w:rsid w:val="006B5249"/>
    <w:rsid w:val="006F53DD"/>
    <w:rsid w:val="007025C9"/>
    <w:rsid w:val="00740024"/>
    <w:rsid w:val="008131AF"/>
    <w:rsid w:val="008727C7"/>
    <w:rsid w:val="008942D3"/>
    <w:rsid w:val="008C33BF"/>
    <w:rsid w:val="00925D86"/>
    <w:rsid w:val="00965056"/>
    <w:rsid w:val="00A03B02"/>
    <w:rsid w:val="00A07B71"/>
    <w:rsid w:val="00A2663A"/>
    <w:rsid w:val="00A90D86"/>
    <w:rsid w:val="00B100A2"/>
    <w:rsid w:val="00B35917"/>
    <w:rsid w:val="00B5395D"/>
    <w:rsid w:val="00B758B2"/>
    <w:rsid w:val="00BB20D3"/>
    <w:rsid w:val="00BF1C5C"/>
    <w:rsid w:val="00C1251A"/>
    <w:rsid w:val="00C94917"/>
    <w:rsid w:val="00CE0C74"/>
    <w:rsid w:val="00D9520F"/>
    <w:rsid w:val="00DA53A1"/>
    <w:rsid w:val="00E567CE"/>
    <w:rsid w:val="00E8426C"/>
    <w:rsid w:val="00EB7965"/>
    <w:rsid w:val="00ED17DE"/>
    <w:rsid w:val="00EE23A5"/>
    <w:rsid w:val="00F171A2"/>
    <w:rsid w:val="00F3430A"/>
    <w:rsid w:val="00F6617E"/>
    <w:rsid w:val="00F91EDD"/>
    <w:rsid w:val="00FC2F34"/>
    <w:rsid w:val="00FE03E6"/>
    <w:rsid w:val="00FF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BBFB"/>
  <w15:chartTrackingRefBased/>
  <w15:docId w15:val="{FD9F4309-77A6-4B35-9B5B-06DF75DE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1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Siwang Hu</dc:creator>
  <cp:keywords/>
  <dc:description/>
  <cp:lastModifiedBy>Siwang Hu</cp:lastModifiedBy>
  <cp:revision>83</cp:revision>
  <dcterms:created xsi:type="dcterms:W3CDTF">2018-03-28T12:03:00Z</dcterms:created>
  <dcterms:modified xsi:type="dcterms:W3CDTF">2018-03-29T02:11:00Z</dcterms:modified>
</cp:coreProperties>
</file>