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B1" w:rsidRPr="001C578C" w:rsidRDefault="00625FB1" w:rsidP="00625FB1">
      <w:pPr>
        <w:bidi/>
        <w:jc w:val="both"/>
        <w:rPr>
          <w:rFonts w:asciiTheme="minorBidi" w:hAnsiTheme="minorBidi"/>
          <w:sz w:val="28"/>
          <w:szCs w:val="28"/>
          <w:lang w:bidi="ar-EG"/>
        </w:rPr>
      </w:pPr>
    </w:p>
    <w:p w:rsidR="00625FB1" w:rsidRPr="001C578C" w:rsidRDefault="00625FB1" w:rsidP="00625FB1">
      <w:pPr>
        <w:bidi/>
        <w:jc w:val="both"/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</w:pPr>
      <w:r w:rsidRPr="001C578C">
        <w:rPr>
          <w:rFonts w:asciiTheme="minorBidi" w:hAnsiTheme="minorBidi"/>
          <w:b/>
          <w:bCs/>
          <w:sz w:val="28"/>
          <w:szCs w:val="28"/>
          <w:u w:val="single"/>
          <w:rtl/>
          <w:lang w:bidi="ar-EG"/>
        </w:rPr>
        <w:t xml:space="preserve">التأمين الصحى </w:t>
      </w:r>
    </w:p>
    <w:p w:rsidR="00625FB1" w:rsidRPr="001C578C" w:rsidRDefault="00625FB1" w:rsidP="00DB7A5A">
      <w:p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  <w:rtl/>
          <w:lang w:bidi="ar-EG"/>
        </w:rPr>
        <w:t>تعمل شركة بروفيشنال سيرفيس على تجهيز كافة الاوراق المطلوبة لإستخراج البطاقات العلاجية للعاملين و إعداد لائحة العلاج والرعاية الطبية فى حالات الاصابة و المرض و اصابة الطريق.</w:t>
      </w:r>
    </w:p>
    <w:p w:rsidR="00625FB1" w:rsidRPr="001C578C" w:rsidRDefault="00625FB1" w:rsidP="00625FB1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</w:rPr>
        <w:t xml:space="preserve"> </w:t>
      </w:r>
      <w:r w:rsidRPr="001C578C">
        <w:rPr>
          <w:rFonts w:asciiTheme="minorBidi" w:hAnsiTheme="minorBidi"/>
          <w:sz w:val="28"/>
          <w:szCs w:val="28"/>
          <w:rtl/>
          <w:lang w:bidi="ar-EG"/>
        </w:rPr>
        <w:t xml:space="preserve">توضيح كيفية حساب تعويض الاجازات اثناء فترة الاصابة او المرض  و إعداد اللوائح التى يجب اتباعها بمعرفة العاملين للحصول على تلك الخدمة. </w:t>
      </w:r>
    </w:p>
    <w:p w:rsidR="00625FB1" w:rsidRDefault="00625FB1" w:rsidP="00625FB1">
      <w:pPr>
        <w:numPr>
          <w:ilvl w:val="0"/>
          <w:numId w:val="1"/>
        </w:numPr>
        <w:bidi/>
        <w:rPr>
          <w:rFonts w:asciiTheme="minorBidi" w:hAnsiTheme="minorBidi"/>
          <w:sz w:val="28"/>
          <w:szCs w:val="28"/>
        </w:rPr>
      </w:pPr>
      <w:r w:rsidRPr="001C578C">
        <w:rPr>
          <w:rFonts w:asciiTheme="minorBidi" w:hAnsiTheme="minorBidi"/>
          <w:sz w:val="28"/>
          <w:szCs w:val="28"/>
          <w:rtl/>
          <w:lang w:bidi="ar-EG"/>
        </w:rPr>
        <w:t>إستصدار قرارات تخفيض نسب الاشتراك من المبالغ المستحقة شهرياً للتأمينات الاجتماعية فى حالة وجود تأمين صحى خاص.</w:t>
      </w:r>
    </w:p>
    <w:p w:rsidR="001C578C" w:rsidRDefault="001C578C" w:rsidP="001C578C">
      <w:pPr>
        <w:bidi/>
        <w:rPr>
          <w:rFonts w:asciiTheme="minorBidi" w:hAnsiTheme="minorBidi"/>
          <w:sz w:val="28"/>
          <w:szCs w:val="28"/>
        </w:rPr>
      </w:pPr>
    </w:p>
    <w:p w:rsidR="001C578C" w:rsidRPr="001C578C" w:rsidRDefault="001C578C" w:rsidP="001C578C">
      <w:pPr>
        <w:bidi/>
        <w:rPr>
          <w:rFonts w:asciiTheme="minorBidi" w:hAnsiTheme="minorBidi"/>
          <w:sz w:val="28"/>
          <w:szCs w:val="28"/>
        </w:rPr>
      </w:pPr>
    </w:p>
    <w:p w:rsidR="00625FB1" w:rsidRPr="001C578C" w:rsidRDefault="001C578C" w:rsidP="00625FB1">
      <w:pPr>
        <w:bidi/>
        <w:jc w:val="right"/>
        <w:rPr>
          <w:rFonts w:asciiTheme="minorBidi" w:hAnsiTheme="minorBidi"/>
          <w:b/>
          <w:bCs/>
          <w:sz w:val="28"/>
          <w:szCs w:val="28"/>
          <w:u w:val="single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u w:val="single"/>
          <w:lang w:bidi="ar-EG"/>
        </w:rPr>
        <w:t>Medical</w:t>
      </w:r>
      <w:r w:rsidR="00625FB1" w:rsidRPr="001C578C">
        <w:rPr>
          <w:rFonts w:asciiTheme="minorBidi" w:hAnsiTheme="minorBidi"/>
          <w:b/>
          <w:bCs/>
          <w:sz w:val="28"/>
          <w:szCs w:val="28"/>
          <w:u w:val="single"/>
          <w:lang w:bidi="ar-EG"/>
        </w:rPr>
        <w:t xml:space="preserve"> insurance:-</w:t>
      </w:r>
    </w:p>
    <w:p w:rsidR="00625FB1" w:rsidRPr="001C578C" w:rsidRDefault="00625FB1" w:rsidP="001C578C">
      <w:pPr>
        <w:rPr>
          <w:rFonts w:asciiTheme="minorBidi" w:hAnsiTheme="minorBidi"/>
          <w:sz w:val="28"/>
          <w:szCs w:val="28"/>
          <w:lang w:bidi="ar-EG"/>
        </w:rPr>
      </w:pPr>
      <w:r w:rsidRPr="001C578C">
        <w:rPr>
          <w:rFonts w:asciiTheme="minorBidi" w:hAnsiTheme="minorBidi"/>
          <w:sz w:val="28"/>
          <w:szCs w:val="28"/>
          <w:lang w:bidi="ar-EG"/>
        </w:rPr>
        <w:t>Professional Services</w:t>
      </w:r>
      <w:r w:rsidR="001C578C" w:rsidRPr="001C578C">
        <w:rPr>
          <w:rFonts w:asciiTheme="minorBidi" w:hAnsiTheme="minorBidi"/>
          <w:sz w:val="28"/>
          <w:szCs w:val="28"/>
          <w:lang w:bidi="ar-EG"/>
        </w:rPr>
        <w:t xml:space="preserve"> Co. </w:t>
      </w:r>
      <w:r w:rsidRPr="001C578C">
        <w:rPr>
          <w:rFonts w:asciiTheme="minorBidi" w:hAnsiTheme="minorBidi"/>
          <w:sz w:val="28"/>
          <w:szCs w:val="28"/>
          <w:lang w:bidi="ar-EG"/>
        </w:rPr>
        <w:t xml:space="preserve"> Provides </w:t>
      </w:r>
      <w:r w:rsidR="00DB7A5A" w:rsidRPr="001C578C">
        <w:rPr>
          <w:rFonts w:asciiTheme="minorBidi" w:hAnsiTheme="minorBidi"/>
          <w:sz w:val="28"/>
          <w:szCs w:val="28"/>
          <w:lang w:bidi="ar-EG"/>
        </w:rPr>
        <w:t xml:space="preserve">all </w:t>
      </w:r>
      <w:r w:rsidRPr="001C578C">
        <w:rPr>
          <w:rFonts w:asciiTheme="minorBidi" w:hAnsiTheme="minorBidi"/>
          <w:sz w:val="28"/>
          <w:szCs w:val="28"/>
          <w:lang w:bidi="ar-EG"/>
        </w:rPr>
        <w:t xml:space="preserve">consulting and Services related to National Organization for Medical Insurance as follows …    </w:t>
      </w:r>
    </w:p>
    <w:p w:rsidR="00625FB1" w:rsidRPr="001C578C" w:rsidRDefault="00625FB1" w:rsidP="001C578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1C578C">
        <w:rPr>
          <w:rFonts w:asciiTheme="minorBidi" w:hAnsiTheme="minorBidi"/>
          <w:sz w:val="28"/>
          <w:szCs w:val="28"/>
          <w:lang w:bidi="ar-EG"/>
        </w:rPr>
        <w:t>Extract of therapeutic cards.</w:t>
      </w:r>
    </w:p>
    <w:p w:rsidR="00625FB1" w:rsidRPr="001C578C" w:rsidRDefault="00625FB1" w:rsidP="001C578C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  <w:szCs w:val="28"/>
          <w:lang w:bidi="ar-EG"/>
        </w:rPr>
      </w:pPr>
      <w:r w:rsidRPr="001C578C">
        <w:rPr>
          <w:rFonts w:asciiTheme="minorBidi" w:hAnsiTheme="minorBidi"/>
          <w:sz w:val="28"/>
          <w:szCs w:val="28"/>
          <w:lang w:bidi="ar-EG"/>
        </w:rPr>
        <w:t>Prepare health care regulations in case of injury.</w:t>
      </w:r>
    </w:p>
    <w:p w:rsidR="00582863" w:rsidRDefault="00582863"/>
    <w:sectPr w:rsidR="00582863" w:rsidSect="0058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90B67"/>
    <w:multiLevelType w:val="hybridMultilevel"/>
    <w:tmpl w:val="63C27CCA"/>
    <w:lvl w:ilvl="0" w:tplc="D920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D04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D67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E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F42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7EA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F80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A4A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784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E9E416F"/>
    <w:multiLevelType w:val="hybridMultilevel"/>
    <w:tmpl w:val="62B66310"/>
    <w:lvl w:ilvl="0" w:tplc="766A1B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E6EAF"/>
    <w:multiLevelType w:val="hybridMultilevel"/>
    <w:tmpl w:val="F4E22FCC"/>
    <w:lvl w:ilvl="0" w:tplc="2902A7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275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BE31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52C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5A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8ADC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16E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92BE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464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5FB1"/>
    <w:rsid w:val="00123A66"/>
    <w:rsid w:val="001C578C"/>
    <w:rsid w:val="00446336"/>
    <w:rsid w:val="00582863"/>
    <w:rsid w:val="00625FB1"/>
    <w:rsid w:val="00DB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5</cp:revision>
  <dcterms:created xsi:type="dcterms:W3CDTF">2015-03-04T14:01:00Z</dcterms:created>
  <dcterms:modified xsi:type="dcterms:W3CDTF">2015-05-28T08:21:00Z</dcterms:modified>
</cp:coreProperties>
</file>