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1FD" w:rsidRDefault="006451FD" w:rsidP="00641A8D">
      <w:pPr>
        <w:rPr>
          <w:rFonts w:cstheme="minorHAnsi"/>
          <w:b/>
          <w:bCs/>
          <w:sz w:val="28"/>
          <w:szCs w:val="28"/>
          <w:u w:val="single"/>
          <w:rtl/>
        </w:rPr>
      </w:pPr>
    </w:p>
    <w:p w:rsidR="006451FD" w:rsidRDefault="006451FD" w:rsidP="006451FD">
      <w:pPr>
        <w:pStyle w:val="txt"/>
        <w:shd w:val="clear" w:color="auto" w:fill="FFFFFF"/>
        <w:bidi/>
        <w:spacing w:before="0" w:beforeAutospacing="0" w:after="360" w:afterAutospacing="0"/>
        <w:rPr>
          <w:b/>
          <w:bCs/>
          <w:color w:val="333333"/>
        </w:rPr>
      </w:pPr>
      <w:r w:rsidRPr="001D0BC5">
        <w:rPr>
          <w:b/>
          <w:bCs/>
          <w:color w:val="333333"/>
        </w:rPr>
        <w:t>Text 1</w:t>
      </w:r>
    </w:p>
    <w:p w:rsidR="006451FD" w:rsidRDefault="006451FD" w:rsidP="006451FD">
      <w:pPr>
        <w:jc w:val="right"/>
        <w:rPr>
          <w:b/>
          <w:bCs/>
          <w:color w:val="333333"/>
          <w:sz w:val="28"/>
          <w:szCs w:val="28"/>
          <w:u w:val="single"/>
          <w:rtl/>
          <w:lang w:bidi="ar-EG"/>
        </w:rPr>
      </w:pPr>
      <w:r>
        <w:rPr>
          <w:rFonts w:hint="cs"/>
          <w:b/>
          <w:bCs/>
          <w:color w:val="333333"/>
          <w:sz w:val="28"/>
          <w:szCs w:val="28"/>
          <w:u w:val="single"/>
          <w:rtl/>
          <w:lang w:bidi="ar-EG"/>
        </w:rPr>
        <w:t xml:space="preserve">الاطار العام للشركة </w:t>
      </w:r>
    </w:p>
    <w:p w:rsidR="006451FD" w:rsidRPr="00E94D71" w:rsidRDefault="006451FD" w:rsidP="006451FD">
      <w:pPr>
        <w:jc w:val="right"/>
        <w:rPr>
          <w:color w:val="333333"/>
          <w:sz w:val="28"/>
          <w:szCs w:val="28"/>
          <w:rtl/>
        </w:rPr>
      </w:pPr>
      <w:r>
        <w:rPr>
          <w:rFonts w:hint="cs"/>
          <w:color w:val="333333"/>
          <w:sz w:val="28"/>
          <w:szCs w:val="28"/>
          <w:rtl/>
        </w:rPr>
        <w:t xml:space="preserve">نشأت بروفيشنال سيرفيس بهدف واحد هو تحقيق النجاح لعملائنا الكرام ، اللذين نعمل لاجلهم طامحين فى تقديم الاستقرار الادارى اليهم فى مجال </w:t>
      </w:r>
      <w:r>
        <w:rPr>
          <w:rFonts w:hint="cs"/>
          <w:b/>
          <w:bCs/>
          <w:color w:val="333333"/>
          <w:sz w:val="28"/>
          <w:szCs w:val="28"/>
          <w:u w:val="single"/>
          <w:rtl/>
        </w:rPr>
        <w:t>الموارد البشرية و</w:t>
      </w:r>
      <w:r w:rsidRPr="00C17C37">
        <w:rPr>
          <w:rFonts w:hint="cs"/>
          <w:b/>
          <w:bCs/>
          <w:color w:val="333333"/>
          <w:sz w:val="28"/>
          <w:szCs w:val="28"/>
          <w:u w:val="single"/>
          <w:rtl/>
        </w:rPr>
        <w:t>التنمية الادارية</w:t>
      </w:r>
      <w:r>
        <w:rPr>
          <w:rFonts w:hint="cs"/>
          <w:b/>
          <w:bCs/>
          <w:color w:val="333333"/>
          <w:sz w:val="28"/>
          <w:szCs w:val="28"/>
          <w:u w:val="single"/>
          <w:rtl/>
        </w:rPr>
        <w:t xml:space="preserve"> ( التدريب )</w:t>
      </w:r>
      <w:r w:rsidRPr="00C16750">
        <w:rPr>
          <w:rFonts w:hint="cs"/>
          <w:sz w:val="28"/>
          <w:szCs w:val="28"/>
          <w:rtl/>
        </w:rPr>
        <w:t xml:space="preserve"> </w:t>
      </w:r>
      <w:r>
        <w:rPr>
          <w:rFonts w:hint="cs"/>
          <w:sz w:val="28"/>
          <w:szCs w:val="28"/>
          <w:rtl/>
        </w:rPr>
        <w:t>حيث اصبح تدريب وتطوير العنصر البشرى بكافة انواعه الفنية والسلوكية مع التنمية الايجابية لحل المشكلات والعمل فى فريق واحد وعلاج الضغوط والصراعات ، واستخدام كافة الاتجاهات الصحية فى التدريب لتحقيق الشخصية الناضجة فى العمل وضبط وتنظيم الهيكل الادارى للمنظومة بأكملها .</w:t>
      </w:r>
    </w:p>
    <w:p w:rsidR="006451FD" w:rsidRDefault="006451FD" w:rsidP="006451FD">
      <w:pPr>
        <w:pStyle w:val="txt"/>
        <w:shd w:val="clear" w:color="auto" w:fill="FFFFFF"/>
        <w:spacing w:before="0" w:beforeAutospacing="0" w:after="360" w:afterAutospacing="0"/>
        <w:jc w:val="right"/>
        <w:rPr>
          <w:color w:val="333333"/>
          <w:rtl/>
        </w:rPr>
      </w:pPr>
      <w:r>
        <w:rPr>
          <w:rFonts w:hint="cs"/>
          <w:b/>
          <w:bCs/>
          <w:color w:val="333333"/>
          <w:sz w:val="28"/>
          <w:szCs w:val="28"/>
          <w:u w:val="single"/>
          <w:rtl/>
        </w:rPr>
        <w:t>الهيئة القومية للتأمينات الاجتماعية والتى</w:t>
      </w:r>
      <w:r w:rsidRPr="00C16750">
        <w:rPr>
          <w:rFonts w:hint="cs"/>
          <w:sz w:val="28"/>
          <w:szCs w:val="28"/>
          <w:rtl/>
        </w:rPr>
        <w:t xml:space="preserve"> </w:t>
      </w:r>
      <w:r w:rsidRPr="00C16750">
        <w:rPr>
          <w:rFonts w:hint="cs"/>
          <w:color w:val="333333"/>
          <w:sz w:val="28"/>
          <w:szCs w:val="28"/>
          <w:rtl/>
        </w:rPr>
        <w:t>تعتبر من اهم الهيئات التى اعتمدت عليها الدول المتقدمة فيما لحقت به من نهضة وتطور ، وذلك لما ت</w:t>
      </w:r>
      <w:r w:rsidRPr="00C16750">
        <w:rPr>
          <w:color w:val="333333"/>
          <w:sz w:val="28"/>
          <w:szCs w:val="28"/>
          <w:rtl/>
        </w:rPr>
        <w:t xml:space="preserve">هدف </w:t>
      </w:r>
      <w:r w:rsidRPr="00C16750">
        <w:rPr>
          <w:rFonts w:hint="cs"/>
          <w:color w:val="333333"/>
          <w:sz w:val="28"/>
          <w:szCs w:val="28"/>
          <w:rtl/>
        </w:rPr>
        <w:t>اليه و</w:t>
      </w:r>
      <w:r w:rsidRPr="00C16750">
        <w:rPr>
          <w:color w:val="333333"/>
          <w:sz w:val="28"/>
          <w:szCs w:val="28"/>
          <w:rtl/>
        </w:rPr>
        <w:t xml:space="preserve"> سعيها الدؤوب نحو ترسيخ مبادئ التكافل والضمان الاجتماعي والنهوض بالمجتمع أفرادا وجماعات من أجل تحقيق المستقبل الآمن والغد المشرق</w:t>
      </w:r>
      <w:r>
        <w:rPr>
          <w:rFonts w:hint="cs"/>
          <w:color w:val="333333"/>
          <w:rtl/>
        </w:rPr>
        <w:t xml:space="preserve"> .</w:t>
      </w:r>
    </w:p>
    <w:p w:rsidR="006451FD" w:rsidRDefault="006451FD" w:rsidP="006451FD">
      <w:pPr>
        <w:pStyle w:val="txt"/>
        <w:shd w:val="clear" w:color="auto" w:fill="FFFFFF"/>
        <w:spacing w:before="0" w:beforeAutospacing="0" w:after="360" w:afterAutospacing="0"/>
        <w:jc w:val="right"/>
        <w:rPr>
          <w:b/>
          <w:bCs/>
          <w:rtl/>
        </w:rPr>
      </w:pPr>
      <w:r>
        <w:rPr>
          <w:rFonts w:hint="cs"/>
          <w:b/>
          <w:bCs/>
          <w:color w:val="333333"/>
          <w:sz w:val="28"/>
          <w:szCs w:val="28"/>
          <w:u w:val="single"/>
          <w:rtl/>
        </w:rPr>
        <w:t>وزارة القوى العاملة والهجرة</w:t>
      </w:r>
      <w:r w:rsidRPr="00140CB9">
        <w:rPr>
          <w:rFonts w:hint="cs"/>
          <w:b/>
          <w:bCs/>
          <w:rtl/>
        </w:rPr>
        <w:t xml:space="preserve"> </w:t>
      </w:r>
      <w:r>
        <w:rPr>
          <w:rFonts w:hint="cs"/>
          <w:b/>
          <w:bCs/>
          <w:rtl/>
        </w:rPr>
        <w:t>و</w:t>
      </w:r>
      <w:r w:rsidRPr="00140CB9">
        <w:rPr>
          <w:rFonts w:hint="cs"/>
          <w:sz w:val="28"/>
          <w:szCs w:val="28"/>
          <w:rtl/>
        </w:rPr>
        <w:t xml:space="preserve">تهدف </w:t>
      </w:r>
      <w:r>
        <w:rPr>
          <w:rFonts w:hint="cs"/>
          <w:sz w:val="28"/>
          <w:szCs w:val="28"/>
          <w:rtl/>
        </w:rPr>
        <w:t>ال</w:t>
      </w:r>
      <w:r w:rsidRPr="00140CB9">
        <w:rPr>
          <w:rFonts w:hint="cs"/>
          <w:sz w:val="28"/>
          <w:szCs w:val="28"/>
          <w:rtl/>
        </w:rPr>
        <w:t xml:space="preserve">وزارة </w:t>
      </w:r>
      <w:r>
        <w:rPr>
          <w:rFonts w:hint="cs"/>
          <w:sz w:val="28"/>
          <w:szCs w:val="28"/>
          <w:rtl/>
        </w:rPr>
        <w:t>الى</w:t>
      </w:r>
      <w:r w:rsidRPr="00140CB9">
        <w:rPr>
          <w:rFonts w:hint="cs"/>
          <w:sz w:val="28"/>
          <w:szCs w:val="28"/>
          <w:rtl/>
        </w:rPr>
        <w:t xml:space="preserve"> </w:t>
      </w:r>
      <w:r w:rsidRPr="00140CB9">
        <w:rPr>
          <w:sz w:val="28"/>
          <w:szCs w:val="28"/>
          <w:rtl/>
        </w:rPr>
        <w:t>رعاية القوى العاملة حيث تتحمل على عاتقها تنظيم الوسائل المؤدية إلي توفير الاستقرار في علاقات العم</w:t>
      </w:r>
      <w:r w:rsidRPr="00140CB9">
        <w:rPr>
          <w:rFonts w:hint="cs"/>
          <w:sz w:val="28"/>
          <w:szCs w:val="28"/>
          <w:rtl/>
        </w:rPr>
        <w:t>ل</w:t>
      </w:r>
      <w:r w:rsidRPr="00140CB9">
        <w:rPr>
          <w:sz w:val="28"/>
          <w:szCs w:val="28"/>
          <w:rtl/>
        </w:rPr>
        <w:t xml:space="preserve"> </w:t>
      </w:r>
      <w:r w:rsidRPr="00140CB9">
        <w:rPr>
          <w:rFonts w:hint="cs"/>
          <w:sz w:val="28"/>
          <w:szCs w:val="28"/>
          <w:rtl/>
        </w:rPr>
        <w:t>و</w:t>
      </w:r>
      <w:r w:rsidRPr="00140CB9">
        <w:rPr>
          <w:sz w:val="28"/>
          <w:szCs w:val="28"/>
          <w:rtl/>
        </w:rPr>
        <w:t>تحقيق شروط العمل العادلة وظروفه الملائمة</w:t>
      </w:r>
      <w:r w:rsidRPr="00140CB9">
        <w:rPr>
          <w:rFonts w:hint="cs"/>
          <w:sz w:val="28"/>
          <w:szCs w:val="28"/>
          <w:rtl/>
        </w:rPr>
        <w:t xml:space="preserve"> مع</w:t>
      </w:r>
      <w:r w:rsidRPr="00140CB9">
        <w:rPr>
          <w:sz w:val="28"/>
          <w:szCs w:val="28"/>
          <w:rtl/>
        </w:rPr>
        <w:t xml:space="preserve"> اقتراح الوسائل التي تهدف إلى الحد من </w:t>
      </w:r>
      <w:r w:rsidRPr="00140CB9">
        <w:rPr>
          <w:rFonts w:hint="cs"/>
          <w:sz w:val="28"/>
          <w:szCs w:val="28"/>
          <w:rtl/>
        </w:rPr>
        <w:t>المخاطر التى قد تواجه العلاقة بين العامل وصاحب العمل وتنظيم العلاقة بفرض الواجبات والالتزامات على العاملين ومقابلها من استحقاقات اتجاه اصحاب الاعمال</w:t>
      </w:r>
      <w:r w:rsidRPr="00C17C37">
        <w:rPr>
          <w:rFonts w:hint="cs"/>
          <w:b/>
          <w:bCs/>
          <w:rtl/>
        </w:rPr>
        <w:t xml:space="preserve"> </w:t>
      </w:r>
      <w:r>
        <w:rPr>
          <w:rFonts w:hint="cs"/>
          <w:b/>
          <w:bCs/>
          <w:rtl/>
        </w:rPr>
        <w:t>.</w:t>
      </w:r>
    </w:p>
    <w:p w:rsidR="006451FD" w:rsidRPr="001D0BC5" w:rsidRDefault="006451FD" w:rsidP="006451FD">
      <w:pPr>
        <w:pStyle w:val="txt"/>
        <w:shd w:val="clear" w:color="auto" w:fill="FFFFFF"/>
        <w:spacing w:before="0" w:beforeAutospacing="0" w:after="360" w:afterAutospacing="0"/>
        <w:jc w:val="right"/>
        <w:rPr>
          <w:b/>
          <w:bCs/>
          <w:color w:val="333333"/>
        </w:rPr>
      </w:pPr>
      <w:r>
        <w:rPr>
          <w:b/>
          <w:bCs/>
          <w:color w:val="333333"/>
        </w:rPr>
        <w:t xml:space="preserve">Text 2 </w:t>
      </w:r>
    </w:p>
    <w:p w:rsidR="006451FD" w:rsidRDefault="006451FD" w:rsidP="006451FD">
      <w:pPr>
        <w:pStyle w:val="txt"/>
        <w:shd w:val="clear" w:color="auto" w:fill="FFFFFF"/>
        <w:spacing w:before="0" w:beforeAutospacing="0" w:after="360" w:afterAutospacing="0"/>
        <w:jc w:val="right"/>
        <w:rPr>
          <w:b/>
          <w:bCs/>
          <w:color w:val="333333"/>
          <w:sz w:val="28"/>
          <w:szCs w:val="28"/>
          <w:u w:val="single"/>
          <w:rtl/>
          <w:lang w:bidi="ar-EG"/>
        </w:rPr>
      </w:pPr>
      <w:r>
        <w:rPr>
          <w:rFonts w:hint="cs"/>
          <w:b/>
          <w:bCs/>
          <w:color w:val="333333"/>
          <w:sz w:val="28"/>
          <w:szCs w:val="28"/>
          <w:u w:val="single"/>
          <w:rtl/>
          <w:lang w:bidi="ar-EG"/>
        </w:rPr>
        <w:t xml:space="preserve">فريق العمل </w:t>
      </w:r>
    </w:p>
    <w:p w:rsidR="006451FD" w:rsidRDefault="006451FD" w:rsidP="006451FD">
      <w:pPr>
        <w:pStyle w:val="txt"/>
        <w:shd w:val="clear" w:color="auto" w:fill="FFFFFF"/>
        <w:spacing w:before="0" w:beforeAutospacing="0" w:after="360" w:afterAutospacing="0"/>
        <w:jc w:val="right"/>
        <w:rPr>
          <w:sz w:val="28"/>
          <w:szCs w:val="28"/>
          <w:rtl/>
        </w:rPr>
      </w:pPr>
      <w:r>
        <w:rPr>
          <w:rFonts w:hint="cs"/>
          <w:sz w:val="28"/>
          <w:szCs w:val="28"/>
          <w:rtl/>
        </w:rPr>
        <w:t xml:space="preserve">حيث </w:t>
      </w:r>
      <w:r w:rsidRPr="00AE16FE">
        <w:rPr>
          <w:rFonts w:hint="cs"/>
          <w:sz w:val="28"/>
          <w:szCs w:val="28"/>
          <w:rtl/>
        </w:rPr>
        <w:t>نشأت</w:t>
      </w:r>
      <w:r>
        <w:rPr>
          <w:rFonts w:hint="cs"/>
          <w:sz w:val="28"/>
          <w:szCs w:val="28"/>
          <w:rtl/>
        </w:rPr>
        <w:t xml:space="preserve"> الادارة الحديثة على قواعد اساسية فى تحديد هدف المؤسسة وتنظيم السياسات وتحديد المهام والمسئوليات والالمام بيئة العمل لتحقيق الغرض المنشود ، وبات التخصص هو الطريق الامثل لذلك - وقد استطاعت بروفيشنال سيرفيس ان تكون الافضل بين منافسيها بما صنعته من قواعد التخصص والتميز فى العمل وضمت لديها نخبة من افضل الاساتذة الجامعيين المتميزين والمستشارين القانونيين والمحاسبين اللذين قدمو لعملائها يد العون فى كافة المجالات القانونية والمحاسبية لضمان تحقيق الاستقرار المالى و القانونى للمؤسسة بأكملها تلبية لغرضها عن طري</w:t>
      </w:r>
      <w:r w:rsidR="00227DDA">
        <w:rPr>
          <w:rFonts w:hint="cs"/>
          <w:sz w:val="28"/>
          <w:szCs w:val="28"/>
          <w:rtl/>
        </w:rPr>
        <w:t>ق:-</w:t>
      </w:r>
    </w:p>
    <w:p w:rsidR="006451FD" w:rsidRPr="005803FA" w:rsidRDefault="006451FD" w:rsidP="006451FD">
      <w:pPr>
        <w:numPr>
          <w:ilvl w:val="0"/>
          <w:numId w:val="6"/>
        </w:numPr>
        <w:shd w:val="clear" w:color="auto" w:fill="FFFFFF"/>
        <w:bidi/>
        <w:spacing w:before="100" w:beforeAutospacing="1" w:after="24" w:line="384" w:lineRule="atLeast"/>
        <w:ind w:left="768"/>
        <w:rPr>
          <w:rFonts w:ascii="Times New Roman" w:eastAsia="Times New Roman" w:hAnsi="Times New Roman" w:cs="Times New Roman"/>
          <w:sz w:val="28"/>
          <w:szCs w:val="28"/>
        </w:rPr>
      </w:pPr>
      <w:r w:rsidRPr="005803FA">
        <w:rPr>
          <w:rFonts w:ascii="Times New Roman" w:eastAsia="Times New Roman" w:hAnsi="Times New Roman" w:cs="Times New Roman"/>
          <w:sz w:val="28"/>
          <w:szCs w:val="28"/>
          <w:rtl/>
        </w:rPr>
        <w:t xml:space="preserve"> توزيع الاعمال بين الأفراد حسب مزاياهم</w:t>
      </w:r>
    </w:p>
    <w:p w:rsidR="006451FD" w:rsidRPr="005803FA" w:rsidRDefault="006451FD" w:rsidP="006451FD">
      <w:pPr>
        <w:shd w:val="clear" w:color="auto" w:fill="FFFFFF"/>
        <w:bidi/>
        <w:spacing w:before="100" w:beforeAutospacing="1" w:after="24" w:line="384" w:lineRule="atLeast"/>
        <w:ind w:left="408"/>
        <w:rPr>
          <w:rFonts w:ascii="Times New Roman" w:eastAsia="Times New Roman" w:hAnsi="Times New Roman" w:cs="Times New Roman"/>
          <w:sz w:val="28"/>
          <w:szCs w:val="28"/>
          <w:rtl/>
        </w:rPr>
      </w:pPr>
      <w:r>
        <w:rPr>
          <w:rFonts w:ascii="Times New Roman" w:eastAsia="Times New Roman" w:hAnsi="Times New Roman" w:cs="Times New Roman" w:hint="cs"/>
          <w:sz w:val="28"/>
          <w:szCs w:val="28"/>
          <w:rtl/>
        </w:rPr>
        <w:t>2.</w:t>
      </w:r>
      <w:r w:rsidRPr="005803FA">
        <w:rPr>
          <w:rFonts w:ascii="Times New Roman" w:eastAsia="Times New Roman" w:hAnsi="Times New Roman" w:cs="Times New Roman"/>
          <w:sz w:val="28"/>
          <w:szCs w:val="28"/>
          <w:rtl/>
        </w:rPr>
        <w:t xml:space="preserve"> إتقان الأفراد للعمل</w:t>
      </w:r>
    </w:p>
    <w:p w:rsidR="006451FD" w:rsidRPr="005803FA" w:rsidRDefault="006451FD" w:rsidP="006451FD">
      <w:pPr>
        <w:shd w:val="clear" w:color="auto" w:fill="FFFFFF"/>
        <w:bidi/>
        <w:spacing w:before="100" w:beforeAutospacing="1" w:after="24" w:line="384" w:lineRule="atLeast"/>
        <w:ind w:left="360"/>
        <w:rPr>
          <w:rFonts w:ascii="Times New Roman" w:eastAsia="Times New Roman" w:hAnsi="Times New Roman" w:cs="Times New Roman"/>
          <w:sz w:val="28"/>
          <w:szCs w:val="28"/>
          <w:rtl/>
        </w:rPr>
      </w:pPr>
      <w:r>
        <w:rPr>
          <w:rFonts w:ascii="Times New Roman" w:eastAsia="Times New Roman" w:hAnsi="Times New Roman" w:cs="Times New Roman" w:hint="cs"/>
          <w:sz w:val="28"/>
          <w:szCs w:val="28"/>
          <w:rtl/>
        </w:rPr>
        <w:t xml:space="preserve">3. </w:t>
      </w:r>
      <w:r>
        <w:rPr>
          <w:rFonts w:ascii="Times New Roman" w:eastAsia="Times New Roman" w:hAnsi="Times New Roman" w:cs="Times New Roman"/>
          <w:sz w:val="28"/>
          <w:szCs w:val="28"/>
          <w:rtl/>
        </w:rPr>
        <w:t>زيادة معرفة الأفراد و</w:t>
      </w:r>
      <w:r>
        <w:rPr>
          <w:rFonts w:ascii="Times New Roman" w:eastAsia="Times New Roman" w:hAnsi="Times New Roman" w:cs="Times New Roman" w:hint="cs"/>
          <w:sz w:val="28"/>
          <w:szCs w:val="28"/>
          <w:rtl/>
        </w:rPr>
        <w:t>ت</w:t>
      </w:r>
      <w:r w:rsidRPr="005803FA">
        <w:rPr>
          <w:rFonts w:ascii="Times New Roman" w:eastAsia="Times New Roman" w:hAnsi="Times New Roman" w:cs="Times New Roman"/>
          <w:sz w:val="28"/>
          <w:szCs w:val="28"/>
          <w:rtl/>
        </w:rPr>
        <w:t>زو</w:t>
      </w:r>
      <w:r>
        <w:rPr>
          <w:rFonts w:ascii="Times New Roman" w:eastAsia="Times New Roman" w:hAnsi="Times New Roman" w:cs="Times New Roman" w:hint="cs"/>
          <w:sz w:val="28"/>
          <w:szCs w:val="28"/>
          <w:rtl/>
        </w:rPr>
        <w:t>ي</w:t>
      </w:r>
      <w:r w:rsidRPr="005803FA">
        <w:rPr>
          <w:rFonts w:ascii="Times New Roman" w:eastAsia="Times New Roman" w:hAnsi="Times New Roman" w:cs="Times New Roman"/>
          <w:sz w:val="28"/>
          <w:szCs w:val="28"/>
          <w:rtl/>
        </w:rPr>
        <w:t>دهم بمهارات جديدة</w:t>
      </w:r>
    </w:p>
    <w:p w:rsidR="006451FD" w:rsidRPr="005803FA" w:rsidRDefault="006451FD" w:rsidP="006451FD">
      <w:pPr>
        <w:shd w:val="clear" w:color="auto" w:fill="FFFFFF"/>
        <w:bidi/>
        <w:spacing w:before="100" w:beforeAutospacing="1" w:after="24" w:line="384" w:lineRule="atLeast"/>
        <w:ind w:left="360"/>
        <w:rPr>
          <w:rFonts w:ascii="Arial" w:eastAsia="Times New Roman" w:hAnsi="Arial" w:cs="Arial"/>
          <w:color w:val="252525"/>
          <w:sz w:val="21"/>
          <w:szCs w:val="21"/>
          <w:rtl/>
        </w:rPr>
      </w:pPr>
      <w:r>
        <w:rPr>
          <w:rFonts w:ascii="Times New Roman" w:eastAsia="Times New Roman" w:hAnsi="Times New Roman" w:cs="Times New Roman" w:hint="cs"/>
          <w:sz w:val="28"/>
          <w:szCs w:val="28"/>
          <w:rtl/>
        </w:rPr>
        <w:t>4. المساعدة على التطويرو</w:t>
      </w:r>
      <w:r w:rsidRPr="005803FA">
        <w:rPr>
          <w:rFonts w:ascii="Times New Roman" w:eastAsia="Times New Roman" w:hAnsi="Times New Roman" w:cs="Times New Roman"/>
          <w:sz w:val="28"/>
          <w:szCs w:val="28"/>
          <w:rtl/>
        </w:rPr>
        <w:t xml:space="preserve"> الأختراع والأكتشاف والإبداع</w:t>
      </w:r>
    </w:p>
    <w:p w:rsidR="006451FD" w:rsidRPr="005803FA" w:rsidRDefault="006451FD" w:rsidP="006451FD">
      <w:pPr>
        <w:shd w:val="clear" w:color="auto" w:fill="FFFFFF"/>
        <w:bidi/>
        <w:spacing w:before="100" w:beforeAutospacing="1" w:after="24" w:line="384" w:lineRule="atLeast"/>
        <w:rPr>
          <w:rFonts w:ascii="Arial" w:eastAsia="Times New Roman" w:hAnsi="Arial" w:cs="Arial"/>
          <w:color w:val="252525"/>
          <w:sz w:val="28"/>
          <w:szCs w:val="28"/>
          <w:rtl/>
        </w:rPr>
      </w:pPr>
    </w:p>
    <w:p w:rsidR="006451FD" w:rsidRDefault="006451FD" w:rsidP="006451FD">
      <w:pPr>
        <w:pStyle w:val="txt"/>
        <w:shd w:val="clear" w:color="auto" w:fill="FFFFFF"/>
        <w:spacing w:before="0" w:beforeAutospacing="0" w:after="360" w:afterAutospacing="0"/>
        <w:jc w:val="right"/>
        <w:rPr>
          <w:color w:val="333333"/>
          <w:rtl/>
        </w:rPr>
      </w:pPr>
    </w:p>
    <w:p w:rsidR="006451FD" w:rsidRPr="001D0BC5" w:rsidRDefault="006451FD" w:rsidP="006451FD">
      <w:pPr>
        <w:pStyle w:val="txt"/>
        <w:shd w:val="clear" w:color="auto" w:fill="FFFFFF"/>
        <w:spacing w:before="0" w:beforeAutospacing="0" w:after="360" w:afterAutospacing="0"/>
        <w:jc w:val="right"/>
        <w:rPr>
          <w:b/>
          <w:bCs/>
          <w:color w:val="333333"/>
        </w:rPr>
      </w:pPr>
      <w:r w:rsidRPr="001D0BC5">
        <w:rPr>
          <w:b/>
          <w:bCs/>
          <w:color w:val="333333"/>
        </w:rPr>
        <w:t xml:space="preserve">Text </w:t>
      </w:r>
      <w:r>
        <w:rPr>
          <w:rFonts w:hint="cs"/>
          <w:b/>
          <w:bCs/>
          <w:color w:val="333333"/>
          <w:rtl/>
        </w:rPr>
        <w:t>3</w:t>
      </w:r>
    </w:p>
    <w:p w:rsidR="006451FD" w:rsidRDefault="006451FD" w:rsidP="00645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b/>
          <w:bCs/>
          <w:color w:val="333333"/>
          <w:sz w:val="28"/>
          <w:szCs w:val="28"/>
          <w:u w:val="single"/>
        </w:rPr>
      </w:pPr>
      <w:r>
        <w:rPr>
          <w:rFonts w:hint="cs"/>
          <w:b/>
          <w:bCs/>
          <w:color w:val="333333"/>
          <w:sz w:val="28"/>
          <w:szCs w:val="28"/>
          <w:u w:val="single"/>
          <w:rtl/>
        </w:rPr>
        <w:t>لماذا بروفيشنال سيرفيس ؟؟</w:t>
      </w:r>
    </w:p>
    <w:p w:rsidR="006451FD" w:rsidRPr="001D6704" w:rsidRDefault="006451FD" w:rsidP="00645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bCs/>
        </w:rPr>
      </w:pPr>
    </w:p>
    <w:p w:rsidR="006451FD" w:rsidRDefault="006451FD" w:rsidP="00645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bCs/>
          <w:color w:val="154069"/>
          <w:rtl/>
        </w:rPr>
      </w:pPr>
      <w:r>
        <w:rPr>
          <w:rFonts w:ascii="Times New Roman" w:eastAsia="Times New Roman" w:hAnsi="Times New Roman" w:cs="Times New Roman" w:hint="cs"/>
          <w:b/>
          <w:bCs/>
          <w:rtl/>
        </w:rPr>
        <w:t xml:space="preserve">كما </w:t>
      </w:r>
      <w:r w:rsidRPr="00C17C37">
        <w:rPr>
          <w:rFonts w:ascii="Times New Roman" w:eastAsia="Times New Roman" w:hAnsi="Times New Roman" w:cs="Times New Roman" w:hint="cs"/>
          <w:b/>
          <w:bCs/>
          <w:rtl/>
        </w:rPr>
        <w:t xml:space="preserve">نجحت بروفيشنال سيرفيس فى صنع التوازن وتحقيق الاستقرار لعملائها الكرام اتجاه مستخدميهم مما ساعدهم على التقدم وتحقيق الغرض من تاسيس منشأتهم ، عن طريق الدعم الفنى والاستشارى فى تنظيم اللوائح والتعليمات لضمان سير العمل وتنظيم وتنفيذ الخدمات مع </w:t>
      </w:r>
      <w:r>
        <w:rPr>
          <w:rFonts w:ascii="Times New Roman" w:eastAsia="Times New Roman" w:hAnsi="Times New Roman" w:cs="Times New Roman" w:hint="cs"/>
          <w:b/>
          <w:bCs/>
          <w:rtl/>
        </w:rPr>
        <w:t>كافة الجهات الحكومية</w:t>
      </w:r>
      <w:r>
        <w:rPr>
          <w:rFonts w:ascii="Times New Roman" w:eastAsia="Times New Roman" w:hAnsi="Times New Roman" w:cs="Times New Roman" w:hint="cs"/>
          <w:b/>
          <w:bCs/>
          <w:color w:val="154069"/>
          <w:rtl/>
        </w:rPr>
        <w:t xml:space="preserve"> .</w:t>
      </w:r>
    </w:p>
    <w:p w:rsidR="006451FD" w:rsidRPr="001D6704" w:rsidRDefault="006451FD" w:rsidP="006451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Times New Roman" w:eastAsia="Times New Roman" w:hAnsi="Times New Roman" w:cs="Times New Roman"/>
          <w:b/>
          <w:bCs/>
          <w:color w:val="154069"/>
        </w:rPr>
      </w:pPr>
    </w:p>
    <w:p w:rsidR="006451FD" w:rsidRDefault="006451FD" w:rsidP="006451FD">
      <w:pPr>
        <w:jc w:val="right"/>
        <w:rPr>
          <w:sz w:val="28"/>
          <w:szCs w:val="28"/>
        </w:rPr>
      </w:pPr>
      <w:r>
        <w:rPr>
          <w:rFonts w:hint="cs"/>
          <w:sz w:val="28"/>
          <w:szCs w:val="28"/>
          <w:rtl/>
        </w:rPr>
        <w:t xml:space="preserve">وأصبحت بروفيشنال سيرفيس الاولى فى مجال اعداد برامج تدريب وتاهيل موظفين عملائها عن طريق ( التعليم المناسب  - التوجه السليم </w:t>
      </w:r>
      <w:r>
        <w:rPr>
          <w:sz w:val="28"/>
          <w:szCs w:val="28"/>
          <w:rtl/>
        </w:rPr>
        <w:t>–</w:t>
      </w:r>
      <w:r>
        <w:rPr>
          <w:rFonts w:hint="cs"/>
          <w:sz w:val="28"/>
          <w:szCs w:val="28"/>
          <w:rtl/>
        </w:rPr>
        <w:t xml:space="preserve"> القيم الايجابية </w:t>
      </w:r>
      <w:r>
        <w:rPr>
          <w:sz w:val="28"/>
          <w:szCs w:val="28"/>
          <w:rtl/>
        </w:rPr>
        <w:t>–</w:t>
      </w:r>
      <w:r>
        <w:rPr>
          <w:rFonts w:hint="cs"/>
          <w:sz w:val="28"/>
          <w:szCs w:val="28"/>
          <w:rtl/>
        </w:rPr>
        <w:t xml:space="preserve"> الدافعية الايجابية </w:t>
      </w:r>
      <w:r>
        <w:rPr>
          <w:sz w:val="28"/>
          <w:szCs w:val="28"/>
          <w:rtl/>
        </w:rPr>
        <w:t>–</w:t>
      </w:r>
      <w:r>
        <w:rPr>
          <w:rFonts w:hint="cs"/>
          <w:sz w:val="28"/>
          <w:szCs w:val="28"/>
          <w:rtl/>
        </w:rPr>
        <w:t xml:space="preserve"> الابتكار ) واستخدام كافة الاتجاهات الصحية فى التدريب للتحقيق الشخصية الناضجة فى العمل وضبط وتنظيم الهيكل الادارى للمنظومة بأكملها . </w:t>
      </w: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Default="006451FD" w:rsidP="00641A8D">
      <w:pPr>
        <w:rPr>
          <w:rFonts w:cstheme="minorHAnsi"/>
          <w:b/>
          <w:bCs/>
          <w:sz w:val="28"/>
          <w:szCs w:val="28"/>
          <w:u w:val="single"/>
          <w:rtl/>
        </w:rPr>
      </w:pPr>
    </w:p>
    <w:p w:rsidR="006451FD" w:rsidRPr="001652BD" w:rsidRDefault="006451FD" w:rsidP="006451FD">
      <w:pPr>
        <w:rPr>
          <w:rFonts w:cstheme="minorHAnsi"/>
          <w:b/>
          <w:bCs/>
          <w:sz w:val="28"/>
          <w:szCs w:val="28"/>
          <w:u w:val="single"/>
        </w:rPr>
      </w:pPr>
      <w:r w:rsidRPr="001652BD">
        <w:rPr>
          <w:rFonts w:cstheme="minorHAnsi"/>
          <w:b/>
          <w:bCs/>
          <w:sz w:val="28"/>
          <w:szCs w:val="28"/>
          <w:u w:val="single"/>
        </w:rPr>
        <w:t xml:space="preserve">Our </w:t>
      </w:r>
      <w:r>
        <w:rPr>
          <w:rFonts w:cs="Arial"/>
          <w:b/>
          <w:bCs/>
          <w:sz w:val="28"/>
          <w:szCs w:val="28"/>
          <w:u w:val="single"/>
        </w:rPr>
        <w:t>company overview</w:t>
      </w:r>
      <w:r w:rsidRPr="001652BD">
        <w:rPr>
          <w:rFonts w:cstheme="minorHAnsi"/>
          <w:b/>
          <w:bCs/>
          <w:sz w:val="28"/>
          <w:szCs w:val="28"/>
          <w:u w:val="single"/>
        </w:rPr>
        <w:t>:-</w:t>
      </w:r>
    </w:p>
    <w:p w:rsidR="006451FD" w:rsidRPr="001652BD" w:rsidRDefault="006451FD" w:rsidP="006451FD">
      <w:pPr>
        <w:rPr>
          <w:rFonts w:cstheme="minorHAnsi"/>
          <w:sz w:val="28"/>
          <w:szCs w:val="28"/>
        </w:rPr>
      </w:pPr>
      <w:r w:rsidRPr="001652BD">
        <w:rPr>
          <w:rFonts w:cstheme="minorHAnsi"/>
          <w:sz w:val="28"/>
          <w:szCs w:val="28"/>
        </w:rPr>
        <w:t>Professional Services Co. was established for a purpose to achieve its customer’s goals, aspiring administrative stability for them in the following fields:-</w:t>
      </w:r>
    </w:p>
    <w:p w:rsidR="006451FD" w:rsidRPr="001652BD" w:rsidRDefault="006451FD" w:rsidP="006451FD">
      <w:pPr>
        <w:pStyle w:val="ListParagraph"/>
        <w:numPr>
          <w:ilvl w:val="0"/>
          <w:numId w:val="3"/>
        </w:numPr>
        <w:rPr>
          <w:rFonts w:cstheme="minorHAnsi"/>
          <w:sz w:val="28"/>
          <w:szCs w:val="28"/>
          <w:u w:val="single"/>
        </w:rPr>
      </w:pPr>
      <w:r w:rsidRPr="001652BD">
        <w:rPr>
          <w:rFonts w:cstheme="minorHAnsi"/>
          <w:b/>
          <w:bCs/>
          <w:sz w:val="28"/>
          <w:szCs w:val="28"/>
          <w:u w:val="single"/>
        </w:rPr>
        <w:t>HR consulting and training: -</w:t>
      </w:r>
      <w:r w:rsidRPr="001652BD">
        <w:rPr>
          <w:rFonts w:cstheme="minorHAnsi"/>
          <w:sz w:val="28"/>
          <w:szCs w:val="28"/>
          <w:u w:val="single"/>
        </w:rPr>
        <w:t xml:space="preserve"> </w:t>
      </w:r>
      <w:r w:rsidRPr="001652BD">
        <w:rPr>
          <w:rFonts w:cstheme="minorHAnsi"/>
          <w:color w:val="444444"/>
          <w:spacing w:val="3"/>
          <w:sz w:val="28"/>
          <w:szCs w:val="28"/>
          <w:shd w:val="clear" w:color="auto" w:fill="FFFFFC"/>
        </w:rPr>
        <w:t>We aim to build skills and confidence amongst our leaders and their teams through the provision of individual and group training, coaching, action research, team developmental activities and process improvement initiatives.</w:t>
      </w:r>
    </w:p>
    <w:p w:rsidR="006451FD" w:rsidRPr="001652BD" w:rsidRDefault="006451FD" w:rsidP="006451FD">
      <w:pPr>
        <w:pStyle w:val="ListParagraph"/>
        <w:numPr>
          <w:ilvl w:val="0"/>
          <w:numId w:val="3"/>
        </w:numPr>
        <w:rPr>
          <w:rFonts w:cstheme="minorHAnsi"/>
          <w:sz w:val="28"/>
          <w:szCs w:val="28"/>
          <w:u w:val="single"/>
        </w:rPr>
      </w:pPr>
      <w:r w:rsidRPr="001652BD">
        <w:rPr>
          <w:rFonts w:cstheme="minorHAnsi"/>
          <w:b/>
          <w:bCs/>
          <w:sz w:val="28"/>
          <w:szCs w:val="28"/>
          <w:u w:val="single"/>
        </w:rPr>
        <w:t>National Organization for Social Insurance: -</w:t>
      </w:r>
      <w:r w:rsidRPr="001652BD">
        <w:rPr>
          <w:rFonts w:cstheme="minorHAnsi"/>
          <w:sz w:val="28"/>
          <w:szCs w:val="28"/>
          <w:u w:val="single"/>
        </w:rPr>
        <w:t xml:space="preserve">  </w:t>
      </w:r>
      <w:r w:rsidRPr="001652BD">
        <w:rPr>
          <w:rFonts w:cstheme="minorHAnsi"/>
          <w:sz w:val="28"/>
          <w:szCs w:val="28"/>
        </w:rPr>
        <w:t xml:space="preserve"> which considered one of the most important bodies that depend on it </w:t>
      </w:r>
      <w:proofErr w:type="gramStart"/>
      <w:r w:rsidRPr="001652BD">
        <w:rPr>
          <w:rFonts w:cstheme="minorHAnsi"/>
          <w:sz w:val="28"/>
          <w:szCs w:val="28"/>
        </w:rPr>
        <w:t>the  advanced</w:t>
      </w:r>
      <w:proofErr w:type="gramEnd"/>
      <w:r w:rsidRPr="001652BD">
        <w:rPr>
          <w:rFonts w:cstheme="minorHAnsi"/>
          <w:sz w:val="28"/>
          <w:szCs w:val="28"/>
        </w:rPr>
        <w:t xml:space="preserve"> countries in their development. </w:t>
      </w:r>
    </w:p>
    <w:p w:rsidR="006451FD" w:rsidRPr="001652BD" w:rsidRDefault="006451FD" w:rsidP="006451FD">
      <w:pPr>
        <w:pStyle w:val="ListParagraph"/>
        <w:numPr>
          <w:ilvl w:val="0"/>
          <w:numId w:val="3"/>
        </w:numPr>
        <w:rPr>
          <w:rFonts w:cstheme="minorHAnsi"/>
          <w:sz w:val="28"/>
          <w:szCs w:val="28"/>
          <w:u w:val="single"/>
        </w:rPr>
      </w:pPr>
      <w:r w:rsidRPr="001652BD">
        <w:rPr>
          <w:rFonts w:cstheme="minorHAnsi"/>
          <w:b/>
          <w:bCs/>
          <w:sz w:val="28"/>
          <w:szCs w:val="28"/>
          <w:u w:val="single"/>
        </w:rPr>
        <w:t>Ministry of Manpower and emigration</w:t>
      </w:r>
      <w:proofErr w:type="gramStart"/>
      <w:r w:rsidRPr="001652BD">
        <w:rPr>
          <w:rFonts w:cstheme="minorHAnsi"/>
          <w:b/>
          <w:bCs/>
          <w:sz w:val="28"/>
          <w:szCs w:val="28"/>
          <w:u w:val="single"/>
        </w:rPr>
        <w:t>:-</w:t>
      </w:r>
      <w:proofErr w:type="gramEnd"/>
      <w:r w:rsidRPr="001652BD">
        <w:rPr>
          <w:rFonts w:cstheme="minorHAnsi"/>
          <w:sz w:val="28"/>
          <w:szCs w:val="28"/>
          <w:u w:val="single"/>
        </w:rPr>
        <w:t xml:space="preserve">  </w:t>
      </w:r>
      <w:r w:rsidRPr="001652BD">
        <w:rPr>
          <w:rFonts w:cstheme="minorHAnsi"/>
          <w:sz w:val="28"/>
          <w:szCs w:val="28"/>
        </w:rPr>
        <w:t>aims to take care about workforce as bear the responsibility to organize the ways which  leading to provide stability for the relationship between the employer and the staff.</w:t>
      </w:r>
    </w:p>
    <w:p w:rsidR="006451FD" w:rsidRDefault="006451FD" w:rsidP="00641A8D">
      <w:pPr>
        <w:rPr>
          <w:rFonts w:cstheme="minorHAnsi"/>
          <w:b/>
          <w:bCs/>
          <w:sz w:val="28"/>
          <w:szCs w:val="28"/>
          <w:u w:val="single"/>
        </w:rPr>
      </w:pPr>
    </w:p>
    <w:p w:rsidR="00641A8D" w:rsidRPr="001652BD" w:rsidRDefault="006451FD" w:rsidP="00641A8D">
      <w:pPr>
        <w:rPr>
          <w:rFonts w:cstheme="minorHAnsi"/>
          <w:b/>
          <w:bCs/>
          <w:sz w:val="28"/>
          <w:szCs w:val="28"/>
          <w:u w:val="single"/>
        </w:rPr>
      </w:pPr>
      <w:r>
        <w:rPr>
          <w:rFonts w:cstheme="minorHAnsi"/>
          <w:b/>
          <w:bCs/>
          <w:sz w:val="28"/>
          <w:szCs w:val="28"/>
          <w:u w:val="single"/>
        </w:rPr>
        <w:t xml:space="preserve">Team work </w:t>
      </w:r>
    </w:p>
    <w:p w:rsidR="00641A8D" w:rsidRPr="001652BD" w:rsidRDefault="00911463" w:rsidP="00FF66E3">
      <w:pPr>
        <w:rPr>
          <w:rFonts w:cstheme="minorHAnsi"/>
          <w:color w:val="000000" w:themeColor="text1"/>
          <w:sz w:val="28"/>
          <w:szCs w:val="28"/>
          <w:shd w:val="clear" w:color="auto" w:fill="FFFFFF" w:themeFill="background1"/>
        </w:rPr>
      </w:pPr>
      <w:r w:rsidRPr="001652BD">
        <w:rPr>
          <w:rFonts w:cstheme="minorHAnsi"/>
          <w:sz w:val="28"/>
          <w:szCs w:val="28"/>
          <w:shd w:val="clear" w:color="auto" w:fill="FFFFFF"/>
        </w:rPr>
        <w:t>The basic element of modern</w:t>
      </w:r>
      <w:r w:rsidR="008B4B1E" w:rsidRPr="001652BD">
        <w:rPr>
          <w:rFonts w:cstheme="minorHAnsi"/>
          <w:sz w:val="28"/>
          <w:szCs w:val="28"/>
          <w:shd w:val="clear" w:color="auto" w:fill="FFFFFF"/>
        </w:rPr>
        <w:t xml:space="preserve"> management is Specialization, </w:t>
      </w:r>
      <w:r w:rsidRPr="001652BD">
        <w:rPr>
          <w:rFonts w:cstheme="minorHAnsi"/>
          <w:sz w:val="28"/>
          <w:szCs w:val="28"/>
          <w:shd w:val="clear" w:color="auto" w:fill="FFFFFF"/>
        </w:rPr>
        <w:t>so we were managed to be the best</w:t>
      </w:r>
      <w:r w:rsidR="00D4317A" w:rsidRPr="001652BD">
        <w:rPr>
          <w:rFonts w:cstheme="minorHAnsi"/>
          <w:sz w:val="28"/>
          <w:szCs w:val="28"/>
          <w:shd w:val="clear" w:color="auto" w:fill="FFFFFF"/>
        </w:rPr>
        <w:t xml:space="preserve"> applying this rule</w:t>
      </w:r>
      <w:r w:rsidR="006221B2" w:rsidRPr="001652BD">
        <w:rPr>
          <w:rFonts w:cstheme="minorHAnsi"/>
          <w:sz w:val="28"/>
          <w:szCs w:val="28"/>
          <w:shd w:val="clear" w:color="auto" w:fill="FFFFFF"/>
        </w:rPr>
        <w:t xml:space="preserve">. You will find that our performance discriminate us from other companies. </w:t>
      </w:r>
      <w:r w:rsidR="006221B2" w:rsidRPr="001652BD">
        <w:rPr>
          <w:rFonts w:cstheme="minorHAnsi"/>
          <w:color w:val="000000" w:themeColor="text1"/>
          <w:sz w:val="28"/>
          <w:szCs w:val="28"/>
          <w:shd w:val="clear" w:color="auto" w:fill="FFFFFF" w:themeFill="background1"/>
        </w:rPr>
        <w:t xml:space="preserve">Our experience ensures that any services we provide will be customized to fit each client’s unique circumstances through our </w:t>
      </w:r>
      <w:r w:rsidR="00FF66E3" w:rsidRPr="001652BD">
        <w:rPr>
          <w:rFonts w:cstheme="minorHAnsi"/>
          <w:color w:val="000000" w:themeColor="text1"/>
          <w:sz w:val="28"/>
          <w:szCs w:val="28"/>
          <w:shd w:val="clear" w:color="auto" w:fill="FFFFFF" w:themeFill="background1"/>
        </w:rPr>
        <w:t>Professors, legal advisers, accountants and consultants to ensure the stability of the institution as a whole to satisfy its purpose through:-</w:t>
      </w:r>
    </w:p>
    <w:p w:rsidR="00641A8D" w:rsidRPr="001652BD" w:rsidRDefault="00FF66E3" w:rsidP="00FF66E3">
      <w:pPr>
        <w:pStyle w:val="ListParagraph"/>
        <w:numPr>
          <w:ilvl w:val="0"/>
          <w:numId w:val="2"/>
        </w:numPr>
        <w:rPr>
          <w:rFonts w:cstheme="minorHAnsi"/>
          <w:sz w:val="28"/>
          <w:szCs w:val="28"/>
        </w:rPr>
      </w:pPr>
      <w:r w:rsidRPr="001652BD">
        <w:rPr>
          <w:rFonts w:cstheme="minorHAnsi"/>
          <w:sz w:val="28"/>
          <w:szCs w:val="28"/>
        </w:rPr>
        <w:t>Distribution of work among individuals according to their advantage.</w:t>
      </w:r>
    </w:p>
    <w:p w:rsidR="00FF66E3" w:rsidRPr="001652BD" w:rsidRDefault="00FF66E3" w:rsidP="00FF66E3">
      <w:pPr>
        <w:pStyle w:val="ListParagraph"/>
        <w:numPr>
          <w:ilvl w:val="0"/>
          <w:numId w:val="2"/>
        </w:numPr>
        <w:rPr>
          <w:rFonts w:cstheme="minorHAnsi"/>
          <w:sz w:val="28"/>
          <w:szCs w:val="28"/>
        </w:rPr>
      </w:pPr>
      <w:r w:rsidRPr="001652BD">
        <w:rPr>
          <w:rFonts w:cstheme="minorHAnsi"/>
          <w:sz w:val="28"/>
          <w:szCs w:val="28"/>
        </w:rPr>
        <w:t>Proficiency at work.</w:t>
      </w:r>
    </w:p>
    <w:p w:rsidR="00FF66E3" w:rsidRPr="001652BD" w:rsidRDefault="00FF66E3" w:rsidP="00FF66E3">
      <w:pPr>
        <w:pStyle w:val="ListParagraph"/>
        <w:numPr>
          <w:ilvl w:val="0"/>
          <w:numId w:val="2"/>
        </w:numPr>
        <w:rPr>
          <w:rFonts w:cstheme="minorHAnsi"/>
          <w:sz w:val="28"/>
          <w:szCs w:val="28"/>
        </w:rPr>
      </w:pPr>
      <w:r w:rsidRPr="001652BD">
        <w:rPr>
          <w:rFonts w:cstheme="minorHAnsi"/>
          <w:sz w:val="28"/>
          <w:szCs w:val="28"/>
        </w:rPr>
        <w:t>Increase knowledge of individuals and provide them with new information.</w:t>
      </w:r>
    </w:p>
    <w:p w:rsidR="00FF66E3" w:rsidRPr="006451FD" w:rsidRDefault="00FF66E3" w:rsidP="006451FD">
      <w:pPr>
        <w:pStyle w:val="ListParagraph"/>
        <w:numPr>
          <w:ilvl w:val="0"/>
          <w:numId w:val="2"/>
        </w:numPr>
        <w:rPr>
          <w:rFonts w:cstheme="minorHAnsi"/>
          <w:sz w:val="28"/>
          <w:szCs w:val="28"/>
        </w:rPr>
      </w:pPr>
      <w:r w:rsidRPr="001652BD">
        <w:rPr>
          <w:rFonts w:cstheme="minorHAnsi"/>
          <w:sz w:val="28"/>
          <w:szCs w:val="28"/>
        </w:rPr>
        <w:t>Assistance to development, invention and discovery.</w:t>
      </w:r>
    </w:p>
    <w:p w:rsidR="00641A8D" w:rsidRPr="001652BD" w:rsidRDefault="00641A8D" w:rsidP="00641A8D">
      <w:pPr>
        <w:rPr>
          <w:rFonts w:cstheme="minorHAnsi"/>
          <w:sz w:val="28"/>
          <w:szCs w:val="28"/>
        </w:rPr>
      </w:pPr>
    </w:p>
    <w:p w:rsidR="001652BD" w:rsidRPr="001652BD" w:rsidRDefault="001652BD" w:rsidP="001652BD">
      <w:pPr>
        <w:rPr>
          <w:rFonts w:cstheme="minorHAnsi"/>
          <w:sz w:val="28"/>
          <w:szCs w:val="28"/>
          <w:u w:val="single"/>
        </w:rPr>
      </w:pPr>
    </w:p>
    <w:p w:rsidR="0000770C" w:rsidRPr="001652BD" w:rsidRDefault="0000770C" w:rsidP="006451FD">
      <w:pPr>
        <w:rPr>
          <w:rFonts w:cstheme="minorHAnsi"/>
          <w:b/>
          <w:bCs/>
          <w:sz w:val="28"/>
          <w:szCs w:val="28"/>
          <w:u w:val="single"/>
          <w:shd w:val="clear" w:color="auto" w:fill="FFFFFF"/>
        </w:rPr>
      </w:pPr>
      <w:r w:rsidRPr="001652BD">
        <w:rPr>
          <w:rFonts w:cstheme="minorHAnsi"/>
          <w:b/>
          <w:bCs/>
          <w:sz w:val="28"/>
          <w:szCs w:val="28"/>
          <w:u w:val="single"/>
          <w:shd w:val="clear" w:color="auto" w:fill="FFFFFF"/>
        </w:rPr>
        <w:t xml:space="preserve">Why </w:t>
      </w:r>
      <w:r w:rsidR="006451FD">
        <w:rPr>
          <w:rFonts w:cstheme="minorHAnsi"/>
          <w:b/>
          <w:bCs/>
          <w:sz w:val="28"/>
          <w:szCs w:val="28"/>
          <w:u w:val="single"/>
          <w:shd w:val="clear" w:color="auto" w:fill="FFFFFF"/>
        </w:rPr>
        <w:t>trust us?</w:t>
      </w:r>
    </w:p>
    <w:p w:rsidR="0000770C" w:rsidRPr="001652BD" w:rsidRDefault="00D35F57" w:rsidP="001652BD">
      <w:pPr>
        <w:pStyle w:val="ListParagraph"/>
        <w:numPr>
          <w:ilvl w:val="0"/>
          <w:numId w:val="5"/>
        </w:numPr>
        <w:rPr>
          <w:rFonts w:cstheme="minorHAnsi"/>
          <w:color w:val="000000"/>
          <w:sz w:val="28"/>
          <w:szCs w:val="28"/>
          <w:shd w:val="clear" w:color="auto" w:fill="FFFFFF"/>
        </w:rPr>
      </w:pPr>
      <w:r w:rsidRPr="001652BD">
        <w:rPr>
          <w:rFonts w:cstheme="minorHAnsi"/>
          <w:sz w:val="28"/>
          <w:szCs w:val="28"/>
          <w:shd w:val="clear" w:color="auto" w:fill="FFFFFF"/>
        </w:rPr>
        <w:t xml:space="preserve">Because </w:t>
      </w:r>
      <w:r w:rsidRPr="001652BD">
        <w:rPr>
          <w:rFonts w:cstheme="minorHAnsi"/>
          <w:color w:val="000000"/>
          <w:sz w:val="28"/>
          <w:szCs w:val="28"/>
          <w:shd w:val="clear" w:color="auto" w:fill="FFFFFF"/>
        </w:rPr>
        <w:t>we believe strongly in upholding our values. This is not just something we say, but rather our values are cultivated and practiced every day by each and every employee.</w:t>
      </w:r>
      <w:r w:rsidR="00CF15D0" w:rsidRPr="001652BD">
        <w:rPr>
          <w:rFonts w:cstheme="minorHAnsi"/>
          <w:color w:val="000000"/>
          <w:sz w:val="28"/>
          <w:szCs w:val="28"/>
          <w:shd w:val="clear" w:color="auto" w:fill="FFFFFF"/>
        </w:rPr>
        <w:t xml:space="preserve"> </w:t>
      </w:r>
      <w:r w:rsidR="00CF15D0" w:rsidRPr="001652BD">
        <w:rPr>
          <w:rStyle w:val="apple-converted-space"/>
          <w:rFonts w:cstheme="minorHAnsi"/>
          <w:color w:val="000000"/>
          <w:sz w:val="28"/>
          <w:szCs w:val="28"/>
          <w:shd w:val="clear" w:color="auto" w:fill="FFFFFF"/>
        </w:rPr>
        <w:t> </w:t>
      </w:r>
      <w:r w:rsidR="00CF15D0" w:rsidRPr="001652BD">
        <w:rPr>
          <w:rFonts w:cstheme="minorHAnsi"/>
          <w:color w:val="000000"/>
          <w:sz w:val="28"/>
          <w:szCs w:val="28"/>
          <w:shd w:val="clear" w:color="auto" w:fill="FFFFFF"/>
        </w:rPr>
        <w:t xml:space="preserve">We act in the interests of the company, bear the consequences of our actions and take initiative. Each individual employee contributes to achieving our goals with their dedication and success. </w:t>
      </w:r>
    </w:p>
    <w:p w:rsidR="00CF15D0" w:rsidRPr="001652BD" w:rsidRDefault="00CF15D0" w:rsidP="00CF15D0">
      <w:pPr>
        <w:pStyle w:val="ListParagraph"/>
        <w:numPr>
          <w:ilvl w:val="0"/>
          <w:numId w:val="5"/>
        </w:numPr>
        <w:spacing w:after="0" w:line="240" w:lineRule="auto"/>
        <w:outlineLvl w:val="2"/>
        <w:rPr>
          <w:rFonts w:eastAsia="Times New Roman" w:cstheme="minorHAnsi"/>
          <w:color w:val="333333"/>
          <w:sz w:val="28"/>
          <w:szCs w:val="28"/>
        </w:rPr>
      </w:pPr>
      <w:r w:rsidRPr="001652BD">
        <w:rPr>
          <w:rFonts w:eastAsia="Times New Roman" w:cstheme="minorHAnsi"/>
          <w:color w:val="333333"/>
          <w:sz w:val="28"/>
          <w:szCs w:val="28"/>
        </w:rPr>
        <w:t>Always focused on performance</w:t>
      </w:r>
    </w:p>
    <w:p w:rsidR="00CF15D0" w:rsidRPr="001652BD" w:rsidRDefault="00CF15D0" w:rsidP="001652BD">
      <w:pPr>
        <w:pStyle w:val="ListParagraph"/>
        <w:spacing w:after="150" w:line="240" w:lineRule="auto"/>
        <w:rPr>
          <w:rFonts w:eastAsia="Times New Roman" w:cstheme="minorHAnsi"/>
          <w:color w:val="000000"/>
          <w:sz w:val="28"/>
          <w:szCs w:val="28"/>
        </w:rPr>
      </w:pPr>
      <w:r w:rsidRPr="001652BD">
        <w:rPr>
          <w:rFonts w:eastAsia="Times New Roman" w:cstheme="minorHAnsi"/>
          <w:color w:val="000000"/>
          <w:sz w:val="28"/>
          <w:szCs w:val="28"/>
        </w:rPr>
        <w:t xml:space="preserve">Not only do we search for perfect </w:t>
      </w:r>
      <w:r w:rsidR="001652BD" w:rsidRPr="001652BD">
        <w:rPr>
          <w:rFonts w:eastAsia="Times New Roman" w:cstheme="minorHAnsi"/>
          <w:color w:val="000000"/>
          <w:sz w:val="28"/>
          <w:szCs w:val="28"/>
        </w:rPr>
        <w:t>way to perform the work</w:t>
      </w:r>
      <w:r w:rsidRPr="001652BD">
        <w:rPr>
          <w:rFonts w:eastAsia="Times New Roman" w:cstheme="minorHAnsi"/>
          <w:color w:val="000000"/>
          <w:sz w:val="28"/>
          <w:szCs w:val="28"/>
        </w:rPr>
        <w:t>, but we also motivate each and every one of our employees around the world to focus resolutely and sustainably on the benefits to our customers.</w:t>
      </w:r>
    </w:p>
    <w:p w:rsidR="001652BD" w:rsidRPr="001652BD" w:rsidRDefault="001652BD" w:rsidP="001652BD">
      <w:pPr>
        <w:pStyle w:val="Heading3"/>
        <w:numPr>
          <w:ilvl w:val="0"/>
          <w:numId w:val="5"/>
        </w:numPr>
        <w:spacing w:before="0" w:beforeAutospacing="0" w:after="0" w:afterAutospacing="0"/>
        <w:rPr>
          <w:rFonts w:asciiTheme="minorHAnsi" w:hAnsiTheme="minorHAnsi" w:cstheme="minorHAnsi"/>
          <w:b w:val="0"/>
          <w:bCs w:val="0"/>
          <w:color w:val="333333"/>
          <w:sz w:val="28"/>
          <w:szCs w:val="28"/>
        </w:rPr>
      </w:pPr>
      <w:r w:rsidRPr="001652BD">
        <w:rPr>
          <w:rFonts w:asciiTheme="minorHAnsi" w:hAnsiTheme="minorHAnsi" w:cstheme="minorHAnsi"/>
          <w:b w:val="0"/>
          <w:bCs w:val="0"/>
          <w:color w:val="000000"/>
          <w:sz w:val="28"/>
          <w:szCs w:val="28"/>
        </w:rPr>
        <w:t xml:space="preserve">We are </w:t>
      </w:r>
      <w:r w:rsidRPr="001652BD">
        <w:rPr>
          <w:rFonts w:asciiTheme="minorHAnsi" w:hAnsiTheme="minorHAnsi" w:cstheme="minorHAnsi"/>
          <w:b w:val="0"/>
          <w:bCs w:val="0"/>
          <w:color w:val="333333"/>
          <w:sz w:val="28"/>
          <w:szCs w:val="28"/>
        </w:rPr>
        <w:t xml:space="preserve">always close to you, </w:t>
      </w:r>
      <w:r>
        <w:rPr>
          <w:rFonts w:asciiTheme="minorHAnsi" w:hAnsiTheme="minorHAnsi" w:cstheme="minorHAnsi"/>
          <w:b w:val="0"/>
          <w:bCs w:val="0"/>
          <w:color w:val="000000"/>
          <w:sz w:val="28"/>
          <w:szCs w:val="28"/>
          <w:shd w:val="clear" w:color="auto" w:fill="FFFFFF"/>
        </w:rPr>
        <w:t>s</w:t>
      </w:r>
      <w:r w:rsidRPr="001652BD">
        <w:rPr>
          <w:rFonts w:asciiTheme="minorHAnsi" w:hAnsiTheme="minorHAnsi" w:cstheme="minorHAnsi"/>
          <w:b w:val="0"/>
          <w:bCs w:val="0"/>
          <w:color w:val="000000"/>
          <w:sz w:val="28"/>
          <w:szCs w:val="28"/>
          <w:shd w:val="clear" w:color="auto" w:fill="FFFFFF"/>
        </w:rPr>
        <w:t xml:space="preserve">ince our company was founded, we have clearly aligned all of our </w:t>
      </w:r>
      <w:r>
        <w:rPr>
          <w:rFonts w:asciiTheme="minorHAnsi" w:hAnsiTheme="minorHAnsi" w:cstheme="minorHAnsi"/>
          <w:b w:val="0"/>
          <w:bCs w:val="0"/>
          <w:color w:val="000000"/>
          <w:sz w:val="28"/>
          <w:szCs w:val="28"/>
          <w:shd w:val="clear" w:color="auto" w:fill="FFFFFF"/>
        </w:rPr>
        <w:t>services and consulting</w:t>
      </w:r>
      <w:r w:rsidRPr="001652BD">
        <w:rPr>
          <w:rFonts w:asciiTheme="minorHAnsi" w:hAnsiTheme="minorHAnsi" w:cstheme="minorHAnsi"/>
          <w:b w:val="0"/>
          <w:bCs w:val="0"/>
          <w:color w:val="000000"/>
          <w:sz w:val="28"/>
          <w:szCs w:val="28"/>
          <w:shd w:val="clear" w:color="auto" w:fill="FFFFFF"/>
        </w:rPr>
        <w:t xml:space="preserve">, as well as our organization, with the needs, wishes and requirements of our customers. </w:t>
      </w:r>
    </w:p>
    <w:p w:rsidR="001652BD" w:rsidRPr="001652BD" w:rsidRDefault="001652BD" w:rsidP="001652BD">
      <w:pPr>
        <w:pStyle w:val="ListParagraph"/>
        <w:spacing w:after="150" w:line="240" w:lineRule="auto"/>
        <w:rPr>
          <w:rFonts w:eastAsia="Times New Roman" w:cstheme="minorHAnsi"/>
          <w:color w:val="000000"/>
          <w:sz w:val="18"/>
          <w:szCs w:val="18"/>
        </w:rPr>
      </w:pPr>
    </w:p>
    <w:p w:rsidR="00911463" w:rsidRPr="00641A8D" w:rsidRDefault="00911463" w:rsidP="00641A8D">
      <w:pPr>
        <w:tabs>
          <w:tab w:val="left" w:pos="2925"/>
        </w:tabs>
      </w:pPr>
    </w:p>
    <w:sectPr w:rsidR="00911463" w:rsidRPr="00641A8D" w:rsidSect="00DB41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2661"/>
    <w:multiLevelType w:val="hybridMultilevel"/>
    <w:tmpl w:val="D3E2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52D14"/>
    <w:multiLevelType w:val="multilevel"/>
    <w:tmpl w:val="7C30B8EE"/>
    <w:lvl w:ilvl="0">
      <w:start w:val="1"/>
      <w:numFmt w:val="decimal"/>
      <w:lvlText w:val="%1."/>
      <w:lvlJc w:val="left"/>
      <w:pPr>
        <w:tabs>
          <w:tab w:val="num" w:pos="720"/>
        </w:tabs>
        <w:ind w:left="720" w:hanging="360"/>
      </w:pPr>
      <w:rPr>
        <w:b/>
        <w:bCs/>
        <w:sz w:val="28"/>
        <w:szCs w:val="28"/>
        <w:lang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834318"/>
    <w:multiLevelType w:val="hybridMultilevel"/>
    <w:tmpl w:val="48205EBC"/>
    <w:lvl w:ilvl="0" w:tplc="440C0B5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9252E3"/>
    <w:multiLevelType w:val="hybridMultilevel"/>
    <w:tmpl w:val="D3E2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70378"/>
    <w:multiLevelType w:val="hybridMultilevel"/>
    <w:tmpl w:val="78828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EC178B"/>
    <w:multiLevelType w:val="hybridMultilevel"/>
    <w:tmpl w:val="6A6AF420"/>
    <w:lvl w:ilvl="0" w:tplc="16F28A7E">
      <w:start w:val="1"/>
      <w:numFmt w:val="decimal"/>
      <w:lvlText w:val="%1."/>
      <w:lvlJc w:val="left"/>
      <w:pPr>
        <w:ind w:left="720" w:hanging="360"/>
      </w:pPr>
      <w:rPr>
        <w:rFonts w:asciiTheme="minorBidi" w:hAnsi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1463"/>
    <w:rsid w:val="0000770C"/>
    <w:rsid w:val="00074F3D"/>
    <w:rsid w:val="001652BD"/>
    <w:rsid w:val="001863E2"/>
    <w:rsid w:val="00227DDA"/>
    <w:rsid w:val="002419FB"/>
    <w:rsid w:val="003F74AB"/>
    <w:rsid w:val="004A15B5"/>
    <w:rsid w:val="006221B2"/>
    <w:rsid w:val="00641A8D"/>
    <w:rsid w:val="006451FD"/>
    <w:rsid w:val="006740C3"/>
    <w:rsid w:val="008B4B1E"/>
    <w:rsid w:val="00911463"/>
    <w:rsid w:val="0093695C"/>
    <w:rsid w:val="00CF15D0"/>
    <w:rsid w:val="00D35F57"/>
    <w:rsid w:val="00D4317A"/>
    <w:rsid w:val="00DB41FB"/>
    <w:rsid w:val="00ED56CE"/>
    <w:rsid w:val="00F2711A"/>
    <w:rsid w:val="00FF66E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1FB"/>
  </w:style>
  <w:style w:type="paragraph" w:styleId="Heading3">
    <w:name w:val="heading 3"/>
    <w:basedOn w:val="Normal"/>
    <w:link w:val="Heading3Char"/>
    <w:uiPriority w:val="9"/>
    <w:qFormat/>
    <w:rsid w:val="00CF15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6E3"/>
    <w:pPr>
      <w:ind w:left="720"/>
      <w:contextualSpacing/>
    </w:pPr>
  </w:style>
  <w:style w:type="character" w:customStyle="1" w:styleId="apple-converted-space">
    <w:name w:val="apple-converted-space"/>
    <w:basedOn w:val="DefaultParagraphFont"/>
    <w:rsid w:val="00CF15D0"/>
  </w:style>
  <w:style w:type="character" w:customStyle="1" w:styleId="Heading3Char">
    <w:name w:val="Heading 3 Char"/>
    <w:basedOn w:val="DefaultParagraphFont"/>
    <w:link w:val="Heading3"/>
    <w:uiPriority w:val="9"/>
    <w:rsid w:val="00CF15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15D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1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5D0"/>
    <w:rPr>
      <w:rFonts w:ascii="Tahoma" w:hAnsi="Tahoma" w:cs="Tahoma"/>
      <w:sz w:val="16"/>
      <w:szCs w:val="16"/>
    </w:rPr>
  </w:style>
  <w:style w:type="paragraph" w:customStyle="1" w:styleId="txt">
    <w:name w:val="txt"/>
    <w:basedOn w:val="Normal"/>
    <w:rsid w:val="00645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7912406">
      <w:bodyDiv w:val="1"/>
      <w:marLeft w:val="0"/>
      <w:marRight w:val="0"/>
      <w:marTop w:val="0"/>
      <w:marBottom w:val="0"/>
      <w:divBdr>
        <w:top w:val="none" w:sz="0" w:space="0" w:color="auto"/>
        <w:left w:val="none" w:sz="0" w:space="0" w:color="auto"/>
        <w:bottom w:val="none" w:sz="0" w:space="0" w:color="auto"/>
        <w:right w:val="none" w:sz="0" w:space="0" w:color="auto"/>
      </w:divBdr>
      <w:divsChild>
        <w:div w:id="1770157192">
          <w:marLeft w:val="0"/>
          <w:marRight w:val="0"/>
          <w:marTop w:val="0"/>
          <w:marBottom w:val="150"/>
          <w:divBdr>
            <w:top w:val="none" w:sz="0" w:space="0" w:color="auto"/>
            <w:left w:val="none" w:sz="0" w:space="0" w:color="auto"/>
            <w:bottom w:val="none" w:sz="0" w:space="0" w:color="auto"/>
            <w:right w:val="none" w:sz="0" w:space="0" w:color="auto"/>
          </w:divBdr>
        </w:div>
        <w:div w:id="848445038">
          <w:marLeft w:val="0"/>
          <w:marRight w:val="0"/>
          <w:marTop w:val="0"/>
          <w:marBottom w:val="0"/>
          <w:divBdr>
            <w:top w:val="none" w:sz="0" w:space="0" w:color="auto"/>
            <w:left w:val="none" w:sz="0" w:space="0" w:color="auto"/>
            <w:bottom w:val="none" w:sz="0" w:space="0" w:color="auto"/>
            <w:right w:val="none" w:sz="0" w:space="0" w:color="auto"/>
          </w:divBdr>
        </w:div>
      </w:divsChild>
    </w:div>
    <w:div w:id="148801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dc:creator>
  <cp:lastModifiedBy>aml</cp:lastModifiedBy>
  <cp:revision>6</cp:revision>
  <cp:lastPrinted>2015-03-23T13:01:00Z</cp:lastPrinted>
  <dcterms:created xsi:type="dcterms:W3CDTF">2015-03-22T15:50:00Z</dcterms:created>
  <dcterms:modified xsi:type="dcterms:W3CDTF">2015-05-03T15:47:00Z</dcterms:modified>
</cp:coreProperties>
</file>