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22D" w:rsidRDefault="0045061D" w:rsidP="0014422D">
      <w:pPr>
        <w:pStyle w:val="CitrixHeadline"/>
      </w:pPr>
      <w:r>
        <w:t>Release Notes 11-06-2013</w:t>
      </w:r>
    </w:p>
    <w:p w:rsidR="0014422D" w:rsidRDefault="00EF599A" w:rsidP="006B4A06">
      <w:r>
        <w:t xml:space="preserve">This release of Citrix Self Service Desktops is the first to support streamed desktops from PVS. </w:t>
      </w:r>
    </w:p>
    <w:p w:rsidR="00EF599A" w:rsidRDefault="00EF599A" w:rsidP="006B4A06"/>
    <w:p w:rsidR="00EF599A" w:rsidRDefault="006B4A06" w:rsidP="006B4A06">
      <w:r>
        <w:t>Note that the</w:t>
      </w:r>
      <w:r w:rsidR="00EF599A">
        <w:t xml:space="preserve"> format of the configuration has changed</w:t>
      </w:r>
      <w:r>
        <w:t xml:space="preserve"> slightly</w:t>
      </w:r>
      <w:r w:rsidR="00EF599A">
        <w:t>, so please follow this procedure for installation</w:t>
      </w:r>
      <w:r>
        <w:t>:</w:t>
      </w:r>
    </w:p>
    <w:p w:rsidR="006B4A06" w:rsidRDefault="006B4A06" w:rsidP="006B4A06"/>
    <w:p w:rsidR="00EF599A" w:rsidRDefault="00EF599A" w:rsidP="006B4A06">
      <w:pPr>
        <w:pStyle w:val="ListParagraph"/>
        <w:numPr>
          <w:ilvl w:val="0"/>
          <w:numId w:val="10"/>
        </w:numPr>
      </w:pPr>
      <w:r>
        <w:t>If you have installed a previous version of Self Service Desktops, first save any configuration files you have from the old installation of Self Service Desktops</w:t>
      </w:r>
    </w:p>
    <w:p w:rsidR="006B4A06" w:rsidRDefault="006B4A06" w:rsidP="006B4A06">
      <w:pPr>
        <w:pStyle w:val="ListParagraph"/>
      </w:pPr>
    </w:p>
    <w:p w:rsidR="00EF599A" w:rsidRDefault="00EF599A" w:rsidP="006B4A06">
      <w:pPr>
        <w:pStyle w:val="ListParagraph"/>
        <w:numPr>
          <w:ilvl w:val="0"/>
          <w:numId w:val="10"/>
        </w:numPr>
      </w:pPr>
      <w:r>
        <w:t>Use Control Panel to uninstall both the Citrix Self Service Desktops Agent and the Citrix Self Service Desktops Web App</w:t>
      </w:r>
    </w:p>
    <w:p w:rsidR="006B4A06" w:rsidRDefault="006B4A06" w:rsidP="006B4A06">
      <w:pPr>
        <w:pStyle w:val="ListParagraph"/>
      </w:pPr>
    </w:p>
    <w:p w:rsidR="006B4A06" w:rsidRDefault="006B4A06" w:rsidP="006B4A06">
      <w:pPr>
        <w:pStyle w:val="ListParagraph"/>
        <w:numPr>
          <w:ilvl w:val="0"/>
          <w:numId w:val="10"/>
        </w:numPr>
      </w:pPr>
      <w:r>
        <w:t xml:space="preserve">Install the new </w:t>
      </w:r>
      <w:r>
        <w:t>Citrix Self Service Desktops Agent and Citrix Self Service Desktops Web App</w:t>
      </w:r>
      <w:r>
        <w:t xml:space="preserve"> using the provided MSI files. Note that the web app *still* only supports installation on the default web site (please contact me if this is a problem)</w:t>
      </w:r>
    </w:p>
    <w:p w:rsidR="006B4A06" w:rsidRDefault="006B4A06" w:rsidP="006B4A06">
      <w:pPr>
        <w:ind w:left="0"/>
      </w:pPr>
    </w:p>
    <w:p w:rsidR="006B4A06" w:rsidRDefault="006B4A06" w:rsidP="006B4A06">
      <w:pPr>
        <w:pStyle w:val="ListParagraph"/>
        <w:numPr>
          <w:ilvl w:val="0"/>
          <w:numId w:val="10"/>
        </w:numPr>
      </w:pPr>
      <w:r>
        <w:t>Re-apply your configuration to the new installation.</w:t>
      </w:r>
    </w:p>
    <w:p w:rsidR="006B4A06" w:rsidRDefault="006B4A06" w:rsidP="006B4A06">
      <w:pPr>
        <w:pStyle w:val="ListParagraph"/>
      </w:pPr>
    </w:p>
    <w:p w:rsidR="006B4A06" w:rsidRDefault="006B4A06" w:rsidP="006B4A06">
      <w:pPr>
        <w:pStyle w:val="ListParagraph"/>
        <w:numPr>
          <w:ilvl w:val="0"/>
          <w:numId w:val="10"/>
        </w:numPr>
      </w:pPr>
      <w:r>
        <w:t xml:space="preserve">Restart the </w:t>
      </w:r>
      <w:r>
        <w:t>Citrix Self Service Desktops Agent</w:t>
      </w:r>
    </w:p>
    <w:p w:rsidR="006B4A06" w:rsidRDefault="006B4A06" w:rsidP="006B4A06">
      <w:pPr>
        <w:pStyle w:val="ListParagraph"/>
      </w:pPr>
    </w:p>
    <w:p w:rsidR="00EF599A" w:rsidRDefault="00EF599A" w:rsidP="006B4A06">
      <w:r>
        <w:t>The recommended practice is to maintain the configuration only in the App.config file of the Citri</w:t>
      </w:r>
      <w:r w:rsidR="006B4A06">
        <w:t>x Self Service Desktops Agent; t</w:t>
      </w:r>
      <w:r>
        <w:t>he installation guide gives you the location of this file.</w:t>
      </w:r>
      <w:r w:rsidR="006B4A06">
        <w:t xml:space="preserve"> </w:t>
      </w:r>
      <w:r>
        <w:t>The Citrix Self Service Desktops Web App should be configured to acquire its configuration from the Citrix Self Service Desktops Agent. This is done using a Web.config file that contains an entry like this:</w:t>
      </w:r>
    </w:p>
    <w:p w:rsidR="00EF599A" w:rsidRDefault="00EF599A" w:rsidP="006B4A06">
      <w:pPr>
        <w:pStyle w:val="ListParagraph"/>
      </w:pPr>
    </w:p>
    <w:p w:rsidR="00EF599A" w:rsidRDefault="006B4A06" w:rsidP="006B4A06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496FE803" wp14:editId="65249766">
            <wp:extent cx="4854361" cy="55630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101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9A" w:rsidRDefault="00DE7BE9" w:rsidP="006B4A06">
      <w:r>
        <w:t xml:space="preserve">If port 8000 is not convenient for your location, you can change it in the </w:t>
      </w:r>
      <w:r>
        <w:t>Citrix Self Service Desktops Agent</w:t>
      </w:r>
      <w:r>
        <w:t xml:space="preserve"> config file (and of course in the above </w:t>
      </w:r>
      <w:bookmarkStart w:id="0" w:name="_GoBack"/>
      <w:bookmarkEnd w:id="0"/>
      <w:r>
        <w:t>URL)</w:t>
      </w:r>
    </w:p>
    <w:p w:rsidR="00DE7BE9" w:rsidRDefault="00DE7BE9" w:rsidP="006B4A06"/>
    <w:p w:rsidR="00DE7BE9" w:rsidRDefault="00DE7BE9" w:rsidP="006B4A06">
      <w:r>
        <w:rPr>
          <w:noProof/>
          <w:lang w:val="en-GB" w:eastAsia="en-GB"/>
        </w:rPr>
        <w:drawing>
          <wp:inline distT="0" distB="0" distL="0" distR="0">
            <wp:extent cx="6561389" cy="51058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CBE4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06" w:rsidRDefault="006B4A06" w:rsidP="006B4A06"/>
    <w:p w:rsidR="00EF599A" w:rsidRDefault="006B4A06" w:rsidP="006B4A06">
      <w:r>
        <w:t xml:space="preserve">Queries, questions bug reports: </w:t>
      </w:r>
      <w:hyperlink r:id="rId13" w:history="1">
        <w:r w:rsidRPr="002A6AC0">
          <w:rPr>
            <w:rStyle w:val="Hyperlink"/>
          </w:rPr>
          <w:t>simon.waterhouse@citrix.com</w:t>
        </w:r>
      </w:hyperlink>
    </w:p>
    <w:p w:rsidR="006B4A06" w:rsidRDefault="006B4A06" w:rsidP="006B4A06"/>
    <w:p w:rsidR="006B4A06" w:rsidRPr="00B51C5E" w:rsidRDefault="006B4A06" w:rsidP="006B4A06"/>
    <w:sectPr w:rsidR="006B4A06" w:rsidRPr="00B51C5E" w:rsidSect="0014422D">
      <w:footerReference w:type="default" r:id="rId14"/>
      <w:headerReference w:type="first" r:id="rId15"/>
      <w:footerReference w:type="first" r:id="rId16"/>
      <w:pgSz w:w="12240" w:h="15840" w:code="1"/>
      <w:pgMar w:top="720" w:right="72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BA3" w:rsidRDefault="00A11BA3" w:rsidP="006B4A06">
      <w:r>
        <w:separator/>
      </w:r>
    </w:p>
  </w:endnote>
  <w:endnote w:type="continuationSeparator" w:id="0">
    <w:p w:rsidR="00A11BA3" w:rsidRDefault="00A11BA3" w:rsidP="006B4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22D" w:rsidRDefault="0014422D" w:rsidP="0014422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60E3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22D" w:rsidRPr="00B839C3" w:rsidRDefault="0014422D" w:rsidP="0014422D">
    <w:pPr>
      <w:pStyle w:val="Footer"/>
      <w:rPr>
        <w:rStyle w:val="PageNumber"/>
        <w:b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E7BE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BA3" w:rsidRDefault="00A11BA3" w:rsidP="006B4A06">
      <w:r>
        <w:separator/>
      </w:r>
    </w:p>
  </w:footnote>
  <w:footnote w:type="continuationSeparator" w:id="0">
    <w:p w:rsidR="00A11BA3" w:rsidRDefault="00A11BA3" w:rsidP="006B4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422D" w:rsidRPr="00DA551F" w:rsidRDefault="0045061D" w:rsidP="0014422D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586AC" wp14:editId="18EC7A02">
              <wp:simplePos x="0" y="0"/>
              <wp:positionH relativeFrom="column">
                <wp:posOffset>214630</wp:posOffset>
              </wp:positionH>
              <wp:positionV relativeFrom="paragraph">
                <wp:posOffset>671830</wp:posOffset>
              </wp:positionV>
              <wp:extent cx="4424045" cy="41402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4045" cy="414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22D" w:rsidRPr="00750768" w:rsidRDefault="0045061D" w:rsidP="006B4A06">
                          <w:pPr>
                            <w:pStyle w:val="CitrixTitle"/>
                          </w:pPr>
                          <w:r>
                            <w:t>Self Service Desktops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16.9pt;margin-top:52.9pt;width:348.35pt;height:3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bergIAAKoFAAAOAAAAZHJzL2Uyb0RvYy54bWysVNtu2zAMfR+wfxD07voy5WKjTtHG8TCg&#10;uwDtPkCx5ViYLXmSErsb9u+j5Dhp2pdhmx8EWqIOD8kjXt8MbYMOTGkuRYrDqwAjJgpZcrFL8dfH&#10;3FtipA0VJW2kYCl+YhrfrN6+ue67hEWylk3JFAIQoZO+S3FtTJf4vi5q1lJ9JTsm4LCSqqUGftXO&#10;LxXtAb1t/CgI5n4vVdkpWTCtYTcbD/HK4VcVK8znqtLMoCbFwM24Vbl1a1d/dU2TnaJdzYsjDfoX&#10;LFrKBQQ9QWXUULRX/BVUywsltazMVSFbX1YVL5jLAbIJgxfZPNS0Yy4XKI7uTmXS/w+2+HT4ohAv&#10;oXcYCdpCix7ZYNCdHFC4sOXpO52A10MHfmaAfetqU9XdvSy+aSTkuqZix26Vkn3NaAn0QnvTf3Z1&#10;xNEWZNt/lCXEoXsjHdBQqdYCQjUQoEObnk6tsVwK2CQkIgGZYVTAGQlJELne+TSZbndKm/dMtsga&#10;KVbQeodOD/faWDY0mVxsMCFz3jSu/Y242ADHcQdiw1V7Zlm4bv6Mg3iz3CyJR6L5xiNBlnm3+Zp4&#10;8zxczLJ32Xqdhb9s3JAkNS9LJmyYSVkh+bPOHTU+auKkLS0bXlo4S0mr3XbdKHSgoOzcfa7mcHJ2&#10;8y9puCJALi9SCqG0d1Hs5fPlwiM5mXnxIlh6QRjfxfOAxCTLL1O654L9e0qoT3E8i2ajmM6kX+QW&#10;uO91bjRpuYHZ0fA2xcuTE02sBDeidK01lDej/awUlv65FNDuqdFOsFajo1rNsB0Axap4K8snkK6S&#10;oCzQJww8MGqpfmDUw/BIsf6+p4ph1HwQIH87aSZDTcZ2Mqgo4GqKDUajuTbjRNp3iu9qQB4fmJC3&#10;8EQq7tR7ZnF8WDAQXBLH4WUnzvN/53UesavfAAAA//8DAFBLAwQUAAYACAAAACEAPDwgt98AAAAK&#10;AQAADwAAAGRycy9kb3ducmV2LnhtbEyPQU/DMAyF70j8h8hI3Fgyqm2sazpNCE5IiK4cOKaN11Zr&#10;nNJkW/n3mNO42e89PX/OtpPrxRnH0HnSMJ8pEEi1tx01Gj7L14cnECEasqb3hBp+MMA2v73JTGr9&#10;hQo872MjuIRCajS0MQ6plKFu0Zkw8wMSewc/OhN5HRtpR3PhctfLR6WW0pmO+EJrBnxusT7uT07D&#10;7ouKl+77vfooDkVXlmtFb8uj1vd3024DIuIUr2H4w2d0yJmp8ieyQfQakoTJI+tqwQMHVolagKhY&#10;Wc0VyDyT/1/IfwEAAP//AwBQSwECLQAUAAYACAAAACEAtoM4kv4AAADhAQAAEwAAAAAAAAAAAAAA&#10;AAAAAAAAW0NvbnRlbnRfVHlwZXNdLnhtbFBLAQItABQABgAIAAAAIQA4/SH/1gAAAJQBAAALAAAA&#10;AAAAAAAAAAAAAC8BAABfcmVscy8ucmVsc1BLAQItABQABgAIAAAAIQAetzbergIAAKoFAAAOAAAA&#10;AAAAAAAAAAAAAC4CAABkcnMvZTJvRG9jLnhtbFBLAQItABQABgAIAAAAIQA8PCC33wAAAAoBAAAP&#10;AAAAAAAAAAAAAAAAAAgFAABkcnMvZG93bnJldi54bWxQSwUGAAAAAAQABADzAAAAFAYAAAAA&#10;" filled="f" stroked="f">
              <v:textbox inset="0,0,0,0">
                <w:txbxContent>
                  <w:p w:rsidR="0014422D" w:rsidRPr="00750768" w:rsidRDefault="0045061D" w:rsidP="006B4A06">
                    <w:pPr>
                      <w:pStyle w:val="CitrixTitle"/>
                    </w:pPr>
                    <w:r>
                      <w:t>Self Service Desktops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457200" distL="0" distR="0" simplePos="0" relativeHeight="251657216" behindDoc="0" locked="0" layoutInCell="1" allowOverlap="1" wp14:anchorId="43116C6D" wp14:editId="0E79794D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858000" cy="1143000"/>
          <wp:effectExtent l="0" t="0" r="0" b="0"/>
          <wp:wrapSquare wrapText="bothSides"/>
          <wp:docPr id="19" name="Picture 19" descr="ms-word-header-ocean-040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ms-word-header-ocean-0402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3160F"/>
    <w:multiLevelType w:val="multilevel"/>
    <w:tmpl w:val="0409001D"/>
    <w:styleLink w:val="TableofContents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="Garamond" w:hAnsi="Garamond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="Garamond" w:hAnsi="Garamond"/>
        <w:sz w:val="24"/>
      </w:rPr>
    </w:lvl>
    <w:lvl w:ilvl="3">
      <w:start w:val="1"/>
      <w:numFmt w:val="lowerRoman"/>
      <w:lvlText w:val="(%4)"/>
      <w:lvlJc w:val="left"/>
      <w:pPr>
        <w:ind w:left="2520" w:hanging="360"/>
      </w:pPr>
      <w:rPr>
        <w:rFonts w:ascii="Garamond" w:hAnsi="Garamond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5DD67C4"/>
    <w:multiLevelType w:val="hybridMultilevel"/>
    <w:tmpl w:val="15C0BB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17ECB"/>
    <w:multiLevelType w:val="hybridMultilevel"/>
    <w:tmpl w:val="E29E53C6"/>
    <w:lvl w:ilvl="0" w:tplc="35D470FA">
      <w:start w:val="1"/>
      <w:numFmt w:val="bullet"/>
      <w:pStyle w:val="CitrixBodyCopy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C7F1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92"/>
    <w:rsid w:val="0014422D"/>
    <w:rsid w:val="0021584E"/>
    <w:rsid w:val="00297647"/>
    <w:rsid w:val="002D7085"/>
    <w:rsid w:val="002F3492"/>
    <w:rsid w:val="00360E35"/>
    <w:rsid w:val="003E1FE2"/>
    <w:rsid w:val="0045061D"/>
    <w:rsid w:val="004F28C5"/>
    <w:rsid w:val="006B4A06"/>
    <w:rsid w:val="00823C77"/>
    <w:rsid w:val="008F7614"/>
    <w:rsid w:val="00A11BA3"/>
    <w:rsid w:val="00B74578"/>
    <w:rsid w:val="00CE169F"/>
    <w:rsid w:val="00D5259D"/>
    <w:rsid w:val="00DD32C8"/>
    <w:rsid w:val="00DE7BE9"/>
    <w:rsid w:val="00E25C6D"/>
    <w:rsid w:val="00EC232F"/>
    <w:rsid w:val="00E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utoRedefine/>
    <w:qFormat/>
    <w:rsid w:val="006B4A06"/>
    <w:pPr>
      <w:suppressAutoHyphens/>
      <w:spacing w:line="280" w:lineRule="atLeast"/>
      <w:ind w:left="360"/>
    </w:pPr>
    <w:rPr>
      <w:rFonts w:ascii="Garamond" w:hAnsi="Garamond"/>
      <w:color w:val="4D4F53"/>
      <w:sz w:val="24"/>
      <w:szCs w:val="24"/>
      <w:lang w:val="en-US" w:eastAsia="en-US"/>
    </w:rPr>
  </w:style>
  <w:style w:type="paragraph" w:styleId="Heading1">
    <w:name w:val="heading 1"/>
    <w:basedOn w:val="CitrixHeadline"/>
    <w:next w:val="CitrixSubhead"/>
    <w:link w:val="Heading1Char"/>
    <w:autoRedefine/>
    <w:uiPriority w:val="9"/>
    <w:qFormat/>
    <w:rsid w:val="009E2F00"/>
    <w:pPr>
      <w:keepNext/>
      <w:suppressAutoHyphens/>
      <w:outlineLvl w:val="0"/>
    </w:pPr>
    <w:rPr>
      <w:rFonts w:eastAsia="MS Gothic"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B44"/>
    <w:tblPr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Citrix Logo Header"/>
    <w:autoRedefine/>
    <w:uiPriority w:val="1"/>
    <w:semiHidden/>
    <w:rsid w:val="00FF1215"/>
    <w:pPr>
      <w:spacing w:line="240" w:lineRule="exact"/>
    </w:pPr>
    <w:rPr>
      <w:rFonts w:ascii="Arial" w:hAnsi="Arial"/>
      <w:color w:val="4D4F53"/>
      <w:szCs w:val="24"/>
      <w:lang w:val="en-US" w:eastAsia="en-US"/>
    </w:rPr>
  </w:style>
  <w:style w:type="paragraph" w:styleId="Footer">
    <w:name w:val="footer"/>
    <w:aliases w:val="Citrix Logo Footer"/>
    <w:link w:val="FooterChar"/>
    <w:autoRedefine/>
    <w:uiPriority w:val="1"/>
    <w:semiHidden/>
    <w:rsid w:val="0072252D"/>
    <w:pPr>
      <w:spacing w:line="240" w:lineRule="exact"/>
      <w:jc w:val="right"/>
    </w:pPr>
    <w:rPr>
      <w:rFonts w:ascii="Arial" w:hAnsi="Arial"/>
      <w:b/>
      <w:color w:val="4D4F53"/>
      <w:szCs w:val="24"/>
      <w:lang w:val="en-US" w:eastAsia="en-US"/>
    </w:rPr>
  </w:style>
  <w:style w:type="character" w:styleId="PageNumber">
    <w:name w:val="page number"/>
    <w:semiHidden/>
    <w:rsid w:val="00602422"/>
    <w:rPr>
      <w:rFonts w:ascii="Arial" w:hAnsi="Arial"/>
      <w:b/>
      <w:color w:val="4D4F53"/>
      <w:sz w:val="20"/>
    </w:rPr>
  </w:style>
  <w:style w:type="character" w:customStyle="1" w:styleId="Heading1Char">
    <w:name w:val="Heading 1 Char"/>
    <w:link w:val="Heading1"/>
    <w:uiPriority w:val="9"/>
    <w:semiHidden/>
    <w:rsid w:val="000309CE"/>
    <w:rPr>
      <w:rFonts w:ascii="Arial" w:eastAsia="MS Gothic" w:hAnsi="Arial" w:cs="Times New Roman"/>
      <w:b/>
      <w:bCs/>
      <w:color w:val="4D4F53"/>
      <w:kern w:val="32"/>
      <w:sz w:val="36"/>
      <w:szCs w:val="32"/>
      <w:lang w:bidi="en-US"/>
    </w:rPr>
  </w:style>
  <w:style w:type="paragraph" w:customStyle="1" w:styleId="CitrixHeadline">
    <w:name w:val="Citrix Headline"/>
    <w:next w:val="CitrixSubhead"/>
    <w:autoRedefine/>
    <w:qFormat/>
    <w:rsid w:val="00B04581"/>
    <w:pPr>
      <w:spacing w:after="120" w:line="360" w:lineRule="exact"/>
    </w:pPr>
    <w:rPr>
      <w:rFonts w:ascii="Arial" w:hAnsi="Arial"/>
      <w:color w:val="4D4F53"/>
      <w:sz w:val="36"/>
      <w:szCs w:val="24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rsid w:val="00170BE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itrixSubhead">
    <w:name w:val="Citrix Subhead"/>
    <w:next w:val="CitrixBodyCopy"/>
    <w:autoRedefine/>
    <w:uiPriority w:val="1"/>
    <w:qFormat/>
    <w:rsid w:val="00297647"/>
    <w:pPr>
      <w:spacing w:after="60" w:line="300" w:lineRule="exact"/>
      <w:outlineLvl w:val="1"/>
    </w:pPr>
    <w:rPr>
      <w:rFonts w:ascii="Arial" w:hAnsi="Arial"/>
      <w:b/>
      <w:color w:val="4D4F53"/>
      <w:sz w:val="22"/>
      <w:szCs w:val="24"/>
      <w:lang w:val="en-US" w:eastAsia="en-US" w:bidi="en-US"/>
    </w:rPr>
  </w:style>
  <w:style w:type="character" w:customStyle="1" w:styleId="BalloonTextChar">
    <w:name w:val="Balloon Text Char"/>
    <w:link w:val="BalloonText"/>
    <w:uiPriority w:val="99"/>
    <w:semiHidden/>
    <w:rsid w:val="000309CE"/>
    <w:rPr>
      <w:rFonts w:ascii="Tahoma" w:hAnsi="Tahoma" w:cs="Tahoma"/>
      <w:color w:val="4D4F53"/>
      <w:sz w:val="16"/>
      <w:szCs w:val="16"/>
    </w:rPr>
  </w:style>
  <w:style w:type="paragraph" w:customStyle="1" w:styleId="CitrixBodyCopy">
    <w:name w:val="Citrix Body Copy"/>
    <w:autoRedefine/>
    <w:uiPriority w:val="3"/>
    <w:qFormat/>
    <w:rsid w:val="009B7A4C"/>
    <w:pPr>
      <w:suppressAutoHyphens/>
      <w:spacing w:after="300" w:line="300" w:lineRule="exact"/>
    </w:pPr>
    <w:rPr>
      <w:rFonts w:ascii="Arial" w:hAnsi="Arial" w:cs="ArialMT"/>
      <w:color w:val="4D4F53"/>
      <w:sz w:val="22"/>
      <w:szCs w:val="22"/>
      <w:lang w:val="en-US" w:eastAsia="en-US" w:bidi="en-US"/>
    </w:rPr>
  </w:style>
  <w:style w:type="paragraph" w:styleId="ListParagraph">
    <w:name w:val="List Paragraph"/>
    <w:basedOn w:val="Normal"/>
    <w:qFormat/>
    <w:rsid w:val="00EF599A"/>
    <w:pPr>
      <w:ind w:left="720"/>
      <w:contextualSpacing/>
    </w:pPr>
  </w:style>
  <w:style w:type="paragraph" w:customStyle="1" w:styleId="CitrixBodyCopyBullets">
    <w:name w:val="Citrix Body Copy Bullets"/>
    <w:basedOn w:val="CitrixBodyCopy"/>
    <w:autoRedefine/>
    <w:uiPriority w:val="4"/>
    <w:qFormat/>
    <w:rsid w:val="00BE473F"/>
    <w:pPr>
      <w:numPr>
        <w:numId w:val="7"/>
      </w:numPr>
      <w:spacing w:after="60"/>
    </w:pPr>
  </w:style>
  <w:style w:type="numbering" w:customStyle="1" w:styleId="TableofContents">
    <w:name w:val="Table of Contents"/>
    <w:basedOn w:val="NoList"/>
    <w:uiPriority w:val="99"/>
    <w:rsid w:val="00BD5B44"/>
    <w:pPr>
      <w:numPr>
        <w:numId w:val="4"/>
      </w:numPr>
    </w:pPr>
  </w:style>
  <w:style w:type="character" w:customStyle="1" w:styleId="FooterChar">
    <w:name w:val="Footer Char"/>
    <w:aliases w:val="Citrix Logo Footer Char"/>
    <w:link w:val="Footer"/>
    <w:uiPriority w:val="1"/>
    <w:semiHidden/>
    <w:rsid w:val="0072252D"/>
    <w:rPr>
      <w:rFonts w:ascii="Arial" w:hAnsi="Arial"/>
      <w:b/>
      <w:color w:val="4D4F53"/>
      <w:szCs w:val="24"/>
      <w:lang w:val="en-US" w:eastAsia="en-US" w:bidi="ar-SA"/>
    </w:rPr>
  </w:style>
  <w:style w:type="paragraph" w:customStyle="1" w:styleId="CitrixTitle">
    <w:name w:val="Citrix Title"/>
    <w:basedOn w:val="Normal"/>
    <w:autoRedefine/>
    <w:qFormat/>
    <w:rsid w:val="00FF1215"/>
    <w:pPr>
      <w:spacing w:line="240" w:lineRule="auto"/>
    </w:pPr>
    <w:rPr>
      <w:rFonts w:ascii="Arial" w:hAnsi="Arial" w:cs="Arial"/>
      <w:color w:val="FFFFFF"/>
      <w:sz w:val="48"/>
    </w:rPr>
  </w:style>
  <w:style w:type="character" w:styleId="Hyperlink">
    <w:name w:val="Hyperlink"/>
    <w:basedOn w:val="DefaultParagraphFont"/>
    <w:rsid w:val="006B4A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autoRedefine/>
    <w:qFormat/>
    <w:rsid w:val="006B4A06"/>
    <w:pPr>
      <w:suppressAutoHyphens/>
      <w:spacing w:line="280" w:lineRule="atLeast"/>
      <w:ind w:left="360"/>
    </w:pPr>
    <w:rPr>
      <w:rFonts w:ascii="Garamond" w:hAnsi="Garamond"/>
      <w:color w:val="4D4F53"/>
      <w:sz w:val="24"/>
      <w:szCs w:val="24"/>
      <w:lang w:val="en-US" w:eastAsia="en-US"/>
    </w:rPr>
  </w:style>
  <w:style w:type="paragraph" w:styleId="Heading1">
    <w:name w:val="heading 1"/>
    <w:basedOn w:val="CitrixHeadline"/>
    <w:next w:val="CitrixSubhead"/>
    <w:link w:val="Heading1Char"/>
    <w:autoRedefine/>
    <w:uiPriority w:val="9"/>
    <w:qFormat/>
    <w:rsid w:val="009E2F00"/>
    <w:pPr>
      <w:keepNext/>
      <w:suppressAutoHyphens/>
      <w:outlineLvl w:val="0"/>
    </w:pPr>
    <w:rPr>
      <w:rFonts w:eastAsia="MS Gothic"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D5B44"/>
    <w:tblPr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Citrix Logo Header"/>
    <w:autoRedefine/>
    <w:uiPriority w:val="1"/>
    <w:semiHidden/>
    <w:rsid w:val="00FF1215"/>
    <w:pPr>
      <w:spacing w:line="240" w:lineRule="exact"/>
    </w:pPr>
    <w:rPr>
      <w:rFonts w:ascii="Arial" w:hAnsi="Arial"/>
      <w:color w:val="4D4F53"/>
      <w:szCs w:val="24"/>
      <w:lang w:val="en-US" w:eastAsia="en-US"/>
    </w:rPr>
  </w:style>
  <w:style w:type="paragraph" w:styleId="Footer">
    <w:name w:val="footer"/>
    <w:aliases w:val="Citrix Logo Footer"/>
    <w:link w:val="FooterChar"/>
    <w:autoRedefine/>
    <w:uiPriority w:val="1"/>
    <w:semiHidden/>
    <w:rsid w:val="0072252D"/>
    <w:pPr>
      <w:spacing w:line="240" w:lineRule="exact"/>
      <w:jc w:val="right"/>
    </w:pPr>
    <w:rPr>
      <w:rFonts w:ascii="Arial" w:hAnsi="Arial"/>
      <w:b/>
      <w:color w:val="4D4F53"/>
      <w:szCs w:val="24"/>
      <w:lang w:val="en-US" w:eastAsia="en-US"/>
    </w:rPr>
  </w:style>
  <w:style w:type="character" w:styleId="PageNumber">
    <w:name w:val="page number"/>
    <w:semiHidden/>
    <w:rsid w:val="00602422"/>
    <w:rPr>
      <w:rFonts w:ascii="Arial" w:hAnsi="Arial"/>
      <w:b/>
      <w:color w:val="4D4F53"/>
      <w:sz w:val="20"/>
    </w:rPr>
  </w:style>
  <w:style w:type="character" w:customStyle="1" w:styleId="Heading1Char">
    <w:name w:val="Heading 1 Char"/>
    <w:link w:val="Heading1"/>
    <w:uiPriority w:val="9"/>
    <w:semiHidden/>
    <w:rsid w:val="000309CE"/>
    <w:rPr>
      <w:rFonts w:ascii="Arial" w:eastAsia="MS Gothic" w:hAnsi="Arial" w:cs="Times New Roman"/>
      <w:b/>
      <w:bCs/>
      <w:color w:val="4D4F53"/>
      <w:kern w:val="32"/>
      <w:sz w:val="36"/>
      <w:szCs w:val="32"/>
      <w:lang w:bidi="en-US"/>
    </w:rPr>
  </w:style>
  <w:style w:type="paragraph" w:customStyle="1" w:styleId="CitrixHeadline">
    <w:name w:val="Citrix Headline"/>
    <w:next w:val="CitrixSubhead"/>
    <w:autoRedefine/>
    <w:qFormat/>
    <w:rsid w:val="00B04581"/>
    <w:pPr>
      <w:spacing w:after="120" w:line="360" w:lineRule="exact"/>
    </w:pPr>
    <w:rPr>
      <w:rFonts w:ascii="Arial" w:hAnsi="Arial"/>
      <w:color w:val="4D4F53"/>
      <w:sz w:val="36"/>
      <w:szCs w:val="24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rsid w:val="00170BE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itrixSubhead">
    <w:name w:val="Citrix Subhead"/>
    <w:next w:val="CitrixBodyCopy"/>
    <w:autoRedefine/>
    <w:uiPriority w:val="1"/>
    <w:qFormat/>
    <w:rsid w:val="00297647"/>
    <w:pPr>
      <w:spacing w:after="60" w:line="300" w:lineRule="exact"/>
      <w:outlineLvl w:val="1"/>
    </w:pPr>
    <w:rPr>
      <w:rFonts w:ascii="Arial" w:hAnsi="Arial"/>
      <w:b/>
      <w:color w:val="4D4F53"/>
      <w:sz w:val="22"/>
      <w:szCs w:val="24"/>
      <w:lang w:val="en-US" w:eastAsia="en-US" w:bidi="en-US"/>
    </w:rPr>
  </w:style>
  <w:style w:type="character" w:customStyle="1" w:styleId="BalloonTextChar">
    <w:name w:val="Balloon Text Char"/>
    <w:link w:val="BalloonText"/>
    <w:uiPriority w:val="99"/>
    <w:semiHidden/>
    <w:rsid w:val="000309CE"/>
    <w:rPr>
      <w:rFonts w:ascii="Tahoma" w:hAnsi="Tahoma" w:cs="Tahoma"/>
      <w:color w:val="4D4F53"/>
      <w:sz w:val="16"/>
      <w:szCs w:val="16"/>
    </w:rPr>
  </w:style>
  <w:style w:type="paragraph" w:customStyle="1" w:styleId="CitrixBodyCopy">
    <w:name w:val="Citrix Body Copy"/>
    <w:autoRedefine/>
    <w:uiPriority w:val="3"/>
    <w:qFormat/>
    <w:rsid w:val="009B7A4C"/>
    <w:pPr>
      <w:suppressAutoHyphens/>
      <w:spacing w:after="300" w:line="300" w:lineRule="exact"/>
    </w:pPr>
    <w:rPr>
      <w:rFonts w:ascii="Arial" w:hAnsi="Arial" w:cs="ArialMT"/>
      <w:color w:val="4D4F53"/>
      <w:sz w:val="22"/>
      <w:szCs w:val="22"/>
      <w:lang w:val="en-US" w:eastAsia="en-US" w:bidi="en-US"/>
    </w:rPr>
  </w:style>
  <w:style w:type="paragraph" w:styleId="ListParagraph">
    <w:name w:val="List Paragraph"/>
    <w:basedOn w:val="Normal"/>
    <w:qFormat/>
    <w:rsid w:val="00EF599A"/>
    <w:pPr>
      <w:ind w:left="720"/>
      <w:contextualSpacing/>
    </w:pPr>
  </w:style>
  <w:style w:type="paragraph" w:customStyle="1" w:styleId="CitrixBodyCopyBullets">
    <w:name w:val="Citrix Body Copy Bullets"/>
    <w:basedOn w:val="CitrixBodyCopy"/>
    <w:autoRedefine/>
    <w:uiPriority w:val="4"/>
    <w:qFormat/>
    <w:rsid w:val="00BE473F"/>
    <w:pPr>
      <w:numPr>
        <w:numId w:val="7"/>
      </w:numPr>
      <w:spacing w:after="60"/>
    </w:pPr>
  </w:style>
  <w:style w:type="numbering" w:customStyle="1" w:styleId="TableofContents">
    <w:name w:val="Table of Contents"/>
    <w:basedOn w:val="NoList"/>
    <w:uiPriority w:val="99"/>
    <w:rsid w:val="00BD5B44"/>
    <w:pPr>
      <w:numPr>
        <w:numId w:val="4"/>
      </w:numPr>
    </w:pPr>
  </w:style>
  <w:style w:type="character" w:customStyle="1" w:styleId="FooterChar">
    <w:name w:val="Footer Char"/>
    <w:aliases w:val="Citrix Logo Footer Char"/>
    <w:link w:val="Footer"/>
    <w:uiPriority w:val="1"/>
    <w:semiHidden/>
    <w:rsid w:val="0072252D"/>
    <w:rPr>
      <w:rFonts w:ascii="Arial" w:hAnsi="Arial"/>
      <w:b/>
      <w:color w:val="4D4F53"/>
      <w:szCs w:val="24"/>
      <w:lang w:val="en-US" w:eastAsia="en-US" w:bidi="ar-SA"/>
    </w:rPr>
  </w:style>
  <w:style w:type="paragraph" w:customStyle="1" w:styleId="CitrixTitle">
    <w:name w:val="Citrix Title"/>
    <w:basedOn w:val="Normal"/>
    <w:autoRedefine/>
    <w:qFormat/>
    <w:rsid w:val="00FF1215"/>
    <w:pPr>
      <w:spacing w:line="240" w:lineRule="auto"/>
    </w:pPr>
    <w:rPr>
      <w:rFonts w:ascii="Arial" w:hAnsi="Arial" w:cs="Arial"/>
      <w:color w:val="FFFFFF"/>
      <w:sz w:val="48"/>
    </w:rPr>
  </w:style>
  <w:style w:type="character" w:styleId="Hyperlink">
    <w:name w:val="Hyperlink"/>
    <w:basedOn w:val="DefaultParagraphFont"/>
    <w:rsid w:val="006B4A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imon.waterhouse@citrix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8670536DA2D24FA2A1AC5F5790F36E" ma:contentTypeVersion="1" ma:contentTypeDescription="Create a new document." ma:contentTypeScope="" ma:versionID="7ba22ede5d54299379be5826dabd6535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60AC19-3C09-4C40-88FA-355E09279E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814EE48-E2F5-4F19-99FF-FD9F9610E3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4701A-344E-46CA-B065-CA3096DE6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2013-06-12T10:48:00Z</dcterms:created>
  <dcterms:modified xsi:type="dcterms:W3CDTF">2013-06-12T11:15:00Z</dcterms:modified>
</cp:coreProperties>
</file>