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D9C00A" w14:textId="7268BCF2" w:rsidR="001069F6" w:rsidRPr="00F01596" w:rsidRDefault="00790F84" w:rsidP="00F01596">
      <w:pPr>
        <w:pStyle w:val="Title"/>
        <w:rPr>
          <w:sz w:val="44"/>
          <w:szCs w:val="44"/>
        </w:rPr>
      </w:pPr>
      <w:r w:rsidRPr="00F01596">
        <w:rPr>
          <w:sz w:val="44"/>
          <w:szCs w:val="44"/>
        </w:rPr>
        <w:t xml:space="preserve">Self Service Desktops </w:t>
      </w:r>
      <w:r w:rsidR="00F01596" w:rsidRPr="00F01596">
        <w:rPr>
          <w:sz w:val="44"/>
          <w:szCs w:val="44"/>
        </w:rPr>
        <w:t>Concept Specification</w:t>
      </w:r>
    </w:p>
    <w:p w14:paraId="4D473731" w14:textId="77777777" w:rsidR="00790F84" w:rsidRDefault="00790F84" w:rsidP="00790F84"/>
    <w:tbl>
      <w:tblPr>
        <w:tblStyle w:val="LightList-Accent1"/>
        <w:tblW w:w="0" w:type="auto"/>
        <w:tblLook w:val="04A0" w:firstRow="1" w:lastRow="0" w:firstColumn="1" w:lastColumn="0" w:noHBand="0" w:noVBand="1"/>
      </w:tblPr>
      <w:tblGrid>
        <w:gridCol w:w="2093"/>
        <w:gridCol w:w="1843"/>
        <w:gridCol w:w="5306"/>
      </w:tblGrid>
      <w:tr w:rsidR="001069F6" w14:paraId="59ED2944" w14:textId="77777777" w:rsidTr="00790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A8E387" w14:textId="77777777" w:rsidR="001069F6" w:rsidRDefault="001069F6">
            <w:r>
              <w:t>Author</w:t>
            </w:r>
          </w:p>
        </w:tc>
        <w:tc>
          <w:tcPr>
            <w:tcW w:w="1843" w:type="dxa"/>
          </w:tcPr>
          <w:p w14:paraId="7F2D65BE" w14:textId="77777777" w:rsidR="001069F6" w:rsidRDefault="001069F6">
            <w:pPr>
              <w:cnfStyle w:val="100000000000" w:firstRow="1" w:lastRow="0" w:firstColumn="0" w:lastColumn="0" w:oddVBand="0" w:evenVBand="0" w:oddHBand="0" w:evenHBand="0" w:firstRowFirstColumn="0" w:firstRowLastColumn="0" w:lastRowFirstColumn="0" w:lastRowLastColumn="0"/>
            </w:pPr>
            <w:r>
              <w:t>Date</w:t>
            </w:r>
          </w:p>
        </w:tc>
        <w:tc>
          <w:tcPr>
            <w:tcW w:w="5306" w:type="dxa"/>
          </w:tcPr>
          <w:p w14:paraId="0BA5279B" w14:textId="77777777" w:rsidR="001069F6" w:rsidRDefault="001069F6">
            <w:pPr>
              <w:cnfStyle w:val="100000000000" w:firstRow="1" w:lastRow="0" w:firstColumn="0" w:lastColumn="0" w:oddVBand="0" w:evenVBand="0" w:oddHBand="0" w:evenHBand="0" w:firstRowFirstColumn="0" w:firstRowLastColumn="0" w:lastRowFirstColumn="0" w:lastRowLastColumn="0"/>
            </w:pPr>
            <w:r>
              <w:t>Notes</w:t>
            </w:r>
          </w:p>
        </w:tc>
      </w:tr>
      <w:tr w:rsidR="001069F6" w14:paraId="77BA5ED8" w14:textId="77777777" w:rsidTr="0079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550C3D" w14:textId="7E1B6A88" w:rsidR="001069F6" w:rsidRDefault="00FE3BB9">
            <w:r>
              <w:t>Simon Waterhouse</w:t>
            </w:r>
          </w:p>
        </w:tc>
        <w:tc>
          <w:tcPr>
            <w:tcW w:w="1843" w:type="dxa"/>
          </w:tcPr>
          <w:p w14:paraId="2BC367A3" w14:textId="757EB4BA" w:rsidR="001069F6" w:rsidRDefault="00FE3BB9">
            <w:pPr>
              <w:cnfStyle w:val="000000100000" w:firstRow="0" w:lastRow="0" w:firstColumn="0" w:lastColumn="0" w:oddVBand="0" w:evenVBand="0" w:oddHBand="1" w:evenHBand="0" w:firstRowFirstColumn="0" w:firstRowLastColumn="0" w:lastRowFirstColumn="0" w:lastRowLastColumn="0"/>
            </w:pPr>
            <w:r>
              <w:t>10 May 2013</w:t>
            </w:r>
          </w:p>
        </w:tc>
        <w:tc>
          <w:tcPr>
            <w:tcW w:w="5306" w:type="dxa"/>
          </w:tcPr>
          <w:p w14:paraId="026BAC37" w14:textId="79E63760" w:rsidR="001069F6" w:rsidRDefault="00C54F11" w:rsidP="00FE3BB9">
            <w:pPr>
              <w:cnfStyle w:val="000000100000" w:firstRow="0" w:lastRow="0" w:firstColumn="0" w:lastColumn="0" w:oddVBand="0" w:evenVBand="0" w:oddHBand="1" w:evenHBand="0" w:firstRowFirstColumn="0" w:firstRowLastColumn="0" w:lastRowFirstColumn="0" w:lastRowLastColumn="0"/>
            </w:pPr>
            <w:r>
              <w:t xml:space="preserve">Initial </w:t>
            </w:r>
            <w:r w:rsidR="00FE3BB9">
              <w:t>version</w:t>
            </w:r>
          </w:p>
        </w:tc>
      </w:tr>
      <w:tr w:rsidR="009E6319" w14:paraId="1D57E935" w14:textId="77777777" w:rsidTr="00790F84">
        <w:tc>
          <w:tcPr>
            <w:cnfStyle w:val="001000000000" w:firstRow="0" w:lastRow="0" w:firstColumn="1" w:lastColumn="0" w:oddVBand="0" w:evenVBand="0" w:oddHBand="0" w:evenHBand="0" w:firstRowFirstColumn="0" w:firstRowLastColumn="0" w:lastRowFirstColumn="0" w:lastRowLastColumn="0"/>
            <w:tcW w:w="2093" w:type="dxa"/>
          </w:tcPr>
          <w:p w14:paraId="133C99CE" w14:textId="641E3C8F" w:rsidR="009E6319" w:rsidRDefault="009E6319"/>
        </w:tc>
        <w:tc>
          <w:tcPr>
            <w:tcW w:w="1843" w:type="dxa"/>
          </w:tcPr>
          <w:p w14:paraId="16E52F2F" w14:textId="503032EB" w:rsidR="009E6319" w:rsidRDefault="009E6319">
            <w:pPr>
              <w:cnfStyle w:val="000000000000" w:firstRow="0" w:lastRow="0" w:firstColumn="0" w:lastColumn="0" w:oddVBand="0" w:evenVBand="0" w:oddHBand="0" w:evenHBand="0" w:firstRowFirstColumn="0" w:firstRowLastColumn="0" w:lastRowFirstColumn="0" w:lastRowLastColumn="0"/>
            </w:pPr>
          </w:p>
        </w:tc>
        <w:tc>
          <w:tcPr>
            <w:tcW w:w="5306" w:type="dxa"/>
          </w:tcPr>
          <w:p w14:paraId="714FCC27" w14:textId="73F319C3" w:rsidR="009E6319" w:rsidRDefault="009E6319">
            <w:pPr>
              <w:cnfStyle w:val="000000000000" w:firstRow="0" w:lastRow="0" w:firstColumn="0" w:lastColumn="0" w:oddVBand="0" w:evenVBand="0" w:oddHBand="0" w:evenHBand="0" w:firstRowFirstColumn="0" w:firstRowLastColumn="0" w:lastRowFirstColumn="0" w:lastRowLastColumn="0"/>
            </w:pPr>
          </w:p>
        </w:tc>
      </w:tr>
    </w:tbl>
    <w:p w14:paraId="43D56C66" w14:textId="77777777" w:rsidR="001069F6" w:rsidRDefault="001069F6"/>
    <w:sdt>
      <w:sdtPr>
        <w:rPr>
          <w:rFonts w:asciiTheme="minorHAnsi" w:eastAsiaTheme="minorHAnsi" w:hAnsiTheme="minorHAnsi" w:cstheme="minorBidi"/>
          <w:b w:val="0"/>
          <w:bCs w:val="0"/>
          <w:color w:val="auto"/>
          <w:sz w:val="22"/>
          <w:szCs w:val="22"/>
          <w:lang w:val="en-GB" w:eastAsia="en-US"/>
        </w:rPr>
        <w:id w:val="-1163620475"/>
        <w:docPartObj>
          <w:docPartGallery w:val="Table of Contents"/>
          <w:docPartUnique/>
        </w:docPartObj>
      </w:sdtPr>
      <w:sdtEndPr>
        <w:rPr>
          <w:noProof/>
        </w:rPr>
      </w:sdtEndPr>
      <w:sdtContent>
        <w:p w14:paraId="6DAC4D0F" w14:textId="77777777" w:rsidR="00C54F11" w:rsidRDefault="00C54F11">
          <w:pPr>
            <w:pStyle w:val="TOCHeading"/>
          </w:pPr>
          <w:r>
            <w:t>Contents</w:t>
          </w:r>
        </w:p>
        <w:p w14:paraId="5FA66E62" w14:textId="77777777" w:rsidR="00FA463D" w:rsidRDefault="00C54F1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55965528" w:history="1">
            <w:r w:rsidR="00FA463D" w:rsidRPr="00230018">
              <w:rPr>
                <w:rStyle w:val="Hyperlink"/>
                <w:noProof/>
              </w:rPr>
              <w:t>Introduction</w:t>
            </w:r>
            <w:r w:rsidR="00FA463D">
              <w:rPr>
                <w:noProof/>
                <w:webHidden/>
              </w:rPr>
              <w:tab/>
            </w:r>
            <w:r w:rsidR="00FA463D">
              <w:rPr>
                <w:noProof/>
                <w:webHidden/>
              </w:rPr>
              <w:fldChar w:fldCharType="begin"/>
            </w:r>
            <w:r w:rsidR="00FA463D">
              <w:rPr>
                <w:noProof/>
                <w:webHidden/>
              </w:rPr>
              <w:instrText xml:space="preserve"> PAGEREF _Toc355965528 \h </w:instrText>
            </w:r>
            <w:r w:rsidR="00FA463D">
              <w:rPr>
                <w:noProof/>
                <w:webHidden/>
              </w:rPr>
            </w:r>
            <w:r w:rsidR="00FA463D">
              <w:rPr>
                <w:noProof/>
                <w:webHidden/>
              </w:rPr>
              <w:fldChar w:fldCharType="separate"/>
            </w:r>
            <w:r w:rsidR="00FA463D">
              <w:rPr>
                <w:noProof/>
                <w:webHidden/>
              </w:rPr>
              <w:t>2</w:t>
            </w:r>
            <w:r w:rsidR="00FA463D">
              <w:rPr>
                <w:noProof/>
                <w:webHidden/>
              </w:rPr>
              <w:fldChar w:fldCharType="end"/>
            </w:r>
          </w:hyperlink>
        </w:p>
        <w:p w14:paraId="0EE58417" w14:textId="77777777" w:rsidR="00FA463D" w:rsidRDefault="000E6B1D">
          <w:pPr>
            <w:pStyle w:val="TOC1"/>
            <w:tabs>
              <w:tab w:val="right" w:leader="dot" w:pos="9016"/>
            </w:tabs>
            <w:rPr>
              <w:rFonts w:eastAsiaTheme="minorEastAsia"/>
              <w:noProof/>
              <w:lang w:eastAsia="en-GB"/>
            </w:rPr>
          </w:pPr>
          <w:hyperlink w:anchor="_Toc355965529" w:history="1">
            <w:r w:rsidR="00FA463D" w:rsidRPr="00230018">
              <w:rPr>
                <w:rStyle w:val="Hyperlink"/>
                <w:noProof/>
              </w:rPr>
              <w:t>Objectives</w:t>
            </w:r>
            <w:r w:rsidR="00FA463D">
              <w:rPr>
                <w:noProof/>
                <w:webHidden/>
              </w:rPr>
              <w:tab/>
            </w:r>
            <w:r w:rsidR="00FA463D">
              <w:rPr>
                <w:noProof/>
                <w:webHidden/>
              </w:rPr>
              <w:fldChar w:fldCharType="begin"/>
            </w:r>
            <w:r w:rsidR="00FA463D">
              <w:rPr>
                <w:noProof/>
                <w:webHidden/>
              </w:rPr>
              <w:instrText xml:space="preserve"> PAGEREF _Toc355965529 \h </w:instrText>
            </w:r>
            <w:r w:rsidR="00FA463D">
              <w:rPr>
                <w:noProof/>
                <w:webHidden/>
              </w:rPr>
            </w:r>
            <w:r w:rsidR="00FA463D">
              <w:rPr>
                <w:noProof/>
                <w:webHidden/>
              </w:rPr>
              <w:fldChar w:fldCharType="separate"/>
            </w:r>
            <w:r w:rsidR="00FA463D">
              <w:rPr>
                <w:noProof/>
                <w:webHidden/>
              </w:rPr>
              <w:t>2</w:t>
            </w:r>
            <w:r w:rsidR="00FA463D">
              <w:rPr>
                <w:noProof/>
                <w:webHidden/>
              </w:rPr>
              <w:fldChar w:fldCharType="end"/>
            </w:r>
          </w:hyperlink>
        </w:p>
        <w:p w14:paraId="16091BB5" w14:textId="77777777" w:rsidR="00FA463D" w:rsidRDefault="000E6B1D">
          <w:pPr>
            <w:pStyle w:val="TOC1"/>
            <w:tabs>
              <w:tab w:val="right" w:leader="dot" w:pos="9016"/>
            </w:tabs>
            <w:rPr>
              <w:rFonts w:eastAsiaTheme="minorEastAsia"/>
              <w:noProof/>
              <w:lang w:eastAsia="en-GB"/>
            </w:rPr>
          </w:pPr>
          <w:hyperlink w:anchor="_Toc355965530" w:history="1">
            <w:r w:rsidR="00FA463D" w:rsidRPr="00230018">
              <w:rPr>
                <w:rStyle w:val="Hyperlink"/>
                <w:noProof/>
              </w:rPr>
              <w:t>High Level Use Case</w:t>
            </w:r>
            <w:r w:rsidR="00FA463D">
              <w:rPr>
                <w:noProof/>
                <w:webHidden/>
              </w:rPr>
              <w:tab/>
            </w:r>
            <w:r w:rsidR="00FA463D">
              <w:rPr>
                <w:noProof/>
                <w:webHidden/>
              </w:rPr>
              <w:fldChar w:fldCharType="begin"/>
            </w:r>
            <w:r w:rsidR="00FA463D">
              <w:rPr>
                <w:noProof/>
                <w:webHidden/>
              </w:rPr>
              <w:instrText xml:space="preserve"> PAGEREF _Toc355965530 \h </w:instrText>
            </w:r>
            <w:r w:rsidR="00FA463D">
              <w:rPr>
                <w:noProof/>
                <w:webHidden/>
              </w:rPr>
            </w:r>
            <w:r w:rsidR="00FA463D">
              <w:rPr>
                <w:noProof/>
                <w:webHidden/>
              </w:rPr>
              <w:fldChar w:fldCharType="separate"/>
            </w:r>
            <w:r w:rsidR="00FA463D">
              <w:rPr>
                <w:noProof/>
                <w:webHidden/>
              </w:rPr>
              <w:t>2</w:t>
            </w:r>
            <w:r w:rsidR="00FA463D">
              <w:rPr>
                <w:noProof/>
                <w:webHidden/>
              </w:rPr>
              <w:fldChar w:fldCharType="end"/>
            </w:r>
          </w:hyperlink>
        </w:p>
        <w:p w14:paraId="7678AED1" w14:textId="77777777" w:rsidR="00FA463D" w:rsidRDefault="000E6B1D">
          <w:pPr>
            <w:pStyle w:val="TOC1"/>
            <w:tabs>
              <w:tab w:val="right" w:leader="dot" w:pos="9016"/>
            </w:tabs>
            <w:rPr>
              <w:rFonts w:eastAsiaTheme="minorEastAsia"/>
              <w:noProof/>
              <w:lang w:eastAsia="en-GB"/>
            </w:rPr>
          </w:pPr>
          <w:hyperlink w:anchor="_Toc355965531" w:history="1">
            <w:r w:rsidR="00FA463D" w:rsidRPr="00230018">
              <w:rPr>
                <w:rStyle w:val="Hyperlink"/>
                <w:noProof/>
              </w:rPr>
              <w:t>Operation Overview</w:t>
            </w:r>
            <w:r w:rsidR="00FA463D">
              <w:rPr>
                <w:noProof/>
                <w:webHidden/>
              </w:rPr>
              <w:tab/>
            </w:r>
            <w:r w:rsidR="00FA463D">
              <w:rPr>
                <w:noProof/>
                <w:webHidden/>
              </w:rPr>
              <w:fldChar w:fldCharType="begin"/>
            </w:r>
            <w:r w:rsidR="00FA463D">
              <w:rPr>
                <w:noProof/>
                <w:webHidden/>
              </w:rPr>
              <w:instrText xml:space="preserve"> PAGEREF _Toc355965531 \h </w:instrText>
            </w:r>
            <w:r w:rsidR="00FA463D">
              <w:rPr>
                <w:noProof/>
                <w:webHidden/>
              </w:rPr>
            </w:r>
            <w:r w:rsidR="00FA463D">
              <w:rPr>
                <w:noProof/>
                <w:webHidden/>
              </w:rPr>
              <w:fldChar w:fldCharType="separate"/>
            </w:r>
            <w:r w:rsidR="00FA463D">
              <w:rPr>
                <w:noProof/>
                <w:webHidden/>
              </w:rPr>
              <w:t>2</w:t>
            </w:r>
            <w:r w:rsidR="00FA463D">
              <w:rPr>
                <w:noProof/>
                <w:webHidden/>
              </w:rPr>
              <w:fldChar w:fldCharType="end"/>
            </w:r>
          </w:hyperlink>
        </w:p>
        <w:p w14:paraId="0ED76D62" w14:textId="77777777" w:rsidR="00FA463D" w:rsidRDefault="000E6B1D">
          <w:pPr>
            <w:pStyle w:val="TOC1"/>
            <w:tabs>
              <w:tab w:val="right" w:leader="dot" w:pos="9016"/>
            </w:tabs>
            <w:rPr>
              <w:rFonts w:eastAsiaTheme="minorEastAsia"/>
              <w:noProof/>
              <w:lang w:eastAsia="en-GB"/>
            </w:rPr>
          </w:pPr>
          <w:hyperlink w:anchor="_Toc355965532" w:history="1">
            <w:r w:rsidR="00FA463D" w:rsidRPr="00230018">
              <w:rPr>
                <w:rStyle w:val="Hyperlink"/>
                <w:noProof/>
                <w:lang w:val="de-DE"/>
              </w:rPr>
              <w:t>Solution Roles</w:t>
            </w:r>
            <w:r w:rsidR="00FA463D">
              <w:rPr>
                <w:noProof/>
                <w:webHidden/>
              </w:rPr>
              <w:tab/>
            </w:r>
            <w:r w:rsidR="00FA463D">
              <w:rPr>
                <w:noProof/>
                <w:webHidden/>
              </w:rPr>
              <w:fldChar w:fldCharType="begin"/>
            </w:r>
            <w:r w:rsidR="00FA463D">
              <w:rPr>
                <w:noProof/>
                <w:webHidden/>
              </w:rPr>
              <w:instrText xml:space="preserve"> PAGEREF _Toc355965532 \h </w:instrText>
            </w:r>
            <w:r w:rsidR="00FA463D">
              <w:rPr>
                <w:noProof/>
                <w:webHidden/>
              </w:rPr>
            </w:r>
            <w:r w:rsidR="00FA463D">
              <w:rPr>
                <w:noProof/>
                <w:webHidden/>
              </w:rPr>
              <w:fldChar w:fldCharType="separate"/>
            </w:r>
            <w:r w:rsidR="00FA463D">
              <w:rPr>
                <w:noProof/>
                <w:webHidden/>
              </w:rPr>
              <w:t>3</w:t>
            </w:r>
            <w:r w:rsidR="00FA463D">
              <w:rPr>
                <w:noProof/>
                <w:webHidden/>
              </w:rPr>
              <w:fldChar w:fldCharType="end"/>
            </w:r>
          </w:hyperlink>
        </w:p>
        <w:p w14:paraId="798BF9D4" w14:textId="77777777" w:rsidR="00FA463D" w:rsidRDefault="000E6B1D">
          <w:pPr>
            <w:pStyle w:val="TOC2"/>
            <w:tabs>
              <w:tab w:val="right" w:leader="dot" w:pos="9016"/>
            </w:tabs>
            <w:rPr>
              <w:rFonts w:eastAsiaTheme="minorEastAsia"/>
              <w:noProof/>
              <w:lang w:eastAsia="en-GB"/>
            </w:rPr>
          </w:pPr>
          <w:hyperlink w:anchor="_Toc355965533" w:history="1">
            <w:r w:rsidR="00FA463D" w:rsidRPr="00230018">
              <w:rPr>
                <w:rStyle w:val="Hyperlink"/>
                <w:noProof/>
                <w:lang w:val="de-DE"/>
              </w:rPr>
              <w:t>Administrator</w:t>
            </w:r>
            <w:r w:rsidR="00FA463D">
              <w:rPr>
                <w:noProof/>
                <w:webHidden/>
              </w:rPr>
              <w:tab/>
            </w:r>
            <w:r w:rsidR="00FA463D">
              <w:rPr>
                <w:noProof/>
                <w:webHidden/>
              </w:rPr>
              <w:fldChar w:fldCharType="begin"/>
            </w:r>
            <w:r w:rsidR="00FA463D">
              <w:rPr>
                <w:noProof/>
                <w:webHidden/>
              </w:rPr>
              <w:instrText xml:space="preserve"> PAGEREF _Toc355965533 \h </w:instrText>
            </w:r>
            <w:r w:rsidR="00FA463D">
              <w:rPr>
                <w:noProof/>
                <w:webHidden/>
              </w:rPr>
            </w:r>
            <w:r w:rsidR="00FA463D">
              <w:rPr>
                <w:noProof/>
                <w:webHidden/>
              </w:rPr>
              <w:fldChar w:fldCharType="separate"/>
            </w:r>
            <w:r w:rsidR="00FA463D">
              <w:rPr>
                <w:noProof/>
                <w:webHidden/>
              </w:rPr>
              <w:t>3</w:t>
            </w:r>
            <w:r w:rsidR="00FA463D">
              <w:rPr>
                <w:noProof/>
                <w:webHidden/>
              </w:rPr>
              <w:fldChar w:fldCharType="end"/>
            </w:r>
          </w:hyperlink>
        </w:p>
        <w:p w14:paraId="09FC20D2" w14:textId="77777777" w:rsidR="00FA463D" w:rsidRDefault="000E6B1D">
          <w:pPr>
            <w:pStyle w:val="TOC2"/>
            <w:tabs>
              <w:tab w:val="right" w:leader="dot" w:pos="9016"/>
            </w:tabs>
            <w:rPr>
              <w:rFonts w:eastAsiaTheme="minorEastAsia"/>
              <w:noProof/>
              <w:lang w:eastAsia="en-GB"/>
            </w:rPr>
          </w:pPr>
          <w:hyperlink w:anchor="_Toc355965534" w:history="1">
            <w:r w:rsidR="00FA463D" w:rsidRPr="00230018">
              <w:rPr>
                <w:rStyle w:val="Hyperlink"/>
                <w:noProof/>
                <w:lang w:val="de-DE"/>
              </w:rPr>
              <w:t>End User</w:t>
            </w:r>
            <w:r w:rsidR="00FA463D">
              <w:rPr>
                <w:noProof/>
                <w:webHidden/>
              </w:rPr>
              <w:tab/>
            </w:r>
            <w:r w:rsidR="00FA463D">
              <w:rPr>
                <w:noProof/>
                <w:webHidden/>
              </w:rPr>
              <w:fldChar w:fldCharType="begin"/>
            </w:r>
            <w:r w:rsidR="00FA463D">
              <w:rPr>
                <w:noProof/>
                <w:webHidden/>
              </w:rPr>
              <w:instrText xml:space="preserve"> PAGEREF _Toc355965534 \h </w:instrText>
            </w:r>
            <w:r w:rsidR="00FA463D">
              <w:rPr>
                <w:noProof/>
                <w:webHidden/>
              </w:rPr>
            </w:r>
            <w:r w:rsidR="00FA463D">
              <w:rPr>
                <w:noProof/>
                <w:webHidden/>
              </w:rPr>
              <w:fldChar w:fldCharType="separate"/>
            </w:r>
            <w:r w:rsidR="00FA463D">
              <w:rPr>
                <w:noProof/>
                <w:webHidden/>
              </w:rPr>
              <w:t>3</w:t>
            </w:r>
            <w:r w:rsidR="00FA463D">
              <w:rPr>
                <w:noProof/>
                <w:webHidden/>
              </w:rPr>
              <w:fldChar w:fldCharType="end"/>
            </w:r>
          </w:hyperlink>
        </w:p>
        <w:p w14:paraId="2883D3DC" w14:textId="77777777" w:rsidR="00FA463D" w:rsidRDefault="000E6B1D">
          <w:pPr>
            <w:pStyle w:val="TOC1"/>
            <w:tabs>
              <w:tab w:val="right" w:leader="dot" w:pos="9016"/>
            </w:tabs>
            <w:rPr>
              <w:rFonts w:eastAsiaTheme="minorEastAsia"/>
              <w:noProof/>
              <w:lang w:eastAsia="en-GB"/>
            </w:rPr>
          </w:pPr>
          <w:hyperlink w:anchor="_Toc355965535" w:history="1">
            <w:r w:rsidR="00FA463D" w:rsidRPr="00230018">
              <w:rPr>
                <w:rStyle w:val="Hyperlink"/>
                <w:noProof/>
              </w:rPr>
              <w:t>Desktop Offerings</w:t>
            </w:r>
            <w:r w:rsidR="00FA463D">
              <w:rPr>
                <w:noProof/>
                <w:webHidden/>
              </w:rPr>
              <w:tab/>
            </w:r>
            <w:r w:rsidR="00FA463D">
              <w:rPr>
                <w:noProof/>
                <w:webHidden/>
              </w:rPr>
              <w:fldChar w:fldCharType="begin"/>
            </w:r>
            <w:r w:rsidR="00FA463D">
              <w:rPr>
                <w:noProof/>
                <w:webHidden/>
              </w:rPr>
              <w:instrText xml:space="preserve"> PAGEREF _Toc355965535 \h </w:instrText>
            </w:r>
            <w:r w:rsidR="00FA463D">
              <w:rPr>
                <w:noProof/>
                <w:webHidden/>
              </w:rPr>
            </w:r>
            <w:r w:rsidR="00FA463D">
              <w:rPr>
                <w:noProof/>
                <w:webHidden/>
              </w:rPr>
              <w:fldChar w:fldCharType="separate"/>
            </w:r>
            <w:r w:rsidR="00FA463D">
              <w:rPr>
                <w:noProof/>
                <w:webHidden/>
              </w:rPr>
              <w:t>3</w:t>
            </w:r>
            <w:r w:rsidR="00FA463D">
              <w:rPr>
                <w:noProof/>
                <w:webHidden/>
              </w:rPr>
              <w:fldChar w:fldCharType="end"/>
            </w:r>
          </w:hyperlink>
        </w:p>
        <w:p w14:paraId="646361E8" w14:textId="77777777" w:rsidR="00FA463D" w:rsidRDefault="000E6B1D">
          <w:pPr>
            <w:pStyle w:val="TOC1"/>
            <w:tabs>
              <w:tab w:val="right" w:leader="dot" w:pos="9016"/>
            </w:tabs>
            <w:rPr>
              <w:rFonts w:eastAsiaTheme="minorEastAsia"/>
              <w:noProof/>
              <w:lang w:eastAsia="en-GB"/>
            </w:rPr>
          </w:pPr>
          <w:hyperlink w:anchor="_Toc355965536" w:history="1">
            <w:r w:rsidR="00FA463D" w:rsidRPr="00230018">
              <w:rPr>
                <w:rStyle w:val="Hyperlink"/>
                <w:noProof/>
              </w:rPr>
              <w:t>Self Service Web App</w:t>
            </w:r>
            <w:r w:rsidR="00FA463D">
              <w:rPr>
                <w:noProof/>
                <w:webHidden/>
              </w:rPr>
              <w:tab/>
            </w:r>
            <w:r w:rsidR="00FA463D">
              <w:rPr>
                <w:noProof/>
                <w:webHidden/>
              </w:rPr>
              <w:fldChar w:fldCharType="begin"/>
            </w:r>
            <w:r w:rsidR="00FA463D">
              <w:rPr>
                <w:noProof/>
                <w:webHidden/>
              </w:rPr>
              <w:instrText xml:space="preserve"> PAGEREF _Toc355965536 \h </w:instrText>
            </w:r>
            <w:r w:rsidR="00FA463D">
              <w:rPr>
                <w:noProof/>
                <w:webHidden/>
              </w:rPr>
            </w:r>
            <w:r w:rsidR="00FA463D">
              <w:rPr>
                <w:noProof/>
                <w:webHidden/>
              </w:rPr>
              <w:fldChar w:fldCharType="separate"/>
            </w:r>
            <w:r w:rsidR="00FA463D">
              <w:rPr>
                <w:noProof/>
                <w:webHidden/>
              </w:rPr>
              <w:t>4</w:t>
            </w:r>
            <w:r w:rsidR="00FA463D">
              <w:rPr>
                <w:noProof/>
                <w:webHidden/>
              </w:rPr>
              <w:fldChar w:fldCharType="end"/>
            </w:r>
          </w:hyperlink>
        </w:p>
        <w:p w14:paraId="53AFE9F5" w14:textId="77777777" w:rsidR="00FA463D" w:rsidRDefault="000E6B1D">
          <w:pPr>
            <w:pStyle w:val="TOC1"/>
            <w:tabs>
              <w:tab w:val="right" w:leader="dot" w:pos="9016"/>
            </w:tabs>
            <w:rPr>
              <w:rFonts w:eastAsiaTheme="minorEastAsia"/>
              <w:noProof/>
              <w:lang w:eastAsia="en-GB"/>
            </w:rPr>
          </w:pPr>
          <w:hyperlink w:anchor="_Toc355965537" w:history="1">
            <w:r w:rsidR="00FA463D" w:rsidRPr="00230018">
              <w:rPr>
                <w:rStyle w:val="Hyperlink"/>
                <w:noProof/>
                <w:lang w:eastAsia="en-GB"/>
              </w:rPr>
              <w:t>Self Service Desktops Agent</w:t>
            </w:r>
            <w:r w:rsidR="00FA463D">
              <w:rPr>
                <w:noProof/>
                <w:webHidden/>
              </w:rPr>
              <w:tab/>
            </w:r>
            <w:r w:rsidR="00FA463D">
              <w:rPr>
                <w:noProof/>
                <w:webHidden/>
              </w:rPr>
              <w:fldChar w:fldCharType="begin"/>
            </w:r>
            <w:r w:rsidR="00FA463D">
              <w:rPr>
                <w:noProof/>
                <w:webHidden/>
              </w:rPr>
              <w:instrText xml:space="preserve"> PAGEREF _Toc355965537 \h </w:instrText>
            </w:r>
            <w:r w:rsidR="00FA463D">
              <w:rPr>
                <w:noProof/>
                <w:webHidden/>
              </w:rPr>
            </w:r>
            <w:r w:rsidR="00FA463D">
              <w:rPr>
                <w:noProof/>
                <w:webHidden/>
              </w:rPr>
              <w:fldChar w:fldCharType="separate"/>
            </w:r>
            <w:r w:rsidR="00FA463D">
              <w:rPr>
                <w:noProof/>
                <w:webHidden/>
              </w:rPr>
              <w:t>5</w:t>
            </w:r>
            <w:r w:rsidR="00FA463D">
              <w:rPr>
                <w:noProof/>
                <w:webHidden/>
              </w:rPr>
              <w:fldChar w:fldCharType="end"/>
            </w:r>
          </w:hyperlink>
        </w:p>
        <w:p w14:paraId="1EAF2C54" w14:textId="77777777" w:rsidR="00FA463D" w:rsidRDefault="000E6B1D">
          <w:pPr>
            <w:pStyle w:val="TOC1"/>
            <w:tabs>
              <w:tab w:val="right" w:leader="dot" w:pos="9016"/>
            </w:tabs>
            <w:rPr>
              <w:rFonts w:eastAsiaTheme="minorEastAsia"/>
              <w:noProof/>
              <w:lang w:eastAsia="en-GB"/>
            </w:rPr>
          </w:pPr>
          <w:hyperlink w:anchor="_Toc355965538" w:history="1">
            <w:r w:rsidR="00FA463D" w:rsidRPr="00230018">
              <w:rPr>
                <w:rStyle w:val="Hyperlink"/>
                <w:noProof/>
              </w:rPr>
              <w:t>Deployment Options</w:t>
            </w:r>
            <w:r w:rsidR="00FA463D">
              <w:rPr>
                <w:noProof/>
                <w:webHidden/>
              </w:rPr>
              <w:tab/>
            </w:r>
            <w:r w:rsidR="00FA463D">
              <w:rPr>
                <w:noProof/>
                <w:webHidden/>
              </w:rPr>
              <w:fldChar w:fldCharType="begin"/>
            </w:r>
            <w:r w:rsidR="00FA463D">
              <w:rPr>
                <w:noProof/>
                <w:webHidden/>
              </w:rPr>
              <w:instrText xml:space="preserve"> PAGEREF _Toc355965538 \h </w:instrText>
            </w:r>
            <w:r w:rsidR="00FA463D">
              <w:rPr>
                <w:noProof/>
                <w:webHidden/>
              </w:rPr>
            </w:r>
            <w:r w:rsidR="00FA463D">
              <w:rPr>
                <w:noProof/>
                <w:webHidden/>
              </w:rPr>
              <w:fldChar w:fldCharType="separate"/>
            </w:r>
            <w:r w:rsidR="00FA463D">
              <w:rPr>
                <w:noProof/>
                <w:webHidden/>
              </w:rPr>
              <w:t>6</w:t>
            </w:r>
            <w:r w:rsidR="00FA463D">
              <w:rPr>
                <w:noProof/>
                <w:webHidden/>
              </w:rPr>
              <w:fldChar w:fldCharType="end"/>
            </w:r>
          </w:hyperlink>
        </w:p>
        <w:p w14:paraId="41446191" w14:textId="77777777" w:rsidR="00FA463D" w:rsidRDefault="000E6B1D">
          <w:pPr>
            <w:pStyle w:val="TOC1"/>
            <w:tabs>
              <w:tab w:val="right" w:leader="dot" w:pos="9016"/>
            </w:tabs>
            <w:rPr>
              <w:rFonts w:eastAsiaTheme="minorEastAsia"/>
              <w:noProof/>
              <w:lang w:eastAsia="en-GB"/>
            </w:rPr>
          </w:pPr>
          <w:hyperlink w:anchor="_Toc355965539" w:history="1">
            <w:r w:rsidR="00FA463D" w:rsidRPr="00230018">
              <w:rPr>
                <w:rStyle w:val="Hyperlink"/>
                <w:noProof/>
              </w:rPr>
              <w:t>Merlin Migration Strategy</w:t>
            </w:r>
            <w:r w:rsidR="00FA463D">
              <w:rPr>
                <w:noProof/>
                <w:webHidden/>
              </w:rPr>
              <w:tab/>
            </w:r>
            <w:r w:rsidR="00FA463D">
              <w:rPr>
                <w:noProof/>
                <w:webHidden/>
              </w:rPr>
              <w:fldChar w:fldCharType="begin"/>
            </w:r>
            <w:r w:rsidR="00FA463D">
              <w:rPr>
                <w:noProof/>
                <w:webHidden/>
              </w:rPr>
              <w:instrText xml:space="preserve"> PAGEREF _Toc355965539 \h </w:instrText>
            </w:r>
            <w:r w:rsidR="00FA463D">
              <w:rPr>
                <w:noProof/>
                <w:webHidden/>
              </w:rPr>
            </w:r>
            <w:r w:rsidR="00FA463D">
              <w:rPr>
                <w:noProof/>
                <w:webHidden/>
              </w:rPr>
              <w:fldChar w:fldCharType="separate"/>
            </w:r>
            <w:r w:rsidR="00FA463D">
              <w:rPr>
                <w:noProof/>
                <w:webHidden/>
              </w:rPr>
              <w:t>6</w:t>
            </w:r>
            <w:r w:rsidR="00FA463D">
              <w:rPr>
                <w:noProof/>
                <w:webHidden/>
              </w:rPr>
              <w:fldChar w:fldCharType="end"/>
            </w:r>
          </w:hyperlink>
        </w:p>
        <w:p w14:paraId="775FC35A" w14:textId="77777777" w:rsidR="00FA463D" w:rsidRDefault="000E6B1D">
          <w:pPr>
            <w:pStyle w:val="TOC1"/>
            <w:tabs>
              <w:tab w:val="right" w:leader="dot" w:pos="9016"/>
            </w:tabs>
            <w:rPr>
              <w:rFonts w:eastAsiaTheme="minorEastAsia"/>
              <w:noProof/>
              <w:lang w:eastAsia="en-GB"/>
            </w:rPr>
          </w:pPr>
          <w:hyperlink w:anchor="_Toc355965540" w:history="1">
            <w:r w:rsidR="00FA463D" w:rsidRPr="00230018">
              <w:rPr>
                <w:rStyle w:val="Hyperlink"/>
                <w:noProof/>
              </w:rPr>
              <w:t>Outstanding Work</w:t>
            </w:r>
            <w:r w:rsidR="00FA463D">
              <w:rPr>
                <w:noProof/>
                <w:webHidden/>
              </w:rPr>
              <w:tab/>
            </w:r>
            <w:r w:rsidR="00FA463D">
              <w:rPr>
                <w:noProof/>
                <w:webHidden/>
              </w:rPr>
              <w:fldChar w:fldCharType="begin"/>
            </w:r>
            <w:r w:rsidR="00FA463D">
              <w:rPr>
                <w:noProof/>
                <w:webHidden/>
              </w:rPr>
              <w:instrText xml:space="preserve"> PAGEREF _Toc355965540 \h </w:instrText>
            </w:r>
            <w:r w:rsidR="00FA463D">
              <w:rPr>
                <w:noProof/>
                <w:webHidden/>
              </w:rPr>
            </w:r>
            <w:r w:rsidR="00FA463D">
              <w:rPr>
                <w:noProof/>
                <w:webHidden/>
              </w:rPr>
              <w:fldChar w:fldCharType="separate"/>
            </w:r>
            <w:r w:rsidR="00FA463D">
              <w:rPr>
                <w:noProof/>
                <w:webHidden/>
              </w:rPr>
              <w:t>6</w:t>
            </w:r>
            <w:r w:rsidR="00FA463D">
              <w:rPr>
                <w:noProof/>
                <w:webHidden/>
              </w:rPr>
              <w:fldChar w:fldCharType="end"/>
            </w:r>
          </w:hyperlink>
        </w:p>
        <w:p w14:paraId="26B38B47" w14:textId="77777777" w:rsidR="00C54F11" w:rsidRDefault="00C54F11">
          <w:r>
            <w:rPr>
              <w:b/>
              <w:bCs/>
              <w:noProof/>
            </w:rPr>
            <w:fldChar w:fldCharType="end"/>
          </w:r>
        </w:p>
      </w:sdtContent>
    </w:sdt>
    <w:p w14:paraId="50F2F058" w14:textId="77777777" w:rsidR="00C54F11" w:rsidRDefault="00C54F11"/>
    <w:p w14:paraId="5945E224" w14:textId="77777777" w:rsidR="00FF06F1" w:rsidRDefault="00FF06F1">
      <w:pPr>
        <w:rPr>
          <w:rFonts w:asciiTheme="majorHAnsi" w:eastAsiaTheme="majorEastAsia" w:hAnsiTheme="majorHAnsi" w:cstheme="majorBidi"/>
          <w:b/>
          <w:bCs/>
          <w:color w:val="365F91" w:themeColor="accent1" w:themeShade="BF"/>
          <w:sz w:val="28"/>
          <w:szCs w:val="28"/>
        </w:rPr>
      </w:pPr>
      <w:r>
        <w:br w:type="page"/>
      </w:r>
    </w:p>
    <w:p w14:paraId="12FB39BC" w14:textId="3CC7D512" w:rsidR="001069F6" w:rsidRDefault="001069F6" w:rsidP="001069F6">
      <w:pPr>
        <w:pStyle w:val="Heading1"/>
      </w:pPr>
      <w:bookmarkStart w:id="0" w:name="_Toc355965528"/>
      <w:r>
        <w:lastRenderedPageBreak/>
        <w:t>Introduction</w:t>
      </w:r>
      <w:bookmarkEnd w:id="0"/>
    </w:p>
    <w:p w14:paraId="04EE29EC" w14:textId="406E9D61" w:rsidR="00790F84" w:rsidRPr="00790F84" w:rsidRDefault="00487EAD" w:rsidP="00790F84">
      <w:r>
        <w:t>This document describes the Citri</w:t>
      </w:r>
      <w:r w:rsidR="005A2E84">
        <w:t>x Self Service Desktop solution.</w:t>
      </w:r>
    </w:p>
    <w:p w14:paraId="4E35017C" w14:textId="77777777" w:rsidR="00790F84" w:rsidRDefault="00790F84" w:rsidP="00790F84">
      <w:pPr>
        <w:pStyle w:val="Heading1"/>
      </w:pPr>
      <w:bookmarkStart w:id="1" w:name="_Toc355965529"/>
      <w:r>
        <w:t>Objectives</w:t>
      </w:r>
      <w:bookmarkEnd w:id="1"/>
    </w:p>
    <w:p w14:paraId="6ACF5809" w14:textId="3B474981" w:rsidR="00790F84" w:rsidRDefault="00790F84" w:rsidP="00FF06F1">
      <w:r>
        <w:t xml:space="preserve">Citrix CloudPlatform is a comprehensive </w:t>
      </w:r>
      <w:r w:rsidR="00487EAD">
        <w:t xml:space="preserve">infrastructure as a service </w:t>
      </w:r>
      <w:r>
        <w:t>cloud management solution which includes self-service capabilities. Many customers want to leverage self-service functionality for their virtual desktop installations to provide a portal where the user can select the desktop flavor he requires. In addition it should give the users more control over their desktops like start, stop, reboot, console access, network attach, attach ISO, attach volumes, console access and more. At the same time the performance to access the desktop should be optimal – hence XenDesktop with HDX capabilities should be used.</w:t>
      </w:r>
    </w:p>
    <w:p w14:paraId="5764B9B4" w14:textId="7BA670EE" w:rsidR="00790F84" w:rsidRDefault="00790F84" w:rsidP="00790F84">
      <w:r>
        <w:t xml:space="preserve">This document describes how </w:t>
      </w:r>
      <w:r w:rsidR="00487EAD">
        <w:t xml:space="preserve">Citrix </w:t>
      </w:r>
      <w:r>
        <w:t xml:space="preserve">CloudPlatform can be integrated with XenDesktop by a simple product named Citrix Self Service Desktops to provide this functionality. </w:t>
      </w:r>
    </w:p>
    <w:p w14:paraId="554CC169" w14:textId="77777777" w:rsidR="00BC0580" w:rsidRDefault="00BC0580" w:rsidP="00BC0580">
      <w:pPr>
        <w:pStyle w:val="Heading1"/>
      </w:pPr>
      <w:bookmarkStart w:id="2" w:name="_Toc355965530"/>
      <w:r>
        <w:t>High Level Use Case</w:t>
      </w:r>
      <w:bookmarkEnd w:id="2"/>
    </w:p>
    <w:p w14:paraId="7CA4C75C" w14:textId="77777777" w:rsidR="00BC0580" w:rsidRPr="00487EAD" w:rsidRDefault="00BC0580" w:rsidP="00BC0580">
      <w:r>
        <w:rPr>
          <w:lang w:val="de-DE"/>
        </w:rPr>
        <w:t xml:space="preserve">The solution is targetted at </w:t>
      </w:r>
      <w:r w:rsidRPr="00487EAD">
        <w:rPr>
          <w:lang w:val="de-DE"/>
        </w:rPr>
        <w:t xml:space="preserve">Enterprise Customers </w:t>
      </w:r>
      <w:r>
        <w:rPr>
          <w:lang w:val="de-DE"/>
        </w:rPr>
        <w:t xml:space="preserve">who </w:t>
      </w:r>
      <w:r w:rsidRPr="00487EAD">
        <w:rPr>
          <w:lang w:val="de-DE"/>
        </w:rPr>
        <w:t>ask for developer desktops (don‘t see primary use case for service providers)</w:t>
      </w:r>
    </w:p>
    <w:p w14:paraId="58811C0A" w14:textId="77777777" w:rsidR="00BC0580" w:rsidRDefault="00BC0580" w:rsidP="00BC0580">
      <w:pPr>
        <w:rPr>
          <w:lang w:val="de-DE"/>
        </w:rPr>
      </w:pPr>
      <w:r>
        <w:rPr>
          <w:lang w:val="de-DE"/>
        </w:rPr>
        <w:t>The Enterprise u</w:t>
      </w:r>
      <w:r w:rsidRPr="00487EAD">
        <w:rPr>
          <w:lang w:val="de-DE"/>
        </w:rPr>
        <w:t xml:space="preserve">sers </w:t>
      </w:r>
      <w:r>
        <w:rPr>
          <w:lang w:val="de-DE"/>
        </w:rPr>
        <w:t xml:space="preserve">(e.g. developers) </w:t>
      </w:r>
      <w:r w:rsidRPr="00487EAD">
        <w:rPr>
          <w:lang w:val="de-DE"/>
        </w:rPr>
        <w:t xml:space="preserve">subscribe to desktops </w:t>
      </w:r>
      <w:r>
        <w:rPr>
          <w:lang w:val="de-DE"/>
        </w:rPr>
        <w:t xml:space="preserve">using the Self Service Web App, are able to create and delete desktops on demand, power manage the desktops </w:t>
      </w:r>
      <w:r w:rsidRPr="00487EAD">
        <w:rPr>
          <w:lang w:val="de-DE"/>
        </w:rPr>
        <w:t xml:space="preserve">and access </w:t>
      </w:r>
      <w:r>
        <w:rPr>
          <w:lang w:val="de-DE"/>
        </w:rPr>
        <w:t>the desktop</w:t>
      </w:r>
      <w:r w:rsidRPr="00487EAD">
        <w:rPr>
          <w:lang w:val="de-DE"/>
        </w:rPr>
        <w:t xml:space="preserve"> through </w:t>
      </w:r>
      <w:r>
        <w:rPr>
          <w:lang w:val="de-DE"/>
        </w:rPr>
        <w:t xml:space="preserve">the </w:t>
      </w:r>
      <w:r w:rsidRPr="00487EAD">
        <w:rPr>
          <w:lang w:val="de-DE"/>
        </w:rPr>
        <w:t>XenDesktop</w:t>
      </w:r>
      <w:r>
        <w:rPr>
          <w:lang w:val="de-DE"/>
        </w:rPr>
        <w:t xml:space="preserve"> Web Interface.</w:t>
      </w:r>
    </w:p>
    <w:p w14:paraId="2431BAEA" w14:textId="77777777" w:rsidR="00487EAD" w:rsidRDefault="00487EAD" w:rsidP="00487EAD">
      <w:pPr>
        <w:pStyle w:val="Heading1"/>
      </w:pPr>
      <w:bookmarkStart w:id="3" w:name="_Toc355965531"/>
      <w:r>
        <w:t>Operation Overview</w:t>
      </w:r>
      <w:bookmarkEnd w:id="3"/>
    </w:p>
    <w:p w14:paraId="15A134CF" w14:textId="5741DF04" w:rsidR="00790F84" w:rsidRDefault="00FF06F1" w:rsidP="00790F84">
      <w:r>
        <w:t>The diagram below</w:t>
      </w:r>
      <w:r w:rsidR="00487EAD">
        <w:t xml:space="preserve"> </w:t>
      </w:r>
      <w:r w:rsidR="00BC0580">
        <w:t xml:space="preserve">illustrates the overall architecture of the solution. </w:t>
      </w:r>
    </w:p>
    <w:p w14:paraId="647397BA" w14:textId="4A240691" w:rsidR="00790F84" w:rsidRDefault="00790F84" w:rsidP="00790F84">
      <w:r>
        <w:rPr>
          <w:noProof/>
          <w:lang w:eastAsia="en-GB"/>
        </w:rPr>
        <w:drawing>
          <wp:inline distT="0" distB="0" distL="0" distR="0" wp14:anchorId="631CD5D8" wp14:editId="3DAB45AA">
            <wp:extent cx="5731510" cy="3228975"/>
            <wp:effectExtent l="0" t="0" r="254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C99DA.tmp"/>
                    <pic:cNvPicPr/>
                  </pic:nvPicPr>
                  <pic:blipFill>
                    <a:blip r:embed="rId9">
                      <a:extLst>
                        <a:ext uri="{28A0092B-C50C-407E-A947-70E740481C1C}">
                          <a14:useLocalDpi xmlns:a14="http://schemas.microsoft.com/office/drawing/2010/main" val="0"/>
                        </a:ext>
                      </a:extLst>
                    </a:blip>
                    <a:stretch>
                      <a:fillRect/>
                    </a:stretch>
                  </pic:blipFill>
                  <pic:spPr>
                    <a:xfrm>
                      <a:off x="0" y="0"/>
                      <a:ext cx="5731510" cy="3228975"/>
                    </a:xfrm>
                    <a:prstGeom prst="rect">
                      <a:avLst/>
                    </a:prstGeom>
                  </pic:spPr>
                </pic:pic>
              </a:graphicData>
            </a:graphic>
          </wp:inline>
        </w:drawing>
      </w:r>
    </w:p>
    <w:p w14:paraId="40763BD7" w14:textId="6FD3D831" w:rsidR="00BC0580" w:rsidRDefault="00BC0580" w:rsidP="00BC0580">
      <w:r>
        <w:lastRenderedPageBreak/>
        <w:t xml:space="preserve">A standard Citrix CloudPlatform is used to host the self-service user desktops. </w:t>
      </w:r>
      <w:r w:rsidR="005A2E84">
        <w:t>The first component of the solution is a</w:t>
      </w:r>
      <w:r>
        <w:t xml:space="preserve"> simple </w:t>
      </w:r>
      <w:r w:rsidR="005A2E84">
        <w:t>Self Service Desktop Web Application that is provided to allow users to create, delete and power manage desktops; this makes use of the standard CloudPlatform API to manipulate the desktop virtual machines in CloudPlatform.</w:t>
      </w:r>
    </w:p>
    <w:p w14:paraId="621185BB" w14:textId="2C5BA89B" w:rsidR="005A2E84" w:rsidRDefault="0052710C" w:rsidP="00BC0580">
      <w:r>
        <w:t>As stated above, the goal of the solution is to allow the end user to access his or her desktop using optimised Citrix HDX technology. To this end, t</w:t>
      </w:r>
      <w:r w:rsidR="005A2E84">
        <w:t xml:space="preserve">he second component of the solution is the Citrix Self Service Desktop Agent (sometimes also referred to as the “sync script”). This is a Windows </w:t>
      </w:r>
      <w:r w:rsidR="00050AC2">
        <w:t xml:space="preserve">Service that </w:t>
      </w:r>
      <w:r>
        <w:t>publishes the desktops created in CloudPlatform to the XenDesktop broker so that the end use can access the desktops via the XenDesktop Web Interface console.</w:t>
      </w:r>
    </w:p>
    <w:p w14:paraId="416FAC53" w14:textId="7432BB0D" w:rsidR="0052710C" w:rsidRDefault="0052710C" w:rsidP="0052710C">
      <w:r>
        <w:t xml:space="preserve">The Citrix Self Service Desktop Agent will ensure newly created desktops are registered with the XenDesktop broker, and also de-register any desktops that are deleted in CloudPlatform. </w:t>
      </w:r>
    </w:p>
    <w:p w14:paraId="3D59CDF3" w14:textId="5989985C" w:rsidR="00487EAD" w:rsidRDefault="0052710C" w:rsidP="00487EAD">
      <w:pPr>
        <w:pStyle w:val="Heading1"/>
        <w:rPr>
          <w:lang w:val="de-DE"/>
        </w:rPr>
      </w:pPr>
      <w:bookmarkStart w:id="4" w:name="_Toc355965532"/>
      <w:r>
        <w:rPr>
          <w:lang w:val="de-DE"/>
        </w:rPr>
        <w:t xml:space="preserve">Solution </w:t>
      </w:r>
      <w:r w:rsidR="00487EAD">
        <w:rPr>
          <w:lang w:val="de-DE"/>
        </w:rPr>
        <w:t>Roles</w:t>
      </w:r>
      <w:bookmarkEnd w:id="4"/>
    </w:p>
    <w:p w14:paraId="393EB5ED" w14:textId="593EC5D3" w:rsidR="00487EAD" w:rsidRDefault="00487EAD" w:rsidP="00487EAD">
      <w:pPr>
        <w:rPr>
          <w:lang w:val="de-DE"/>
        </w:rPr>
      </w:pPr>
      <w:r>
        <w:rPr>
          <w:lang w:val="de-DE"/>
        </w:rPr>
        <w:t>The solution assumes two roles</w:t>
      </w:r>
      <w:r w:rsidR="0052710C">
        <w:rPr>
          <w:lang w:val="de-DE"/>
        </w:rPr>
        <w:t>:</w:t>
      </w:r>
    </w:p>
    <w:p w14:paraId="6EB079EC" w14:textId="715DFAC2" w:rsidR="00487EAD" w:rsidRDefault="00487EAD" w:rsidP="00487EAD">
      <w:pPr>
        <w:pStyle w:val="Heading2"/>
        <w:rPr>
          <w:lang w:val="de-DE"/>
        </w:rPr>
      </w:pPr>
      <w:bookmarkStart w:id="5" w:name="_Toc355965533"/>
      <w:r>
        <w:rPr>
          <w:lang w:val="de-DE"/>
        </w:rPr>
        <w:t>Administrator</w:t>
      </w:r>
      <w:bookmarkEnd w:id="5"/>
    </w:p>
    <w:p w14:paraId="211302C5" w14:textId="6DF1C630" w:rsidR="00487EAD" w:rsidRDefault="00487EAD" w:rsidP="00487EAD">
      <w:pPr>
        <w:rPr>
          <w:lang w:val="de-DE"/>
        </w:rPr>
      </w:pPr>
      <w:r>
        <w:rPr>
          <w:lang w:val="de-DE"/>
        </w:rPr>
        <w:t>The Administrator installs and configures the components of the solution. As the solution sync</w:t>
      </w:r>
      <w:r w:rsidR="0052710C">
        <w:rPr>
          <w:lang w:val="de-DE"/>
        </w:rPr>
        <w:t>hronizes between CloudPlatfrom and XenDesktop, it is recommended that this role is also a CloudPlatform and XenDesktop administrator.</w:t>
      </w:r>
    </w:p>
    <w:p w14:paraId="707C5C67" w14:textId="7BD7F2ED" w:rsidR="0052710C" w:rsidRDefault="0052710C" w:rsidP="0052710C">
      <w:pPr>
        <w:pStyle w:val="Heading2"/>
        <w:rPr>
          <w:lang w:val="de-DE"/>
        </w:rPr>
      </w:pPr>
      <w:bookmarkStart w:id="6" w:name="_Toc355965534"/>
      <w:r>
        <w:rPr>
          <w:lang w:val="de-DE"/>
        </w:rPr>
        <w:t>End User</w:t>
      </w:r>
      <w:bookmarkEnd w:id="6"/>
    </w:p>
    <w:p w14:paraId="6F4D197E" w14:textId="676A9303" w:rsidR="0052710C" w:rsidRPr="0052710C" w:rsidRDefault="0052710C" w:rsidP="0052710C">
      <w:pPr>
        <w:rPr>
          <w:lang w:val="de-DE"/>
        </w:rPr>
      </w:pPr>
      <w:r>
        <w:rPr>
          <w:lang w:val="de-DE"/>
        </w:rPr>
        <w:t>The end user of the solution is typically a developer who wishes to create, delete and power manage desktops on demand.</w:t>
      </w:r>
    </w:p>
    <w:p w14:paraId="7D991E09" w14:textId="45D8E03B" w:rsidR="00487EAD" w:rsidRDefault="00487EAD" w:rsidP="00487EAD">
      <w:pPr>
        <w:pStyle w:val="Heading1"/>
      </w:pPr>
      <w:bookmarkStart w:id="7" w:name="_Toc355965535"/>
      <w:r>
        <w:t>Desktop Offerings</w:t>
      </w:r>
      <w:bookmarkEnd w:id="7"/>
    </w:p>
    <w:p w14:paraId="24EA26A2" w14:textId="3BED2A18" w:rsidR="00487EAD" w:rsidRDefault="0052710C" w:rsidP="00487EAD">
      <w:r>
        <w:t>A key concept of the solution is that of desktop offering.  The Administrator configures one or more desktop offerings that define the desktop types that an end user may create.</w:t>
      </w:r>
    </w:p>
    <w:p w14:paraId="16D509F7" w14:textId="3FAEC013" w:rsidR="0052710C" w:rsidRDefault="0052710C" w:rsidP="00487EAD">
      <w:r>
        <w:t>Desktop offerings have the following attributes:</w:t>
      </w:r>
    </w:p>
    <w:p w14:paraId="07AED041" w14:textId="657105ED" w:rsidR="006D159B" w:rsidRPr="0052710C" w:rsidRDefault="0052710C" w:rsidP="0052710C">
      <w:pPr>
        <w:pStyle w:val="ListParagraph"/>
        <w:numPr>
          <w:ilvl w:val="0"/>
          <w:numId w:val="24"/>
        </w:numPr>
      </w:pPr>
      <w:r>
        <w:rPr>
          <w:lang w:val="en-US"/>
        </w:rPr>
        <w:t>Offering N</w:t>
      </w:r>
      <w:r w:rsidR="00570F60" w:rsidRPr="0052710C">
        <w:rPr>
          <w:lang w:val="en-US"/>
        </w:rPr>
        <w:t>ame</w:t>
      </w:r>
    </w:p>
    <w:p w14:paraId="5877EF7B" w14:textId="77777777" w:rsidR="006D159B" w:rsidRPr="0052710C" w:rsidRDefault="00570F60" w:rsidP="0052710C">
      <w:pPr>
        <w:pStyle w:val="ListParagraph"/>
        <w:numPr>
          <w:ilvl w:val="0"/>
          <w:numId w:val="24"/>
        </w:numPr>
      </w:pPr>
      <w:r w:rsidRPr="0052710C">
        <w:rPr>
          <w:lang w:val="en-US"/>
        </w:rPr>
        <w:t>Description</w:t>
      </w:r>
    </w:p>
    <w:p w14:paraId="0C2B1F6C" w14:textId="01ED54E8" w:rsidR="006D159B" w:rsidRPr="0052710C" w:rsidRDefault="0052710C" w:rsidP="0052710C">
      <w:pPr>
        <w:pStyle w:val="ListParagraph"/>
        <w:numPr>
          <w:ilvl w:val="0"/>
          <w:numId w:val="24"/>
        </w:numPr>
      </w:pPr>
      <w:r>
        <w:rPr>
          <w:lang w:val="en-US"/>
        </w:rPr>
        <w:t>CloudPlatform Z</w:t>
      </w:r>
      <w:r w:rsidR="00570F60" w:rsidRPr="0052710C">
        <w:rPr>
          <w:lang w:val="en-US"/>
        </w:rPr>
        <w:t>one</w:t>
      </w:r>
    </w:p>
    <w:p w14:paraId="6D612EA0" w14:textId="595DC807" w:rsidR="006D159B" w:rsidRPr="0052710C" w:rsidRDefault="0052710C" w:rsidP="0052710C">
      <w:pPr>
        <w:pStyle w:val="ListParagraph"/>
        <w:numPr>
          <w:ilvl w:val="0"/>
          <w:numId w:val="24"/>
        </w:numPr>
      </w:pPr>
      <w:r>
        <w:rPr>
          <w:lang w:val="en-US"/>
        </w:rPr>
        <w:t>CloudPlatform T</w:t>
      </w:r>
      <w:r w:rsidR="00570F60" w:rsidRPr="0052710C">
        <w:rPr>
          <w:lang w:val="en-US"/>
        </w:rPr>
        <w:t>emplate</w:t>
      </w:r>
    </w:p>
    <w:p w14:paraId="44469966" w14:textId="010EF100" w:rsidR="006D159B" w:rsidRPr="0052710C" w:rsidRDefault="0052710C" w:rsidP="0052710C">
      <w:pPr>
        <w:pStyle w:val="ListParagraph"/>
        <w:numPr>
          <w:ilvl w:val="0"/>
          <w:numId w:val="24"/>
        </w:numPr>
      </w:pPr>
      <w:r>
        <w:rPr>
          <w:lang w:val="en-US"/>
        </w:rPr>
        <w:t>CloudPlatform Service O</w:t>
      </w:r>
      <w:r w:rsidR="00570F60" w:rsidRPr="0052710C">
        <w:rPr>
          <w:lang w:val="en-US"/>
        </w:rPr>
        <w:t>ffering</w:t>
      </w:r>
    </w:p>
    <w:p w14:paraId="04075029" w14:textId="11E4F376" w:rsidR="006D159B" w:rsidRPr="0052710C" w:rsidRDefault="0052710C" w:rsidP="0052710C">
      <w:pPr>
        <w:pStyle w:val="ListParagraph"/>
        <w:numPr>
          <w:ilvl w:val="0"/>
          <w:numId w:val="24"/>
        </w:numPr>
      </w:pPr>
      <w:r>
        <w:rPr>
          <w:lang w:val="en-US"/>
        </w:rPr>
        <w:t>CloudPlatform N</w:t>
      </w:r>
      <w:r w:rsidR="00570F60" w:rsidRPr="0052710C">
        <w:rPr>
          <w:lang w:val="en-US"/>
        </w:rPr>
        <w:t xml:space="preserve">etwork </w:t>
      </w:r>
    </w:p>
    <w:p w14:paraId="279AD916" w14:textId="77777777" w:rsidR="006D159B" w:rsidRPr="0052710C" w:rsidRDefault="00570F60" w:rsidP="0052710C">
      <w:pPr>
        <w:pStyle w:val="ListParagraph"/>
        <w:numPr>
          <w:ilvl w:val="0"/>
          <w:numId w:val="24"/>
        </w:numPr>
      </w:pPr>
      <w:r w:rsidRPr="0052710C">
        <w:rPr>
          <w:lang w:val="en-US"/>
        </w:rPr>
        <w:t>Host name prefix</w:t>
      </w:r>
    </w:p>
    <w:p w14:paraId="5C76412A" w14:textId="7C17CEEB" w:rsidR="0052710C" w:rsidRDefault="00E67C34" w:rsidP="00487EAD">
      <w:r>
        <w:t xml:space="preserve">An example </w:t>
      </w:r>
      <w:r w:rsidR="00577B67">
        <w:t xml:space="preserve">desktop offering </w:t>
      </w:r>
      <w:r>
        <w:t xml:space="preserve">configuration </w:t>
      </w:r>
      <w:r w:rsidR="00577B67">
        <w:t xml:space="preserve">element </w:t>
      </w:r>
      <w:r>
        <w:t>may look like this</w:t>
      </w:r>
    </w:p>
    <w:p w14:paraId="224F63BF" w14:textId="629FBF93" w:rsidR="00E67C34" w:rsidRPr="00487EAD" w:rsidRDefault="00E67C34" w:rsidP="00487EAD">
      <w:r>
        <w:rPr>
          <w:noProof/>
          <w:lang w:eastAsia="en-GB"/>
        </w:rPr>
        <w:lastRenderedPageBreak/>
        <w:drawing>
          <wp:inline distT="0" distB="0" distL="0" distR="0" wp14:anchorId="25856044" wp14:editId="08CADFD5">
            <wp:extent cx="4801016" cy="2255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48963.tmp"/>
                    <pic:cNvPicPr/>
                  </pic:nvPicPr>
                  <pic:blipFill>
                    <a:blip r:embed="rId10">
                      <a:extLst>
                        <a:ext uri="{28A0092B-C50C-407E-A947-70E740481C1C}">
                          <a14:useLocalDpi xmlns:a14="http://schemas.microsoft.com/office/drawing/2010/main" val="0"/>
                        </a:ext>
                      </a:extLst>
                    </a:blip>
                    <a:stretch>
                      <a:fillRect/>
                    </a:stretch>
                  </pic:blipFill>
                  <pic:spPr>
                    <a:xfrm>
                      <a:off x="0" y="0"/>
                      <a:ext cx="4801016" cy="2255716"/>
                    </a:xfrm>
                    <a:prstGeom prst="rect">
                      <a:avLst/>
                    </a:prstGeom>
                  </pic:spPr>
                </pic:pic>
              </a:graphicData>
            </a:graphic>
          </wp:inline>
        </w:drawing>
      </w:r>
    </w:p>
    <w:p w14:paraId="6731FCEC" w14:textId="4CB4EBD2" w:rsidR="00790F84" w:rsidRDefault="00E67C34" w:rsidP="00790F84">
      <w:r>
        <w:t xml:space="preserve">The host name prefix is used to generate desktop names. As users create desktops from an offering, an incrementing number will be appended to the prefix to create a unique name (e.g. </w:t>
      </w:r>
      <w:r w:rsidRPr="00E67C34">
        <w:rPr>
          <w:color w:val="4F81BD" w:themeColor="accent1"/>
        </w:rPr>
        <w:t>win7desk001</w:t>
      </w:r>
      <w:r>
        <w:t xml:space="preserve">, </w:t>
      </w:r>
      <w:r w:rsidRPr="00E67C34">
        <w:rPr>
          <w:color w:val="4F81BD" w:themeColor="accent1"/>
        </w:rPr>
        <w:t xml:space="preserve">win7desk002 </w:t>
      </w:r>
      <w:r>
        <w:t>etc.). This is the name that will be displayed in the CloudPlatform administration UI and also the name that will be allocated for the new desktop both in Active Directory and XenDesktop.</w:t>
      </w:r>
    </w:p>
    <w:p w14:paraId="124DC616" w14:textId="6ADFDE14" w:rsidR="00E67C34" w:rsidRDefault="00FF06F1" w:rsidP="00FF06F1">
      <w:pPr>
        <w:pStyle w:val="Heading1"/>
      </w:pPr>
      <w:bookmarkStart w:id="8" w:name="_Toc355965536"/>
      <w:r>
        <w:t>Self Service Web App</w:t>
      </w:r>
      <w:bookmarkEnd w:id="8"/>
    </w:p>
    <w:p w14:paraId="0345F3E1" w14:textId="7FF8E9BF" w:rsidR="00FF06F1" w:rsidRDefault="00FF06F1" w:rsidP="00FF06F1">
      <w:r>
        <w:t>The Self Service Web App is very simple: there is one screen to allow an end user to create a desktop as illustrated below</w:t>
      </w:r>
    </w:p>
    <w:p w14:paraId="2957A46C" w14:textId="602B3DFF" w:rsidR="00FF06F1" w:rsidRPr="00FF06F1" w:rsidRDefault="00FF06F1" w:rsidP="00FF06F1">
      <w:r>
        <w:rPr>
          <w:noProof/>
          <w:lang w:eastAsia="en-GB"/>
        </w:rPr>
        <w:drawing>
          <wp:inline distT="0" distB="0" distL="0" distR="0" wp14:anchorId="75F636B3" wp14:editId="1E6CF35B">
            <wp:extent cx="5731510" cy="4032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Creat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32885"/>
                    </a:xfrm>
                    <a:prstGeom prst="rect">
                      <a:avLst/>
                    </a:prstGeom>
                  </pic:spPr>
                </pic:pic>
              </a:graphicData>
            </a:graphic>
          </wp:inline>
        </w:drawing>
      </w:r>
    </w:p>
    <w:p w14:paraId="05B7293F" w14:textId="77777777" w:rsidR="00FF06F1" w:rsidRDefault="00FF06F1" w:rsidP="00674371"/>
    <w:p w14:paraId="7345564C" w14:textId="784EA6E3" w:rsidR="00FF06F1" w:rsidRDefault="00FF06F1" w:rsidP="00674371">
      <w:r>
        <w:lastRenderedPageBreak/>
        <w:t>There is also a screen to allow the end user to manage the desktops he or she has created:</w:t>
      </w:r>
    </w:p>
    <w:p w14:paraId="559DCD36" w14:textId="3528C077" w:rsidR="00FF06F1" w:rsidRDefault="00FF06F1" w:rsidP="00674371">
      <w:pPr>
        <w:rPr>
          <w:noProof/>
          <w:lang w:eastAsia="en-GB"/>
        </w:rPr>
      </w:pPr>
      <w:r>
        <w:rPr>
          <w:noProof/>
          <w:lang w:eastAsia="en-GB"/>
        </w:rPr>
        <w:drawing>
          <wp:inline distT="0" distB="0" distL="0" distR="0" wp14:anchorId="776C736A" wp14:editId="5C3C05CB">
            <wp:extent cx="5731510" cy="4032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Manag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32885"/>
                    </a:xfrm>
                    <a:prstGeom prst="rect">
                      <a:avLst/>
                    </a:prstGeom>
                  </pic:spPr>
                </pic:pic>
              </a:graphicData>
            </a:graphic>
          </wp:inline>
        </w:drawing>
      </w:r>
    </w:p>
    <w:p w14:paraId="3173ECC8" w14:textId="77777777" w:rsidR="00FF06F1" w:rsidRDefault="00FF06F1" w:rsidP="00FF06F1">
      <w:pPr>
        <w:rPr>
          <w:noProof/>
          <w:lang w:eastAsia="en-GB"/>
        </w:rPr>
      </w:pPr>
    </w:p>
    <w:p w14:paraId="21D66FC7" w14:textId="77DD1993" w:rsidR="00FF06F1" w:rsidRDefault="00FF06F1" w:rsidP="00FF06F1">
      <w:pPr>
        <w:pStyle w:val="Heading1"/>
        <w:rPr>
          <w:noProof/>
          <w:lang w:eastAsia="en-GB"/>
        </w:rPr>
      </w:pPr>
      <w:bookmarkStart w:id="9" w:name="_Toc355965537"/>
      <w:r>
        <w:rPr>
          <w:noProof/>
          <w:lang w:eastAsia="en-GB"/>
        </w:rPr>
        <w:t>Self Service Desktops Agent</w:t>
      </w:r>
      <w:bookmarkEnd w:id="9"/>
    </w:p>
    <w:p w14:paraId="1515940B" w14:textId="624FF159" w:rsidR="00FF06F1" w:rsidRDefault="00FF06F1" w:rsidP="00674371">
      <w:pPr>
        <w:rPr>
          <w:noProof/>
          <w:lang w:eastAsia="en-GB"/>
        </w:rPr>
      </w:pPr>
      <w:r>
        <w:rPr>
          <w:noProof/>
          <w:lang w:eastAsia="en-GB"/>
        </w:rPr>
        <w:t>The Self Service Desktop Agent is a Windows Service that runs in the background synchronizing dekstops between the CloudPlatform and XenDesktop environments.</w:t>
      </w:r>
    </w:p>
    <w:p w14:paraId="3869FF0A" w14:textId="5569EB3D" w:rsidR="00577B67" w:rsidRDefault="00CC3A93" w:rsidP="00577B67">
      <w:pPr>
        <w:rPr>
          <w:noProof/>
          <w:lang w:eastAsia="en-GB"/>
        </w:rPr>
      </w:pPr>
      <w:r>
        <w:rPr>
          <w:noProof/>
          <w:lang w:eastAsia="en-GB"/>
        </w:rPr>
        <w:t>As it is registering and de-registering machines with the XenDesktop Broker it need to run under a XenDesktop Administrator account. The Windows Installer for this component will prompt for Administrator credentials at install time.</w:t>
      </w:r>
    </w:p>
    <w:p w14:paraId="0D41708C" w14:textId="3E3FBE6A" w:rsidR="00577B67" w:rsidRDefault="00577B67" w:rsidP="00577B67">
      <w:pPr>
        <w:rPr>
          <w:noProof/>
          <w:lang w:eastAsia="en-GB"/>
        </w:rPr>
      </w:pPr>
      <w:r>
        <w:rPr>
          <w:noProof/>
          <w:lang w:eastAsia="en-GB"/>
        </w:rPr>
        <w:t>The Self Service Desktop Agent Windows Service performs two roles:</w:t>
      </w:r>
    </w:p>
    <w:p w14:paraId="2E78BC0E" w14:textId="61BA5059" w:rsidR="00577B67" w:rsidRDefault="00577B67" w:rsidP="00577B67">
      <w:pPr>
        <w:pStyle w:val="ListParagraph"/>
        <w:numPr>
          <w:ilvl w:val="0"/>
          <w:numId w:val="25"/>
        </w:numPr>
        <w:rPr>
          <w:noProof/>
          <w:lang w:eastAsia="en-GB"/>
        </w:rPr>
      </w:pPr>
      <w:r>
        <w:rPr>
          <w:noProof/>
          <w:lang w:eastAsia="en-GB"/>
        </w:rPr>
        <w:t xml:space="preserve">It acts as a configuration server, so that the Administrator need only define the desktop offerings in one place. The configuration is readable as an Xml document via a simple REST Url (e.g. </w:t>
      </w:r>
      <w:hyperlink w:history="1">
        <w:r w:rsidRPr="00B872C1">
          <w:rPr>
            <w:rStyle w:val="Hyperlink"/>
            <w:noProof/>
            <w:lang w:eastAsia="en-GB"/>
          </w:rPr>
          <w:t>http://&lt;my-server&gt;:8000/config</w:t>
        </w:r>
      </w:hyperlink>
      <w:r w:rsidR="00F579A5">
        <w:rPr>
          <w:noProof/>
          <w:lang w:eastAsia="en-GB"/>
        </w:rPr>
        <w:t>) and is read by the Web App.</w:t>
      </w:r>
    </w:p>
    <w:p w14:paraId="0438904D" w14:textId="60838B8C" w:rsidR="00DE08D2" w:rsidRDefault="00DE08D2" w:rsidP="00577B67">
      <w:pPr>
        <w:pStyle w:val="ListParagraph"/>
        <w:numPr>
          <w:ilvl w:val="0"/>
          <w:numId w:val="25"/>
        </w:numPr>
        <w:rPr>
          <w:noProof/>
          <w:lang w:eastAsia="en-GB"/>
        </w:rPr>
      </w:pPr>
      <w:r>
        <w:rPr>
          <w:noProof/>
          <w:lang w:eastAsia="en-GB"/>
        </w:rPr>
        <w:t>It schedules a “sync script” to be run at regular intervals (every 30 seconds is the default). The script will (for each desktop offering)</w:t>
      </w:r>
    </w:p>
    <w:p w14:paraId="337AAAE6" w14:textId="601719C1" w:rsidR="00DE08D2" w:rsidRDefault="00DE08D2" w:rsidP="00DE08D2">
      <w:pPr>
        <w:pStyle w:val="ListParagraph"/>
        <w:numPr>
          <w:ilvl w:val="1"/>
          <w:numId w:val="25"/>
        </w:numPr>
        <w:rPr>
          <w:noProof/>
          <w:lang w:eastAsia="en-GB"/>
        </w:rPr>
      </w:pPr>
      <w:r>
        <w:rPr>
          <w:noProof/>
          <w:lang w:eastAsia="en-GB"/>
        </w:rPr>
        <w:t>Enumerate the virtual machines in CloudPlatform, identifying those that are Self service desktops by search for thos whose names match a specified pattern (hostname prefix followed by a number)</w:t>
      </w:r>
    </w:p>
    <w:p w14:paraId="25B9820D" w14:textId="52D4E015" w:rsidR="00DE08D2" w:rsidRDefault="00DE08D2" w:rsidP="00DE08D2">
      <w:pPr>
        <w:pStyle w:val="ListParagraph"/>
        <w:numPr>
          <w:ilvl w:val="1"/>
          <w:numId w:val="25"/>
        </w:numPr>
        <w:rPr>
          <w:noProof/>
          <w:lang w:eastAsia="en-GB"/>
        </w:rPr>
      </w:pPr>
      <w:r>
        <w:rPr>
          <w:noProof/>
          <w:lang w:eastAsia="en-GB"/>
        </w:rPr>
        <w:t>Enumerate the desktops published in a specific XenDesktop catalog</w:t>
      </w:r>
    </w:p>
    <w:p w14:paraId="2BD2D8D3" w14:textId="35FC5EC2" w:rsidR="00DE08D2" w:rsidRDefault="00DE08D2" w:rsidP="00DE08D2">
      <w:pPr>
        <w:pStyle w:val="ListParagraph"/>
        <w:numPr>
          <w:ilvl w:val="1"/>
          <w:numId w:val="25"/>
        </w:numPr>
        <w:rPr>
          <w:noProof/>
          <w:lang w:eastAsia="en-GB"/>
        </w:rPr>
      </w:pPr>
      <w:r>
        <w:rPr>
          <w:noProof/>
          <w:lang w:eastAsia="en-GB"/>
        </w:rPr>
        <w:lastRenderedPageBreak/>
        <w:t>Each desktop that is in CloudPlatform but not in XenDesktop  is registered in XenDesktops and published for its owner</w:t>
      </w:r>
    </w:p>
    <w:p w14:paraId="2CE706CB" w14:textId="2AA377DF" w:rsidR="00DE08D2" w:rsidRDefault="00DE08D2" w:rsidP="00DE08D2">
      <w:pPr>
        <w:pStyle w:val="ListParagraph"/>
        <w:numPr>
          <w:ilvl w:val="1"/>
          <w:numId w:val="25"/>
        </w:numPr>
        <w:rPr>
          <w:noProof/>
          <w:lang w:eastAsia="en-GB"/>
        </w:rPr>
      </w:pPr>
      <w:r>
        <w:rPr>
          <w:noProof/>
          <w:lang w:eastAsia="en-GB"/>
        </w:rPr>
        <w:t>Each desktop that is in the XenDesktop catalog  but not in CloudPlatform is de-registered from XenDesktop</w:t>
      </w:r>
    </w:p>
    <w:p w14:paraId="19A11EB7" w14:textId="61DFFB5B" w:rsidR="00577B67" w:rsidRDefault="00577B67" w:rsidP="00577B67">
      <w:pPr>
        <w:pStyle w:val="Heading1"/>
      </w:pPr>
      <w:bookmarkStart w:id="10" w:name="_Toc355965538"/>
      <w:r>
        <w:t>Deployment Options</w:t>
      </w:r>
      <w:bookmarkEnd w:id="10"/>
    </w:p>
    <w:p w14:paraId="67EDBAB6" w14:textId="36CC802A" w:rsidR="00F01596" w:rsidRDefault="00F01596" w:rsidP="00674371">
      <w:r>
        <w:t>Both the Self Service Web App and the Self Service Agent are Windows applications that should be i</w:t>
      </w:r>
      <w:r w:rsidR="00DE08D2">
        <w:t>nstalled on Windows Server 2008 or Windows Server 2008 R2.</w:t>
      </w:r>
    </w:p>
    <w:p w14:paraId="2721F649" w14:textId="7627978C" w:rsidR="00FF06F1" w:rsidRDefault="00577B67" w:rsidP="00674371">
      <w:r>
        <w:t>For a simple proof of concept</w:t>
      </w:r>
      <w:r w:rsidR="00F01596">
        <w:t xml:space="preserve"> deployments both</w:t>
      </w:r>
      <w:r w:rsidR="00F579A5">
        <w:t xml:space="preserve"> the web app and agent </w:t>
      </w:r>
      <w:r w:rsidR="00F01596">
        <w:t>may</w:t>
      </w:r>
      <w:r w:rsidR="00F579A5">
        <w:t xml:space="preserve"> be installed on the </w:t>
      </w:r>
      <w:r w:rsidR="008271D6">
        <w:t>XenDesktop controller.</w:t>
      </w:r>
    </w:p>
    <w:p w14:paraId="6CBFA4B5" w14:textId="2B4F269D" w:rsidR="00FF06F1" w:rsidRDefault="00F01596" w:rsidP="00674371">
      <w:r>
        <w:t>For larger multi-XenDesktop Controller deployments the Self Service Desktop Agent may be deployed on each of the XenDesktop Controllers, and the configuration of each Agent edited to ensure each Self Service Desktop Agent is servicing an appropriate proportion of the overall system [mechanism TBD]</w:t>
      </w:r>
    </w:p>
    <w:p w14:paraId="31B0C12F" w14:textId="26794A0A" w:rsidR="00F01596" w:rsidRDefault="00DE08D2" w:rsidP="00674371">
      <w:r>
        <w:t>I</w:t>
      </w:r>
      <w:r w:rsidR="00F01596">
        <w:t>f required the web app can be installed on a different server, and either provided with its own configuration (in the local Web.config file) or pointed to one of the XenDesktop controllers to retrieve shared configuration from one of the Agents.</w:t>
      </w:r>
    </w:p>
    <w:p w14:paraId="175D01E3" w14:textId="2EA28A5B" w:rsidR="008E11F3" w:rsidRDefault="008E11F3" w:rsidP="007C37F4">
      <w:pPr>
        <w:pStyle w:val="Heading1"/>
      </w:pPr>
      <w:bookmarkStart w:id="11" w:name="_Toc355965539"/>
      <w:r>
        <w:t>Merlin Migration Strategy</w:t>
      </w:r>
      <w:bookmarkEnd w:id="11"/>
    </w:p>
    <w:p w14:paraId="615AE11F" w14:textId="3A64B5EA" w:rsidR="007C37F4" w:rsidRPr="007C37F4" w:rsidRDefault="008E11F3" w:rsidP="00EE6CDC">
      <w:r>
        <w:t>[TBD]</w:t>
      </w:r>
      <w:bookmarkStart w:id="12" w:name="_GoBack"/>
      <w:bookmarkEnd w:id="12"/>
    </w:p>
    <w:sectPr w:rsidR="007C37F4" w:rsidRPr="007C37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43AAE" w14:textId="77777777" w:rsidR="000E6B1D" w:rsidRDefault="000E6B1D" w:rsidP="0043041C">
      <w:pPr>
        <w:spacing w:after="0" w:line="240" w:lineRule="auto"/>
      </w:pPr>
      <w:r>
        <w:separator/>
      </w:r>
    </w:p>
  </w:endnote>
  <w:endnote w:type="continuationSeparator" w:id="0">
    <w:p w14:paraId="29B18173" w14:textId="77777777" w:rsidR="000E6B1D" w:rsidRDefault="000E6B1D" w:rsidP="00430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aramond">
    <w:altName w:val="MS PMincho"/>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9A3081" w14:textId="77777777" w:rsidR="000E6B1D" w:rsidRDefault="000E6B1D" w:rsidP="0043041C">
      <w:pPr>
        <w:spacing w:after="0" w:line="240" w:lineRule="auto"/>
      </w:pPr>
      <w:r>
        <w:separator/>
      </w:r>
    </w:p>
  </w:footnote>
  <w:footnote w:type="continuationSeparator" w:id="0">
    <w:p w14:paraId="1D2A2ABF" w14:textId="77777777" w:rsidR="000E6B1D" w:rsidRDefault="000E6B1D" w:rsidP="004304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53BD"/>
    <w:multiLevelType w:val="hybridMultilevel"/>
    <w:tmpl w:val="A1CCA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69614A"/>
    <w:multiLevelType w:val="multilevel"/>
    <w:tmpl w:val="1EC26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DA51CC2"/>
    <w:multiLevelType w:val="hybridMultilevel"/>
    <w:tmpl w:val="05F860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A82205"/>
    <w:multiLevelType w:val="hybridMultilevel"/>
    <w:tmpl w:val="A2C26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50A65"/>
    <w:multiLevelType w:val="hybridMultilevel"/>
    <w:tmpl w:val="DA80F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B0D72"/>
    <w:multiLevelType w:val="hybridMultilevel"/>
    <w:tmpl w:val="02A01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742B9"/>
    <w:multiLevelType w:val="hybridMultilevel"/>
    <w:tmpl w:val="FA0AE5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F2228F"/>
    <w:multiLevelType w:val="hybridMultilevel"/>
    <w:tmpl w:val="0CE2A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C82D10"/>
    <w:multiLevelType w:val="hybridMultilevel"/>
    <w:tmpl w:val="EDDCA3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FC55CE0"/>
    <w:multiLevelType w:val="hybridMultilevel"/>
    <w:tmpl w:val="932EC034"/>
    <w:lvl w:ilvl="0" w:tplc="27321060">
      <w:start w:val="1"/>
      <w:numFmt w:val="bullet"/>
      <w:lvlText w:val="•"/>
      <w:lvlJc w:val="left"/>
      <w:pPr>
        <w:tabs>
          <w:tab w:val="num" w:pos="720"/>
        </w:tabs>
        <w:ind w:left="720" w:hanging="360"/>
      </w:pPr>
      <w:rPr>
        <w:rFonts w:ascii="Arial" w:hAnsi="Arial" w:hint="default"/>
      </w:rPr>
    </w:lvl>
    <w:lvl w:ilvl="1" w:tplc="7F045CD6" w:tentative="1">
      <w:start w:val="1"/>
      <w:numFmt w:val="bullet"/>
      <w:lvlText w:val="•"/>
      <w:lvlJc w:val="left"/>
      <w:pPr>
        <w:tabs>
          <w:tab w:val="num" w:pos="1440"/>
        </w:tabs>
        <w:ind w:left="1440" w:hanging="360"/>
      </w:pPr>
      <w:rPr>
        <w:rFonts w:ascii="Arial" w:hAnsi="Arial" w:hint="default"/>
      </w:rPr>
    </w:lvl>
    <w:lvl w:ilvl="2" w:tplc="0F1294D2" w:tentative="1">
      <w:start w:val="1"/>
      <w:numFmt w:val="bullet"/>
      <w:lvlText w:val="•"/>
      <w:lvlJc w:val="left"/>
      <w:pPr>
        <w:tabs>
          <w:tab w:val="num" w:pos="2160"/>
        </w:tabs>
        <w:ind w:left="2160" w:hanging="360"/>
      </w:pPr>
      <w:rPr>
        <w:rFonts w:ascii="Arial" w:hAnsi="Arial" w:hint="default"/>
      </w:rPr>
    </w:lvl>
    <w:lvl w:ilvl="3" w:tplc="A2A8A41A" w:tentative="1">
      <w:start w:val="1"/>
      <w:numFmt w:val="bullet"/>
      <w:lvlText w:val="•"/>
      <w:lvlJc w:val="left"/>
      <w:pPr>
        <w:tabs>
          <w:tab w:val="num" w:pos="2880"/>
        </w:tabs>
        <w:ind w:left="2880" w:hanging="360"/>
      </w:pPr>
      <w:rPr>
        <w:rFonts w:ascii="Arial" w:hAnsi="Arial" w:hint="default"/>
      </w:rPr>
    </w:lvl>
    <w:lvl w:ilvl="4" w:tplc="2A182CA8" w:tentative="1">
      <w:start w:val="1"/>
      <w:numFmt w:val="bullet"/>
      <w:lvlText w:val="•"/>
      <w:lvlJc w:val="left"/>
      <w:pPr>
        <w:tabs>
          <w:tab w:val="num" w:pos="3600"/>
        </w:tabs>
        <w:ind w:left="3600" w:hanging="360"/>
      </w:pPr>
      <w:rPr>
        <w:rFonts w:ascii="Arial" w:hAnsi="Arial" w:hint="default"/>
      </w:rPr>
    </w:lvl>
    <w:lvl w:ilvl="5" w:tplc="7428BBDC" w:tentative="1">
      <w:start w:val="1"/>
      <w:numFmt w:val="bullet"/>
      <w:lvlText w:val="•"/>
      <w:lvlJc w:val="left"/>
      <w:pPr>
        <w:tabs>
          <w:tab w:val="num" w:pos="4320"/>
        </w:tabs>
        <w:ind w:left="4320" w:hanging="360"/>
      </w:pPr>
      <w:rPr>
        <w:rFonts w:ascii="Arial" w:hAnsi="Arial" w:hint="default"/>
      </w:rPr>
    </w:lvl>
    <w:lvl w:ilvl="6" w:tplc="A1863276" w:tentative="1">
      <w:start w:val="1"/>
      <w:numFmt w:val="bullet"/>
      <w:lvlText w:val="•"/>
      <w:lvlJc w:val="left"/>
      <w:pPr>
        <w:tabs>
          <w:tab w:val="num" w:pos="5040"/>
        </w:tabs>
        <w:ind w:left="5040" w:hanging="360"/>
      </w:pPr>
      <w:rPr>
        <w:rFonts w:ascii="Arial" w:hAnsi="Arial" w:hint="default"/>
      </w:rPr>
    </w:lvl>
    <w:lvl w:ilvl="7" w:tplc="62024EFC" w:tentative="1">
      <w:start w:val="1"/>
      <w:numFmt w:val="bullet"/>
      <w:lvlText w:val="•"/>
      <w:lvlJc w:val="left"/>
      <w:pPr>
        <w:tabs>
          <w:tab w:val="num" w:pos="5760"/>
        </w:tabs>
        <w:ind w:left="5760" w:hanging="360"/>
      </w:pPr>
      <w:rPr>
        <w:rFonts w:ascii="Arial" w:hAnsi="Arial" w:hint="default"/>
      </w:rPr>
    </w:lvl>
    <w:lvl w:ilvl="8" w:tplc="6CD245CE" w:tentative="1">
      <w:start w:val="1"/>
      <w:numFmt w:val="bullet"/>
      <w:lvlText w:val="•"/>
      <w:lvlJc w:val="left"/>
      <w:pPr>
        <w:tabs>
          <w:tab w:val="num" w:pos="6480"/>
        </w:tabs>
        <w:ind w:left="6480" w:hanging="360"/>
      </w:pPr>
      <w:rPr>
        <w:rFonts w:ascii="Arial" w:hAnsi="Arial" w:hint="default"/>
      </w:rPr>
    </w:lvl>
  </w:abstractNum>
  <w:abstractNum w:abstractNumId="10">
    <w:nsid w:val="32813968"/>
    <w:multiLevelType w:val="hybridMultilevel"/>
    <w:tmpl w:val="236AF9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8FD0512"/>
    <w:multiLevelType w:val="hybridMultilevel"/>
    <w:tmpl w:val="82C66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C054CDF"/>
    <w:multiLevelType w:val="hybridMultilevel"/>
    <w:tmpl w:val="A28097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B15C05"/>
    <w:multiLevelType w:val="hybridMultilevel"/>
    <w:tmpl w:val="F34AD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F3204B0"/>
    <w:multiLevelType w:val="hybridMultilevel"/>
    <w:tmpl w:val="FEF6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B259B6"/>
    <w:multiLevelType w:val="hybridMultilevel"/>
    <w:tmpl w:val="D3FAB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CE0296"/>
    <w:multiLevelType w:val="hybridMultilevel"/>
    <w:tmpl w:val="E59E5F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A7628C4"/>
    <w:multiLevelType w:val="hybridMultilevel"/>
    <w:tmpl w:val="3B86F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E0541DA"/>
    <w:multiLevelType w:val="hybridMultilevel"/>
    <w:tmpl w:val="1660B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0AF580A"/>
    <w:multiLevelType w:val="hybridMultilevel"/>
    <w:tmpl w:val="220EB4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D64E34"/>
    <w:multiLevelType w:val="hybridMultilevel"/>
    <w:tmpl w:val="B77C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6F6567"/>
    <w:multiLevelType w:val="hybridMultilevel"/>
    <w:tmpl w:val="CD9A0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8D2086D"/>
    <w:multiLevelType w:val="hybridMultilevel"/>
    <w:tmpl w:val="B95C93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9C862C1"/>
    <w:multiLevelType w:val="hybridMultilevel"/>
    <w:tmpl w:val="97C852C8"/>
    <w:lvl w:ilvl="0" w:tplc="4808BD36">
      <w:start w:val="1"/>
      <w:numFmt w:val="bullet"/>
      <w:lvlText w:val="ᵒ"/>
      <w:lvlJc w:val="left"/>
      <w:pPr>
        <w:tabs>
          <w:tab w:val="num" w:pos="720"/>
        </w:tabs>
        <w:ind w:left="720" w:hanging="360"/>
      </w:pPr>
      <w:rPr>
        <w:rFonts w:ascii="Arial" w:hAnsi="Arial" w:hint="default"/>
      </w:rPr>
    </w:lvl>
    <w:lvl w:ilvl="1" w:tplc="78AAB1F6">
      <w:start w:val="1"/>
      <w:numFmt w:val="bullet"/>
      <w:lvlText w:val="ᵒ"/>
      <w:lvlJc w:val="left"/>
      <w:pPr>
        <w:tabs>
          <w:tab w:val="num" w:pos="1440"/>
        </w:tabs>
        <w:ind w:left="1440" w:hanging="360"/>
      </w:pPr>
      <w:rPr>
        <w:rFonts w:ascii="Arial" w:hAnsi="Arial" w:hint="default"/>
      </w:rPr>
    </w:lvl>
    <w:lvl w:ilvl="2" w:tplc="C00C0350">
      <w:start w:val="1954"/>
      <w:numFmt w:val="bullet"/>
      <w:lvlText w:val="•"/>
      <w:lvlJc w:val="left"/>
      <w:pPr>
        <w:tabs>
          <w:tab w:val="num" w:pos="2160"/>
        </w:tabs>
        <w:ind w:left="2160" w:hanging="360"/>
      </w:pPr>
      <w:rPr>
        <w:rFonts w:ascii="Arial" w:hAnsi="Arial" w:hint="default"/>
      </w:rPr>
    </w:lvl>
    <w:lvl w:ilvl="3" w:tplc="76727694" w:tentative="1">
      <w:start w:val="1"/>
      <w:numFmt w:val="bullet"/>
      <w:lvlText w:val="ᵒ"/>
      <w:lvlJc w:val="left"/>
      <w:pPr>
        <w:tabs>
          <w:tab w:val="num" w:pos="2880"/>
        </w:tabs>
        <w:ind w:left="2880" w:hanging="360"/>
      </w:pPr>
      <w:rPr>
        <w:rFonts w:ascii="Arial" w:hAnsi="Arial" w:hint="default"/>
      </w:rPr>
    </w:lvl>
    <w:lvl w:ilvl="4" w:tplc="89CE48E8" w:tentative="1">
      <w:start w:val="1"/>
      <w:numFmt w:val="bullet"/>
      <w:lvlText w:val="ᵒ"/>
      <w:lvlJc w:val="left"/>
      <w:pPr>
        <w:tabs>
          <w:tab w:val="num" w:pos="3600"/>
        </w:tabs>
        <w:ind w:left="3600" w:hanging="360"/>
      </w:pPr>
      <w:rPr>
        <w:rFonts w:ascii="Arial" w:hAnsi="Arial" w:hint="default"/>
      </w:rPr>
    </w:lvl>
    <w:lvl w:ilvl="5" w:tplc="5DF6280A" w:tentative="1">
      <w:start w:val="1"/>
      <w:numFmt w:val="bullet"/>
      <w:lvlText w:val="ᵒ"/>
      <w:lvlJc w:val="left"/>
      <w:pPr>
        <w:tabs>
          <w:tab w:val="num" w:pos="4320"/>
        </w:tabs>
        <w:ind w:left="4320" w:hanging="360"/>
      </w:pPr>
      <w:rPr>
        <w:rFonts w:ascii="Arial" w:hAnsi="Arial" w:hint="default"/>
      </w:rPr>
    </w:lvl>
    <w:lvl w:ilvl="6" w:tplc="7EC0160E" w:tentative="1">
      <w:start w:val="1"/>
      <w:numFmt w:val="bullet"/>
      <w:lvlText w:val="ᵒ"/>
      <w:lvlJc w:val="left"/>
      <w:pPr>
        <w:tabs>
          <w:tab w:val="num" w:pos="5040"/>
        </w:tabs>
        <w:ind w:left="5040" w:hanging="360"/>
      </w:pPr>
      <w:rPr>
        <w:rFonts w:ascii="Arial" w:hAnsi="Arial" w:hint="default"/>
      </w:rPr>
    </w:lvl>
    <w:lvl w:ilvl="7" w:tplc="55AC2234" w:tentative="1">
      <w:start w:val="1"/>
      <w:numFmt w:val="bullet"/>
      <w:lvlText w:val="ᵒ"/>
      <w:lvlJc w:val="left"/>
      <w:pPr>
        <w:tabs>
          <w:tab w:val="num" w:pos="5760"/>
        </w:tabs>
        <w:ind w:left="5760" w:hanging="360"/>
      </w:pPr>
      <w:rPr>
        <w:rFonts w:ascii="Arial" w:hAnsi="Arial" w:hint="default"/>
      </w:rPr>
    </w:lvl>
    <w:lvl w:ilvl="8" w:tplc="825EEAC2" w:tentative="1">
      <w:start w:val="1"/>
      <w:numFmt w:val="bullet"/>
      <w:lvlText w:val="ᵒ"/>
      <w:lvlJc w:val="left"/>
      <w:pPr>
        <w:tabs>
          <w:tab w:val="num" w:pos="6480"/>
        </w:tabs>
        <w:ind w:left="6480" w:hanging="360"/>
      </w:pPr>
      <w:rPr>
        <w:rFonts w:ascii="Arial" w:hAnsi="Arial" w:hint="default"/>
      </w:rPr>
    </w:lvl>
  </w:abstractNum>
  <w:abstractNum w:abstractNumId="24">
    <w:nsid w:val="6B0C0585"/>
    <w:multiLevelType w:val="hybridMultilevel"/>
    <w:tmpl w:val="005AE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D9649BB"/>
    <w:multiLevelType w:val="hybridMultilevel"/>
    <w:tmpl w:val="B50AD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6"/>
  </w:num>
  <w:num w:numId="4">
    <w:abstractNumId w:val="17"/>
  </w:num>
  <w:num w:numId="5">
    <w:abstractNumId w:val="8"/>
  </w:num>
  <w:num w:numId="6">
    <w:abstractNumId w:val="24"/>
  </w:num>
  <w:num w:numId="7">
    <w:abstractNumId w:val="12"/>
  </w:num>
  <w:num w:numId="8">
    <w:abstractNumId w:val="18"/>
  </w:num>
  <w:num w:numId="9">
    <w:abstractNumId w:val="10"/>
  </w:num>
  <w:num w:numId="10">
    <w:abstractNumId w:val="11"/>
  </w:num>
  <w:num w:numId="11">
    <w:abstractNumId w:val="13"/>
  </w:num>
  <w:num w:numId="12">
    <w:abstractNumId w:val="25"/>
  </w:num>
  <w:num w:numId="13">
    <w:abstractNumId w:val="21"/>
  </w:num>
  <w:num w:numId="14">
    <w:abstractNumId w:val="14"/>
  </w:num>
  <w:num w:numId="15">
    <w:abstractNumId w:val="15"/>
  </w:num>
  <w:num w:numId="1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2"/>
  </w:num>
  <w:num w:numId="19">
    <w:abstractNumId w:val="4"/>
  </w:num>
  <w:num w:numId="20">
    <w:abstractNumId w:val="3"/>
  </w:num>
  <w:num w:numId="21">
    <w:abstractNumId w:val="20"/>
  </w:num>
  <w:num w:numId="22">
    <w:abstractNumId w:val="9"/>
  </w:num>
  <w:num w:numId="23">
    <w:abstractNumId w:val="23"/>
  </w:num>
  <w:num w:numId="24">
    <w:abstractNumId w:val="5"/>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9F6"/>
    <w:rsid w:val="00001F6D"/>
    <w:rsid w:val="00007AAC"/>
    <w:rsid w:val="00025692"/>
    <w:rsid w:val="00050AC2"/>
    <w:rsid w:val="00051B17"/>
    <w:rsid w:val="000664FF"/>
    <w:rsid w:val="00071F30"/>
    <w:rsid w:val="0008787D"/>
    <w:rsid w:val="000936DF"/>
    <w:rsid w:val="000B46C8"/>
    <w:rsid w:val="000D53C8"/>
    <w:rsid w:val="000E6B1D"/>
    <w:rsid w:val="000E6C37"/>
    <w:rsid w:val="00106157"/>
    <w:rsid w:val="001069F6"/>
    <w:rsid w:val="00120E1E"/>
    <w:rsid w:val="00133DCC"/>
    <w:rsid w:val="00135394"/>
    <w:rsid w:val="00146CA0"/>
    <w:rsid w:val="00176657"/>
    <w:rsid w:val="001820E5"/>
    <w:rsid w:val="001847D3"/>
    <w:rsid w:val="001A472F"/>
    <w:rsid w:val="001A6AF3"/>
    <w:rsid w:val="001C2450"/>
    <w:rsid w:val="001C36F6"/>
    <w:rsid w:val="001C6EBF"/>
    <w:rsid w:val="001E79C6"/>
    <w:rsid w:val="002016B9"/>
    <w:rsid w:val="00220B53"/>
    <w:rsid w:val="00243B45"/>
    <w:rsid w:val="00246DA5"/>
    <w:rsid w:val="00247910"/>
    <w:rsid w:val="0027483B"/>
    <w:rsid w:val="0028370E"/>
    <w:rsid w:val="002923B8"/>
    <w:rsid w:val="002B653C"/>
    <w:rsid w:val="002D3BE4"/>
    <w:rsid w:val="002D6599"/>
    <w:rsid w:val="002F53E7"/>
    <w:rsid w:val="003256E1"/>
    <w:rsid w:val="00336ED8"/>
    <w:rsid w:val="003A76FA"/>
    <w:rsid w:val="003D01E4"/>
    <w:rsid w:val="003E0CA5"/>
    <w:rsid w:val="003E2288"/>
    <w:rsid w:val="003F02E2"/>
    <w:rsid w:val="003F0C92"/>
    <w:rsid w:val="003F5EB6"/>
    <w:rsid w:val="00411608"/>
    <w:rsid w:val="00416D47"/>
    <w:rsid w:val="0043041C"/>
    <w:rsid w:val="00440EC8"/>
    <w:rsid w:val="0044217A"/>
    <w:rsid w:val="00487EAD"/>
    <w:rsid w:val="00496247"/>
    <w:rsid w:val="004A44CC"/>
    <w:rsid w:val="004A7508"/>
    <w:rsid w:val="004B2B39"/>
    <w:rsid w:val="004B37D1"/>
    <w:rsid w:val="004C2A56"/>
    <w:rsid w:val="004C65A5"/>
    <w:rsid w:val="004D6AEF"/>
    <w:rsid w:val="004F6300"/>
    <w:rsid w:val="0052710C"/>
    <w:rsid w:val="00533EAB"/>
    <w:rsid w:val="00544C16"/>
    <w:rsid w:val="00562B40"/>
    <w:rsid w:val="00570F60"/>
    <w:rsid w:val="00577B67"/>
    <w:rsid w:val="005906C5"/>
    <w:rsid w:val="0059421A"/>
    <w:rsid w:val="005A2E84"/>
    <w:rsid w:val="005A5CAB"/>
    <w:rsid w:val="005E06B5"/>
    <w:rsid w:val="005E273E"/>
    <w:rsid w:val="005E5A88"/>
    <w:rsid w:val="005F084C"/>
    <w:rsid w:val="00601894"/>
    <w:rsid w:val="00611007"/>
    <w:rsid w:val="00635E47"/>
    <w:rsid w:val="0066097C"/>
    <w:rsid w:val="006649C5"/>
    <w:rsid w:val="00671C9D"/>
    <w:rsid w:val="00671FC0"/>
    <w:rsid w:val="00674371"/>
    <w:rsid w:val="00690C0E"/>
    <w:rsid w:val="00692215"/>
    <w:rsid w:val="006D159B"/>
    <w:rsid w:val="006D3A51"/>
    <w:rsid w:val="006F5E0E"/>
    <w:rsid w:val="006F6014"/>
    <w:rsid w:val="007133F2"/>
    <w:rsid w:val="00725CC7"/>
    <w:rsid w:val="0072604E"/>
    <w:rsid w:val="0072659F"/>
    <w:rsid w:val="0073644C"/>
    <w:rsid w:val="00737EC4"/>
    <w:rsid w:val="00754839"/>
    <w:rsid w:val="00760AA8"/>
    <w:rsid w:val="0077208A"/>
    <w:rsid w:val="00777E5F"/>
    <w:rsid w:val="00790F84"/>
    <w:rsid w:val="007933DE"/>
    <w:rsid w:val="007C37F4"/>
    <w:rsid w:val="007C6382"/>
    <w:rsid w:val="007D320B"/>
    <w:rsid w:val="007D468F"/>
    <w:rsid w:val="007F2E51"/>
    <w:rsid w:val="007F350D"/>
    <w:rsid w:val="00814F1D"/>
    <w:rsid w:val="00817B06"/>
    <w:rsid w:val="008271D6"/>
    <w:rsid w:val="00843031"/>
    <w:rsid w:val="00850D38"/>
    <w:rsid w:val="008513EA"/>
    <w:rsid w:val="008551F5"/>
    <w:rsid w:val="00873DE2"/>
    <w:rsid w:val="00890A2C"/>
    <w:rsid w:val="00897F2B"/>
    <w:rsid w:val="008A5762"/>
    <w:rsid w:val="008D781B"/>
    <w:rsid w:val="008E11F3"/>
    <w:rsid w:val="008E3AE4"/>
    <w:rsid w:val="008E5472"/>
    <w:rsid w:val="008F1BA3"/>
    <w:rsid w:val="00901BC9"/>
    <w:rsid w:val="00915349"/>
    <w:rsid w:val="0091571D"/>
    <w:rsid w:val="0092542D"/>
    <w:rsid w:val="00940548"/>
    <w:rsid w:val="00944F85"/>
    <w:rsid w:val="00945F2F"/>
    <w:rsid w:val="0095313F"/>
    <w:rsid w:val="0095775C"/>
    <w:rsid w:val="00960B35"/>
    <w:rsid w:val="00961298"/>
    <w:rsid w:val="00972A2F"/>
    <w:rsid w:val="009C1465"/>
    <w:rsid w:val="009C2C39"/>
    <w:rsid w:val="009E5F15"/>
    <w:rsid w:val="009E6319"/>
    <w:rsid w:val="00A10BD9"/>
    <w:rsid w:val="00A121F0"/>
    <w:rsid w:val="00A2766C"/>
    <w:rsid w:val="00A61C7B"/>
    <w:rsid w:val="00A6430B"/>
    <w:rsid w:val="00A732B2"/>
    <w:rsid w:val="00A956B7"/>
    <w:rsid w:val="00A9751D"/>
    <w:rsid w:val="00AB3326"/>
    <w:rsid w:val="00AB755B"/>
    <w:rsid w:val="00AC6F13"/>
    <w:rsid w:val="00AD28BC"/>
    <w:rsid w:val="00AD7DDA"/>
    <w:rsid w:val="00AE3F16"/>
    <w:rsid w:val="00AF675F"/>
    <w:rsid w:val="00B1068B"/>
    <w:rsid w:val="00B14B49"/>
    <w:rsid w:val="00B30C10"/>
    <w:rsid w:val="00B31F8B"/>
    <w:rsid w:val="00B66DC7"/>
    <w:rsid w:val="00B83921"/>
    <w:rsid w:val="00B857C8"/>
    <w:rsid w:val="00BA7EC4"/>
    <w:rsid w:val="00BB25EB"/>
    <w:rsid w:val="00BC0580"/>
    <w:rsid w:val="00BD1E0B"/>
    <w:rsid w:val="00BD2340"/>
    <w:rsid w:val="00BD52BB"/>
    <w:rsid w:val="00BE0382"/>
    <w:rsid w:val="00C03E63"/>
    <w:rsid w:val="00C1171B"/>
    <w:rsid w:val="00C13AB3"/>
    <w:rsid w:val="00C20702"/>
    <w:rsid w:val="00C23BFB"/>
    <w:rsid w:val="00C23F90"/>
    <w:rsid w:val="00C530FE"/>
    <w:rsid w:val="00C53E30"/>
    <w:rsid w:val="00C548A7"/>
    <w:rsid w:val="00C54F11"/>
    <w:rsid w:val="00C62CC1"/>
    <w:rsid w:val="00C62E82"/>
    <w:rsid w:val="00C62EF7"/>
    <w:rsid w:val="00CC3A93"/>
    <w:rsid w:val="00CC7CAA"/>
    <w:rsid w:val="00CE2EFB"/>
    <w:rsid w:val="00CF55EE"/>
    <w:rsid w:val="00CF5B7A"/>
    <w:rsid w:val="00D15631"/>
    <w:rsid w:val="00D22A71"/>
    <w:rsid w:val="00D255DE"/>
    <w:rsid w:val="00D314D5"/>
    <w:rsid w:val="00D60440"/>
    <w:rsid w:val="00D879D2"/>
    <w:rsid w:val="00DA567D"/>
    <w:rsid w:val="00DB2957"/>
    <w:rsid w:val="00DB7A3E"/>
    <w:rsid w:val="00DC453B"/>
    <w:rsid w:val="00DD06CC"/>
    <w:rsid w:val="00DD0EC1"/>
    <w:rsid w:val="00DE08D2"/>
    <w:rsid w:val="00DE594F"/>
    <w:rsid w:val="00DE5B11"/>
    <w:rsid w:val="00DF662D"/>
    <w:rsid w:val="00E026FA"/>
    <w:rsid w:val="00E11DC3"/>
    <w:rsid w:val="00E47705"/>
    <w:rsid w:val="00E5353B"/>
    <w:rsid w:val="00E64B73"/>
    <w:rsid w:val="00E67C34"/>
    <w:rsid w:val="00EC0781"/>
    <w:rsid w:val="00EC3CB1"/>
    <w:rsid w:val="00ED2A69"/>
    <w:rsid w:val="00ED4093"/>
    <w:rsid w:val="00EE6CDC"/>
    <w:rsid w:val="00EF5435"/>
    <w:rsid w:val="00F01596"/>
    <w:rsid w:val="00F03859"/>
    <w:rsid w:val="00F06D10"/>
    <w:rsid w:val="00F14A85"/>
    <w:rsid w:val="00F51333"/>
    <w:rsid w:val="00F579A5"/>
    <w:rsid w:val="00F721DA"/>
    <w:rsid w:val="00F76C0A"/>
    <w:rsid w:val="00F8545C"/>
    <w:rsid w:val="00F9561B"/>
    <w:rsid w:val="00FA463D"/>
    <w:rsid w:val="00FD2EAE"/>
    <w:rsid w:val="00FE3BB9"/>
    <w:rsid w:val="00FF06F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4E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9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40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9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69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69F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06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069F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F9561B"/>
    <w:rPr>
      <w:color w:val="0000FF" w:themeColor="hyperlink"/>
      <w:u w:val="single"/>
    </w:rPr>
  </w:style>
  <w:style w:type="paragraph" w:styleId="ListParagraph">
    <w:name w:val="List Paragraph"/>
    <w:basedOn w:val="Normal"/>
    <w:uiPriority w:val="34"/>
    <w:qFormat/>
    <w:rsid w:val="00F9561B"/>
    <w:pPr>
      <w:ind w:left="720"/>
      <w:contextualSpacing/>
    </w:pPr>
  </w:style>
  <w:style w:type="character" w:customStyle="1" w:styleId="Heading2Char">
    <w:name w:val="Heading 2 Char"/>
    <w:basedOn w:val="DefaultParagraphFont"/>
    <w:link w:val="Heading2"/>
    <w:uiPriority w:val="9"/>
    <w:rsid w:val="00ED4093"/>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068B"/>
    <w:rPr>
      <w:sz w:val="16"/>
      <w:szCs w:val="16"/>
    </w:rPr>
  </w:style>
  <w:style w:type="paragraph" w:styleId="CommentText">
    <w:name w:val="annotation text"/>
    <w:basedOn w:val="Normal"/>
    <w:link w:val="CommentTextChar"/>
    <w:uiPriority w:val="99"/>
    <w:semiHidden/>
    <w:unhideWhenUsed/>
    <w:rsid w:val="00B1068B"/>
    <w:pPr>
      <w:spacing w:line="240" w:lineRule="auto"/>
    </w:pPr>
    <w:rPr>
      <w:sz w:val="20"/>
      <w:szCs w:val="20"/>
    </w:rPr>
  </w:style>
  <w:style w:type="character" w:customStyle="1" w:styleId="CommentTextChar">
    <w:name w:val="Comment Text Char"/>
    <w:basedOn w:val="DefaultParagraphFont"/>
    <w:link w:val="CommentText"/>
    <w:uiPriority w:val="99"/>
    <w:semiHidden/>
    <w:rsid w:val="00B1068B"/>
    <w:rPr>
      <w:sz w:val="20"/>
      <w:szCs w:val="20"/>
    </w:rPr>
  </w:style>
  <w:style w:type="paragraph" w:styleId="CommentSubject">
    <w:name w:val="annotation subject"/>
    <w:basedOn w:val="CommentText"/>
    <w:next w:val="CommentText"/>
    <w:link w:val="CommentSubjectChar"/>
    <w:uiPriority w:val="99"/>
    <w:semiHidden/>
    <w:unhideWhenUsed/>
    <w:rsid w:val="00B1068B"/>
    <w:rPr>
      <w:b/>
      <w:bCs/>
    </w:rPr>
  </w:style>
  <w:style w:type="character" w:customStyle="1" w:styleId="CommentSubjectChar">
    <w:name w:val="Comment Subject Char"/>
    <w:basedOn w:val="CommentTextChar"/>
    <w:link w:val="CommentSubject"/>
    <w:uiPriority w:val="99"/>
    <w:semiHidden/>
    <w:rsid w:val="00B1068B"/>
    <w:rPr>
      <w:b/>
      <w:bCs/>
      <w:sz w:val="20"/>
      <w:szCs w:val="20"/>
    </w:rPr>
  </w:style>
  <w:style w:type="paragraph" w:styleId="BalloonText">
    <w:name w:val="Balloon Text"/>
    <w:basedOn w:val="Normal"/>
    <w:link w:val="BalloonTextChar"/>
    <w:uiPriority w:val="99"/>
    <w:semiHidden/>
    <w:unhideWhenUsed/>
    <w:rsid w:val="00B10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68B"/>
    <w:rPr>
      <w:rFonts w:ascii="Tahoma" w:hAnsi="Tahoma" w:cs="Tahoma"/>
      <w:sz w:val="16"/>
      <w:szCs w:val="16"/>
    </w:rPr>
  </w:style>
  <w:style w:type="paragraph" w:styleId="TOCHeading">
    <w:name w:val="TOC Heading"/>
    <w:basedOn w:val="Heading1"/>
    <w:next w:val="Normal"/>
    <w:uiPriority w:val="39"/>
    <w:semiHidden/>
    <w:unhideWhenUsed/>
    <w:qFormat/>
    <w:rsid w:val="00C54F11"/>
    <w:pPr>
      <w:outlineLvl w:val="9"/>
    </w:pPr>
    <w:rPr>
      <w:lang w:val="en-US" w:eastAsia="ja-JP"/>
    </w:rPr>
  </w:style>
  <w:style w:type="paragraph" w:styleId="TOC1">
    <w:name w:val="toc 1"/>
    <w:basedOn w:val="Normal"/>
    <w:next w:val="Normal"/>
    <w:autoRedefine/>
    <w:uiPriority w:val="39"/>
    <w:unhideWhenUsed/>
    <w:rsid w:val="00C54F11"/>
    <w:pPr>
      <w:spacing w:after="100"/>
    </w:pPr>
  </w:style>
  <w:style w:type="paragraph" w:styleId="TOC2">
    <w:name w:val="toc 2"/>
    <w:basedOn w:val="Normal"/>
    <w:next w:val="Normal"/>
    <w:autoRedefine/>
    <w:uiPriority w:val="39"/>
    <w:unhideWhenUsed/>
    <w:rsid w:val="00C54F11"/>
    <w:pPr>
      <w:spacing w:after="100"/>
      <w:ind w:left="220"/>
    </w:pPr>
  </w:style>
  <w:style w:type="paragraph" w:styleId="FootnoteText">
    <w:name w:val="footnote text"/>
    <w:basedOn w:val="Normal"/>
    <w:link w:val="FootnoteTextChar"/>
    <w:uiPriority w:val="99"/>
    <w:semiHidden/>
    <w:unhideWhenUsed/>
    <w:rsid w:val="004304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041C"/>
    <w:rPr>
      <w:sz w:val="20"/>
      <w:szCs w:val="20"/>
    </w:rPr>
  </w:style>
  <w:style w:type="character" w:styleId="FootnoteReference">
    <w:name w:val="footnote reference"/>
    <w:basedOn w:val="DefaultParagraphFont"/>
    <w:uiPriority w:val="99"/>
    <w:semiHidden/>
    <w:unhideWhenUsed/>
    <w:rsid w:val="0043041C"/>
    <w:rPr>
      <w:vertAlign w:val="superscript"/>
    </w:rPr>
  </w:style>
  <w:style w:type="table" w:styleId="LightList">
    <w:name w:val="Light List"/>
    <w:basedOn w:val="TableNormal"/>
    <w:uiPriority w:val="61"/>
    <w:rsid w:val="00901BC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4B2B39"/>
    <w:pPr>
      <w:spacing w:line="240" w:lineRule="auto"/>
    </w:pPr>
    <w:rPr>
      <w:b/>
      <w:bCs/>
      <w:color w:val="4F81BD" w:themeColor="accent1"/>
      <w:sz w:val="18"/>
      <w:szCs w:val="18"/>
    </w:rPr>
  </w:style>
  <w:style w:type="table" w:styleId="LightList-Accent5">
    <w:name w:val="Light List Accent 5"/>
    <w:basedOn w:val="TableNormal"/>
    <w:uiPriority w:val="61"/>
    <w:rsid w:val="007133F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3Char">
    <w:name w:val="Heading 3 Char"/>
    <w:basedOn w:val="DefaultParagraphFont"/>
    <w:link w:val="Heading3"/>
    <w:uiPriority w:val="9"/>
    <w:rsid w:val="007133F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936DF"/>
    <w:pPr>
      <w:spacing w:after="100"/>
      <w:ind w:left="440"/>
    </w:pPr>
  </w:style>
  <w:style w:type="paragraph" w:customStyle="1" w:styleId="CitrixHeading1">
    <w:name w:val="Citrix Heading 1"/>
    <w:basedOn w:val="Normal"/>
    <w:next w:val="CitrixBodyText"/>
    <w:link w:val="CitrixHeading1Char"/>
    <w:uiPriority w:val="99"/>
    <w:qFormat/>
    <w:rsid w:val="00790F84"/>
    <w:pPr>
      <w:spacing w:after="0"/>
    </w:pPr>
    <w:rPr>
      <w:rFonts w:ascii="Arial" w:eastAsia="Times New Roman" w:hAnsi="Arial" w:cs="Arial"/>
      <w:color w:val="4D4F53"/>
      <w:sz w:val="36"/>
      <w:szCs w:val="36"/>
      <w:lang w:val="en-US"/>
    </w:rPr>
  </w:style>
  <w:style w:type="character" w:customStyle="1" w:styleId="CitrixHeading1Char">
    <w:name w:val="Citrix Heading 1 Char"/>
    <w:link w:val="CitrixHeading1"/>
    <w:uiPriority w:val="99"/>
    <w:locked/>
    <w:rsid w:val="00790F84"/>
    <w:rPr>
      <w:rFonts w:ascii="Arial" w:eastAsia="Times New Roman" w:hAnsi="Arial" w:cs="Arial"/>
      <w:color w:val="4D4F53"/>
      <w:sz w:val="36"/>
      <w:szCs w:val="36"/>
      <w:lang w:val="en-US"/>
    </w:rPr>
  </w:style>
  <w:style w:type="paragraph" w:customStyle="1" w:styleId="CitrixBodyText">
    <w:name w:val="Citrix Body Text"/>
    <w:basedOn w:val="Normal"/>
    <w:link w:val="CitrixBodyTextChar"/>
    <w:uiPriority w:val="99"/>
    <w:qFormat/>
    <w:rsid w:val="00790F84"/>
    <w:pPr>
      <w:spacing w:after="0"/>
    </w:pPr>
    <w:rPr>
      <w:rFonts w:ascii="Garamond" w:eastAsia="Times New Roman" w:hAnsi="Garamond" w:cs="Times New Roman"/>
      <w:bCs/>
      <w:color w:val="4D4F53"/>
      <w:sz w:val="24"/>
      <w:szCs w:val="24"/>
      <w:lang w:val="en-US"/>
    </w:rPr>
  </w:style>
  <w:style w:type="character" w:customStyle="1" w:styleId="CitrixBodyTextChar">
    <w:name w:val="Citrix Body Text Char"/>
    <w:link w:val="CitrixBodyText"/>
    <w:uiPriority w:val="99"/>
    <w:locked/>
    <w:rsid w:val="00790F84"/>
    <w:rPr>
      <w:rFonts w:ascii="Garamond" w:eastAsia="Times New Roman" w:hAnsi="Garamond" w:cs="Times New Roman"/>
      <w:bCs/>
      <w:color w:val="4D4F53"/>
      <w:sz w:val="24"/>
      <w:szCs w:val="24"/>
      <w:lang w:val="en-US"/>
    </w:rPr>
  </w:style>
  <w:style w:type="paragraph" w:customStyle="1" w:styleId="CitrixBodyText2">
    <w:name w:val="Citrix Body Text 2"/>
    <w:basedOn w:val="CitrixBodyText"/>
    <w:rsid w:val="00790F84"/>
    <w:pPr>
      <w:ind w:left="2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9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40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9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69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69F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06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069F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F9561B"/>
    <w:rPr>
      <w:color w:val="0000FF" w:themeColor="hyperlink"/>
      <w:u w:val="single"/>
    </w:rPr>
  </w:style>
  <w:style w:type="paragraph" w:styleId="ListParagraph">
    <w:name w:val="List Paragraph"/>
    <w:basedOn w:val="Normal"/>
    <w:uiPriority w:val="34"/>
    <w:qFormat/>
    <w:rsid w:val="00F9561B"/>
    <w:pPr>
      <w:ind w:left="720"/>
      <w:contextualSpacing/>
    </w:pPr>
  </w:style>
  <w:style w:type="character" w:customStyle="1" w:styleId="Heading2Char">
    <w:name w:val="Heading 2 Char"/>
    <w:basedOn w:val="DefaultParagraphFont"/>
    <w:link w:val="Heading2"/>
    <w:uiPriority w:val="9"/>
    <w:rsid w:val="00ED4093"/>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068B"/>
    <w:rPr>
      <w:sz w:val="16"/>
      <w:szCs w:val="16"/>
    </w:rPr>
  </w:style>
  <w:style w:type="paragraph" w:styleId="CommentText">
    <w:name w:val="annotation text"/>
    <w:basedOn w:val="Normal"/>
    <w:link w:val="CommentTextChar"/>
    <w:uiPriority w:val="99"/>
    <w:semiHidden/>
    <w:unhideWhenUsed/>
    <w:rsid w:val="00B1068B"/>
    <w:pPr>
      <w:spacing w:line="240" w:lineRule="auto"/>
    </w:pPr>
    <w:rPr>
      <w:sz w:val="20"/>
      <w:szCs w:val="20"/>
    </w:rPr>
  </w:style>
  <w:style w:type="character" w:customStyle="1" w:styleId="CommentTextChar">
    <w:name w:val="Comment Text Char"/>
    <w:basedOn w:val="DefaultParagraphFont"/>
    <w:link w:val="CommentText"/>
    <w:uiPriority w:val="99"/>
    <w:semiHidden/>
    <w:rsid w:val="00B1068B"/>
    <w:rPr>
      <w:sz w:val="20"/>
      <w:szCs w:val="20"/>
    </w:rPr>
  </w:style>
  <w:style w:type="paragraph" w:styleId="CommentSubject">
    <w:name w:val="annotation subject"/>
    <w:basedOn w:val="CommentText"/>
    <w:next w:val="CommentText"/>
    <w:link w:val="CommentSubjectChar"/>
    <w:uiPriority w:val="99"/>
    <w:semiHidden/>
    <w:unhideWhenUsed/>
    <w:rsid w:val="00B1068B"/>
    <w:rPr>
      <w:b/>
      <w:bCs/>
    </w:rPr>
  </w:style>
  <w:style w:type="character" w:customStyle="1" w:styleId="CommentSubjectChar">
    <w:name w:val="Comment Subject Char"/>
    <w:basedOn w:val="CommentTextChar"/>
    <w:link w:val="CommentSubject"/>
    <w:uiPriority w:val="99"/>
    <w:semiHidden/>
    <w:rsid w:val="00B1068B"/>
    <w:rPr>
      <w:b/>
      <w:bCs/>
      <w:sz w:val="20"/>
      <w:szCs w:val="20"/>
    </w:rPr>
  </w:style>
  <w:style w:type="paragraph" w:styleId="BalloonText">
    <w:name w:val="Balloon Text"/>
    <w:basedOn w:val="Normal"/>
    <w:link w:val="BalloonTextChar"/>
    <w:uiPriority w:val="99"/>
    <w:semiHidden/>
    <w:unhideWhenUsed/>
    <w:rsid w:val="00B10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68B"/>
    <w:rPr>
      <w:rFonts w:ascii="Tahoma" w:hAnsi="Tahoma" w:cs="Tahoma"/>
      <w:sz w:val="16"/>
      <w:szCs w:val="16"/>
    </w:rPr>
  </w:style>
  <w:style w:type="paragraph" w:styleId="TOCHeading">
    <w:name w:val="TOC Heading"/>
    <w:basedOn w:val="Heading1"/>
    <w:next w:val="Normal"/>
    <w:uiPriority w:val="39"/>
    <w:semiHidden/>
    <w:unhideWhenUsed/>
    <w:qFormat/>
    <w:rsid w:val="00C54F11"/>
    <w:pPr>
      <w:outlineLvl w:val="9"/>
    </w:pPr>
    <w:rPr>
      <w:lang w:val="en-US" w:eastAsia="ja-JP"/>
    </w:rPr>
  </w:style>
  <w:style w:type="paragraph" w:styleId="TOC1">
    <w:name w:val="toc 1"/>
    <w:basedOn w:val="Normal"/>
    <w:next w:val="Normal"/>
    <w:autoRedefine/>
    <w:uiPriority w:val="39"/>
    <w:unhideWhenUsed/>
    <w:rsid w:val="00C54F11"/>
    <w:pPr>
      <w:spacing w:after="100"/>
    </w:pPr>
  </w:style>
  <w:style w:type="paragraph" w:styleId="TOC2">
    <w:name w:val="toc 2"/>
    <w:basedOn w:val="Normal"/>
    <w:next w:val="Normal"/>
    <w:autoRedefine/>
    <w:uiPriority w:val="39"/>
    <w:unhideWhenUsed/>
    <w:rsid w:val="00C54F11"/>
    <w:pPr>
      <w:spacing w:after="100"/>
      <w:ind w:left="220"/>
    </w:pPr>
  </w:style>
  <w:style w:type="paragraph" w:styleId="FootnoteText">
    <w:name w:val="footnote text"/>
    <w:basedOn w:val="Normal"/>
    <w:link w:val="FootnoteTextChar"/>
    <w:uiPriority w:val="99"/>
    <w:semiHidden/>
    <w:unhideWhenUsed/>
    <w:rsid w:val="004304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041C"/>
    <w:rPr>
      <w:sz w:val="20"/>
      <w:szCs w:val="20"/>
    </w:rPr>
  </w:style>
  <w:style w:type="character" w:styleId="FootnoteReference">
    <w:name w:val="footnote reference"/>
    <w:basedOn w:val="DefaultParagraphFont"/>
    <w:uiPriority w:val="99"/>
    <w:semiHidden/>
    <w:unhideWhenUsed/>
    <w:rsid w:val="0043041C"/>
    <w:rPr>
      <w:vertAlign w:val="superscript"/>
    </w:rPr>
  </w:style>
  <w:style w:type="table" w:styleId="LightList">
    <w:name w:val="Light List"/>
    <w:basedOn w:val="TableNormal"/>
    <w:uiPriority w:val="61"/>
    <w:rsid w:val="00901BC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4B2B39"/>
    <w:pPr>
      <w:spacing w:line="240" w:lineRule="auto"/>
    </w:pPr>
    <w:rPr>
      <w:b/>
      <w:bCs/>
      <w:color w:val="4F81BD" w:themeColor="accent1"/>
      <w:sz w:val="18"/>
      <w:szCs w:val="18"/>
    </w:rPr>
  </w:style>
  <w:style w:type="table" w:styleId="LightList-Accent5">
    <w:name w:val="Light List Accent 5"/>
    <w:basedOn w:val="TableNormal"/>
    <w:uiPriority w:val="61"/>
    <w:rsid w:val="007133F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3Char">
    <w:name w:val="Heading 3 Char"/>
    <w:basedOn w:val="DefaultParagraphFont"/>
    <w:link w:val="Heading3"/>
    <w:uiPriority w:val="9"/>
    <w:rsid w:val="007133F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936DF"/>
    <w:pPr>
      <w:spacing w:after="100"/>
      <w:ind w:left="440"/>
    </w:pPr>
  </w:style>
  <w:style w:type="paragraph" w:customStyle="1" w:styleId="CitrixHeading1">
    <w:name w:val="Citrix Heading 1"/>
    <w:basedOn w:val="Normal"/>
    <w:next w:val="CitrixBodyText"/>
    <w:link w:val="CitrixHeading1Char"/>
    <w:uiPriority w:val="99"/>
    <w:qFormat/>
    <w:rsid w:val="00790F84"/>
    <w:pPr>
      <w:spacing w:after="0"/>
    </w:pPr>
    <w:rPr>
      <w:rFonts w:ascii="Arial" w:eastAsia="Times New Roman" w:hAnsi="Arial" w:cs="Arial"/>
      <w:color w:val="4D4F53"/>
      <w:sz w:val="36"/>
      <w:szCs w:val="36"/>
      <w:lang w:val="en-US"/>
    </w:rPr>
  </w:style>
  <w:style w:type="character" w:customStyle="1" w:styleId="CitrixHeading1Char">
    <w:name w:val="Citrix Heading 1 Char"/>
    <w:link w:val="CitrixHeading1"/>
    <w:uiPriority w:val="99"/>
    <w:locked/>
    <w:rsid w:val="00790F84"/>
    <w:rPr>
      <w:rFonts w:ascii="Arial" w:eastAsia="Times New Roman" w:hAnsi="Arial" w:cs="Arial"/>
      <w:color w:val="4D4F53"/>
      <w:sz w:val="36"/>
      <w:szCs w:val="36"/>
      <w:lang w:val="en-US"/>
    </w:rPr>
  </w:style>
  <w:style w:type="paragraph" w:customStyle="1" w:styleId="CitrixBodyText">
    <w:name w:val="Citrix Body Text"/>
    <w:basedOn w:val="Normal"/>
    <w:link w:val="CitrixBodyTextChar"/>
    <w:uiPriority w:val="99"/>
    <w:qFormat/>
    <w:rsid w:val="00790F84"/>
    <w:pPr>
      <w:spacing w:after="0"/>
    </w:pPr>
    <w:rPr>
      <w:rFonts w:ascii="Garamond" w:eastAsia="Times New Roman" w:hAnsi="Garamond" w:cs="Times New Roman"/>
      <w:bCs/>
      <w:color w:val="4D4F53"/>
      <w:sz w:val="24"/>
      <w:szCs w:val="24"/>
      <w:lang w:val="en-US"/>
    </w:rPr>
  </w:style>
  <w:style w:type="character" w:customStyle="1" w:styleId="CitrixBodyTextChar">
    <w:name w:val="Citrix Body Text Char"/>
    <w:link w:val="CitrixBodyText"/>
    <w:uiPriority w:val="99"/>
    <w:locked/>
    <w:rsid w:val="00790F84"/>
    <w:rPr>
      <w:rFonts w:ascii="Garamond" w:eastAsia="Times New Roman" w:hAnsi="Garamond" w:cs="Times New Roman"/>
      <w:bCs/>
      <w:color w:val="4D4F53"/>
      <w:sz w:val="24"/>
      <w:szCs w:val="24"/>
      <w:lang w:val="en-US"/>
    </w:rPr>
  </w:style>
  <w:style w:type="paragraph" w:customStyle="1" w:styleId="CitrixBodyText2">
    <w:name w:val="Citrix Body Text 2"/>
    <w:basedOn w:val="CitrixBodyText"/>
    <w:rsid w:val="00790F84"/>
    <w:pPr>
      <w:ind w:lef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652107">
      <w:bodyDiv w:val="1"/>
      <w:marLeft w:val="0"/>
      <w:marRight w:val="0"/>
      <w:marTop w:val="0"/>
      <w:marBottom w:val="0"/>
      <w:divBdr>
        <w:top w:val="none" w:sz="0" w:space="0" w:color="auto"/>
        <w:left w:val="none" w:sz="0" w:space="0" w:color="auto"/>
        <w:bottom w:val="none" w:sz="0" w:space="0" w:color="auto"/>
        <w:right w:val="none" w:sz="0" w:space="0" w:color="auto"/>
      </w:divBdr>
    </w:div>
    <w:div w:id="416708380">
      <w:bodyDiv w:val="1"/>
      <w:marLeft w:val="0"/>
      <w:marRight w:val="0"/>
      <w:marTop w:val="0"/>
      <w:marBottom w:val="0"/>
      <w:divBdr>
        <w:top w:val="none" w:sz="0" w:space="0" w:color="auto"/>
        <w:left w:val="none" w:sz="0" w:space="0" w:color="auto"/>
        <w:bottom w:val="none" w:sz="0" w:space="0" w:color="auto"/>
        <w:right w:val="none" w:sz="0" w:space="0" w:color="auto"/>
      </w:divBdr>
    </w:div>
    <w:div w:id="638266346">
      <w:bodyDiv w:val="1"/>
      <w:marLeft w:val="0"/>
      <w:marRight w:val="0"/>
      <w:marTop w:val="0"/>
      <w:marBottom w:val="0"/>
      <w:divBdr>
        <w:top w:val="none" w:sz="0" w:space="0" w:color="auto"/>
        <w:left w:val="none" w:sz="0" w:space="0" w:color="auto"/>
        <w:bottom w:val="none" w:sz="0" w:space="0" w:color="auto"/>
        <w:right w:val="none" w:sz="0" w:space="0" w:color="auto"/>
      </w:divBdr>
    </w:div>
    <w:div w:id="743918431">
      <w:bodyDiv w:val="1"/>
      <w:marLeft w:val="0"/>
      <w:marRight w:val="0"/>
      <w:marTop w:val="0"/>
      <w:marBottom w:val="0"/>
      <w:divBdr>
        <w:top w:val="none" w:sz="0" w:space="0" w:color="auto"/>
        <w:left w:val="none" w:sz="0" w:space="0" w:color="auto"/>
        <w:bottom w:val="none" w:sz="0" w:space="0" w:color="auto"/>
        <w:right w:val="none" w:sz="0" w:space="0" w:color="auto"/>
      </w:divBdr>
      <w:divsChild>
        <w:div w:id="848518045">
          <w:marLeft w:val="259"/>
          <w:marRight w:val="0"/>
          <w:marTop w:val="120"/>
          <w:marBottom w:val="0"/>
          <w:divBdr>
            <w:top w:val="none" w:sz="0" w:space="0" w:color="auto"/>
            <w:left w:val="none" w:sz="0" w:space="0" w:color="auto"/>
            <w:bottom w:val="none" w:sz="0" w:space="0" w:color="auto"/>
            <w:right w:val="none" w:sz="0" w:space="0" w:color="auto"/>
          </w:divBdr>
        </w:div>
      </w:divsChild>
    </w:div>
    <w:div w:id="790367306">
      <w:bodyDiv w:val="1"/>
      <w:marLeft w:val="0"/>
      <w:marRight w:val="0"/>
      <w:marTop w:val="0"/>
      <w:marBottom w:val="0"/>
      <w:divBdr>
        <w:top w:val="none" w:sz="0" w:space="0" w:color="auto"/>
        <w:left w:val="none" w:sz="0" w:space="0" w:color="auto"/>
        <w:bottom w:val="none" w:sz="0" w:space="0" w:color="auto"/>
        <w:right w:val="none" w:sz="0" w:space="0" w:color="auto"/>
      </w:divBdr>
    </w:div>
    <w:div w:id="1148354346">
      <w:bodyDiv w:val="1"/>
      <w:marLeft w:val="0"/>
      <w:marRight w:val="0"/>
      <w:marTop w:val="0"/>
      <w:marBottom w:val="0"/>
      <w:divBdr>
        <w:top w:val="none" w:sz="0" w:space="0" w:color="auto"/>
        <w:left w:val="none" w:sz="0" w:space="0" w:color="auto"/>
        <w:bottom w:val="none" w:sz="0" w:space="0" w:color="auto"/>
        <w:right w:val="none" w:sz="0" w:space="0" w:color="auto"/>
      </w:divBdr>
    </w:div>
    <w:div w:id="1269118402">
      <w:bodyDiv w:val="1"/>
      <w:marLeft w:val="0"/>
      <w:marRight w:val="0"/>
      <w:marTop w:val="0"/>
      <w:marBottom w:val="0"/>
      <w:divBdr>
        <w:top w:val="none" w:sz="0" w:space="0" w:color="auto"/>
        <w:left w:val="none" w:sz="0" w:space="0" w:color="auto"/>
        <w:bottom w:val="none" w:sz="0" w:space="0" w:color="auto"/>
        <w:right w:val="none" w:sz="0" w:space="0" w:color="auto"/>
      </w:divBdr>
      <w:divsChild>
        <w:div w:id="1990134581">
          <w:marLeft w:val="547"/>
          <w:marRight w:val="0"/>
          <w:marTop w:val="0"/>
          <w:marBottom w:val="0"/>
          <w:divBdr>
            <w:top w:val="none" w:sz="0" w:space="0" w:color="auto"/>
            <w:left w:val="none" w:sz="0" w:space="0" w:color="auto"/>
            <w:bottom w:val="none" w:sz="0" w:space="0" w:color="auto"/>
            <w:right w:val="none" w:sz="0" w:space="0" w:color="auto"/>
          </w:divBdr>
        </w:div>
        <w:div w:id="1992830068">
          <w:marLeft w:val="979"/>
          <w:marRight w:val="0"/>
          <w:marTop w:val="0"/>
          <w:marBottom w:val="0"/>
          <w:divBdr>
            <w:top w:val="none" w:sz="0" w:space="0" w:color="auto"/>
            <w:left w:val="none" w:sz="0" w:space="0" w:color="auto"/>
            <w:bottom w:val="none" w:sz="0" w:space="0" w:color="auto"/>
            <w:right w:val="none" w:sz="0" w:space="0" w:color="auto"/>
          </w:divBdr>
        </w:div>
        <w:div w:id="1082340228">
          <w:marLeft w:val="979"/>
          <w:marRight w:val="0"/>
          <w:marTop w:val="0"/>
          <w:marBottom w:val="0"/>
          <w:divBdr>
            <w:top w:val="none" w:sz="0" w:space="0" w:color="auto"/>
            <w:left w:val="none" w:sz="0" w:space="0" w:color="auto"/>
            <w:bottom w:val="none" w:sz="0" w:space="0" w:color="auto"/>
            <w:right w:val="none" w:sz="0" w:space="0" w:color="auto"/>
          </w:divBdr>
        </w:div>
        <w:div w:id="2042392640">
          <w:marLeft w:val="979"/>
          <w:marRight w:val="0"/>
          <w:marTop w:val="0"/>
          <w:marBottom w:val="0"/>
          <w:divBdr>
            <w:top w:val="none" w:sz="0" w:space="0" w:color="auto"/>
            <w:left w:val="none" w:sz="0" w:space="0" w:color="auto"/>
            <w:bottom w:val="none" w:sz="0" w:space="0" w:color="auto"/>
            <w:right w:val="none" w:sz="0" w:space="0" w:color="auto"/>
          </w:divBdr>
        </w:div>
        <w:div w:id="2081560587">
          <w:marLeft w:val="979"/>
          <w:marRight w:val="0"/>
          <w:marTop w:val="0"/>
          <w:marBottom w:val="0"/>
          <w:divBdr>
            <w:top w:val="none" w:sz="0" w:space="0" w:color="auto"/>
            <w:left w:val="none" w:sz="0" w:space="0" w:color="auto"/>
            <w:bottom w:val="none" w:sz="0" w:space="0" w:color="auto"/>
            <w:right w:val="none" w:sz="0" w:space="0" w:color="auto"/>
          </w:divBdr>
        </w:div>
        <w:div w:id="1438984004">
          <w:marLeft w:val="979"/>
          <w:marRight w:val="0"/>
          <w:marTop w:val="0"/>
          <w:marBottom w:val="0"/>
          <w:divBdr>
            <w:top w:val="none" w:sz="0" w:space="0" w:color="auto"/>
            <w:left w:val="none" w:sz="0" w:space="0" w:color="auto"/>
            <w:bottom w:val="none" w:sz="0" w:space="0" w:color="auto"/>
            <w:right w:val="none" w:sz="0" w:space="0" w:color="auto"/>
          </w:divBdr>
        </w:div>
        <w:div w:id="2075346724">
          <w:marLeft w:val="979"/>
          <w:marRight w:val="0"/>
          <w:marTop w:val="0"/>
          <w:marBottom w:val="0"/>
          <w:divBdr>
            <w:top w:val="none" w:sz="0" w:space="0" w:color="auto"/>
            <w:left w:val="none" w:sz="0" w:space="0" w:color="auto"/>
            <w:bottom w:val="none" w:sz="0" w:space="0" w:color="auto"/>
            <w:right w:val="none" w:sz="0" w:space="0" w:color="auto"/>
          </w:divBdr>
        </w:div>
        <w:div w:id="1535341380">
          <w:marLeft w:val="979"/>
          <w:marRight w:val="0"/>
          <w:marTop w:val="0"/>
          <w:marBottom w:val="0"/>
          <w:divBdr>
            <w:top w:val="none" w:sz="0" w:space="0" w:color="auto"/>
            <w:left w:val="none" w:sz="0" w:space="0" w:color="auto"/>
            <w:bottom w:val="none" w:sz="0" w:space="0" w:color="auto"/>
            <w:right w:val="none" w:sz="0" w:space="0" w:color="auto"/>
          </w:divBdr>
        </w:div>
        <w:div w:id="1340811746">
          <w:marLeft w:val="979"/>
          <w:marRight w:val="0"/>
          <w:marTop w:val="0"/>
          <w:marBottom w:val="0"/>
          <w:divBdr>
            <w:top w:val="none" w:sz="0" w:space="0" w:color="auto"/>
            <w:left w:val="none" w:sz="0" w:space="0" w:color="auto"/>
            <w:bottom w:val="none" w:sz="0" w:space="0" w:color="auto"/>
            <w:right w:val="none" w:sz="0" w:space="0" w:color="auto"/>
          </w:divBdr>
        </w:div>
      </w:divsChild>
    </w:div>
    <w:div w:id="1283685125">
      <w:bodyDiv w:val="1"/>
      <w:marLeft w:val="0"/>
      <w:marRight w:val="0"/>
      <w:marTop w:val="0"/>
      <w:marBottom w:val="0"/>
      <w:divBdr>
        <w:top w:val="none" w:sz="0" w:space="0" w:color="auto"/>
        <w:left w:val="none" w:sz="0" w:space="0" w:color="auto"/>
        <w:bottom w:val="none" w:sz="0" w:space="0" w:color="auto"/>
        <w:right w:val="none" w:sz="0" w:space="0" w:color="auto"/>
      </w:divBdr>
    </w:div>
    <w:div w:id="155099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9FE61-E8BD-4045-92DA-96E757B90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6</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Citrix Systems</Company>
  <LinksUpToDate>false</LinksUpToDate>
  <CharactersWithSpaces>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Simon.Waterhouse@eu.citrix.com</dc:creator>
  <cp:lastModifiedBy>Simon Waterhouse</cp:lastModifiedBy>
  <cp:revision>15</cp:revision>
  <dcterms:created xsi:type="dcterms:W3CDTF">2013-03-04T17:59:00Z</dcterms:created>
  <dcterms:modified xsi:type="dcterms:W3CDTF">2013-06-26T09:54:00Z</dcterms:modified>
</cp:coreProperties>
</file>