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98C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default" w:ascii="Arial" w:hAnsi="Arial" w:eastAsia="楷体" w:cs="Arial"/>
          <w:b w:val="0"/>
          <w:bCs w:val="0"/>
          <w:sz w:val="18"/>
          <w:szCs w:val="18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sz w:val="18"/>
          <w:szCs w:val="18"/>
          <w:lang w:val="en-US" w:eastAsia="zh-CN"/>
        </w:rPr>
        <w:t>m1TSL</w:t>
      </w:r>
      <w:r>
        <w:rPr>
          <w:rFonts w:hint="default" w:ascii="Arial" w:hAnsi="Arial" w:eastAsia="楷体" w:cs="Arial"/>
          <w:b w:val="0"/>
          <w:bCs w:val="0"/>
          <w:sz w:val="18"/>
          <w:szCs w:val="18"/>
          <w:lang w:val="en-US" w:eastAsia="zh-CN"/>
        </w:rPr>
        <w:tab/>
      </w:r>
    </w:p>
    <w:p w14:paraId="5B1CA3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步骤1：</w:t>
      </w: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生成 CA 根证书（信任源头）CA 私钥必须严格离线保存，绝不外传。</w:t>
      </w:r>
    </w:p>
    <w:p w14:paraId="09DB80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# 1. 生成 CA 私钥</w:t>
      </w:r>
    </w:p>
    <w:p w14:paraId="707083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ecparam -name prime256v1 -genkey -noout -out iot-ca.key</w:t>
      </w:r>
    </w:p>
    <w:p w14:paraId="259383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# 2. 生成 CA 根证书（有效期 10 年）</w:t>
      </w:r>
    </w:p>
    <w:p w14:paraId="41A9F1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req -new -x509 -key iot-ca.key -out iot-ca.crt -days 3650 -subj "/CN=My-IoT-Root-CA"</w:t>
      </w:r>
    </w:p>
    <w:p w14:paraId="7E7461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步骤2： 生成 EMQX 服务端证书（必须带 SAN 扩展）现代客户端（如 Java、MQTTX）强制校验备用名称（SAN）。必须包含 IP:127.0.0.1，否则 Java 端必报 No subject alternative names present 错误。</w:t>
      </w:r>
    </w:p>
    <w:p w14:paraId="2822A5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# 1. 生成服务端私钥</w:t>
      </w:r>
    </w:p>
    <w:p w14:paraId="51DE84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ecparam -name prime256v1 -genkey -noout -out server.key</w:t>
      </w:r>
    </w:p>
    <w:p w14:paraId="3135F9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# 2. 生成证书请求</w:t>
      </w:r>
    </w:p>
    <w:p w14:paraId="7F33AC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req -new -key server.key -out server.csr -subj "/CN=localhost"</w:t>
      </w:r>
    </w:p>
    <w:p w14:paraId="1A4319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# 3. 【关键】用 PowerShell 原生方法创建扩展配置文件（避免 Windows 编码报错）</w:t>
      </w:r>
    </w:p>
    <w:p w14:paraId="255ED1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Set-Content -Path ext.cnf -Value "subjectAltName=DNS:localhost,IP:127.0.0.1"</w:t>
      </w:r>
    </w:p>
    <w:p w14:paraId="409383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# 4. 签发服务端证书（务必带上 -extfile ext.cnf）</w:t>
      </w:r>
    </w:p>
    <w:p w14:paraId="371C56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x509 -req -in server.csr -CA iot-ca.crt -CAkey iot-ca.key -CAcreateserial -out server.crt -days 3650 -sha256 -extfile ext.cnf</w:t>
      </w:r>
    </w:p>
    <w:p w14:paraId="527BBE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步骤3： 生成设备端专属证书（一机一密）极其关键：设备的 MAC 地址必须写在 CN 字段中，EMQX 将自动提取它作为 MQTT 的 ClientID</w:t>
      </w:r>
    </w:p>
    <w:p w14:paraId="4FFC09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# 以设备 B4BFE90CDBA1 为例</w:t>
      </w:r>
    </w:p>
    <w:p w14:paraId="076FD0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ecparam -name prime256v1 -genkey -noout -out B4BFE90CDBA1.key</w:t>
      </w:r>
    </w:p>
    <w:p w14:paraId="5F211F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req -new -key B4BFE90CDBA1.key -out B4BFE90CDBA1.csr -subj "/CN=B4BFE90CDBA1"</w:t>
      </w:r>
    </w:p>
    <w:p w14:paraId="4239D1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x509 -req -in B4BFE90CDBA1.csr -CA iot-ca.crt -CAkey iot-ca.key -CAcreateserial -out B4BFE90CDBA1.crt -days 1825 -sha256</w:t>
      </w:r>
    </w:p>
    <w:p w14:paraId="319C03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步骤4： 生成 Java 服务端证书与 P12 证书库Java 原生 JSSE 无法直接读取 .crt 和 .key 文本，必须打包为 PKCS12 格式。</w:t>
      </w:r>
    </w:p>
    <w:p w14:paraId="61590C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# 1. 生成 Java 服务端证书</w:t>
      </w:r>
    </w:p>
    <w:p w14:paraId="767622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ecparam -name prime256v1 -genkey -noout -out java-server.key</w:t>
      </w:r>
    </w:p>
    <w:p w14:paraId="748938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req -new -key java-server.key -out java-server.csr -subj "/CN=java-backend"</w:t>
      </w:r>
    </w:p>
    <w:p w14:paraId="414D5D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x509 -req -in java-server.csr -CA iot-ca.crt -CAkey iot-ca.key -CAcreateserial -out java-server.crt -days 3650 -sha256</w:t>
      </w:r>
    </w:p>
    <w:p w14:paraId="1D4848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# 2. 打包为 P12（密码设为 123456，生产环境请替换为强密码）</w:t>
      </w:r>
    </w:p>
    <w:p w14:paraId="41B4AA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openssl pkcs12 -export -in java-server.crt -inkey java-server.key -certfile iot-ca.crt -out java-client.p12 -name "java-backend" -passout pass:123456</w:t>
      </w:r>
    </w:p>
    <w:p w14:paraId="4819F1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 EMQX 服务端配置</w:t>
      </w:r>
    </w:p>
    <w:p w14:paraId="45A4EA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步骤1：将刚生成的 iot-ca.crt、server.crt、server.key 复制到 EMQX 的证书目录：D:\software\emqx-5.3.0-windows-amd64\etc\certs\。</w:t>
      </w:r>
    </w:p>
    <w:p w14:paraId="70116F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步骤2：修改 emqx.conf</w:t>
      </w:r>
    </w:p>
    <w:p w14:paraId="1FABA5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node {</w:t>
      </w:r>
    </w:p>
    <w:p w14:paraId="0504EB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name = "emqx@127.0.0.1"</w:t>
      </w:r>
    </w:p>
    <w:p w14:paraId="33E2BE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cookie = "emqxsecretcookie"</w:t>
      </w:r>
    </w:p>
    <w:p w14:paraId="03E675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data_dir = "data"</w:t>
      </w:r>
    </w:p>
    <w:p w14:paraId="7613E2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2EECE5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</w:p>
    <w:p w14:paraId="36D75B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cluster {</w:t>
      </w:r>
    </w:p>
    <w:p w14:paraId="63B175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name = emqxcl</w:t>
      </w:r>
    </w:p>
    <w:p w14:paraId="051F4D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discovery_strategy = manual</w:t>
      </w:r>
    </w:p>
    <w:p w14:paraId="221258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62464C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</w:p>
    <w:p w14:paraId="4C907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dashboard {</w:t>
      </w:r>
    </w:p>
    <w:p w14:paraId="01A024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listeners.http {</w:t>
      </w:r>
    </w:p>
    <w:p w14:paraId="25778E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bind = 18083</w:t>
      </w:r>
    </w:p>
    <w:p w14:paraId="396A5B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}</w:t>
      </w:r>
    </w:p>
    <w:p w14:paraId="51DAD7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252534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</w:p>
    <w:p w14:paraId="3ADA20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# 关闭默认端口</w:t>
      </w:r>
    </w:p>
    <w:p w14:paraId="025302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listeners.tcp.default.enable = false</w:t>
      </w:r>
    </w:p>
    <w:p w14:paraId="01A5C6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listeners.ssl.default.enable = false</w:t>
      </w:r>
    </w:p>
    <w:p w14:paraId="5216FF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listeners.ws.default.enable = false</w:t>
      </w:r>
    </w:p>
    <w:p w14:paraId="06FF5A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listeners.wss.default.enable = false</w:t>
      </w:r>
    </w:p>
    <w:p w14:paraId="189FEB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</w:p>
    <w:p w14:paraId="5DCB37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# 提取证书的 CN 作为用户名（非常关键，保证数据库能查对）</w:t>
      </w:r>
    </w:p>
    <w:p w14:paraId="54C14F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mqtt {</w:t>
      </w:r>
    </w:p>
    <w:p w14:paraId="3E2893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peer_cert_as_username = cn</w:t>
      </w:r>
    </w:p>
    <w:p w14:paraId="638B7D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0965B0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</w:p>
    <w:p w14:paraId="236142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# ========== 1. 注册端口 8884（纯 mTLS，不查库） ==========</w:t>
      </w:r>
    </w:p>
    <w:p w14:paraId="3BBA43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listeners.ssl.provision {</w:t>
      </w:r>
    </w:p>
    <w:p w14:paraId="5E3C04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bind = "0.0.0.0:8884"</w:t>
      </w:r>
    </w:p>
    <w:p w14:paraId="697E81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ssl_options {</w:t>
      </w:r>
    </w:p>
    <w:p w14:paraId="7FA096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certfile   = "D:/software/emqx/etc/certs/server.crt"</w:t>
      </w:r>
    </w:p>
    <w:p w14:paraId="425578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keyfile    = "D:/software/emqx/etc/certs/server.key"</w:t>
      </w:r>
    </w:p>
    <w:p w14:paraId="306A47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cacertfile = "D:/software/emqx/etc/certs/iot-ca.crt"</w:t>
      </w:r>
    </w:p>
    <w:p w14:paraId="620ED2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verify = verify_peer</w:t>
      </w:r>
    </w:p>
    <w:p w14:paraId="6F60B7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fail_if_no_peer_cert = true</w:t>
      </w:r>
    </w:p>
    <w:p w14:paraId="795790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}</w:t>
      </w:r>
    </w:p>
    <w:p w14:paraId="613991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707928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</w:p>
    <w:p w14:paraId="46E5E0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# ========== 2. 业务端口 8883（mTLS + MySQL 认证） ==========</w:t>
      </w:r>
    </w:p>
    <w:p w14:paraId="0B86DC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listeners.ssl.runtime {</w:t>
      </w:r>
    </w:p>
    <w:p w14:paraId="6F0F20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bind = "0.0.0.0:8883"</w:t>
      </w:r>
    </w:p>
    <w:p w14:paraId="1E8E75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ssl_options {</w:t>
      </w:r>
    </w:p>
    <w:p w14:paraId="199C45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certfile   = "D:/software/emqx/etc/certs/server.crt"</w:t>
      </w:r>
    </w:p>
    <w:p w14:paraId="7822F8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keyfile    = "D:/software/emqx/etc/certs/server.key"</w:t>
      </w:r>
    </w:p>
    <w:p w14:paraId="58E112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cacertfile = "D:/software/emqx/etc/certs/iot-ca.crt"</w:t>
      </w:r>
    </w:p>
    <w:p w14:paraId="162F57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verify = verify_peer</w:t>
      </w:r>
    </w:p>
    <w:p w14:paraId="29F25C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fail_if_no_peer_cert = true</w:t>
      </w:r>
    </w:p>
    <w:p w14:paraId="34611A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}</w:t>
      </w:r>
    </w:p>
    <w:p w14:paraId="44CFAF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</w:p>
    <w:p w14:paraId="73BD73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# 数据库认证配置</w:t>
      </w:r>
    </w:p>
    <w:p w14:paraId="14EFCF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authentication = [</w:t>
      </w:r>
    </w:p>
    <w:p w14:paraId="1B90E2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{</w:t>
      </w:r>
    </w:p>
    <w:p w14:paraId="1F754A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backend   = mysql</w:t>
      </w:r>
    </w:p>
    <w:p w14:paraId="0486FC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mechanism = password_based</w:t>
      </w:r>
    </w:p>
    <w:p w14:paraId="55E5A5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enable    = true</w:t>
      </w:r>
    </w:p>
    <w:p w14:paraId="0414A5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server    = "127.0.0.1:3306"</w:t>
      </w:r>
    </w:p>
    <w:p w14:paraId="285FF0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database  = "smart_device"</w:t>
      </w:r>
    </w:p>
    <w:p w14:paraId="7175C0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username  = "root"</w:t>
      </w:r>
    </w:p>
    <w:p w14:paraId="76BCAB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password  = "123456"</w:t>
      </w:r>
    </w:p>
    <w:p w14:paraId="6F3DAB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</w:t>
      </w:r>
    </w:p>
    <w:p w14:paraId="034E14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# 注意：EMQX 5.x 推荐使用 password 或 password_hash</w:t>
      </w:r>
    </w:p>
    <w:p w14:paraId="4DB382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query     = "SELECT password AS password_hash, salt, is_superuser FROM device_mqtt_auth WHERE username = ${username} AND enabled = 1 LIMIT 1"</w:t>
      </w:r>
    </w:p>
    <w:p w14:paraId="096527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</w:t>
      </w:r>
    </w:p>
    <w:p w14:paraId="0CF7EF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# 密码算法必须和 Java 端 SaltPasswordUtils 的实现一致</w:t>
      </w:r>
    </w:p>
    <w:p w14:paraId="4334DC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password_hash_algorithm {</w:t>
      </w:r>
    </w:p>
    <w:p w14:paraId="40A608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  name = sha256</w:t>
      </w:r>
    </w:p>
    <w:p w14:paraId="484FCE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  salt_position = prefix</w:t>
      </w:r>
    </w:p>
    <w:p w14:paraId="5B4D35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  }</w:t>
      </w:r>
    </w:p>
    <w:p w14:paraId="01DEEF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1D0486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  ]</w:t>
      </w:r>
    </w:p>
    <w:p w14:paraId="60040C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}</w:t>
      </w:r>
      <w:bookmarkStart w:id="0" w:name="_GoBack"/>
      <w:bookmarkEnd w:id="0"/>
    </w:p>
    <w:p w14:paraId="400DF19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0" w:right="0" w:firstLine="0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步骤3； 启动 EMQX</w:t>
      </w:r>
    </w:p>
    <w:p w14:paraId="3F9D0A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  <w:t>cd D:\software\emqx-5.3.0-windows-amd64\bin</w:t>
      </w:r>
    </w:p>
    <w:p w14:paraId="1666FD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  <w:t>.\emqx.cmd stop</w:t>
      </w:r>
    </w:p>
    <w:p w14:paraId="4AD6E2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  <w:t># 删除 D:\software\emqx-5.3.0-windows-amd64\data\configs 文件夹</w:t>
      </w:r>
    </w:p>
    <w:p w14:paraId="7C078D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  <w:t>.\emqx.cmd start</w:t>
      </w:r>
    </w:p>
    <w:p w14:paraId="2B523E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  <w:t># 确保返回 pong</w:t>
      </w:r>
    </w:p>
    <w:p w14:paraId="4DEE15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</w:pPr>
      <w:r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  <w:t xml:space="preserve">.\emqx.cmd ping </w:t>
      </w:r>
    </w:p>
    <w:p w14:paraId="11E06B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eastAsia="楷体" w:cs="Arial"/>
          <w:b w:val="0"/>
          <w:bCs w:val="0"/>
          <w:color w:val="FF0000"/>
          <w:lang w:val="en-US" w:eastAsia="zh-CN"/>
        </w:rPr>
      </w:pPr>
    </w:p>
    <w:p w14:paraId="2BBCBA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Arial" w:hAnsi="Arial" w:eastAsia="楷体" w:cs="Arial"/>
          <w:b w:val="0"/>
          <w:bCs w:val="0"/>
          <w:color w:val="FF0000"/>
          <w:lang w:val="en-US" w:eastAsia="zh-CN"/>
        </w:rPr>
      </w:pP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Java服务器：</w:t>
      </w:r>
      <w:r>
        <w:rPr>
          <w:rFonts w:hint="eastAsia" w:ascii="Arial" w:hAnsi="Arial" w:eastAsia="楷体" w:cs="Arial"/>
          <w:b w:val="0"/>
          <w:bCs w:val="0"/>
          <w:color w:val="FF0000"/>
          <w:lang w:val="en-US" w:eastAsia="zh-CN"/>
        </w:rPr>
        <w:br w:type="textWrapping"/>
      </w:r>
      <w:r>
        <w:rPr>
          <w:rFonts w:hint="eastAsia" w:ascii="Arial" w:hAnsi="Arial" w:eastAsia="楷体" w:cs="Arial"/>
          <w:b w:val="0"/>
          <w:bCs w:val="0"/>
          <w:color w:val="FF0000"/>
          <w:lang w:val="en-US" w:eastAsia="zh-CN"/>
        </w:rPr>
        <w:t>resource/certs/iot-ca.crt</w:t>
      </w:r>
      <w:r>
        <w:rPr>
          <w:rFonts w:hint="eastAsia" w:ascii="Arial" w:hAnsi="Arial" w:eastAsia="楷体" w:cs="Arial"/>
          <w:b w:val="0"/>
          <w:bCs w:val="0"/>
          <w:color w:val="FF0000"/>
          <w:lang w:val="en-US" w:eastAsia="zh-CN"/>
        </w:rPr>
        <w:br w:type="textWrapping"/>
      </w:r>
      <w:r>
        <w:rPr>
          <w:rFonts w:hint="eastAsia" w:ascii="Arial" w:hAnsi="Arial" w:eastAsia="楷体" w:cs="Arial"/>
          <w:b w:val="0"/>
          <w:bCs w:val="0"/>
          <w:color w:val="FF0000"/>
          <w:lang w:val="en-US" w:eastAsia="zh-CN"/>
        </w:rPr>
        <w:t>resource/certs/java-client.p12</w:t>
      </w:r>
    </w:p>
    <w:p w14:paraId="009431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Arial" w:hAnsi="Arial" w:eastAsia="楷体" w:cs="Arial"/>
          <w:b w:val="0"/>
          <w:bCs w:val="0"/>
          <w:color w:val="FF0000"/>
          <w:lang w:val="en-US" w:eastAsia="zh-CN"/>
        </w:rPr>
      </w:pPr>
    </w:p>
    <w:p w14:paraId="10CCB7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设备：</w:t>
      </w:r>
    </w:p>
    <w:p w14:paraId="4D6377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CA 文件：</w:t>
      </w: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kern w:val="2"/>
          <w:sz w:val="18"/>
          <w:szCs w:val="18"/>
          <w:shd w:val="clear" w:fill="FFFFFF"/>
          <w:lang w:val="en-US" w:eastAsia="zh-CN" w:bidi="ar-SA"/>
        </w:rPr>
        <w:t>iot-ca.crt</w:t>
      </w: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br w:type="textWrapping"/>
      </w: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客户端证书：</w:t>
      </w: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kern w:val="2"/>
          <w:sz w:val="18"/>
          <w:szCs w:val="18"/>
          <w:shd w:val="clear" w:fill="FFFFFF"/>
          <w:lang w:val="en-US" w:eastAsia="zh-CN" w:bidi="ar-SA"/>
        </w:rPr>
        <w:t>B4BFE90CDBA1.crt</w:t>
      </w: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br w:type="textWrapping"/>
      </w: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客户端 key 文件：</w:t>
      </w: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kern w:val="2"/>
          <w:sz w:val="18"/>
          <w:szCs w:val="18"/>
          <w:shd w:val="clear" w:fill="FFFFFF"/>
          <w:lang w:val="en-US" w:eastAsia="zh-CN" w:bidi="ar-SA"/>
        </w:rPr>
        <w:t>B4BFE90CDBA1.key</w:t>
      </w:r>
    </w:p>
    <w:p w14:paraId="426843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</w:p>
    <w:p w14:paraId="021BE6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eastAsia" w:ascii="Arial" w:hAnsi="Arial" w:eastAsia="楷体" w:cs="Arial"/>
          <w:b w:val="0"/>
          <w:bCs w:val="0"/>
          <w:i w:val="0"/>
          <w:iC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M</w:t>
      </w: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qtt服务器：</w:t>
      </w:r>
    </w:p>
    <w:p w14:paraId="077625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D:\software\emqx-5.3.0-windows-amd64\etc\certs</w:t>
      </w: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下有</w:t>
      </w:r>
      <w:r>
        <w:rPr>
          <w:rFonts w:hint="eastAsia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br w:type="textWrapping"/>
      </w:r>
    </w:p>
    <w:p w14:paraId="2A62E7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楷体" w:cs="Arial"/>
          <w:b w:val="0"/>
          <w:bCs w:val="0"/>
          <w:color w:val="FF0000"/>
          <w:lang w:val="en-US" w:eastAsia="zh-CN"/>
        </w:rPr>
        <w:t>iot-ca.crt、server.crt、server.key</w:t>
      </w:r>
    </w:p>
    <w:p w14:paraId="3E5C53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</w:p>
    <w:p w14:paraId="6BA276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1F993F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eastAsia="楷体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57F12"/>
    <w:rsid w:val="0D9E5D82"/>
    <w:rsid w:val="19175B10"/>
    <w:rsid w:val="39E80E16"/>
    <w:rsid w:val="4BD220E7"/>
    <w:rsid w:val="6A8F7734"/>
    <w:rsid w:val="75C85C65"/>
    <w:rsid w:val="7B7C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710</Words>
  <Characters>2982</Characters>
  <Lines>0</Lines>
  <Paragraphs>0</Paragraphs>
  <TotalTime>6</TotalTime>
  <ScaleCrop>false</ScaleCrop>
  <LinksUpToDate>false</LinksUpToDate>
  <CharactersWithSpaces>3355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2026-10-17T09:10:00Z</dcterms:created>
  <dc:creator>womi1</dc:creator>
  <cp:lastModifiedBy>admin</cp:lastModifiedBy>
  <dcterms:modified xsi:type="dcterms:W3CDTF">2026-10-20T14:11:21Z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eyJoZGlkIjoiMTc5NjlmNjYwZDI4NzE0ODk5ODVlMDg5MjcwZTMyMWMifQ==</vt:lpwstr>
  </property>
  <property fmtid="{D5CDD505-2E9C-101B-9397-08002B2CF9AE}" pid="4" name="ICV">
    <vt:lpwstr>2C2DA8B0A2B94C02A2A6387CF618EAB9_12</vt:lpwstr>
  </property>
</Properties>
</file>