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Código do Toque: copy reescrita (método Bernays)</w:t>
      </w:r>
    </w:p>
    <w:p>
      <w:pPr/>
      <w:r>
        <w:t xml:space="preserve">Copy completa da página + comando pronto para o construtor. Idioma PT-BR. Sem travessões.</w:t>
      </w:r>
    </w:p>
    <w:p>
      <w:pPr>
        <w:pStyle w:val="Heading2"/>
      </w:pPr>
      <w:r>
        <w:t xml:space="preserve">1. Diagnóstico rápido</w:t>
      </w:r>
    </w:p>
    <w:p>
      <w:pPr/>
      <w:r>
        <w:rPr>
          <w:b/>
        </w:rPr>
        <w:t xml:space="preserve">Público faminto:</w:t>
      </w:r>
      <w:r>
        <w:t xml:space="preserve"> homem adulto que já faz "o suficiente", mas sente que é mediano, repete a mesma sequência e tem medo de ser esquecido (ou comparado). Ele não busca "técnica", busca </w:t>
      </w:r>
      <w:r>
        <w:rPr>
          <w:b/>
        </w:rPr>
        <w:t xml:space="preserve">ser a referência</w:t>
      </w:r>
      <w:r>
        <w:t xml:space="preserve">.</w:t>
      </w:r>
    </w:p>
    <w:p>
      <w:pPr/>
      <w:r>
        <w:rPr>
          <w:b/>
        </w:rPr>
        <w:t xml:space="preserve">Nível de consciência:</w:t>
      </w:r>
      <w:r>
        <w:t xml:space="preserve"> problema-consciente e solução-consciente. Ele sabe que quer melhorar, mas não sabe que existe um método simples e discreto para isso.</w:t>
      </w:r>
    </w:p>
    <w:p>
      <w:pPr/>
      <w:r>
        <w:rPr>
          <w:b/>
        </w:rPr>
        <w:t xml:space="preserve">Big Idea:</w:t>
      </w:r>
      <w:r>
        <w:t xml:space="preserve"> Ela não lembra do homem que fez mais. Ela lembra do que soube conduzir.</w:t>
      </w:r>
    </w:p>
    <w:p>
      <w:pPr/>
      <w:r>
        <w:rPr>
          <w:b/>
        </w:rPr>
        <w:t xml:space="preserve">Mecanismo único:</w:t>
      </w:r>
      <w:r>
        <w:t xml:space="preserve"> Condução em 4 etapas (Preparo, Movimento, Ritmo, Conexão). Troca a ansiedade de "performar" pela segurança de saber o próximo passo.</w:t>
      </w:r>
    </w:p>
    <w:p>
      <w:pPr/>
      <w:r>
        <w:rPr>
          <w:b/>
        </w:rPr>
        <w:t xml:space="preserve">Benefício central (identidade):</w:t>
      </w:r>
      <w:r>
        <w:t xml:space="preserve"> deixar de ser o cara "ok" e virar o homem seguro, atento e que ela quer de novo.</w:t>
      </w:r>
    </w:p>
    <w:p>
      <w:pPr/>
      <w:r>
        <w:rPr>
          <w:b/>
        </w:rPr>
        <w:t xml:space="preserve">Problemas da página atual:</w:t>
      </w:r>
      <w:r>
        <w:t xml:space="preserve"> fala de "guia" e "conteúdo" (feature) e quase nunca mostra o que o homem ganha. Tom elegante demais, sem tensão de desejo. Falta resultado, falta prova e falta garantia.</w:t>
      </w:r>
    </w:p>
    <w:p>
      <w:pPr>
        <w:pStyle w:val="Heading2"/>
      </w:pPr>
      <w:r>
        <w:t xml:space="preserve">2. Bernays aplicado: onde cada princípio aparece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Desejo oculto:</w:t>
      </w:r>
      <w:r>
        <w:t xml:space="preserve"> ninguém quer "23 movimentos". Quer ser admirado, ser lembrado, sentir-se homem de verdade na cama. A copy vende isso, não o PDF.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Símbolos:</w:t>
      </w:r>
      <w:r>
        <w:t xml:space="preserve"> "O Código" e "o homem que conduz" viram a identidade a ser conquistada. Quem compra entra para esse grupo.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Autoridade de terceiros:</w:t>
      </w:r>
      <w:r>
        <w:t xml:space="preserve"> o olhar feminino (Marina) como quem confirma o que funciona. Credencial real a inserir.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Prova social:</w:t>
      </w:r>
      <w:r>
        <w:t xml:space="preserve"> depoimentos, contagem de leitores e prints, só reais.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Narrativa invisível:</w:t>
      </w:r>
      <w:r>
        <w:t xml:space="preserve"> "o que os homens que ela não esquece fazem diferente, e ninguém conta".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Movimento de massa:</w:t>
      </w:r>
      <w:r>
        <w:t xml:space="preserve"> homens saindo do automático. Sem inventar número.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Pull em vez de push:</w:t>
      </w:r>
      <w:r>
        <w:t xml:space="preserve"> a copy cria curiosidade e deixa a pessoa chegar sozinha à conclusão de que precisa disso.</w:t>
      </w:r>
    </w:p>
    <w:p>
      <w:pPr>
        <w:pStyle w:val="Heading2"/>
      </w:pPr>
      <w:r>
        <w:t xml:space="preserve">3. Copy final por seção</w:t>
      </w:r>
    </w:p>
    <w:p>
      <w:pPr>
        <w:pStyle w:val="Heading3"/>
      </w:pPr>
      <w:r>
        <w:t xml:space="preserve">[BARRA SUPERIOR / TOPBAR]</w:t>
      </w:r>
    </w:p>
    <w:p>
      <w:pPr/>
      <w:r>
        <w:t xml:space="preserve">Esquerda: </w:t>
      </w:r>
      <w:r>
        <w:rPr>
          <w:rStyle w:val="CodeChar"/>
        </w:rPr>
        <w:t xml:space="preserve">Entrega imediata por e-mail</w:t>
      </w:r>
      <w:r>
        <w:t xml:space="preserve"> Centro: </w:t>
      </w:r>
      <w:r>
        <w:rPr>
          <w:rStyle w:val="CodeChar"/>
        </w:rPr>
        <w:t xml:space="preserve">Condição de lançamento: guia + 3 materiais por R$ 39,90</w:t>
      </w:r>
      <w:r>
        <w:t xml:space="preserve"> Direita: </w:t>
      </w:r>
      <w:r>
        <w:rPr>
          <w:rStyle w:val="CodeChar"/>
        </w:rPr>
        <w:t xml:space="preserve">Ver ofertas</w:t>
      </w:r>
    </w:p>
    <w:p>
      <w:pPr/>
      <w:r>
        <w:t xml:space="preserve">Manter o contador regressivo como está.</w:t>
      </w:r>
    </w:p>
    <w:p>
      <w:pPr>
        <w:pStyle w:val="Heading3"/>
      </w:pPr>
      <w:r>
        <w:t xml:space="preserve">[HERO / PRIMEIRA DOBRA]</w:t>
      </w:r>
    </w:p>
    <w:p>
      <w:pPr/>
      <w:r>
        <w:rPr>
          <w:b/>
        </w:rPr>
        <w:t xml:space="preserve">Selo:</w:t>
      </w:r>
      <w:r>
        <w:t xml:space="preserve"> </w:t>
      </w:r>
      <w:r>
        <w:rPr>
          <w:rStyle w:val="CodeChar"/>
        </w:rPr>
        <w:t xml:space="preserve">Guia digital para homens que querem ser lembrados</w:t>
      </w:r>
    </w:p>
    <w:p>
      <w:pPr/>
      <w:r>
        <w:rPr>
          <w:b/>
        </w:rPr>
        <w:t xml:space="preserve">Headline (principal):</w:t>
      </w:r>
      <w:r>
        <w:t xml:space="preserve"> Ela não lembra do homem que fez mais. Lembra do que soube conduzir.</w:t>
      </w:r>
    </w:p>
    <w:p>
      <w:pPr/>
      <w:r>
        <w:rPr>
          <w:b/>
        </w:rPr>
        <w:t xml:space="preserve">Alternativas de headline para teste A/B:</w:t>
      </w:r>
    </w:p>
    <w:p>
      <w:pPr>
        <w:pStyle w:val="ListParagraph"/>
        <w:numPr>
          <w:ilvl w:val="0"/>
          <w:numId w:val="3"/>
        </w:numPr>
      </w:pPr>
      <w:r>
        <w:t xml:space="preserve">Deixe de ser "o cara ok". Vire o homem que ela quer de novo.</w:t>
      </w:r>
    </w:p>
    <w:p>
      <w:pPr>
        <w:pStyle w:val="ListParagraph"/>
        <w:numPr>
          <w:ilvl w:val="0"/>
          <w:numId w:val="3"/>
        </w:numPr>
      </w:pPr>
      <w:r>
        <w:t xml:space="preserve">23 movimentos para você conduzir com segurança, em vez de repetir o automático.</w:t>
      </w:r>
    </w:p>
    <w:p>
      <w:pPr>
        <w:pStyle w:val="ListParagraph"/>
        <w:numPr>
          <w:ilvl w:val="0"/>
          <w:numId w:val="3"/>
        </w:numPr>
      </w:pPr>
      <w:r>
        <w:t xml:space="preserve">A diferença entre agradar e ser inesquecível está em como você conduz.</w:t>
      </w:r>
    </w:p>
    <w:p>
      <w:pPr/>
      <w:r>
        <w:rPr>
          <w:b/>
        </w:rPr>
        <w:t xml:space="preserve">Subheadline:</w:t>
      </w:r>
      <w:r>
        <w:t xml:space="preserve"> O Código do Toque reúne 23 movimentos com preparo, ritmo e leitura de reação. Em poucos dias você deixa de repetir a mesma sequência e passa a saber o próximo passo, com a segurança de quem sabe o que está fazendo.</w:t>
      </w:r>
    </w:p>
    <w:p>
      <w:pPr/>
      <w:r>
        <w:rPr>
          <w:b/>
        </w:rPr>
        <w:t xml:space="preserve">CTA principal:</w:t>
      </w:r>
      <w:r>
        <w:t xml:space="preserve"> </w:t>
      </w:r>
      <w:r>
        <w:rPr>
          <w:rStyle w:val="CodeChar"/>
        </w:rPr>
        <w:t xml:space="preserve">Quero conduzir com segurança</w:t>
      </w:r>
      <w:r>
        <w:t xml:space="preserve"> </w:t>
      </w:r>
      <w:r>
        <w:rPr>
          <w:b/>
        </w:rPr>
        <w:t xml:space="preserve">Microcopy abaixo do botão:</w:t>
      </w:r>
      <w:r>
        <w:t xml:space="preserve"> </w:t>
      </w:r>
      <w:r>
        <w:rPr>
          <w:rStyle w:val="CodeChar"/>
        </w:rPr>
        <w:t xml:space="preserve">Acesso imediato por e-mail  •  Pagamento único  •  A partir de R$ 24,90</w:t>
      </w:r>
      <w:r>
        <w:t xml:space="preserve"> </w:t>
      </w:r>
      <w:r>
        <w:rPr>
          <w:b/>
        </w:rPr>
        <w:t xml:space="preserve">Link secundário:</w:t>
      </w:r>
      <w:r>
        <w:t xml:space="preserve"> </w:t>
      </w:r>
      <w:r>
        <w:rPr>
          <w:rStyle w:val="CodeChar"/>
        </w:rPr>
        <w:t xml:space="preserve">Ver o que tem no guia</w:t>
      </w:r>
      <w:r>
        <w:t xml:space="preserve"> </w:t>
      </w:r>
      <w:r>
        <w:rPr>
          <w:b/>
        </w:rPr>
        <w:t xml:space="preserve">Selos pequenos:</w:t>
      </w:r>
      <w:r>
        <w:t xml:space="preserve"> </w:t>
      </w:r>
      <w:r>
        <w:rPr>
          <w:rStyle w:val="CodeChar"/>
        </w:rPr>
        <w:t xml:space="preserve">Guia visual em PDF</w:t>
      </w:r>
      <w:r>
        <w:t xml:space="preserve">  </w:t>
      </w:r>
      <w:r>
        <w:rPr>
          <w:rStyle w:val="CodeChar"/>
        </w:rPr>
        <w:t xml:space="preserve">Leia no celular</w:t>
      </w:r>
      <w:r>
        <w:t xml:space="preserve">  </w:t>
      </w:r>
      <w:r>
        <w:rPr>
          <w:rStyle w:val="CodeChar"/>
        </w:rPr>
        <w:t xml:space="preserve">Discreto</w:t>
      </w:r>
      <w:r>
        <w:t xml:space="preserve">  </w:t>
      </w:r>
      <w:r>
        <w:rPr>
          <w:rStyle w:val="CodeChar"/>
        </w:rPr>
        <w:t xml:space="preserve">+18</w:t>
      </w:r>
      <w:r>
        <w:t xml:space="preserve"> </w:t>
      </w:r>
      <w:r>
        <w:rPr>
          <w:b/>
        </w:rPr>
        <w:t xml:space="preserve">Legenda sobre a foto:</w:t>
      </w:r>
      <w:r>
        <w:t xml:space="preserve"> </w:t>
      </w:r>
      <w:r>
        <w:rPr>
          <w:rStyle w:val="CodeChar"/>
        </w:rPr>
        <w:t xml:space="preserve">Com Marina, o olhar feminino sobre o toque</w:t>
      </w:r>
    </w:p>
    <w:p>
      <w:pPr>
        <w:pStyle w:val="Heading3"/>
      </w:pPr>
      <w:r>
        <w:t xml:space="preserve">[SEÇÃO 2: COMO ESTE GUIA VAI TE AJUDAR]</w:t>
      </w:r>
    </w:p>
    <w:p>
      <w:pPr/>
      <w:r>
        <w:rPr>
          <w:b/>
        </w:rPr>
        <w:t xml:space="preserve">Selo:</w:t>
      </w:r>
      <w:r>
        <w:t xml:space="preserve"> </w:t>
      </w:r>
      <w:r>
        <w:rPr>
          <w:rStyle w:val="CodeChar"/>
        </w:rPr>
        <w:t xml:space="preserve">O que ninguém te conta</w:t>
      </w:r>
      <w:r>
        <w:t xml:space="preserve"> </w:t>
      </w:r>
      <w:r>
        <w:rPr>
          <w:b/>
        </w:rPr>
        <w:t xml:space="preserve">Título:</w:t>
      </w:r>
      <w:r>
        <w:t xml:space="preserve"> Existe o homem que "funciona". E existe o que fica na memória.</w:t>
      </w:r>
    </w:p>
    <w:p>
      <w:pPr/>
      <w:r>
        <w:rPr>
          <w:b/>
        </w:rPr>
        <w:t xml:space="preserve">Texto:</w:t>
      </w:r>
      <w:r>
        <w:t xml:space="preserve"> A maioria repete o que já sabe. Faz o suficiente para ninguém reclamar. Mas "suficiente" não é o que ela comenta depois. Ela lembra de quem a fez sentir que estava nas mãos de alguém seguro. O Código do Toque mostra, passo a passo, como ser esse homem.</w:t>
      </w:r>
    </w:p>
    <w:p>
      <w:pPr/>
      <w:r>
        <w:rPr>
          <w:b/>
        </w:rPr>
        <w:t xml:space="preserve">Subtítulo do cartão:</w:t>
      </w:r>
      <w:r>
        <w:t xml:space="preserve"> </w:t>
      </w:r>
      <w:r>
        <w:rPr>
          <w:rStyle w:val="CodeChar"/>
        </w:rPr>
        <w:t xml:space="preserve">Mais repertório. Mais controle. Mais presença.</w:t>
      </w:r>
    </w:p>
    <w:p>
      <w:pPr/>
      <w:r>
        <w:rPr>
          <w:b/>
        </w:rPr>
        <w:t xml:space="preserve">Lista:</w:t>
      </w:r>
    </w:p>
    <w:p>
      <w:pPr>
        <w:pStyle w:val="ListParagraph"/>
        <w:numPr>
          <w:ilvl w:val="0"/>
          <w:numId w:val="4"/>
        </w:numPr>
      </w:pPr>
      <w:r>
        <w:t xml:space="preserve">23 movimentos organizados do começo ao fim</w:t>
      </w:r>
    </w:p>
    <w:p>
      <w:pPr>
        <w:pStyle w:val="ListParagraph"/>
        <w:numPr>
          <w:ilvl w:val="0"/>
          <w:numId w:val="4"/>
        </w:numPr>
      </w:pPr>
      <w:r>
        <w:t xml:space="preserve">Preparo, ritmo e atenção, para você nunca ficar sem saber o que fazer</w:t>
      </w:r>
    </w:p>
    <w:p>
      <w:pPr>
        <w:pStyle w:val="ListParagraph"/>
        <w:numPr>
          <w:ilvl w:val="0"/>
          <w:numId w:val="4"/>
        </w:numPr>
      </w:pPr>
      <w:r>
        <w:t xml:space="preserve">Leitura no celular, tablet ou computador, com discrição total</w:t>
      </w:r>
    </w:p>
    <w:p>
      <w:pPr/>
      <w:r>
        <w:rPr>
          <w:b/>
        </w:rPr>
        <w:t xml:space="preserve">CTA:</w:t>
      </w:r>
      <w:r>
        <w:t xml:space="preserve"> </w:t>
      </w:r>
      <w:r>
        <w:rPr>
          <w:rStyle w:val="CodeChar"/>
        </w:rPr>
        <w:t xml:space="preserve">Quero esse repertório</w:t>
      </w:r>
    </w:p>
    <w:p>
      <w:pPr>
        <w:pStyle w:val="Heading3"/>
      </w:pPr>
      <w:r>
        <w:t xml:space="preserve">[SEÇÃO 3: 3 RAZÕES / O QUE VOCÊ GANHA]</w:t>
      </w:r>
    </w:p>
    <w:p>
      <w:pPr/>
      <w:r>
        <w:rPr>
          <w:b/>
        </w:rPr>
        <w:t xml:space="preserve">Título:</w:t>
      </w:r>
      <w:r>
        <w:t xml:space="preserve"> 3 razões para sair do automático e virar o homem que conduz</w:t>
      </w:r>
    </w:p>
    <w:p>
      <w:pPr/>
      <w:r>
        <w:rPr>
          <w:b/>
        </w:rPr>
        <w:t xml:space="preserve">01 | Repertório</w:t>
      </w:r>
      <w:r>
        <w:t xml:space="preserve"> </w:t>
      </w:r>
      <w:r>
        <w:rPr>
          <w:i/>
        </w:rPr>
        <w:t xml:space="preserve">Nunca mais travar no "e agora?"</w:t>
      </w:r>
      <w:r>
        <w:t xml:space="preserve"> Você chega com 23 caminhos prontos. Para de repetir a mesma sequência e passa a ter variedade, que é o que mantém o desejo vivo.</w:t>
      </w:r>
    </w:p>
    <w:p>
      <w:pPr/>
      <w:r>
        <w:rPr>
          <w:b/>
        </w:rPr>
        <w:t xml:space="preserve">02 | Ritmo</w:t>
      </w:r>
      <w:r>
        <w:t xml:space="preserve"> </w:t>
      </w:r>
      <w:r>
        <w:rPr>
          <w:i/>
        </w:rPr>
        <w:t xml:space="preserve">Quem apressa perde. Quem lê o ritmo conduz.</w:t>
      </w:r>
      <w:r>
        <w:t xml:space="preserve"> Você aprende a perceber quando acelerar, quando desacelerar e quando parar. É isso que faz ela relaxar e se entregar.</w:t>
      </w:r>
    </w:p>
    <w:p>
      <w:pPr/>
      <w:r>
        <w:rPr>
          <w:b/>
        </w:rPr>
        <w:t xml:space="preserve">03 | Segurança</w:t>
      </w:r>
      <w:r>
        <w:t xml:space="preserve"> </w:t>
      </w:r>
      <w:r>
        <w:rPr>
          <w:i/>
        </w:rPr>
        <w:t xml:space="preserve">Ela relaxa quando sente que você sabe o que está fazendo.</w:t>
      </w:r>
      <w:r>
        <w:t xml:space="preserve"> A segurança de quem tem método dá mais presença e menos ansiedade de "será que estou acertando?". E isso ela percebe no primeiro toque.</w:t>
      </w:r>
    </w:p>
    <w:p>
      <w:pPr/>
      <w:r>
        <w:rPr>
          <w:b/>
        </w:rPr>
        <w:t xml:space="preserve">CTA:</w:t>
      </w:r>
      <w:r>
        <w:t xml:space="preserve"> </w:t>
      </w:r>
      <w:r>
        <w:rPr>
          <w:rStyle w:val="CodeChar"/>
        </w:rPr>
        <w:t xml:space="preserve">Quero me sentir seguro assim</w:t>
      </w:r>
    </w:p>
    <w:p>
      <w:pPr>
        <w:pStyle w:val="Heading3"/>
      </w:pPr>
      <w:r>
        <w:t xml:space="preserve">[SEÇÃO 4: DENTRO DO MATERIAL (4 CAPÍTULOS)]</w:t>
      </w:r>
    </w:p>
    <w:p>
      <w:pPr/>
      <w:r>
        <w:rPr>
          <w:b/>
        </w:rPr>
        <w:t xml:space="preserve">Título:</w:t>
      </w:r>
      <w:r>
        <w:t xml:space="preserve"> O que você vai dominar no Código do Toque</w:t>
      </w:r>
    </w:p>
    <w:p>
      <w:pPr/>
      <w:r>
        <w:rPr>
          <w:b/>
        </w:rPr>
        <w:t xml:space="preserve">Cap. 01, PREPARO:</w:t>
      </w:r>
      <w:r>
        <w:t xml:space="preserve"> Crie o clima antes de encostar. </w:t>
      </w:r>
      <w:r>
        <w:rPr>
          <w:i/>
        </w:rPr>
        <w:t xml:space="preserve">O que você ganha:</w:t>
      </w:r>
      <w:r>
        <w:t xml:space="preserve"> ela já chega receptiva, e você começa com vantagem.</w:t>
      </w:r>
    </w:p>
    <w:p>
      <w:pPr/>
      <w:r>
        <w:rPr>
          <w:b/>
        </w:rPr>
        <w:t xml:space="preserve">Cap. 02, MOVIMENTO:</w:t>
      </w:r>
      <w:r>
        <w:t xml:space="preserve"> 23 movimentos, do suave ao intenso. </w:t>
      </w:r>
      <w:r>
        <w:rPr>
          <w:i/>
        </w:rPr>
        <w:t xml:space="preserve">O que você ganha:</w:t>
      </w:r>
      <w:r>
        <w:t xml:space="preserve"> repertório de quem sabe o que faz, sem improvisar no escuro.</w:t>
      </w:r>
    </w:p>
    <w:p>
      <w:pPr/>
      <w:r>
        <w:rPr>
          <w:b/>
        </w:rPr>
        <w:t xml:space="preserve">Cap. 03, RITMO:</w:t>
      </w:r>
      <w:r>
        <w:t xml:space="preserve"> Leia a reação e ajuste na hora. </w:t>
      </w:r>
      <w:r>
        <w:rPr>
          <w:i/>
        </w:rPr>
        <w:t xml:space="preserve">O que você ganha:</w:t>
      </w:r>
      <w:r>
        <w:t xml:space="preserve"> você para de acertar por sorte e passa a acertar por leitura.</w:t>
      </w:r>
    </w:p>
    <w:p>
      <w:pPr/>
      <w:r>
        <w:rPr>
          <w:b/>
        </w:rPr>
        <w:t xml:space="preserve">Cap. 04, CONEXÃO:</w:t>
      </w:r>
      <w:r>
        <w:t xml:space="preserve"> Transforme o toque em entrega. </w:t>
      </w:r>
      <w:r>
        <w:rPr>
          <w:i/>
        </w:rPr>
        <w:t xml:space="preserve">O que você ganha:</w:t>
      </w:r>
      <w:r>
        <w:t xml:space="preserve"> ela quer repetir, e pede de novo.</w:t>
      </w:r>
    </w:p>
    <w:p>
      <w:pPr>
        <w:pStyle w:val="Heading3"/>
      </w:pPr>
      <w:r>
        <w:t xml:space="preserve">[NOVA SEÇÃO: O QUE MUDA DEPOIS (ANTES E DEPOIS)]</w:t>
      </w:r>
    </w:p>
    <w:p>
      <w:pPr/>
      <w:r>
        <w:rPr>
          <w:b/>
        </w:rPr>
        <w:t xml:space="preserve">Selo:</w:t>
      </w:r>
      <w:r>
        <w:t xml:space="preserve"> </w:t>
      </w:r>
      <w:r>
        <w:rPr>
          <w:rStyle w:val="CodeChar"/>
        </w:rPr>
        <w:t xml:space="preserve">O resultado</w:t>
      </w:r>
      <w:r>
        <w:t xml:space="preserve"> </w:t>
      </w:r>
      <w:r>
        <w:rPr>
          <w:b/>
        </w:rPr>
        <w:t xml:space="preserve">Título:</w:t>
      </w:r>
      <w:r>
        <w:t xml:space="preserve"> O que muda quando você aprende a conduzir</w:t>
      </w:r>
    </w:p>
    <w:p>
      <w:pPr/>
      <w:r>
        <w:rPr>
          <w:b/>
        </w:rPr>
        <w:t xml:space="preserve">Antes</w:t>
      </w:r>
    </w:p>
    <w:p>
      <w:pPr>
        <w:pStyle w:val="ListParagraph"/>
        <w:numPr>
          <w:ilvl w:val="0"/>
          <w:numId w:val="5"/>
        </w:numPr>
      </w:pPr>
      <w:r>
        <w:t xml:space="preserve">Repete a mesma sequência e torce para dar certo</w:t>
      </w:r>
    </w:p>
    <w:p>
      <w:pPr>
        <w:pStyle w:val="ListParagraph"/>
        <w:numPr>
          <w:ilvl w:val="0"/>
          <w:numId w:val="5"/>
        </w:numPr>
      </w:pPr>
      <w:r>
        <w:t xml:space="preserve">Fica na cabeça, preocupado em performar</w:t>
      </w:r>
    </w:p>
    <w:p>
      <w:pPr>
        <w:pStyle w:val="ListParagraph"/>
        <w:numPr>
          <w:ilvl w:val="0"/>
          <w:numId w:val="5"/>
        </w:numPr>
      </w:pPr>
      <w:r>
        <w:t xml:space="preserve">Acelera sem perceber a reação dela</w:t>
      </w:r>
    </w:p>
    <w:p>
      <w:pPr>
        <w:pStyle w:val="ListParagraph"/>
        <w:numPr>
          <w:ilvl w:val="0"/>
          <w:numId w:val="5"/>
        </w:numPr>
      </w:pPr>
      <w:r>
        <w:t xml:space="preserve">Termina sem saber se foi bom ou só "ok"</w:t>
      </w:r>
    </w:p>
    <w:p>
      <w:pPr/>
      <w:r>
        <w:rPr>
          <w:b/>
        </w:rPr>
        <w:t xml:space="preserve">Depois</w:t>
      </w:r>
    </w:p>
    <w:p>
      <w:pPr>
        <w:pStyle w:val="ListParagraph"/>
        <w:numPr>
          <w:ilvl w:val="0"/>
          <w:numId w:val="6"/>
        </w:numPr>
      </w:pPr>
      <w:r>
        <w:t xml:space="preserve">Sabe o próximo passo em cada momento</w:t>
      </w:r>
    </w:p>
    <w:p>
      <w:pPr>
        <w:pStyle w:val="ListParagraph"/>
        <w:numPr>
          <w:ilvl w:val="0"/>
          <w:numId w:val="6"/>
        </w:numPr>
      </w:pPr>
      <w:r>
        <w:t xml:space="preserve">Fica presente, com a atenção em quem está com você</w:t>
      </w:r>
    </w:p>
    <w:p>
      <w:pPr>
        <w:pStyle w:val="ListParagraph"/>
        <w:numPr>
          <w:ilvl w:val="0"/>
          <w:numId w:val="6"/>
        </w:numPr>
      </w:pPr>
      <w:r>
        <w:t xml:space="preserve">Lê o ritmo e conduz com calma, o que passa segurança</w:t>
      </w:r>
    </w:p>
    <w:p>
      <w:pPr>
        <w:pStyle w:val="ListParagraph"/>
        <w:numPr>
          <w:ilvl w:val="0"/>
          <w:numId w:val="6"/>
        </w:numPr>
      </w:pPr>
      <w:r>
        <w:t xml:space="preserve">Percebe a diferença na entrega e na vontade dela de repetir</w:t>
      </w:r>
    </w:p>
    <w:p>
      <w:pPr/>
      <w:r>
        <w:rPr>
          <w:b/>
        </w:rPr>
        <w:t xml:space="preserve">Frase de fechamento:</w:t>
      </w:r>
      <w:r>
        <w:t xml:space="preserve"> Não é sobre ser perfeito. É sobre ser o homem que ela sente que sabe conduzir.</w:t>
      </w:r>
    </w:p>
    <w:p>
      <w:pPr>
        <w:pStyle w:val="Heading3"/>
      </w:pPr>
      <w:r>
        <w:t xml:space="preserve">[SEÇÃO 5: BÔNUS]</w:t>
      </w:r>
    </w:p>
    <w:p>
      <w:pPr/>
      <w:r>
        <w:rPr>
          <w:b/>
        </w:rPr>
        <w:t xml:space="preserve">Selo:</w:t>
      </w:r>
      <w:r>
        <w:t xml:space="preserve"> </w:t>
      </w:r>
      <w:r>
        <w:rPr>
          <w:rStyle w:val="CodeChar"/>
        </w:rPr>
        <w:t xml:space="preserve">No pacote completo</w:t>
      </w:r>
      <w:r>
        <w:t xml:space="preserve"> </w:t>
      </w:r>
      <w:r>
        <w:rPr>
          <w:b/>
        </w:rPr>
        <w:t xml:space="preserve">Título:</w:t>
      </w:r>
      <w:r>
        <w:t xml:space="preserve"> Além do guia, três materiais para você ir de bom a referência</w:t>
      </w:r>
    </w:p>
    <w:p>
      <w:pPr/>
      <w:r>
        <w:rPr>
          <w:b/>
        </w:rPr>
        <w:t xml:space="preserve">01 | Palavras que Aproximam</w:t>
      </w:r>
      <w:r>
        <w:t xml:space="preserve"> O que dizer, em que tom e quando ficar em silêncio. Voz baixa e firme faz mais por você que mil movimentos.</w:t>
      </w:r>
    </w:p>
    <w:p>
      <w:pPr/>
      <w:r>
        <w:rPr>
          <w:b/>
        </w:rPr>
        <w:t xml:space="preserve">02 | Conexão em Duas Vias</w:t>
      </w:r>
      <w:r>
        <w:t xml:space="preserve"> Como fazer ela participar, perguntar sem quebrar o clima e transformar o encontro em troca, não em apresentação.</w:t>
      </w:r>
    </w:p>
    <w:p>
      <w:pPr/>
      <w:r>
        <w:rPr>
          <w:b/>
        </w:rPr>
        <w:t xml:space="preserve">03 | Tantra sem Complicação</w:t>
      </w:r>
      <w:r>
        <w:t xml:space="preserve"> Respiração e presença, sem misticismo. Mais domínio do seu próprio ritmo, mais intensidade, menos pressa.</w:t>
      </w:r>
    </w:p>
    <w:p>
      <w:pPr/>
      <w:r>
        <w:rPr>
          <w:b/>
        </w:rPr>
        <w:t xml:space="preserve">CTA:</w:t>
      </w:r>
      <w:r>
        <w:t xml:space="preserve"> </w:t>
      </w:r>
      <w:r>
        <w:rPr>
          <w:rStyle w:val="CodeChar"/>
        </w:rPr>
        <w:t xml:space="preserve">Quero o pacote completo</w:t>
      </w:r>
    </w:p>
    <w:p>
      <w:pPr>
        <w:pStyle w:val="Heading3"/>
      </w:pPr>
      <w:r>
        <w:t xml:space="preserve">[SEÇÃO 6: MATERIAL FEITO PARA ABRIR, ENTENDER E USAR]</w:t>
      </w:r>
    </w:p>
    <w:p>
      <w:pPr/>
      <w:r>
        <w:rPr>
          <w:b/>
        </w:rPr>
        <w:t xml:space="preserve">Título:</w:t>
      </w:r>
      <w:r>
        <w:t xml:space="preserve"> Feito para você ler hoje e aplicar hoje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Visual e direto:</w:t>
      </w:r>
      <w:r>
        <w:t xml:space="preserve"> sequência clara, sem enrolação nem linguagem vulgar. Você abre e entende.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Feito para consultar:</w:t>
      </w:r>
      <w:r>
        <w:t xml:space="preserve"> PDFs que você abre no celular antes de um encontro, quando quiser.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Discreto:</w:t>
      </w:r>
      <w:r>
        <w:t xml:space="preserve"> chega por e-mail, fica só com você.</w:t>
      </w:r>
    </w:p>
    <w:p>
      <w:pPr>
        <w:pStyle w:val="Heading3"/>
      </w:pPr>
      <w:r>
        <w:t xml:space="preserve">[SEÇÃO 7: COMECE PELO GUIA OU LEVE A COLEÇÃO]</w:t>
      </w:r>
    </w:p>
    <w:p>
      <w:pPr/>
      <w:r>
        <w:rPr>
          <w:b/>
        </w:rPr>
        <w:t xml:space="preserve">Título:</w:t>
      </w:r>
      <w:r>
        <w:t xml:space="preserve"> Escolha por onde começar </w:t>
      </w:r>
      <w:r>
        <w:rPr>
          <w:b/>
        </w:rPr>
        <w:t xml:space="preserve">Texto:</w:t>
      </w:r>
      <w:r>
        <w:t xml:space="preserve"> O conteúdo principal é o mesmo nos dois planos. O Pacote Completo soma 3 materiais para você chegar mais longe.</w:t>
      </w:r>
    </w:p>
    <w:p>
      <w:pPr/>
      <w:r>
        <w:rPr>
          <w:b/>
        </w:rPr>
        <w:t xml:space="preserve">Só o guia:</w:t>
      </w:r>
      <w:r>
        <w:t xml:space="preserve"> </w:t>
      </w:r>
      <w:r>
        <w:rPr>
          <w:rStyle w:val="CodeChar"/>
        </w:rPr>
        <w:t xml:space="preserve">23 movimentos em sequência visual, com preparo, ritmo e atenção.</w:t>
      </w:r>
      <w:r>
        <w:t xml:space="preserve"> </w:t>
      </w:r>
      <w:r>
        <w:rPr>
          <w:b/>
        </w:rPr>
        <w:t xml:space="preserve">Pacote completo:</w:t>
      </w:r>
      <w:r>
        <w:t xml:space="preserve"> </w:t>
      </w:r>
      <w:r>
        <w:rPr>
          <w:rStyle w:val="CodeChar"/>
        </w:rPr>
        <w:t xml:space="preserve">Guia + 3 materiais: palavras, conexão e presença para levar o encontro ao próximo nível.</w:t>
      </w:r>
    </w:p>
    <w:p>
      <w:pPr>
        <w:pStyle w:val="Heading3"/>
      </w:pPr>
      <w:r>
        <w:t xml:space="preserve">[FAIXA / MARQUEE]</w:t>
      </w:r>
    </w:p>
    <w:p>
      <w:pPr/>
      <w:r>
        <w:rPr>
          <w:rStyle w:val="CodeChar"/>
        </w:rPr>
        <w:t xml:space="preserve">Mais presença  •  Mais controle  •  Código do Toque  •  Seja lembrado  •  23 movimentos  •  Ela quer de novo</w:t>
      </w:r>
    </w:p>
    <w:p>
      <w:pPr>
        <w:pStyle w:val="Heading3"/>
      </w:pPr>
      <w:r>
        <w:t xml:space="preserve">[SEÇÃO 8: PLANOS E PREÇOS]</w:t>
      </w:r>
    </w:p>
    <w:p>
      <w:pPr/>
      <w:r>
        <w:rPr>
          <w:b/>
        </w:rPr>
        <w:t xml:space="preserve">Título:</w:t>
      </w:r>
      <w:r>
        <w:t xml:space="preserve"> Dois caminhos. O mesmo começo. </w:t>
      </w:r>
      <w:r>
        <w:rPr>
          <w:b/>
        </w:rPr>
        <w:t xml:space="preserve">Subtítulo:</w:t>
      </w:r>
      <w:r>
        <w:t xml:space="preserve"> Pagamento único. Entrega por e-mail logo após a confirmação.</w:t>
      </w:r>
    </w:p>
    <w:p>
      <w:pPr/>
      <w:r>
        <w:rPr>
          <w:b/>
        </w:rPr>
        <w:t xml:space="preserve">Plano 01, O ESSENCIAL</w:t>
      </w:r>
      <w:r>
        <w:t xml:space="preserve"> </w:t>
      </w:r>
      <w:r>
        <w:rPr>
          <w:b/>
        </w:rPr>
        <w:t xml:space="preserve">Título:</w:t>
      </w:r>
      <w:r>
        <w:t xml:space="preserve"> Só o guia </w:t>
      </w:r>
      <w:r>
        <w:rPr>
          <w:rStyle w:val="CodeChar"/>
        </w:rPr>
        <w:t xml:space="preserve">Para começar agora com a técnica que muda o seu jeito de conduzir.</w:t>
      </w:r>
    </w:p>
    <w:p>
      <w:pPr>
        <w:pStyle w:val="ListParagraph"/>
        <w:numPr>
          <w:ilvl w:val="0"/>
          <w:numId w:val="8"/>
        </w:numPr>
      </w:pPr>
      <w:r>
        <w:t xml:space="preserve">Guia Código do Toque em PDF</w:t>
      </w:r>
    </w:p>
    <w:p>
      <w:pPr>
        <w:pStyle w:val="ListParagraph"/>
        <w:numPr>
          <w:ilvl w:val="0"/>
          <w:numId w:val="8"/>
        </w:numPr>
      </w:pPr>
      <w:r>
        <w:t xml:space="preserve">23 movimentos em sequência visual</w:t>
      </w:r>
    </w:p>
    <w:p>
      <w:pPr>
        <w:pStyle w:val="ListParagraph"/>
        <w:numPr>
          <w:ilvl w:val="0"/>
          <w:numId w:val="8"/>
        </w:numPr>
      </w:pPr>
      <w:r>
        <w:t xml:space="preserve">Leitura no celular, tablet ou computador </w:t>
      </w:r>
      <w:r>
        <w:rPr>
          <w:b/>
        </w:rPr>
        <w:t xml:space="preserve">Preço:</w:t>
      </w:r>
      <w:r>
        <w:t xml:space="preserve"> </w:t>
      </w:r>
      <w:r>
        <w:rPr>
          <w:rStyle w:val="CodeChar"/>
        </w:rPr>
        <w:t xml:space="preserve">R$ 24,90</w:t>
      </w:r>
      <w:r>
        <w:t xml:space="preserve"> </w:t>
      </w:r>
      <w:r>
        <w:rPr>
          <w:b/>
        </w:rPr>
        <w:t xml:space="preserve">CTA:</w:t>
      </w:r>
      <w:r>
        <w:t xml:space="preserve"> </w:t>
      </w:r>
      <w:r>
        <w:rPr>
          <w:rStyle w:val="CodeChar"/>
        </w:rPr>
        <w:t xml:space="preserve">Quero o guia</w:t>
      </w:r>
      <w:r>
        <w:t xml:space="preserve"> </w:t>
      </w:r>
      <w:r>
        <w:rPr>
          <w:b/>
        </w:rPr>
        <w:t xml:space="preserve">Microcopy:</w:t>
      </w:r>
      <w:r>
        <w:t xml:space="preserve"> </w:t>
      </w:r>
      <w:r>
        <w:rPr>
          <w:rStyle w:val="CodeChar"/>
        </w:rPr>
        <w:t xml:space="preserve">Menos que um combo de delivery. Para a vida inteira.</w:t>
      </w:r>
    </w:p>
    <w:p>
      <w:pPr/>
      <w:r>
        <w:rPr>
          <w:b/>
        </w:rPr>
        <w:t xml:space="preserve">Plano 02, EXPERIÊNCIA COMPLETA</w:t>
      </w:r>
      <w:r>
        <w:t xml:space="preserve"> (manter o selo que já existe no cartão) </w:t>
      </w:r>
      <w:r>
        <w:rPr>
          <w:b/>
        </w:rPr>
        <w:t xml:space="preserve">Título:</w:t>
      </w:r>
      <w:r>
        <w:t xml:space="preserve"> Pacote Completo </w:t>
      </w:r>
      <w:r>
        <w:rPr>
          <w:rStyle w:val="CodeChar"/>
        </w:rPr>
        <w:t xml:space="preserve">O guia + 3 materiais para você dominar a condução inteira.</w:t>
      </w:r>
    </w:p>
    <w:p>
      <w:pPr>
        <w:pStyle w:val="ListParagraph"/>
        <w:numPr>
          <w:ilvl w:val="0"/>
          <w:numId w:val="9"/>
        </w:numPr>
      </w:pPr>
      <w:r>
        <w:t xml:space="preserve">Guia com 23 movimentos</w:t>
      </w:r>
    </w:p>
    <w:p>
      <w:pPr>
        <w:pStyle w:val="ListParagraph"/>
        <w:numPr>
          <w:ilvl w:val="0"/>
          <w:numId w:val="9"/>
        </w:numPr>
      </w:pPr>
      <w:r>
        <w:t xml:space="preserve">Palavras que Aproximam</w:t>
      </w:r>
    </w:p>
    <w:p>
      <w:pPr>
        <w:pStyle w:val="ListParagraph"/>
        <w:numPr>
          <w:ilvl w:val="0"/>
          <w:numId w:val="9"/>
        </w:numPr>
      </w:pPr>
      <w:r>
        <w:t xml:space="preserve">Conexão em Duas Vias</w:t>
      </w:r>
    </w:p>
    <w:p>
      <w:pPr>
        <w:pStyle w:val="ListParagraph"/>
        <w:numPr>
          <w:ilvl w:val="0"/>
          <w:numId w:val="9"/>
        </w:numPr>
      </w:pPr>
      <w:r>
        <w:t xml:space="preserve">Tantra sem Complicação </w:t>
      </w:r>
      <w:r>
        <w:rPr>
          <w:b/>
        </w:rPr>
        <w:t xml:space="preserve">Preço:</w:t>
      </w:r>
      <w:r>
        <w:t xml:space="preserve"> </w:t>
      </w:r>
      <w:r>
        <w:rPr>
          <w:rStyle w:val="CodeChar"/>
        </w:rPr>
        <w:t xml:space="preserve">R$ 39,90</w:t>
      </w:r>
      <w:r>
        <w:t xml:space="preserve"> </w:t>
      </w:r>
      <w:r>
        <w:rPr>
          <w:b/>
        </w:rPr>
        <w:t xml:space="preserve">Ancoragem:</w:t>
      </w:r>
      <w:r>
        <w:t xml:space="preserve"> </w:t>
      </w:r>
      <w:r>
        <w:rPr>
          <w:rStyle w:val="CodeChar"/>
        </w:rPr>
        <w:t xml:space="preserve">Só R$ 15 a mais para levar 3 materiais.</w:t>
      </w:r>
      <w:r>
        <w:t xml:space="preserve"> </w:t>
      </w:r>
      <w:r>
        <w:rPr>
          <w:b/>
        </w:rPr>
        <w:t xml:space="preserve">CTA:</w:t>
      </w:r>
      <w:r>
        <w:t xml:space="preserve"> </w:t>
      </w:r>
      <w:r>
        <w:rPr>
          <w:rStyle w:val="CodeChar"/>
        </w:rPr>
        <w:t xml:space="preserve">Quero o pacote completo</w:t>
      </w:r>
      <w:r>
        <w:t xml:space="preserve"> </w:t>
      </w:r>
      <w:r>
        <w:rPr>
          <w:b/>
        </w:rPr>
        <w:t xml:space="preserve">Microcopy:</w:t>
      </w:r>
      <w:r>
        <w:t xml:space="preserve"> </w:t>
      </w:r>
      <w:r>
        <w:rPr>
          <w:rStyle w:val="CodeChar"/>
        </w:rPr>
        <w:t xml:space="preserve">Upgrade: leve os 3 materiais no mesmo pedido.</w:t>
      </w:r>
    </w:p>
    <w:p>
      <w:pPr>
        <w:pStyle w:val="Heading3"/>
      </w:pPr>
      <w:r>
        <w:t xml:space="preserve">[NOVA SEÇÃO: GARANTIA]</w:t>
      </w:r>
    </w:p>
    <w:p>
      <w:pPr/>
      <w:r>
        <w:rPr>
          <w:b/>
        </w:rPr>
        <w:t xml:space="preserve">Selo:</w:t>
      </w:r>
      <w:r>
        <w:t xml:space="preserve"> </w:t>
      </w:r>
      <w:r>
        <w:rPr>
          <w:rStyle w:val="CodeChar"/>
        </w:rPr>
        <w:t xml:space="preserve">Risco zero</w:t>
      </w:r>
      <w:r>
        <w:t xml:space="preserve"> </w:t>
      </w:r>
      <w:r>
        <w:rPr>
          <w:b/>
        </w:rPr>
        <w:t xml:space="preserve">Título:</w:t>
      </w:r>
      <w:r>
        <w:t xml:space="preserve"> Garantia de 7 dias </w:t>
      </w:r>
      <w:r>
        <w:rPr>
          <w:b/>
        </w:rPr>
        <w:t xml:space="preserve">Texto:</w:t>
      </w:r>
      <w:r>
        <w:t xml:space="preserve"> Abra, leia, aplique. Se não fizer sentido para você, peça o reembolso em até 7 dias e devolvemos o valor. Sem perguntas, sem burocracia.</w:t>
      </w:r>
    </w:p>
    <w:p>
      <w:pPr>
        <w:pStyle w:val="Heading3"/>
      </w:pPr>
      <w:r>
        <w:t xml:space="preserve">[SEÇÃO 9: ENTREGA]</w:t>
      </w:r>
    </w:p>
    <w:p>
      <w:pPr/>
      <w:r>
        <w:rPr>
          <w:b/>
        </w:rPr>
        <w:t xml:space="preserve">Título:</w:t>
      </w:r>
      <w:r>
        <w:t xml:space="preserve"> Compre. Receba por e-mail. Abra onde preferir. </w:t>
      </w:r>
      <w:r>
        <w:rPr>
          <w:b/>
        </w:rPr>
        <w:t xml:space="preserve">Texto:</w:t>
      </w:r>
      <w:r>
        <w:t xml:space="preserve"> Depois da confirmação do pagamento, os arquivos do seu plano chegam no e-mail informado. Acesso imediato, sem cadastro extra.</w:t>
      </w:r>
    </w:p>
    <w:p>
      <w:pPr>
        <w:pStyle w:val="Heading3"/>
      </w:pPr>
      <w:r>
        <w:t xml:space="preserve">[SEÇÃO 10: QUEM APRESENTA]</w:t>
      </w:r>
    </w:p>
    <w:p>
      <w:pPr/>
      <w:r>
        <w:rPr>
          <w:b/>
        </w:rPr>
        <w:t xml:space="preserve">Selo:</w:t>
      </w:r>
      <w:r>
        <w:t xml:space="preserve"> </w:t>
      </w:r>
      <w:r>
        <w:rPr>
          <w:rStyle w:val="CodeChar"/>
        </w:rPr>
        <w:t xml:space="preserve">Quem apresenta</w:t>
      </w:r>
      <w:r>
        <w:t xml:space="preserve"> </w:t>
      </w:r>
      <w:r>
        <w:rPr>
          <w:b/>
        </w:rPr>
        <w:t xml:space="preserve">Título:</w:t>
      </w:r>
      <w:r>
        <w:t xml:space="preserve"> Prazer, Marina. </w:t>
      </w:r>
      <w:r>
        <w:rPr>
          <w:b/>
        </w:rPr>
        <w:t xml:space="preserve">Subtítulo:</w:t>
      </w:r>
      <w:r>
        <w:t xml:space="preserve"> O olhar feminino que faltava.</w:t>
      </w:r>
    </w:p>
    <w:p>
      <w:pPr/>
      <w:r>
        <w:rPr>
          <w:b/>
        </w:rPr>
        <w:t xml:space="preserve">Texto:</w:t>
      </w:r>
      <w:r>
        <w:t xml:space="preserve"> A maioria dos guias é escrita por homens, para homens, e ignora o que importa: o que ela sente, percebe e lembra. Marina apresenta o Código do Toque com esse olhar. O que cria conexão, o que quebra o clima, e o que faz ela querer de novo.</w:t>
      </w:r>
    </w:p>
    <w:p>
      <w:pPr>
        <w:pStyle w:val="ListParagraph"/>
        <w:numPr>
          <w:ilvl w:val="0"/>
          <w:numId w:val="10"/>
        </w:numPr>
      </w:pPr>
      <w:r>
        <w:t xml:space="preserve">Linguagem direta, sem roteiro engessado</w:t>
      </w:r>
    </w:p>
    <w:p>
      <w:pPr>
        <w:pStyle w:val="ListParagraph"/>
        <w:numPr>
          <w:ilvl w:val="0"/>
          <w:numId w:val="10"/>
        </w:numPr>
      </w:pPr>
      <w:r>
        <w:t xml:space="preserve">Conteúdo organizado para consultar sem pressa</w:t>
      </w:r>
    </w:p>
    <w:p>
      <w:pPr>
        <w:pStyle w:val="ListParagraph"/>
        <w:numPr>
          <w:ilvl w:val="0"/>
          <w:numId w:val="10"/>
        </w:numPr>
      </w:pPr>
      <w:r>
        <w:t xml:space="preserve">Presença e comunicação como parte da experiência</w:t>
      </w:r>
    </w:p>
    <w:p>
      <w:pPr>
        <w:pStyle w:val="Heading3"/>
      </w:pPr>
      <w:r>
        <w:t xml:space="preserve">[SEÇÃO 11: FAQ]</w:t>
      </w:r>
    </w:p>
    <w:p>
      <w:pPr/>
      <w:r>
        <w:rPr>
          <w:b/>
        </w:rPr>
        <w:t xml:space="preserve">Título:</w:t>
      </w:r>
      <w:r>
        <w:t xml:space="preserve"> Tire suas dúvidas</w:t>
      </w:r>
    </w:p>
    <w:p>
      <w:pPr/>
      <w:r>
        <w:rPr>
          <w:b/>
        </w:rPr>
        <w:t xml:space="preserve">O que recebo no plano Essencial?</w:t>
      </w:r>
      <w:r>
        <w:t xml:space="preserve"> O guia Código do Toque em PDF, com 23 movimentos em sequência visual, preparo, ritmo e atenção.</w:t>
      </w:r>
    </w:p>
    <w:p>
      <w:pPr/>
      <w:r>
        <w:rPr>
          <w:b/>
        </w:rPr>
        <w:t xml:space="preserve">O que recebo no Pacote Completo?</w:t>
      </w:r>
      <w:r>
        <w:t xml:space="preserve"> O guia mais 3 materiais: Palavras que Aproximam, Conexão em Duas Vias e Tantra sem Complicação.</w:t>
      </w:r>
    </w:p>
    <w:p>
      <w:pPr/>
      <w:r>
        <w:rPr>
          <w:b/>
        </w:rPr>
        <w:t xml:space="preserve">É discreto?</w:t>
      </w:r>
      <w:r>
        <w:t xml:space="preserve"> Sim. A entrega é por e-mail e você lê onde e quando quiser. </w:t>
      </w:r>
    </w:p>
    <w:p>
      <w:pPr/>
      <w:r>
        <w:rPr>
          <w:b/>
        </w:rPr>
        <w:t xml:space="preserve">É vulgar ou explícito?</w:t>
      </w:r>
      <w:r>
        <w:t xml:space="preserve"> Não. A linguagem é direta e respeitosa. Foco em técnica, ritmo e conexão.</w:t>
      </w:r>
    </w:p>
    <w:p>
      <w:pPr/>
      <w:r>
        <w:rPr>
          <w:b/>
        </w:rPr>
        <w:t xml:space="preserve">Serve se eu já tenho experiência?</w:t>
      </w:r>
      <w:r>
        <w:t xml:space="preserve"> Sim. Quem tem experiência usa para ganhar repertório e leitura de ritmo. Quem está começando ganha um caminho claro.</w:t>
      </w:r>
    </w:p>
    <w:p>
      <w:pPr/>
      <w:r>
        <w:rPr>
          <w:b/>
        </w:rPr>
        <w:t xml:space="preserve">Preciso ter parceira fixa?</w:t>
      </w:r>
      <w:r>
        <w:t xml:space="preserve"> Não. Os princípios valem para relacionamento sério ou encontros casuais.</w:t>
      </w:r>
    </w:p>
    <w:p>
      <w:pPr/>
      <w:r>
        <w:rPr>
          <w:b/>
        </w:rPr>
        <w:t xml:space="preserve">É promessa milagrosa?</w:t>
      </w:r>
      <w:r>
        <w:t xml:space="preserve"> Não. É método, e método exige prática. Quanto mais você aplica, mais natural fica.</w:t>
      </w:r>
    </w:p>
    <w:p>
      <w:pPr/>
      <w:r>
        <w:rPr>
          <w:b/>
        </w:rPr>
        <w:t xml:space="preserve">Quando recebo os arquivos?</w:t>
      </w:r>
      <w:r>
        <w:t xml:space="preserve"> Por e-mail, logo após a confirmação do pagamento.</w:t>
      </w:r>
    </w:p>
    <w:p>
      <w:pPr/>
      <w:r>
        <w:rPr>
          <w:b/>
        </w:rPr>
        <w:t xml:space="preserve">Como funciona o upgrade?</w:t>
      </w:r>
      <w:r>
        <w:t xml:space="preserve"> No plano Essencial, você pode adicionar os 3 materiais por R$ 15 a mais, no mesmo pedido. </w:t>
      </w:r>
    </w:p>
    <w:p>
      <w:pPr>
        <w:pStyle w:val="Heading3"/>
      </w:pPr>
      <w:r>
        <w:t xml:space="preserve">[CTA FINAL]</w:t>
      </w:r>
    </w:p>
    <w:p>
      <w:pPr/>
      <w:r>
        <w:rPr>
          <w:b/>
        </w:rPr>
        <w:t xml:space="preserve">Título:</w:t>
      </w:r>
      <w:r>
        <w:t xml:space="preserve"> Daqui a pouco você escolhe: continuar no automático ou ser o homem que ela não esquece. </w:t>
      </w:r>
      <w:r>
        <w:rPr>
          <w:b/>
        </w:rPr>
        <w:t xml:space="preserve">Texto:</w:t>
      </w:r>
      <w:r>
        <w:t xml:space="preserve"> Por menos que um jantar, você leva o método para a vida toda. </w:t>
      </w:r>
      <w:r>
        <w:rPr>
          <w:b/>
        </w:rPr>
        <w:t xml:space="preserve">CTA principal:</w:t>
      </w:r>
      <w:r>
        <w:t xml:space="preserve"> </w:t>
      </w:r>
      <w:r>
        <w:rPr>
          <w:rStyle w:val="CodeChar"/>
        </w:rPr>
        <w:t xml:space="preserve">Quero o pacote completo</w:t>
      </w:r>
      <w:r>
        <w:t xml:space="preserve"> </w:t>
      </w:r>
      <w:r>
        <w:rPr>
          <w:b/>
        </w:rPr>
        <w:t xml:space="preserve">CTA secundário:</w:t>
      </w:r>
      <w:r>
        <w:t xml:space="preserve"> </w:t>
      </w:r>
      <w:r>
        <w:rPr>
          <w:rStyle w:val="CodeChar"/>
        </w:rPr>
        <w:t xml:space="preserve">Só o guia por R$ 24,90</w:t>
      </w:r>
      <w:r>
        <w:t xml:space="preserve"> </w:t>
      </w:r>
      <w:r>
        <w:rPr>
          <w:b/>
        </w:rPr>
        <w:t xml:space="preserve">Microcopy:</w:t>
      </w:r>
      <w:r>
        <w:t xml:space="preserve"> </w:t>
      </w:r>
      <w:r>
        <w:rPr>
          <w:rStyle w:val="CodeChar"/>
        </w:rPr>
        <w:t xml:space="preserve">Acesso imediato  •  Garantia de 7 dias  •  Compra discreta</w:t>
      </w:r>
    </w:p>
    <w:p>
      <w:pPr>
        <w:pStyle w:val="Heading3"/>
      </w:pPr>
      <w:r>
        <w:t xml:space="preserve">[RODAPÉ]</w:t>
      </w:r>
    </w:p>
    <w:p>
      <w:pPr/>
      <w:r>
        <w:rPr>
          <w:rStyle w:val="CodeChar"/>
        </w:rPr>
        <w:t xml:space="preserve">Código do Toque. Um guia digital sobre toque, comunicação e presença. Conteúdo exclusivo para maiores de 18 anos. Entrega imediata por e-mail.</w:t>
      </w:r>
    </w:p>
    <w:p>
      <w:pPr>
        <w:pStyle w:val="Heading3"/>
      </w:pPr>
      <w:r>
        <w:t xml:space="preserve">[POP-UP "Carlos, de Curitiba, acabou de comprar"]</w:t>
      </w:r>
    </w:p>
    <w:p>
      <w:pPr/>
      <w:r>
        <w:t xml:space="preserve">Manter como está na página, sem alterar.</w:t>
      </w:r>
    </w:p>
    <w:p>
      <w:pPr>
        <w:pStyle w:val="Heading2"/>
      </w:pPr>
      <w:r>
        <w:t xml:space="preserve">4. Comando para colar no construtor (Z.ai / Lovable)</w:t>
      </w:r>
    </w:p>
    <w:p>
      <w:pPr/>
      <w:r>
        <w:t xml:space="preserve">Cole o texto abaixo e, logo em seguida, cole TODO o conteúdo da seção 3 deste documento ("Copy final por seção").</w:t>
      </w:r>
    </w:p>
    <w:p>
      <w:pPr>
        <w:pStyle w:val="Code"/>
      </w:pPr>
      <w:r>
        <w:t xml:space="preserve">Você vai REESCREVER SOMENTE OS TEXTOS da página de vendas "Código do Toque". Não mude layout, cores, fontes, imagens, animações, ordem das seções existentes, estilos de componentes, preços nem o link de checkout (Cakto). Mantenha tudo o que já existe na página, inclusive contador regressivo, pop-up de compra recente, selos e faixa.</w:t>
        <w:br/>
        <w:br/>
        <w:t xml:space="preserve">REGRAS:</w:t>
        <w:br/>
        <w:t xml:space="preserve">1. Abaixo deste comando está a copy final, dividida por blocos entre colchetes, por exemplo [HERO], [SEÇÃO 3]. Substitua o texto de cada componente existente pelo texto do bloco correspondente. Mantenha títulos, subtítulos, listas, cartões e botões na mesma estrutura.</w:t>
        <w:br/>
        <w:t xml:space="preserve">2. Onde o texto novo for maior ou menor, ajuste apenas o necessário para não quebrar o layout. Mobile-first: parágrafos curtos.</w:t>
        <w:br/>
        <w:t xml:space="preserve">3. Crie 2 NOVAS seções reutilizando os estilos dos cartões e títulos já existentes: "O que muda depois (antes e depois)", logo após os 4 capítulos, e "Garantia", logo após os planos.</w:t>
        <w:br/>
        <w:t xml:space="preserve">4. Blocos marcados como [POP-UP] e [BARRA SUPERIOR] só têm o texto de apoio: não remova nem altere o funcionamento deles.</w:t>
        <w:br/>
        <w:t xml:space="preserve">5. Nunca use travessão (—) nem hífen isolado ( - ) como pontuação em nenhum texto. Use vírgula, ponto ou dois-pontos.</w:t>
        <w:br/>
        <w:t xml:space="preserve">6. Todos os botões de compra continuam apontando para o mesmo checkout de cada plano. Apenas o texto do botão muda.</w:t>
        <w:br/>
        <w:t xml:space="preserve">7. Mantenha o selo "+18" e a nota de conteúdo para maiores de 18 anos visíveis no rodapé.</w:t>
        <w:br/>
        <w:t xml:space="preserve">8. Entregue a página funcionando em desktop e mobile.</w:t>
        <w:br/>
        <w:br/>
        <w:t xml:space="preserve">O objetivo da página é converter tráfego frio em compra de R$ 24,90 ou R$ 39,90, mostrando o que o homem ganha: segurança, repertório, ritmo, conexão e ser lembrado.</w:t>
        <w:br/>
        <w:br/>
        <w:t xml:space="preserve">COPY FINAL (cole abaixo):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Código do Toque copy reescrita (método Bernays)</dc:title>
  <dc:description>Claude Docs node/bb9fafae-5608@7 docx-w6</dc:description>
  <cp:revision>7</cp:revision>
</cp:coreProperties>
</file>